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E86F38" w14:textId="221AFDA4" w:rsidR="00970155" w:rsidRDefault="0024241E" w:rsidP="00382671">
      <w:pPr>
        <w:rPr>
          <w:rFonts w:ascii="Century Gothic" w:eastAsia="Century Gothic" w:hAnsi="Century Gothic" w:cs="Century Gothic"/>
        </w:rPr>
      </w:pPr>
      <w:r>
        <w:rPr>
          <w:rFonts w:ascii="Century Gothic" w:eastAsia="Century Gothic" w:hAnsi="Century Gothic" w:cs="Century Gothic"/>
        </w:rPr>
        <w:t xml:space="preserve"> </w:t>
      </w:r>
      <w:r w:rsidR="00382671" w:rsidRPr="00382671">
        <w:rPr>
          <w:rFonts w:ascii="Century Gothic" w:eastAsia="Century Gothic" w:hAnsi="Century Gothic" w:cs="Century Gothic"/>
        </w:rPr>
        <w:fldChar w:fldCharType="begin"/>
      </w:r>
      <w:r w:rsidR="00382671" w:rsidRPr="00382671">
        <w:rPr>
          <w:rFonts w:ascii="Century Gothic" w:eastAsia="Century Gothic" w:hAnsi="Century Gothic" w:cs="Century Gothic"/>
        </w:rPr>
        <w:instrText xml:space="preserve"> INCLUDEPICTURE "https://tse4.mm.bing.net/th?id=OIG1.zwhPWeVHysigLYQp3frC&amp;pid=ImgGn" \* MERGEFORMATINET </w:instrText>
      </w:r>
      <w:r w:rsidR="00382671" w:rsidRPr="00382671">
        <w:rPr>
          <w:rFonts w:ascii="Century Gothic" w:eastAsia="Century Gothic" w:hAnsi="Century Gothic" w:cs="Century Gothic"/>
        </w:rPr>
        <w:fldChar w:fldCharType="separate"/>
      </w:r>
      <w:r w:rsidR="00382671" w:rsidRPr="00382671">
        <w:rPr>
          <w:noProof/>
        </w:rPr>
        <w:drawing>
          <wp:inline distT="0" distB="0" distL="0" distR="0" wp14:anchorId="008148B6" wp14:editId="2ACD2C33">
            <wp:extent cx="6783336" cy="4283558"/>
            <wp:effectExtent l="0" t="0" r="0" b="0"/>
            <wp:docPr id="1577259698" name="Picture 7" descr="Create a simple yet professional cover page for the course DCM 902: ADVANCED RESEARCH METHODOLOGY offered by the Doctor of Commerce &amp; Management at the Open University of Kenya. Use an image or abstract design that reflects advanced research, such as a stylized magnifying glass over books or a graph chart that implies data analysis, ensuring it does not overcrowd the page. The overall theme should be clean and uncluttered to reflect academic seriousness with a modern touch. Use bright colours. Do not include any text in the 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reate a simple yet professional cover page for the course DCM 902: ADVANCED RESEARCH METHODOLOGY offered by the Doctor of Commerce &amp; Management at the Open University of Kenya. Use an image or abstract design that reflects advanced research, such as a stylized magnifying glass over books or a graph chart that implies data analysis, ensuring it does not overcrowd the page. The overall theme should be clean and uncluttered to reflect academic seriousness with a modern touch. Use bright colours. Do not include any text in the graphi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83336" cy="4283558"/>
                    </a:xfrm>
                    <a:prstGeom prst="rect">
                      <a:avLst/>
                    </a:prstGeom>
                    <a:noFill/>
                    <a:ln>
                      <a:noFill/>
                    </a:ln>
                  </pic:spPr>
                </pic:pic>
              </a:graphicData>
            </a:graphic>
          </wp:inline>
        </w:drawing>
      </w:r>
      <w:r w:rsidR="00382671" w:rsidRPr="00382671">
        <w:rPr>
          <w:rFonts w:ascii="Century Gothic" w:eastAsia="Century Gothic" w:hAnsi="Century Gothic" w:cs="Century Gothic"/>
        </w:rPr>
        <w:fldChar w:fldCharType="end"/>
      </w:r>
      <w:r w:rsidR="00382671" w:rsidRPr="00382671">
        <w:rPr>
          <w:rFonts w:ascii="Century Gothic" w:eastAsia="Century Gothic" w:hAnsi="Century Gothic" w:cs="Century Gothic"/>
        </w:rPr>
        <w:t xml:space="preserve"> </w:t>
      </w:r>
      <w:r>
        <w:rPr>
          <w:noProof/>
        </w:rPr>
        <mc:AlternateContent>
          <mc:Choice Requires="wps">
            <w:drawing>
              <wp:anchor distT="0" distB="0" distL="114300" distR="114300" simplePos="0" relativeHeight="251658240" behindDoc="0" locked="0" layoutInCell="1" hidden="0" allowOverlap="1" wp14:anchorId="423EA21C" wp14:editId="77DDE94E">
                <wp:simplePos x="0" y="0"/>
                <wp:positionH relativeFrom="column">
                  <wp:posOffset>-228599</wp:posOffset>
                </wp:positionH>
                <wp:positionV relativeFrom="paragraph">
                  <wp:posOffset>241300</wp:posOffset>
                </wp:positionV>
                <wp:extent cx="0" cy="2324973"/>
                <wp:effectExtent l="0" t="0" r="0" b="0"/>
                <wp:wrapNone/>
                <wp:docPr id="477838120" name="Straight Arrow Connector 477838120"/>
                <wp:cNvGraphicFramePr/>
                <a:graphic xmlns:a="http://schemas.openxmlformats.org/drawingml/2006/main">
                  <a:graphicData uri="http://schemas.microsoft.com/office/word/2010/wordprocessingShape">
                    <wps:wsp>
                      <wps:cNvCnPr/>
                      <wps:spPr>
                        <a:xfrm>
                          <a:off x="5346000" y="2617514"/>
                          <a:ext cx="0" cy="2324973"/>
                        </a:xfrm>
                        <a:prstGeom prst="straightConnector1">
                          <a:avLst/>
                        </a:prstGeom>
                        <a:noFill/>
                        <a:ln w="76200" cap="flat" cmpd="sng">
                          <a:solidFill>
                            <a:srgbClr val="FF7F50"/>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-228599</wp:posOffset>
                </wp:positionH>
                <wp:positionV relativeFrom="paragraph">
                  <wp:posOffset>241300</wp:posOffset>
                </wp:positionV>
                <wp:extent cx="0" cy="2324973"/>
                <wp:effectExtent b="0" l="0" r="0" t="0"/>
                <wp:wrapNone/>
                <wp:docPr id="477838120" name="image27.png"/>
                <a:graphic>
                  <a:graphicData uri="http://schemas.openxmlformats.org/drawingml/2006/picture">
                    <pic:pic>
                      <pic:nvPicPr>
                        <pic:cNvPr id="0" name="image27.png"/>
                        <pic:cNvPicPr preferRelativeResize="0"/>
                      </pic:nvPicPr>
                      <pic:blipFill>
                        <a:blip r:embed="rId10"/>
                        <a:srcRect/>
                        <a:stretch>
                          <a:fillRect/>
                        </a:stretch>
                      </pic:blipFill>
                      <pic:spPr>
                        <a:xfrm>
                          <a:off x="0" y="0"/>
                          <a:ext cx="0" cy="2324973"/>
                        </a:xfrm>
                        <a:prstGeom prst="rect"/>
                        <a:ln/>
                      </pic:spPr>
                    </pic:pic>
                  </a:graphicData>
                </a:graphic>
              </wp:anchor>
            </w:drawing>
          </mc:Fallback>
        </mc:AlternateContent>
      </w:r>
    </w:p>
    <w:p w14:paraId="56FF70D0" w14:textId="77777777" w:rsidR="00970155" w:rsidRDefault="00970155">
      <w:pPr>
        <w:spacing w:after="0"/>
        <w:rPr>
          <w:rFonts w:ascii="Century Gothic" w:eastAsia="Century Gothic" w:hAnsi="Century Gothic" w:cs="Century Gothic"/>
        </w:rPr>
      </w:pPr>
    </w:p>
    <w:p w14:paraId="1E973A47" w14:textId="25E32D3A" w:rsidR="00382671" w:rsidRDefault="0056254D" w:rsidP="00382671">
      <w:pPr>
        <w:pStyle w:val="Title"/>
        <w:ind w:left="0"/>
        <w:rPr>
          <w:color w:val="037B90"/>
          <w:sz w:val="52"/>
          <w:szCs w:val="52"/>
        </w:rPr>
      </w:pPr>
      <w:r w:rsidRPr="0056254D">
        <w:rPr>
          <w:color w:val="037B90"/>
          <w:sz w:val="52"/>
          <w:szCs w:val="52"/>
        </w:rPr>
        <w:t>DCM 902:</w:t>
      </w:r>
      <w:r w:rsidRPr="0056254D">
        <w:rPr>
          <w:sz w:val="56"/>
          <w:szCs w:val="48"/>
        </w:rPr>
        <w:t xml:space="preserve"> </w:t>
      </w:r>
      <w:r w:rsidR="00382671">
        <w:rPr>
          <w:sz w:val="56"/>
          <w:szCs w:val="48"/>
        </w:rPr>
        <w:tab/>
      </w:r>
      <w:r w:rsidR="004C4E62" w:rsidRPr="0056254D">
        <w:rPr>
          <w:color w:val="037B90"/>
          <w:sz w:val="52"/>
          <w:szCs w:val="52"/>
        </w:rPr>
        <w:t xml:space="preserve">Advanced Research </w:t>
      </w:r>
    </w:p>
    <w:p w14:paraId="2097C19E" w14:textId="2BB7DA1E" w:rsidR="00970155" w:rsidRPr="0056254D" w:rsidRDefault="004C4E62" w:rsidP="00382671">
      <w:pPr>
        <w:pStyle w:val="Title"/>
        <w:ind w:left="2160" w:firstLine="720"/>
        <w:rPr>
          <w:color w:val="037B90"/>
          <w:sz w:val="56"/>
          <w:szCs w:val="48"/>
        </w:rPr>
      </w:pPr>
      <w:r w:rsidRPr="0056254D">
        <w:rPr>
          <w:color w:val="037B90"/>
          <w:sz w:val="52"/>
          <w:szCs w:val="52"/>
        </w:rPr>
        <w:t>Methodology</w:t>
      </w:r>
    </w:p>
    <w:p w14:paraId="78EB8D02" w14:textId="77777777" w:rsidR="00970155" w:rsidRDefault="0024241E">
      <w:pPr>
        <w:spacing w:before="0"/>
        <w:ind w:right="-1944"/>
        <w:rPr>
          <w:rFonts w:ascii="Century Gothic" w:eastAsia="Century Gothic" w:hAnsi="Century Gothic" w:cs="Century Gothic"/>
        </w:rPr>
      </w:pPr>
      <w:r>
        <w:rPr>
          <w:noProof/>
        </w:rPr>
        <w:drawing>
          <wp:anchor distT="114300" distB="114300" distL="114300" distR="114300" simplePos="0" relativeHeight="251659264" behindDoc="0" locked="0" layoutInCell="1" hidden="0" allowOverlap="1" wp14:anchorId="174C4D13" wp14:editId="7A8EC51D">
            <wp:simplePos x="0" y="0"/>
            <wp:positionH relativeFrom="column">
              <wp:posOffset>-233916</wp:posOffset>
            </wp:positionH>
            <wp:positionV relativeFrom="paragraph">
              <wp:posOffset>147985</wp:posOffset>
            </wp:positionV>
            <wp:extent cx="1807535" cy="946297"/>
            <wp:effectExtent l="0" t="0" r="0" b="0"/>
            <wp:wrapNone/>
            <wp:docPr id="477838173"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11"/>
                    <a:srcRect/>
                    <a:stretch>
                      <a:fillRect/>
                    </a:stretch>
                  </pic:blipFill>
                  <pic:spPr>
                    <a:xfrm>
                      <a:off x="0" y="0"/>
                      <a:ext cx="1835155" cy="960757"/>
                    </a:xfrm>
                    <a:prstGeom prst="rect">
                      <a:avLst/>
                    </a:prstGeom>
                    <a:ln/>
                  </pic:spPr>
                </pic:pic>
              </a:graphicData>
            </a:graphic>
            <wp14:sizeRelH relativeFrom="margin">
              <wp14:pctWidth>0</wp14:pctWidth>
            </wp14:sizeRelH>
            <wp14:sizeRelV relativeFrom="margin">
              <wp14:pctHeight>0</wp14:pctHeight>
            </wp14:sizeRelV>
          </wp:anchor>
        </w:drawing>
      </w:r>
    </w:p>
    <w:tbl>
      <w:tblPr>
        <w:tblStyle w:val="aff"/>
        <w:tblpPr w:leftFromText="180" w:rightFromText="180" w:topFromText="180" w:bottomFromText="180" w:vertAnchor="text" w:tblpX="4470"/>
        <w:tblW w:w="606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725"/>
        <w:gridCol w:w="4335"/>
      </w:tblGrid>
      <w:tr w:rsidR="00970155" w14:paraId="06F4FA03" w14:textId="77777777">
        <w:tc>
          <w:tcPr>
            <w:tcW w:w="1725" w:type="dxa"/>
          </w:tcPr>
          <w:p w14:paraId="7F8D71EB" w14:textId="77777777" w:rsidR="00970155" w:rsidRDefault="0024241E">
            <w:pPr>
              <w:spacing w:after="0"/>
              <w:rPr>
                <w:rFonts w:ascii="Century Gothic" w:eastAsia="Century Gothic" w:hAnsi="Century Gothic" w:cs="Century Gothic"/>
                <w:b/>
                <w:color w:val="FF7F50"/>
                <w:sz w:val="22"/>
                <w:szCs w:val="22"/>
              </w:rPr>
            </w:pPr>
            <w:r>
              <w:rPr>
                <w:rFonts w:ascii="Century Gothic" w:eastAsia="Century Gothic" w:hAnsi="Century Gothic" w:cs="Century Gothic"/>
                <w:b/>
                <w:color w:val="FF7F50"/>
                <w:sz w:val="22"/>
                <w:szCs w:val="22"/>
              </w:rPr>
              <w:t>Developer:</w:t>
            </w:r>
          </w:p>
        </w:tc>
        <w:tc>
          <w:tcPr>
            <w:tcW w:w="4335" w:type="dxa"/>
          </w:tcPr>
          <w:p w14:paraId="70584FA9" w14:textId="27AB603F" w:rsidR="00970155" w:rsidRDefault="0056254D">
            <w:pPr>
              <w:spacing w:after="0"/>
              <w:rPr>
                <w:rFonts w:ascii="Century Gothic" w:eastAsia="Century Gothic" w:hAnsi="Century Gothic" w:cs="Century Gothic"/>
                <w:sz w:val="22"/>
                <w:szCs w:val="22"/>
              </w:rPr>
            </w:pPr>
            <w:r>
              <w:rPr>
                <w:rFonts w:ascii="Century Gothic" w:eastAsia="Century Gothic" w:hAnsi="Century Gothic" w:cs="Century Gothic"/>
                <w:sz w:val="22"/>
                <w:szCs w:val="22"/>
              </w:rPr>
              <w:t>Kefa C. Chepkwony, Ph.D</w:t>
            </w:r>
          </w:p>
        </w:tc>
      </w:tr>
      <w:tr w:rsidR="00970155" w14:paraId="466AAC90" w14:textId="77777777">
        <w:tc>
          <w:tcPr>
            <w:tcW w:w="1725" w:type="dxa"/>
          </w:tcPr>
          <w:p w14:paraId="7F28030D" w14:textId="77777777" w:rsidR="00970155" w:rsidRDefault="0024241E">
            <w:pPr>
              <w:widowControl w:val="0"/>
              <w:spacing w:after="0"/>
              <w:rPr>
                <w:rFonts w:ascii="Century Gothic" w:eastAsia="Century Gothic" w:hAnsi="Century Gothic" w:cs="Century Gothic"/>
                <w:b/>
                <w:color w:val="FF7F50"/>
                <w:sz w:val="22"/>
                <w:szCs w:val="22"/>
              </w:rPr>
            </w:pPr>
            <w:r>
              <w:rPr>
                <w:rFonts w:ascii="Century Gothic" w:eastAsia="Century Gothic" w:hAnsi="Century Gothic" w:cs="Century Gothic"/>
                <w:b/>
                <w:color w:val="FF7F50"/>
                <w:sz w:val="22"/>
                <w:szCs w:val="22"/>
              </w:rPr>
              <w:t>Programme:</w:t>
            </w:r>
          </w:p>
        </w:tc>
        <w:tc>
          <w:tcPr>
            <w:tcW w:w="4335" w:type="dxa"/>
          </w:tcPr>
          <w:p w14:paraId="3D0A123E" w14:textId="5A468DA7" w:rsidR="00970155" w:rsidRDefault="0056254D">
            <w:pPr>
              <w:widowControl w:val="0"/>
              <w:spacing w:after="0"/>
              <w:rPr>
                <w:rFonts w:ascii="Century Gothic" w:eastAsia="Century Gothic" w:hAnsi="Century Gothic" w:cs="Century Gothic"/>
                <w:sz w:val="22"/>
                <w:szCs w:val="22"/>
              </w:rPr>
            </w:pPr>
            <w:r>
              <w:rPr>
                <w:rFonts w:ascii="Century Gothic" w:eastAsia="Century Gothic" w:hAnsi="Century Gothic" w:cs="Century Gothic"/>
                <w:sz w:val="22"/>
                <w:szCs w:val="22"/>
              </w:rPr>
              <w:t xml:space="preserve">Doctor of </w:t>
            </w:r>
            <w:r w:rsidR="004C4E62">
              <w:rPr>
                <w:rFonts w:ascii="Century Gothic" w:eastAsia="Century Gothic" w:hAnsi="Century Gothic" w:cs="Century Gothic"/>
                <w:sz w:val="22"/>
                <w:szCs w:val="22"/>
              </w:rPr>
              <w:t>Philosophy in Business Administration</w:t>
            </w:r>
          </w:p>
        </w:tc>
      </w:tr>
    </w:tbl>
    <w:p w14:paraId="056AFA91" w14:textId="77777777" w:rsidR="00970155" w:rsidRDefault="00970155">
      <w:pPr>
        <w:spacing w:before="0"/>
        <w:ind w:left="4320" w:right="-1944"/>
        <w:rPr>
          <w:rFonts w:ascii="Century Gothic" w:eastAsia="Century Gothic" w:hAnsi="Century Gothic" w:cs="Century Gothic"/>
        </w:rPr>
        <w:sectPr w:rsidR="00970155">
          <w:footerReference w:type="default" r:id="rId12"/>
          <w:footerReference w:type="first" r:id="rId13"/>
          <w:pgSz w:w="12240" w:h="15840"/>
          <w:pgMar w:top="1440" w:right="1440" w:bottom="1440" w:left="1440" w:header="720" w:footer="720" w:gutter="0"/>
          <w:pgNumType w:start="1"/>
          <w:cols w:space="720"/>
          <w:titlePg/>
        </w:sectPr>
      </w:pPr>
    </w:p>
    <w:p w14:paraId="6753BD7D" w14:textId="77777777" w:rsidR="00394BF6" w:rsidRPr="00394BF6" w:rsidRDefault="00394BF6" w:rsidP="001F640D">
      <w:pPr>
        <w:pStyle w:val="Heading1"/>
        <w:rPr>
          <w:rFonts w:eastAsia="Century Gothic"/>
          <w:lang/>
        </w:rPr>
      </w:pPr>
      <w:r w:rsidRPr="00394BF6">
        <w:rPr>
          <w:rFonts w:eastAsia="Century Gothic"/>
          <w:lang/>
        </w:rPr>
        <w:lastRenderedPageBreak/>
        <w:t>Course Purpose</w:t>
      </w:r>
    </w:p>
    <w:p w14:paraId="32A36635" w14:textId="7EC4EBDF" w:rsidR="00394BF6" w:rsidRDefault="00394BF6" w:rsidP="00394BF6">
      <w:pPr>
        <w:jc w:val="both"/>
        <w:rPr>
          <w:rFonts w:asciiTheme="majorHAnsi" w:hAnsiTheme="majorHAnsi"/>
          <w:lang/>
        </w:rPr>
      </w:pPr>
      <w:r w:rsidRPr="00394BF6">
        <w:rPr>
          <w:rFonts w:asciiTheme="majorHAnsi" w:hAnsiTheme="majorHAnsi"/>
          <w:lang/>
        </w:rPr>
        <w:t>The purpose of this course is to impart in-depth knowledge in research methodology that will enable the candidates to build and hone their skills and competences on the Research Process in Business management.</w:t>
      </w:r>
    </w:p>
    <w:p w14:paraId="1DD592F8" w14:textId="77777777" w:rsidR="00394BF6" w:rsidRPr="00394BF6" w:rsidRDefault="00394BF6" w:rsidP="00394BF6">
      <w:pPr>
        <w:jc w:val="both"/>
        <w:rPr>
          <w:rFonts w:asciiTheme="majorHAnsi" w:hAnsiTheme="majorHAnsi"/>
          <w:lang/>
        </w:rPr>
      </w:pPr>
    </w:p>
    <w:p w14:paraId="741B2F84" w14:textId="0E9DC1BE" w:rsidR="00970155" w:rsidRPr="00394BF6" w:rsidRDefault="001F640D" w:rsidP="001F640D">
      <w:pPr>
        <w:pStyle w:val="Heading1"/>
        <w:rPr>
          <w:rFonts w:eastAsia="Century Gothic"/>
          <w:szCs w:val="40"/>
        </w:rPr>
      </w:pPr>
      <w:r w:rsidRPr="00394BF6">
        <w:rPr>
          <w:rFonts w:eastAsia="Century Gothic"/>
        </w:rPr>
        <w:t>COURSE OVERVIEW</w:t>
      </w:r>
      <w:r w:rsidR="00394BF6" w:rsidRPr="00394BF6">
        <w:rPr>
          <w:noProof/>
        </w:rPr>
        <mc:AlternateContent>
          <mc:Choice Requires="wpg">
            <w:drawing>
              <wp:anchor distT="0" distB="0" distL="0" distR="0" simplePos="0" relativeHeight="251660288" behindDoc="1" locked="0" layoutInCell="1" hidden="0" allowOverlap="1" wp14:anchorId="52D19A52" wp14:editId="4E1A242A">
                <wp:simplePos x="0" y="0"/>
                <wp:positionH relativeFrom="column">
                  <wp:posOffset>-673099</wp:posOffset>
                </wp:positionH>
                <wp:positionV relativeFrom="paragraph">
                  <wp:posOffset>0</wp:posOffset>
                </wp:positionV>
                <wp:extent cx="512064" cy="7260336"/>
                <wp:effectExtent l="0" t="0" r="0" b="0"/>
                <wp:wrapNone/>
                <wp:docPr id="477838121" name="Group 477838121"/>
                <wp:cNvGraphicFramePr/>
                <a:graphic xmlns:a="http://schemas.openxmlformats.org/drawingml/2006/main">
                  <a:graphicData uri="http://schemas.microsoft.com/office/word/2010/wordprocessingGroup">
                    <wpg:wgp>
                      <wpg:cNvGrpSpPr/>
                      <wpg:grpSpPr>
                        <a:xfrm>
                          <a:off x="0" y="0"/>
                          <a:ext cx="512064" cy="7260336"/>
                          <a:chOff x="5089950" y="149825"/>
                          <a:chExt cx="512100" cy="7260350"/>
                        </a:xfrm>
                      </wpg:grpSpPr>
                      <wpg:grpSp>
                        <wpg:cNvPr id="1745373675" name="Group 1745373675"/>
                        <wpg:cNvGrpSpPr/>
                        <wpg:grpSpPr>
                          <a:xfrm>
                            <a:off x="5089968" y="149832"/>
                            <a:ext cx="512064" cy="7260336"/>
                            <a:chOff x="5089950" y="149825"/>
                            <a:chExt cx="512100" cy="7260350"/>
                          </a:xfrm>
                        </wpg:grpSpPr>
                        <wps:wsp>
                          <wps:cNvPr id="1095573329" name="Rectangle 1095573329"/>
                          <wps:cNvSpPr/>
                          <wps:spPr>
                            <a:xfrm>
                              <a:off x="5089950" y="149825"/>
                              <a:ext cx="512100" cy="7260350"/>
                            </a:xfrm>
                            <a:prstGeom prst="rect">
                              <a:avLst/>
                            </a:prstGeom>
                            <a:noFill/>
                            <a:ln>
                              <a:noFill/>
                            </a:ln>
                          </wps:spPr>
                          <wps:txbx>
                            <w:txbxContent>
                              <w:p w14:paraId="21B857E1" w14:textId="77777777" w:rsidR="00970155" w:rsidRDefault="00970155">
                                <w:pPr>
                                  <w:spacing w:before="0" w:after="0" w:line="240" w:lineRule="auto"/>
                                  <w:textDirection w:val="btLr"/>
                                </w:pPr>
                              </w:p>
                            </w:txbxContent>
                          </wps:txbx>
                          <wps:bodyPr spcFirstLastPara="1" wrap="square" lIns="91425" tIns="91425" rIns="91425" bIns="91425" anchor="ctr" anchorCtr="0">
                            <a:noAutofit/>
                          </wps:bodyPr>
                        </wps:wsp>
                        <wpg:grpSp>
                          <wpg:cNvPr id="1195412419" name="Group 1195412419"/>
                          <wpg:cNvGrpSpPr/>
                          <wpg:grpSpPr>
                            <a:xfrm>
                              <a:off x="5089968" y="149832"/>
                              <a:ext cx="512064" cy="7260336"/>
                              <a:chOff x="5089950" y="0"/>
                              <a:chExt cx="512075" cy="7560000"/>
                            </a:xfrm>
                          </wpg:grpSpPr>
                          <wps:wsp>
                            <wps:cNvPr id="752524892" name="Rectangle 752524892"/>
                            <wps:cNvSpPr/>
                            <wps:spPr>
                              <a:xfrm>
                                <a:off x="5089950" y="0"/>
                                <a:ext cx="512075" cy="7560000"/>
                              </a:xfrm>
                              <a:prstGeom prst="rect">
                                <a:avLst/>
                              </a:prstGeom>
                              <a:noFill/>
                              <a:ln>
                                <a:noFill/>
                              </a:ln>
                            </wps:spPr>
                            <wps:txbx>
                              <w:txbxContent>
                                <w:p w14:paraId="5EC7843B" w14:textId="77777777" w:rsidR="00970155" w:rsidRDefault="00970155">
                                  <w:pPr>
                                    <w:spacing w:before="0" w:after="0" w:line="240" w:lineRule="auto"/>
                                    <w:textDirection w:val="btLr"/>
                                  </w:pPr>
                                </w:p>
                              </w:txbxContent>
                            </wps:txbx>
                            <wps:bodyPr spcFirstLastPara="1" wrap="square" lIns="91425" tIns="91425" rIns="91425" bIns="91425" anchor="ctr" anchorCtr="0">
                              <a:noAutofit/>
                            </wps:bodyPr>
                          </wps:wsp>
                          <wpg:grpSp>
                            <wpg:cNvPr id="1531992533" name="Group 1531992533"/>
                            <wpg:cNvGrpSpPr/>
                            <wpg:grpSpPr>
                              <a:xfrm>
                                <a:off x="5089968" y="0"/>
                                <a:ext cx="512054" cy="7559993"/>
                                <a:chOff x="0" y="0"/>
                                <a:chExt cx="511800" cy="10303500"/>
                              </a:xfrm>
                            </wpg:grpSpPr>
                            <wps:wsp>
                              <wps:cNvPr id="1894455318" name="Rectangle 1894455318"/>
                              <wps:cNvSpPr/>
                              <wps:spPr>
                                <a:xfrm>
                                  <a:off x="0" y="0"/>
                                  <a:ext cx="511800" cy="10303500"/>
                                </a:xfrm>
                                <a:prstGeom prst="rect">
                                  <a:avLst/>
                                </a:prstGeom>
                                <a:noFill/>
                                <a:ln>
                                  <a:noFill/>
                                </a:ln>
                              </wps:spPr>
                              <wps:txbx>
                                <w:txbxContent>
                                  <w:p w14:paraId="5F086CB3" w14:textId="77777777" w:rsidR="00970155" w:rsidRDefault="00970155">
                                    <w:pPr>
                                      <w:spacing w:before="0" w:after="0" w:line="240" w:lineRule="auto"/>
                                      <w:textDirection w:val="btLr"/>
                                    </w:pPr>
                                  </w:p>
                                </w:txbxContent>
                              </wps:txbx>
                              <wps:bodyPr spcFirstLastPara="1" wrap="square" lIns="91425" tIns="91425" rIns="91425" bIns="91425" anchor="ctr" anchorCtr="0">
                                <a:noAutofit/>
                              </wps:bodyPr>
                            </wps:wsp>
                            <wps:wsp>
                              <wps:cNvPr id="308539701" name="Straight Arrow Connector 308539701"/>
                              <wps:cNvCnPr/>
                              <wps:spPr>
                                <a:xfrm>
                                  <a:off x="251460" y="0"/>
                                  <a:ext cx="0" cy="4004945"/>
                                </a:xfrm>
                                <a:prstGeom prst="straightConnector1">
                                  <a:avLst/>
                                </a:prstGeom>
                                <a:noFill/>
                                <a:ln w="76200" cap="flat" cmpd="sng">
                                  <a:solidFill>
                                    <a:srgbClr val="037B90"/>
                                  </a:solidFill>
                                  <a:prstDash val="solid"/>
                                  <a:miter lim="800000"/>
                                  <a:headEnd type="none" w="sm" len="sm"/>
                                  <a:tailEnd type="none" w="sm" len="sm"/>
                                </a:ln>
                              </wps:spPr>
                              <wps:bodyPr/>
                            </wps:wsp>
                          </wpg:grpSp>
                        </wpg:grpSp>
                      </wpg:grpSp>
                    </wpg:wgp>
                  </a:graphicData>
                </a:graphic>
              </wp:anchor>
            </w:drawing>
          </mc:Choice>
          <mc:Fallback>
            <w:pict>
              <v:group w14:anchorId="52D19A52" id="Group 477838121" o:spid="_x0000_s1026" style="position:absolute;margin-left:-53pt;margin-top:0;width:40.3pt;height:571.7pt;z-index:-251656192;mso-wrap-distance-left:0;mso-wrap-distance-right:0" coordorigin="50899,1498" coordsize="5121,72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">
                <v:group id="Group 1745373675" o:spid="_x0000_s1027" style="position:absolute;left:50899;top:1498;width:5121;height:72603" coordorigin="50899,1498" coordsize="5121,726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">
                  <v:rect id="Rectangle 1095573329" o:spid="_x0000_s1028" style="position:absolute;left:50899;top:1498;width:5121;height:726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" filled="f" stroked="f">
                    <v:textbox inset="2.53958mm,2.53958mm,2.53958mm,2.53958mm">
                      <w:txbxContent>
                        <w:p w14:paraId="21B857E1" w14:textId="77777777" w:rsidR="00970155" w:rsidRDefault="00970155">
                          <w:pPr>
                            <w:spacing w:before="0" w:after="0" w:line="240" w:lineRule="auto"/>
                            <w:textDirection w:val="btLr"/>
                          </w:pPr>
                        </w:p>
                      </w:txbxContent>
                    </v:textbox>
                  </v:rect>
                  <v:group id="Group 1195412419" o:spid="_x0000_s1029" style="position:absolute;left:50899;top:1498;width:5121;height:72603" coordorigin="50899" coordsize="5120,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">
                    <v:rect id="Rectangle 752524892" o:spid="_x0000_s1030" style="position:absolute;left:50899;width:5121;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" filled="f" stroked="f">
                      <v:textbox inset="2.53958mm,2.53958mm,2.53958mm,2.53958mm">
                        <w:txbxContent>
                          <w:p w14:paraId="5EC7843B" w14:textId="77777777" w:rsidR="00970155" w:rsidRDefault="00970155">
                            <w:pPr>
                              <w:spacing w:before="0" w:after="0" w:line="240" w:lineRule="auto"/>
                              <w:textDirection w:val="btLr"/>
                            </w:pPr>
                          </w:p>
                        </w:txbxContent>
                      </v:textbox>
                    </v:rect>
                    <v:group id="Group 1531992533" o:spid="_x0000_s1031" style="position:absolute;left:50899;width:5121;height:75599" coordsize="5118,10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">
                      <v:rect id="Rectangle 1894455318" o:spid="_x0000_s1032" style="position:absolute;width:5118;height:1030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" filled="f" stroked="f">
                        <v:textbox inset="2.53958mm,2.53958mm,2.53958mm,2.53958mm">
                          <w:txbxContent>
                            <w:p w14:paraId="5F086CB3" w14:textId="77777777" w:rsidR="00970155" w:rsidRDefault="00970155">
                              <w:pPr>
                                <w:spacing w:before="0" w:after="0" w:line="240" w:lineRule="auto"/>
                                <w:textDirection w:val="btLr"/>
                              </w:pPr>
                            </w:p>
                          </w:txbxContent>
                        </v:textbox>
                      </v:rect>
                      <v:shapetype id="_x0000_t32" coordsize="21600,21600" o:spt="32" o:oned="t" path="m,l21600,21600e" filled="f">
                        <v:path arrowok="t" fillok="f" o:connecttype="none"/>
                        <o:lock v:ext="edit" shapetype="t"/>
                      </v:shapetype>
                      <v:shape id="Straight Arrow Connector 308539701" o:spid="_x0000_s1033" type="#_x0000_t32" style="position:absolute;left:2514;width:0;height:400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" strokecolor="#037b90" strokeweight="6pt">
                        <v:stroke startarrowwidth="narrow" startarrowlength="short" endarrowwidth="narrow" endarrowlength="short" joinstyle="miter"/>
                      </v:shape>
                    </v:group>
                  </v:group>
                </v:group>
              </v:group>
            </w:pict>
          </mc:Fallback>
        </mc:AlternateContent>
      </w:r>
    </w:p>
    <w:p w14:paraId="58F24E88" w14:textId="77777777" w:rsidR="00213777" w:rsidRPr="00213777" w:rsidRDefault="00213777" w:rsidP="00213777">
      <w:pPr>
        <w:spacing w:before="0" w:after="0"/>
        <w:jc w:val="both"/>
        <w:rPr>
          <w:rFonts w:ascii="Century Gothic" w:eastAsia="Century Gothic" w:hAnsi="Century Gothic" w:cs="Century Gothic"/>
          <w:lang/>
        </w:rPr>
      </w:pPr>
      <w:r w:rsidRPr="00213777">
        <w:rPr>
          <w:rFonts w:ascii="Century Gothic" w:eastAsia="Century Gothic" w:hAnsi="Century Gothic" w:cs="Century Gothic"/>
          <w:lang/>
        </w:rPr>
        <w:t>In this course, Advanced Research Methodology, you will be equipped with essential skills and knowledge to excel in the field of business research. This course provides a comprehensive understanding of research as a systematic process of inquiry aimed at discovering, interpreting, and revising facts, events, behaviors, and theories. You will delve into various research methodologies and methods, learning to differentiate between qualitative, quantitative, and mixed methods, and how to apply them effectively in real-world business contexts.</w:t>
      </w:r>
    </w:p>
    <w:p w14:paraId="62BB9C68" w14:textId="77777777" w:rsidR="00213777" w:rsidRPr="00213777" w:rsidRDefault="00213777" w:rsidP="00213777">
      <w:pPr>
        <w:spacing w:before="0" w:after="0"/>
        <w:jc w:val="both"/>
        <w:rPr>
          <w:rFonts w:ascii="Century Gothic" w:eastAsia="Century Gothic" w:hAnsi="Century Gothic" w:cs="Century Gothic"/>
          <w:lang/>
        </w:rPr>
      </w:pPr>
      <w:r w:rsidRPr="00213777">
        <w:rPr>
          <w:rFonts w:ascii="Century Gothic" w:eastAsia="Century Gothic" w:hAnsi="Century Gothic" w:cs="Century Gothic"/>
          <w:lang/>
        </w:rPr>
        <w:t>Through this course, you will gain the ability to critically evaluate research quality, identify knowledge gaps in literature, and develop robust research proposals and theses. You will also explore current trends and issues in business research, such as big data analytics and ethical considerations, preparing you to address complex challenges in today's dynamic business environment.</w:t>
      </w:r>
    </w:p>
    <w:p w14:paraId="526C3C4A" w14:textId="77777777" w:rsidR="00213777" w:rsidRPr="00213777" w:rsidRDefault="00213777" w:rsidP="00213777">
      <w:pPr>
        <w:spacing w:before="0" w:after="0"/>
        <w:jc w:val="both"/>
        <w:rPr>
          <w:rFonts w:ascii="Century Gothic" w:eastAsia="Century Gothic" w:hAnsi="Century Gothic" w:cs="Century Gothic"/>
          <w:lang/>
        </w:rPr>
      </w:pPr>
      <w:r w:rsidRPr="00213777">
        <w:rPr>
          <w:rFonts w:ascii="Century Gothic" w:eastAsia="Century Gothic" w:hAnsi="Century Gothic" w:cs="Century Gothic"/>
          <w:lang/>
        </w:rPr>
        <w:t>By mastering research design, including the use of mixed methods, you will be able to align research questions with appropriate methodologies, ensuring the reliability, validity, and generalizability of your findings. This course is invaluable across various business disciplines, from management and marketing to finance and operations, allowing you to make informed decisions and contribute meaningfully to organizational success.</w:t>
      </w:r>
    </w:p>
    <w:p w14:paraId="1D51BC0D" w14:textId="77777777" w:rsidR="00213777" w:rsidRPr="00213777" w:rsidRDefault="00213777" w:rsidP="00213777">
      <w:pPr>
        <w:spacing w:before="0" w:after="0"/>
        <w:jc w:val="both"/>
        <w:rPr>
          <w:rFonts w:ascii="Century Gothic" w:eastAsia="Century Gothic" w:hAnsi="Century Gothic" w:cs="Century Gothic"/>
          <w:lang/>
        </w:rPr>
      </w:pPr>
      <w:r w:rsidRPr="00213777">
        <w:rPr>
          <w:rFonts w:ascii="Century Gothic" w:eastAsia="Century Gothic" w:hAnsi="Century Gothic" w:cs="Century Gothic"/>
          <w:lang/>
        </w:rPr>
        <w:t>By the end of this course, you will be well-prepared to conduct high-quality research that drives innovation and contributes to the advancement of business management practices</w:t>
      </w:r>
    </w:p>
    <w:p w14:paraId="1C9FE2C5" w14:textId="77777777" w:rsidR="00970155" w:rsidRDefault="00970155">
      <w:pPr>
        <w:ind w:firstLine="720"/>
        <w:rPr>
          <w:rFonts w:ascii="Century Gothic" w:eastAsia="Century Gothic" w:hAnsi="Century Gothic" w:cs="Century Gothic"/>
          <w:color w:val="037B90"/>
          <w:sz w:val="40"/>
          <w:szCs w:val="40"/>
        </w:rPr>
      </w:pPr>
    </w:p>
    <w:p w14:paraId="1EE7DDE2" w14:textId="77777777" w:rsidR="00213777" w:rsidRDefault="00213777">
      <w:pPr>
        <w:ind w:firstLine="720"/>
        <w:rPr>
          <w:rFonts w:ascii="Century Gothic" w:eastAsia="Century Gothic" w:hAnsi="Century Gothic" w:cs="Century Gothic"/>
          <w:color w:val="037B90"/>
          <w:sz w:val="40"/>
          <w:szCs w:val="40"/>
        </w:rPr>
      </w:pPr>
    </w:p>
    <w:p w14:paraId="3D5B4850" w14:textId="77777777" w:rsidR="00213777" w:rsidRDefault="00213777">
      <w:pPr>
        <w:ind w:firstLine="720"/>
        <w:rPr>
          <w:rFonts w:ascii="Century Gothic" w:eastAsia="Century Gothic" w:hAnsi="Century Gothic" w:cs="Century Gothic"/>
          <w:color w:val="037B90"/>
          <w:sz w:val="40"/>
          <w:szCs w:val="40"/>
        </w:rPr>
      </w:pPr>
    </w:p>
    <w:tbl>
      <w:tblPr>
        <w:tblStyle w:val="aff0"/>
        <w:tblW w:w="9000" w:type="dxa"/>
        <w:tblInd w:w="450" w:type="dxa"/>
        <w:tblBorders>
          <w:top w:val="single" w:sz="4" w:space="0" w:color="666666"/>
          <w:left w:val="single" w:sz="4" w:space="0" w:color="666666"/>
          <w:bottom w:val="single" w:sz="4" w:space="0" w:color="5D7879"/>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9000"/>
      </w:tblGrid>
      <w:tr w:rsidR="00970155" w14:paraId="62489B9E" w14:textId="77777777">
        <w:tc>
          <w:tcPr>
            <w:tcW w:w="9000" w:type="dxa"/>
            <w:tcBorders>
              <w:top w:val="nil"/>
              <w:left w:val="nil"/>
              <w:bottom w:val="single" w:sz="4" w:space="0" w:color="037B90"/>
              <w:right w:val="nil"/>
            </w:tcBorders>
          </w:tcPr>
          <w:p w14:paraId="3CCB6759" w14:textId="77777777" w:rsidR="00970155" w:rsidRPr="00213777" w:rsidRDefault="0024241E" w:rsidP="001F640D">
            <w:pPr>
              <w:pStyle w:val="Heading1"/>
              <w:rPr>
                <w:rFonts w:eastAsia="Century Gothic"/>
                <w:szCs w:val="40"/>
              </w:rPr>
            </w:pPr>
            <w:r w:rsidRPr="00213777">
              <w:rPr>
                <w:rFonts w:eastAsia="Century Gothic"/>
              </w:rPr>
              <w:lastRenderedPageBreak/>
              <w:t xml:space="preserve">COURSE CONTENT </w:t>
            </w:r>
          </w:p>
        </w:tc>
      </w:tr>
    </w:tbl>
    <w:p w14:paraId="0239D7DB" w14:textId="79674F08" w:rsidR="00D10048" w:rsidRPr="00D10048" w:rsidRDefault="00D10048" w:rsidP="00D10048">
      <w:pPr>
        <w:spacing w:line="360" w:lineRule="auto"/>
        <w:jc w:val="both"/>
        <w:rPr>
          <w:lang/>
        </w:rPr>
      </w:pPr>
      <w:r w:rsidRPr="00D10048">
        <w:rPr>
          <w:b/>
          <w:bCs/>
          <w:lang/>
        </w:rPr>
        <w:t>Philosophical Foundations of Research</w:t>
      </w:r>
      <w:r w:rsidRPr="00D10048">
        <w:rPr>
          <w:lang/>
        </w:rPr>
        <w:t xml:space="preserve">: Epistemological and ontological assumptions; Research Paradigms; Philosophical approaches in commerce and management; Theory and practice in theory-building. </w:t>
      </w:r>
      <w:r w:rsidRPr="00D10048">
        <w:rPr>
          <w:b/>
          <w:bCs/>
          <w:lang/>
        </w:rPr>
        <w:t>Research Design and Methodological Approaches</w:t>
      </w:r>
      <w:r w:rsidRPr="00D10048">
        <w:rPr>
          <w:lang/>
        </w:rPr>
        <w:t xml:space="preserve">: Research designs (experimental, quasi-experimental, non-experimental, case study); Longitudinal and cross-sectional designs; Comparative research designs; Mixed-methods research designs; Research and management phenomena. </w:t>
      </w:r>
      <w:r w:rsidRPr="00D10048">
        <w:rPr>
          <w:b/>
          <w:bCs/>
          <w:lang/>
        </w:rPr>
        <w:t>Quantitative Research Methods</w:t>
      </w:r>
      <w:r w:rsidRPr="00D10048">
        <w:rPr>
          <w:lang/>
        </w:rPr>
        <w:t xml:space="preserve">: Advanced survey design; Sampling strategies and sample sizes; Multivariate statistical methods (regression, factor analysis, SEM); Time-series analysis and forecasting; Statistical software (SPSS, R, Stata); Validity, reliability, and biases. </w:t>
      </w:r>
      <w:r w:rsidRPr="00D10048">
        <w:rPr>
          <w:b/>
          <w:bCs/>
          <w:lang/>
        </w:rPr>
        <w:t>Qualitative Research Methods</w:t>
      </w:r>
      <w:r w:rsidRPr="00D10048">
        <w:rPr>
          <w:lang/>
        </w:rPr>
        <w:t xml:space="preserve">: Qualitative methodologies (grounded theory, ethnography, phenomenology); Interview and focus group design; Advanced content, discourse, and narrative analysis; Ensuring rigor and reflexivity; Qualitative data analysis software (NVivo, ATLAS.ti). </w:t>
      </w:r>
      <w:r w:rsidRPr="00D10048">
        <w:rPr>
          <w:b/>
          <w:bCs/>
          <w:lang/>
        </w:rPr>
        <w:t>Mixed-Methods Research</w:t>
      </w:r>
      <w:r w:rsidRPr="00D10048">
        <w:rPr>
          <w:lang/>
        </w:rPr>
        <w:t xml:space="preserve">: Mixed-methods design and integration; Sequential, concurrent, and transformative designs; Data synthesis and integration; Challenges and limitations; Validity and reliability in mixed-methods; Role in theory development and testing. </w:t>
      </w:r>
      <w:r w:rsidRPr="00D10048">
        <w:rPr>
          <w:b/>
          <w:bCs/>
          <w:lang/>
        </w:rPr>
        <w:t>Data Collection Techniques and Tools</w:t>
      </w:r>
      <w:r w:rsidRPr="00D10048">
        <w:rPr>
          <w:lang/>
        </w:rPr>
        <w:t xml:space="preserve">: Data collection instruments; Technology in data collection (online surveys, mobile, digital ethnography); High-quality data collection strategies; Managing and securing datasets; Secondary data utilization; Ethical considerations. </w:t>
      </w:r>
      <w:r w:rsidRPr="00D10048">
        <w:rPr>
          <w:b/>
          <w:bCs/>
          <w:lang/>
        </w:rPr>
        <w:t>Data Analysis and Interpretation</w:t>
      </w:r>
      <w:r w:rsidRPr="00D10048">
        <w:rPr>
          <w:lang/>
        </w:rPr>
        <w:t xml:space="preserve">: Advanced statistical techniques (multilevel modeling, cluster analysis, network analysis); Integrating quantitative and qualitative analysis; Interpreting complex data; Data visualization; Addressing biases; Developing conclusions and recommendations. </w:t>
      </w:r>
      <w:r w:rsidRPr="00D10048">
        <w:rPr>
          <w:b/>
          <w:bCs/>
          <w:lang/>
        </w:rPr>
        <w:t>Writing and Presenting Research Findings</w:t>
      </w:r>
      <w:r w:rsidRPr="00D10048">
        <w:rPr>
          <w:lang/>
        </w:rPr>
        <w:t xml:space="preserve">: Structuring and writing a dissertation; Section-specific writing strategies; Academic rigor and clarity; Citations and references (APA 7th Edition); Submitting to academic journals; Presenting findings to academic and practitioner audiences. </w:t>
      </w:r>
      <w:r w:rsidRPr="00D10048">
        <w:rPr>
          <w:b/>
          <w:bCs/>
          <w:lang/>
        </w:rPr>
        <w:t>Emerging Trends and Challenges in Research</w:t>
      </w:r>
      <w:r w:rsidRPr="00D10048">
        <w:rPr>
          <w:lang/>
        </w:rPr>
        <w:t xml:space="preserve">: Emerging research methodologies (big data, machine learning, AI); Impact of digital technologies; Ethical challenges; Interdisciplinary and transdisciplinary research; Future directions in research methodology. </w:t>
      </w:r>
      <w:r w:rsidRPr="00D10048">
        <w:rPr>
          <w:b/>
          <w:bCs/>
          <w:lang/>
        </w:rPr>
        <w:t>Research Proposal Development and Defense</w:t>
      </w:r>
      <w:r w:rsidRPr="00D10048">
        <w:rPr>
          <w:lang/>
        </w:rPr>
        <w:t>: Developing a research proposal; Aligning with doctoral standards; Preparing for proposal defense; Managing the research process; Addressing research process challenges; Final dissertation defense preparation.</w:t>
      </w:r>
    </w:p>
    <w:p w14:paraId="2062CE28" w14:textId="194F0721" w:rsidR="00424C12" w:rsidRPr="00D10048" w:rsidRDefault="00424C12"/>
    <w:tbl>
      <w:tblPr>
        <w:tblStyle w:val="aff1"/>
        <w:tblW w:w="9000" w:type="dxa"/>
        <w:tblInd w:w="450" w:type="dxa"/>
        <w:tblBorders>
          <w:top w:val="single" w:sz="4" w:space="0" w:color="666666"/>
          <w:left w:val="single" w:sz="4" w:space="0" w:color="666666"/>
          <w:bottom w:val="single" w:sz="4" w:space="0" w:color="5D7879"/>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9000"/>
      </w:tblGrid>
      <w:tr w:rsidR="00970155" w:rsidRPr="00424C12" w14:paraId="02D57E2F" w14:textId="77777777">
        <w:tc>
          <w:tcPr>
            <w:tcW w:w="9000" w:type="dxa"/>
            <w:tcBorders>
              <w:top w:val="nil"/>
              <w:left w:val="nil"/>
              <w:bottom w:val="single" w:sz="4" w:space="0" w:color="037B90"/>
              <w:right w:val="nil"/>
            </w:tcBorders>
          </w:tcPr>
          <w:p w14:paraId="574EBDD5" w14:textId="19926614" w:rsidR="00970155" w:rsidRPr="00424C12" w:rsidRDefault="0024241E" w:rsidP="001F640D">
            <w:pPr>
              <w:pStyle w:val="Heading1"/>
              <w:rPr>
                <w:rFonts w:eastAsia="Century Gothic"/>
              </w:rPr>
            </w:pPr>
            <w:r w:rsidRPr="00424C12">
              <w:rPr>
                <w:rFonts w:eastAsia="Century Gothic"/>
              </w:rPr>
              <w:lastRenderedPageBreak/>
              <w:t>LIST OF MODULES</w:t>
            </w:r>
          </w:p>
        </w:tc>
      </w:tr>
    </w:tbl>
    <w:p w14:paraId="64796173" w14:textId="77777777"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Philosophical Foundations of Research</w:t>
      </w:r>
      <w:r w:rsidRPr="00424C12">
        <w:rPr>
          <w:rFonts w:ascii="Century Gothic" w:eastAsia="Century Gothic" w:hAnsi="Century Gothic" w:cs="Century Gothic"/>
          <w:color w:val="000000"/>
          <w:sz w:val="28"/>
          <w:szCs w:val="28"/>
          <w:lang/>
        </w:rPr>
        <w:t xml:space="preserve"> </w:t>
      </w:r>
    </w:p>
    <w:p w14:paraId="67C8B227" w14:textId="297DAF3A"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Research Design and Methodological Approaches</w:t>
      </w:r>
    </w:p>
    <w:p w14:paraId="6127C5AB" w14:textId="7B96F587" w:rsidR="00591713"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Quantitative Research Methods</w:t>
      </w:r>
    </w:p>
    <w:p w14:paraId="6CE9B62A" w14:textId="252DC88C" w:rsidR="00591713"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Qualitative Research Methods</w:t>
      </w:r>
    </w:p>
    <w:p w14:paraId="302AC038" w14:textId="5C315C1E"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Mixed-Methods Research</w:t>
      </w:r>
    </w:p>
    <w:p w14:paraId="7AA0BEED" w14:textId="0770D608"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Data Collection Techniques and Tools</w:t>
      </w:r>
    </w:p>
    <w:p w14:paraId="3752C104" w14:textId="38EADFC1"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Data Analysis and Interpretation</w:t>
      </w:r>
    </w:p>
    <w:p w14:paraId="0252F1DB" w14:textId="75A5DD60"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Writing and Presenting Research Findings</w:t>
      </w:r>
    </w:p>
    <w:p w14:paraId="5BD077A2" w14:textId="29EF67A1"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Emerging Trends and Challenges in Research</w:t>
      </w:r>
    </w:p>
    <w:p w14:paraId="224C2CE8" w14:textId="29F1351B" w:rsidR="00424C12" w:rsidRPr="00424C12" w:rsidRDefault="00424C12" w:rsidP="00BA2E9D">
      <w:pPr>
        <w:numPr>
          <w:ilvl w:val="0"/>
          <w:numId w:val="3"/>
        </w:numPr>
        <w:pBdr>
          <w:top w:val="nil"/>
          <w:left w:val="nil"/>
          <w:bottom w:val="nil"/>
          <w:right w:val="nil"/>
          <w:between w:val="nil"/>
        </w:pBdr>
        <w:spacing w:before="0" w:after="0"/>
        <w:ind w:right="270"/>
        <w:rPr>
          <w:rFonts w:ascii="Century Gothic" w:eastAsia="Century Gothic" w:hAnsi="Century Gothic" w:cs="Century Gothic"/>
          <w:color w:val="000000"/>
          <w:sz w:val="28"/>
          <w:szCs w:val="28"/>
        </w:rPr>
      </w:pPr>
      <w:r w:rsidRPr="00424C12">
        <w:rPr>
          <w:rFonts w:ascii="Century Gothic" w:eastAsia="Century Gothic" w:hAnsi="Century Gothic" w:cs="Century Gothic"/>
          <w:color w:val="auto"/>
        </w:rPr>
        <w:t>Research Proposal Development and Defense</w:t>
      </w:r>
    </w:p>
    <w:p w14:paraId="28AB882B" w14:textId="77777777" w:rsidR="00970155" w:rsidRPr="00424C12" w:rsidRDefault="00970155">
      <w:pPr>
        <w:spacing w:line="240" w:lineRule="auto"/>
        <w:ind w:right="-2160"/>
        <w:rPr>
          <w:rFonts w:ascii="Century Gothic" w:eastAsia="Century Gothic" w:hAnsi="Century Gothic" w:cs="Century Gothic"/>
        </w:rPr>
      </w:pPr>
    </w:p>
    <w:p w14:paraId="56192EA8" w14:textId="77777777" w:rsidR="00591713" w:rsidRDefault="00591713">
      <w:pPr>
        <w:rPr>
          <w:rFonts w:ascii="Century Gothic" w:eastAsia="Century Gothic" w:hAnsi="Century Gothic" w:cs="Century Gothic"/>
          <w:smallCaps/>
          <w:color w:val="5D7879"/>
          <w:sz w:val="40"/>
          <w:szCs w:val="40"/>
        </w:rPr>
      </w:pPr>
      <w:r>
        <w:rPr>
          <w:rFonts w:ascii="Century Gothic" w:eastAsia="Century Gothic" w:hAnsi="Century Gothic" w:cs="Century Gothic"/>
          <w:smallCaps/>
          <w:color w:val="5D7879"/>
          <w:sz w:val="40"/>
          <w:szCs w:val="40"/>
        </w:rPr>
        <w:br w:type="page"/>
      </w: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545089" w:rsidRPr="00684628" w14:paraId="32995274"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1BCA1521" w14:textId="77777777" w:rsidR="00545089" w:rsidRPr="00684628" w:rsidRDefault="00545089" w:rsidP="001F640D">
            <w:pPr>
              <w:pStyle w:val="Heading1"/>
              <w:rPr>
                <w:rFonts w:eastAsia="Century Gothic"/>
              </w:rPr>
            </w:pPr>
            <w:bookmarkStart w:id="0" w:name="_heading=h.4d34og8" w:colFirst="0" w:colLast="0"/>
            <w:bookmarkEnd w:id="0"/>
            <w:r w:rsidRPr="00684628">
              <w:lastRenderedPageBreak/>
              <w:t xml:space="preserve">MODULE 1: </w:t>
            </w:r>
            <w:r w:rsidRPr="00684628">
              <w:rPr>
                <w:rFonts w:eastAsia="Century Gothic"/>
              </w:rPr>
              <w:t>PHILOSOPHICAL FOUNDATIONS OF RESEARCH</w:t>
            </w:r>
            <w:r w:rsidRPr="00684628">
              <w:rPr>
                <w:rFonts w:eastAsia="Century Gothic"/>
                <w:lang/>
              </w:rPr>
              <w:t xml:space="preserve"> </w:t>
            </w:r>
          </w:p>
        </w:tc>
      </w:tr>
    </w:tbl>
    <w:p w14:paraId="3EFD0036" w14:textId="77777777" w:rsidR="00545089" w:rsidRDefault="00545089" w:rsidP="00545089">
      <w:pPr>
        <w:ind w:hanging="720"/>
      </w:pPr>
      <w:r>
        <w:rPr>
          <w:rFonts w:ascii="Century Gothic" w:eastAsia="Century Gothic" w:hAnsi="Century Gothic" w:cs="Century Gothic"/>
          <w:color w:val="FF7F50"/>
        </w:rPr>
        <w:t xml:space="preserve"> INSTRUCTIONAL HOURS: 4</w:t>
      </w:r>
    </w:p>
    <w:p w14:paraId="0AFDE9D1" w14:textId="77777777" w:rsidR="00545089" w:rsidRDefault="00545089" w:rsidP="00545089">
      <w:pPr>
        <w:pStyle w:val="Heading3"/>
        <w:rPr>
          <w:b/>
          <w:color w:val="037B90"/>
          <w:sz w:val="32"/>
          <w:szCs w:val="32"/>
        </w:rPr>
      </w:pPr>
      <w:bookmarkStart w:id="1" w:name="_heading=h.2s8eyo1" w:colFirst="0" w:colLast="0"/>
      <w:bookmarkEnd w:id="1"/>
      <w:r>
        <w:t xml:space="preserve"> </w:t>
      </w:r>
      <w:r>
        <w:rPr>
          <w:b/>
          <w:color w:val="037B90"/>
          <w:sz w:val="32"/>
          <w:szCs w:val="32"/>
        </w:rPr>
        <w:t>Module Overview</w:t>
      </w:r>
    </w:p>
    <w:p w14:paraId="49FFB45E" w14:textId="77777777" w:rsidR="00545089" w:rsidRDefault="00545089" w:rsidP="00545089">
      <w:pPr>
        <w:spacing w:before="0" w:after="0"/>
        <w:ind w:left="-630"/>
        <w:jc w:val="both"/>
        <w:rPr>
          <w:rFonts w:ascii="Century Gothic" w:eastAsia="Century Gothic" w:hAnsi="Century Gothic" w:cs="Century Gothic"/>
        </w:rPr>
      </w:pPr>
      <w:r w:rsidRPr="00DB7278">
        <w:rPr>
          <w:rFonts w:ascii="Century Gothic" w:eastAsia="Century Gothic" w:hAnsi="Century Gothic" w:cs="Century Gothic"/>
        </w:rPr>
        <w:t>This module explores the philosophical underpinnings of research, focusing on the foundational concepts that guide theoretical and practical approaches in research within commerce and management. Students will examine epistemological and ontological assumptions, explore various research paradigms, and understand philosophical approaches relevant to theory-building and practice. The module is designed to provide a comprehensive understanding of how philosophical perspectives influence research methodologies and the development of knowledge in the field.</w:t>
      </w:r>
    </w:p>
    <w:p w14:paraId="71B751E3" w14:textId="77777777" w:rsidR="00545089" w:rsidRDefault="00545089" w:rsidP="00545089">
      <w:pPr>
        <w:spacing w:before="0" w:after="0"/>
        <w:ind w:left="-630"/>
        <w:rPr>
          <w:b/>
          <w:sz w:val="32"/>
          <w:szCs w:val="32"/>
        </w:rPr>
      </w:pPr>
      <w:r>
        <w:rPr>
          <w:b/>
          <w:sz w:val="32"/>
          <w:szCs w:val="32"/>
        </w:rPr>
        <w:t xml:space="preserve"> </w:t>
      </w:r>
    </w:p>
    <w:p w14:paraId="20CD6635" w14:textId="77777777" w:rsidR="00545089" w:rsidRDefault="00545089" w:rsidP="00545089">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02D6B2BC" w14:textId="77777777" w:rsidR="00545089" w:rsidRPr="00086111" w:rsidRDefault="00545089" w:rsidP="00545089">
      <w:pPr>
        <w:spacing w:before="0" w:after="0"/>
        <w:ind w:left="-630"/>
        <w:rPr>
          <w:rFonts w:ascii="Century Gothic" w:eastAsia="Century Gothic" w:hAnsi="Century Gothic" w:cs="Century Gothic"/>
          <w:color w:val="0070C0"/>
          <w:sz w:val="28"/>
          <w:szCs w:val="28"/>
        </w:rPr>
      </w:pPr>
      <w:r>
        <w:rPr>
          <w:rFonts w:ascii="Century Gothic" w:eastAsia="Century Gothic" w:hAnsi="Century Gothic" w:cs="Century Gothic"/>
        </w:rPr>
        <w:t>By the end of this module, you should be able to:</w:t>
      </w:r>
    </w:p>
    <w:p w14:paraId="0193819C" w14:textId="77777777" w:rsidR="00545089" w:rsidRPr="005B24ED" w:rsidRDefault="00545089" w:rsidP="00BA2E9D">
      <w:pPr>
        <w:numPr>
          <w:ilvl w:val="0"/>
          <w:numId w:val="4"/>
        </w:numPr>
        <w:tabs>
          <w:tab w:val="num" w:pos="720"/>
        </w:tabs>
        <w:spacing w:before="0" w:after="0"/>
        <w:rPr>
          <w:rFonts w:ascii="Century Gothic" w:eastAsia="Century Gothic" w:hAnsi="Century Gothic" w:cs="Century Gothic"/>
          <w:lang/>
        </w:rPr>
      </w:pPr>
      <w:r w:rsidRPr="005B24ED">
        <w:rPr>
          <w:rFonts w:ascii="Century Gothic" w:eastAsia="Century Gothic" w:hAnsi="Century Gothic" w:cs="Century Gothic"/>
          <w:lang/>
        </w:rPr>
        <w:t>Identify the epistemological and ontological assumptions in research.</w:t>
      </w:r>
    </w:p>
    <w:p w14:paraId="12DFF0B4" w14:textId="77777777" w:rsidR="00545089" w:rsidRPr="005B24ED" w:rsidRDefault="00545089" w:rsidP="00BA2E9D">
      <w:pPr>
        <w:numPr>
          <w:ilvl w:val="0"/>
          <w:numId w:val="4"/>
        </w:numPr>
        <w:tabs>
          <w:tab w:val="num" w:pos="720"/>
        </w:tabs>
        <w:spacing w:before="0" w:after="0"/>
        <w:rPr>
          <w:rFonts w:ascii="Century Gothic" w:eastAsia="Century Gothic" w:hAnsi="Century Gothic" w:cs="Century Gothic"/>
          <w:lang/>
        </w:rPr>
      </w:pPr>
      <w:r w:rsidRPr="00086111">
        <w:rPr>
          <w:rFonts w:ascii="Century Gothic" w:eastAsia="Century Gothic" w:hAnsi="Century Gothic" w:cs="Century Gothic"/>
          <w:lang/>
        </w:rPr>
        <w:t xml:space="preserve">Explain various research paradigms and their implications </w:t>
      </w:r>
      <w:r>
        <w:rPr>
          <w:rFonts w:ascii="Century Gothic" w:eastAsia="Century Gothic" w:hAnsi="Century Gothic" w:cs="Century Gothic"/>
          <w:lang/>
        </w:rPr>
        <w:t xml:space="preserve">for research </w:t>
      </w:r>
      <w:r w:rsidRPr="005B24ED">
        <w:rPr>
          <w:rFonts w:ascii="Century Gothic" w:eastAsia="Century Gothic" w:hAnsi="Century Gothic" w:cs="Century Gothic"/>
          <w:lang/>
        </w:rPr>
        <w:t>in commerce and management.</w:t>
      </w:r>
    </w:p>
    <w:p w14:paraId="3421E840" w14:textId="77777777" w:rsidR="00545089" w:rsidRDefault="00545089" w:rsidP="00BA2E9D">
      <w:pPr>
        <w:numPr>
          <w:ilvl w:val="0"/>
          <w:numId w:val="4"/>
        </w:numPr>
        <w:tabs>
          <w:tab w:val="num" w:pos="720"/>
        </w:tabs>
        <w:spacing w:before="0" w:after="0"/>
        <w:rPr>
          <w:rFonts w:ascii="Century Gothic" w:eastAsia="Century Gothic" w:hAnsi="Century Gothic" w:cs="Century Gothic"/>
          <w:lang/>
        </w:rPr>
      </w:pPr>
      <w:r>
        <w:rPr>
          <w:rFonts w:ascii="Century Gothic" w:eastAsia="Century Gothic" w:hAnsi="Century Gothic" w:cs="Century Gothic"/>
          <w:lang/>
        </w:rPr>
        <w:t>Analyse</w:t>
      </w:r>
      <w:r w:rsidRPr="005B24ED">
        <w:rPr>
          <w:rFonts w:ascii="Century Gothic" w:eastAsia="Century Gothic" w:hAnsi="Century Gothic" w:cs="Century Gothic"/>
          <w:lang/>
        </w:rPr>
        <w:t xml:space="preserve"> philosophical approaches </w:t>
      </w:r>
      <w:r>
        <w:rPr>
          <w:rFonts w:ascii="Century Gothic" w:eastAsia="Century Gothic" w:hAnsi="Century Gothic" w:cs="Century Gothic"/>
          <w:lang/>
        </w:rPr>
        <w:t xml:space="preserve">on theory building </w:t>
      </w:r>
      <w:r w:rsidRPr="005B24ED">
        <w:rPr>
          <w:rFonts w:ascii="Century Gothic" w:eastAsia="Century Gothic" w:hAnsi="Century Gothic" w:cs="Century Gothic"/>
          <w:lang/>
        </w:rPr>
        <w:t>commerce and management.</w:t>
      </w:r>
    </w:p>
    <w:p w14:paraId="13D7B52D" w14:textId="77777777" w:rsidR="00545089" w:rsidRPr="00086111" w:rsidRDefault="00545089" w:rsidP="00BA2E9D">
      <w:pPr>
        <w:numPr>
          <w:ilvl w:val="0"/>
          <w:numId w:val="4"/>
        </w:numPr>
        <w:tabs>
          <w:tab w:val="num" w:pos="720"/>
        </w:tabs>
        <w:spacing w:before="0" w:after="0"/>
        <w:rPr>
          <w:rFonts w:ascii="Century Gothic" w:eastAsia="Century Gothic" w:hAnsi="Century Gothic" w:cs="Century Gothic"/>
          <w:lang/>
        </w:rPr>
      </w:pPr>
      <w:r w:rsidRPr="00086111">
        <w:rPr>
          <w:rFonts w:ascii="Century Gothic" w:eastAsia="Century Gothic" w:hAnsi="Century Gothic" w:cs="Century Gothic"/>
        </w:rPr>
        <w:t>Reflect on the ethical implications of philosophical assumptions in research practices.</w:t>
      </w:r>
    </w:p>
    <w:p w14:paraId="554E47CD" w14:textId="77777777" w:rsidR="00545089" w:rsidRDefault="00545089" w:rsidP="00545089">
      <w:pPr>
        <w:spacing w:before="0" w:after="0"/>
        <w:rPr>
          <w:rFonts w:ascii="Century Gothic" w:eastAsia="Century Gothic" w:hAnsi="Century Gothic" w:cs="Century Gothic"/>
        </w:rPr>
      </w:pPr>
    </w:p>
    <w:p w14:paraId="3725761D" w14:textId="77777777" w:rsidR="00545089" w:rsidRPr="007A0544" w:rsidRDefault="00545089" w:rsidP="00545089">
      <w:pPr>
        <w:pStyle w:val="Heading2"/>
        <w:rPr>
          <w:b/>
          <w:bCs/>
          <w:sz w:val="36"/>
          <w:szCs w:val="22"/>
        </w:rPr>
      </w:pPr>
      <w:bookmarkStart w:id="2" w:name="_heading=h.44sinio" w:colFirst="0" w:colLast="0"/>
      <w:bookmarkStart w:id="3" w:name="_Toc170036747"/>
      <w:bookmarkEnd w:id="2"/>
      <w:r w:rsidRPr="007A0544">
        <w:rPr>
          <w:b/>
          <w:bCs/>
          <w:sz w:val="36"/>
          <w:szCs w:val="22"/>
        </w:rPr>
        <w:t>INSTRUCTIONAL MATERIALS &amp; LEARNING ACTIVITIES</w:t>
      </w:r>
      <w:bookmarkEnd w:id="3"/>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966649284"/>
          <w:lock w:val="contentLocked"/>
        </w:sdtPr>
        <w:sdtContent>
          <w:tr w:rsidR="00545089" w14:paraId="076A4148" w14:textId="77777777" w:rsidTr="00FB7F2F">
            <w:trPr>
              <w:trHeight w:val="1773"/>
            </w:trPr>
            <w:tc>
              <w:tcPr>
                <w:tcW w:w="1170" w:type="dxa"/>
                <w:shd w:val="clear" w:color="auto" w:fill="auto"/>
                <w:tcMar>
                  <w:top w:w="0" w:type="dxa"/>
                  <w:left w:w="0" w:type="dxa"/>
                  <w:bottom w:w="0" w:type="dxa"/>
                  <w:right w:w="0" w:type="dxa"/>
                </w:tcMar>
              </w:tcPr>
              <w:p w14:paraId="33310CEE" w14:textId="77777777" w:rsidR="00545089" w:rsidRDefault="00545089" w:rsidP="00FB7F2F">
                <w:pPr>
                  <w:pStyle w:val="Heading4"/>
                  <w:widowControl w:val="0"/>
                </w:pPr>
                <w:r>
                  <w:rPr>
                    <w:noProof/>
                  </w:rPr>
                  <w:drawing>
                    <wp:inline distT="114300" distB="114300" distL="114300" distR="114300" wp14:anchorId="40FCAFB9" wp14:editId="38EE297E">
                      <wp:extent cx="519113" cy="519113"/>
                      <wp:effectExtent l="0" t="0" r="0" b="0"/>
                      <wp:docPr id="1463269582" name="image3.png"/>
                      <wp:cNvGraphicFramePr/>
                      <a:graphic xmlns:a="http://schemas.openxmlformats.org/drawingml/2006/main">
                        <a:graphicData uri="http://schemas.openxmlformats.org/drawingml/2006/picture">
                          <pic:pic xmlns:pic="http://schemas.openxmlformats.org/drawingml/2006/picture">
                            <pic:nvPicPr>
                              <pic:cNvPr id="1463269582"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7BC9CA7E" w14:textId="77777777" w:rsidR="00545089" w:rsidRDefault="00545089" w:rsidP="00FB7F2F">
                <w:pPr>
                  <w:pStyle w:val="Heading4"/>
                </w:pPr>
                <w:r>
                  <w:rPr>
                    <w:smallCaps/>
                    <w:sz w:val="32"/>
                    <w:szCs w:val="32"/>
                  </w:rPr>
                  <w:t>PRE-RECORDED LECTURE ON TOPIC</w:t>
                </w:r>
              </w:p>
            </w:tc>
          </w:tr>
        </w:sdtContent>
      </w:sdt>
    </w:tbl>
    <w:p w14:paraId="1257243A" w14:textId="77777777" w:rsidR="00545089" w:rsidRDefault="00545089" w:rsidP="00545089">
      <w:pPr>
        <w:pStyle w:val="Heading3"/>
        <w:spacing w:before="0" w:after="200"/>
        <w:rPr>
          <w:b/>
        </w:rPr>
      </w:pPr>
    </w:p>
    <w:p w14:paraId="341579F9" w14:textId="77777777" w:rsidR="00545089" w:rsidRPr="00F75068" w:rsidRDefault="00545089" w:rsidP="00545089">
      <w:pPr>
        <w:rPr>
          <w:rFonts w:ascii="Century Gothic" w:eastAsia="Century Gothic" w:hAnsi="Century Gothic" w:cs="Century Gothic"/>
          <w:color w:val="0432FF"/>
        </w:rPr>
      </w:pPr>
      <w:r w:rsidRPr="00F75068">
        <w:rPr>
          <w:rFonts w:ascii="Century Gothic" w:eastAsia="Century Gothic" w:hAnsi="Century Gothic" w:cs="Century Gothic"/>
          <w:color w:val="0432FF"/>
        </w:rPr>
        <w:t>Dear learners,</w:t>
      </w:r>
    </w:p>
    <w:p w14:paraId="36F50213" w14:textId="77777777" w:rsidR="00545089" w:rsidRPr="00F75068" w:rsidRDefault="00545089" w:rsidP="00545089">
      <w:pPr>
        <w:rPr>
          <w:rFonts w:ascii="Century Gothic" w:eastAsia="Century Gothic" w:hAnsi="Century Gothic" w:cs="Century Gothic"/>
          <w:color w:val="0432FF"/>
        </w:rPr>
      </w:pPr>
      <w:r w:rsidRPr="00F75068">
        <w:rPr>
          <w:rFonts w:ascii="Century Gothic" w:eastAsia="Century Gothic" w:hAnsi="Century Gothic" w:cs="Century Gothic"/>
          <w:color w:val="0432FF"/>
        </w:rPr>
        <w:lastRenderedPageBreak/>
        <w:t>Welcome to Module 1: Introduction to Business Model Design. To kickstart this module, we have prepared an introductory lecture that will provide you with a comprehensive overview of the topics we will cover.</w:t>
      </w:r>
    </w:p>
    <w:p w14:paraId="705D6AB7" w14:textId="77777777" w:rsidR="00545089" w:rsidRPr="00F75068" w:rsidRDefault="00545089" w:rsidP="00545089">
      <w:pPr>
        <w:rPr>
          <w:rFonts w:ascii="Century Gothic" w:eastAsia="Century Gothic" w:hAnsi="Century Gothic" w:cs="Century Gothic"/>
          <w:color w:val="0432FF"/>
        </w:rPr>
      </w:pPr>
      <w:r w:rsidRPr="00F75068">
        <w:rPr>
          <w:rFonts w:ascii="Century Gothic" w:eastAsia="Century Gothic" w:hAnsi="Century Gothic" w:cs="Century Gothic"/>
          <w:color w:val="0432FF"/>
        </w:rPr>
        <w:t>Please follow these steps:</w:t>
      </w:r>
    </w:p>
    <w:p w14:paraId="4AD3EA30" w14:textId="77777777" w:rsidR="00545089" w:rsidRPr="00F75068" w:rsidRDefault="00545089" w:rsidP="00BA2E9D">
      <w:pPr>
        <w:numPr>
          <w:ilvl w:val="0"/>
          <w:numId w:val="5"/>
        </w:numPr>
        <w:spacing w:before="0" w:after="0" w:line="240" w:lineRule="auto"/>
        <w:rPr>
          <w:rFonts w:ascii="Century Gothic" w:eastAsia="Century Gothic" w:hAnsi="Century Gothic" w:cs="Century Gothic"/>
          <w:color w:val="0432FF"/>
        </w:rPr>
      </w:pPr>
      <w:r w:rsidRPr="00F75068">
        <w:rPr>
          <w:rFonts w:ascii="Century Gothic" w:eastAsia="Century Gothic" w:hAnsi="Century Gothic" w:cs="Century Gothic"/>
          <w:color w:val="0432FF"/>
        </w:rPr>
        <w:t>Watch the Lecture</w:t>
      </w:r>
      <w:r w:rsidRPr="00DC594F">
        <w:rPr>
          <w:rFonts w:ascii="Century Gothic" w:eastAsia="Century Gothic" w:hAnsi="Century Gothic" w:cs="Century Gothic"/>
          <w:color w:val="0432FF"/>
        </w:rPr>
        <w:t xml:space="preserve"> the </w:t>
      </w:r>
      <w:r w:rsidRPr="00F75068">
        <w:rPr>
          <w:rFonts w:ascii="Century Gothic" w:eastAsia="Century Gothic" w:hAnsi="Century Gothic" w:cs="Century Gothic"/>
          <w:color w:val="0432FF"/>
        </w:rPr>
        <w:t>“</w:t>
      </w:r>
      <w:r w:rsidRPr="00CE7BC7">
        <w:rPr>
          <w:rFonts w:ascii="Century Gothic" w:eastAsia="Century Gothic" w:hAnsi="Century Gothic" w:cs="Century Gothic"/>
          <w:color w:val="0432FF"/>
        </w:rPr>
        <w:t>Philosophical Foundations of Research</w:t>
      </w:r>
      <w:r w:rsidRPr="00F75068">
        <w:rPr>
          <w:rFonts w:ascii="Century Gothic" w:eastAsia="Century Gothic" w:hAnsi="Century Gothic" w:cs="Century Gothic"/>
          <w:color w:val="0432FF"/>
        </w:rPr>
        <w:t xml:space="preserve">”. </w:t>
      </w:r>
    </w:p>
    <w:p w14:paraId="3ECC0915" w14:textId="77777777" w:rsidR="00545089" w:rsidRPr="00F75068" w:rsidRDefault="00545089" w:rsidP="00BA2E9D">
      <w:pPr>
        <w:numPr>
          <w:ilvl w:val="0"/>
          <w:numId w:val="5"/>
        </w:numPr>
        <w:spacing w:before="0" w:after="0" w:line="240" w:lineRule="auto"/>
        <w:rPr>
          <w:rFonts w:ascii="Century Gothic" w:eastAsia="Century Gothic" w:hAnsi="Century Gothic" w:cs="Century Gothic"/>
          <w:color w:val="0432FF"/>
        </w:rPr>
      </w:pPr>
      <w:r w:rsidRPr="00F75068">
        <w:rPr>
          <w:rFonts w:ascii="Century Gothic" w:eastAsia="Century Gothic" w:hAnsi="Century Gothic" w:cs="Century Gothic"/>
          <w:color w:val="0432FF"/>
        </w:rPr>
        <w:t xml:space="preserve">Prepare </w:t>
      </w:r>
      <w:r w:rsidRPr="00DC594F">
        <w:rPr>
          <w:rFonts w:ascii="Century Gothic" w:eastAsia="Century Gothic" w:hAnsi="Century Gothic" w:cs="Century Gothic"/>
          <w:color w:val="0432FF"/>
        </w:rPr>
        <w:t>b</w:t>
      </w:r>
      <w:r w:rsidRPr="00F75068">
        <w:rPr>
          <w:rFonts w:ascii="Century Gothic" w:eastAsia="Century Gothic" w:hAnsi="Century Gothic" w:cs="Century Gothic"/>
          <w:color w:val="0432FF"/>
        </w:rPr>
        <w:t xml:space="preserve">rief </w:t>
      </w:r>
      <w:r w:rsidRPr="00DC594F">
        <w:rPr>
          <w:rFonts w:ascii="Century Gothic" w:eastAsia="Century Gothic" w:hAnsi="Century Gothic" w:cs="Century Gothic"/>
          <w:color w:val="0432FF"/>
        </w:rPr>
        <w:t>n</w:t>
      </w:r>
      <w:r w:rsidRPr="00F75068">
        <w:rPr>
          <w:rFonts w:ascii="Century Gothic" w:eastAsia="Century Gothic" w:hAnsi="Century Gothic" w:cs="Century Gothic"/>
          <w:color w:val="0432FF"/>
        </w:rPr>
        <w:t xml:space="preserve">otes on the key points discussed. </w:t>
      </w:r>
    </w:p>
    <w:p w14:paraId="348535B5" w14:textId="77777777" w:rsidR="00545089" w:rsidRDefault="00545089" w:rsidP="00BA2E9D">
      <w:pPr>
        <w:numPr>
          <w:ilvl w:val="0"/>
          <w:numId w:val="5"/>
        </w:numPr>
        <w:spacing w:before="0" w:after="0" w:line="240" w:lineRule="auto"/>
        <w:rPr>
          <w:rFonts w:ascii="Century Gothic" w:eastAsia="Century Gothic" w:hAnsi="Century Gothic" w:cs="Century Gothic"/>
          <w:color w:val="0432FF"/>
        </w:rPr>
      </w:pPr>
      <w:r w:rsidRPr="00F75068">
        <w:rPr>
          <w:rFonts w:ascii="Century Gothic" w:eastAsia="Century Gothic" w:hAnsi="Century Gothic" w:cs="Century Gothic"/>
          <w:color w:val="0432FF"/>
        </w:rPr>
        <w:t xml:space="preserve">Upload Your Notes to the LMS. </w:t>
      </w:r>
      <w:r w:rsidRPr="00DC594F">
        <w:rPr>
          <w:rFonts w:ascii="Century Gothic" w:eastAsia="Century Gothic" w:hAnsi="Century Gothic" w:cs="Century Gothic"/>
          <w:color w:val="0432FF"/>
        </w:rPr>
        <w:t>(</w:t>
      </w:r>
      <w:r w:rsidRPr="00F75068">
        <w:rPr>
          <w:rFonts w:ascii="Century Gothic" w:eastAsia="Century Gothic" w:hAnsi="Century Gothic" w:cs="Century Gothic"/>
          <w:color w:val="0432FF"/>
        </w:rPr>
        <w:t>While this task will not be graded, it will serve as evidence that you have watched the lecture and are actively engaging with the course material.</w:t>
      </w:r>
      <w:r w:rsidRPr="00DC594F">
        <w:rPr>
          <w:rFonts w:ascii="Century Gothic" w:eastAsia="Century Gothic" w:hAnsi="Century Gothic" w:cs="Century Gothic"/>
          <w:color w:val="0432FF"/>
        </w:rPr>
        <w:t>)</w:t>
      </w:r>
    </w:p>
    <w:p w14:paraId="756A3ABD" w14:textId="77777777" w:rsidR="00545089" w:rsidRPr="00CE7BC7" w:rsidRDefault="00545089" w:rsidP="00545089">
      <w:pPr>
        <w:pStyle w:val="Heading1"/>
        <w:spacing w:before="0" w:after="0"/>
        <w:rPr>
          <w:b/>
          <w:bCs w:val="0"/>
          <w:sz w:val="22"/>
          <w:szCs w:val="22"/>
        </w:rPr>
      </w:pPr>
      <w:r w:rsidRPr="00CE7BC7">
        <w:rPr>
          <w:b/>
          <w:bCs w:val="0"/>
          <w:sz w:val="22"/>
          <w:szCs w:val="22"/>
        </w:rPr>
        <w:t>Introduction (2 minutes)</w:t>
      </w:r>
    </w:p>
    <w:p w14:paraId="075C6AA3" w14:textId="77777777" w:rsidR="00545089" w:rsidRDefault="00545089" w:rsidP="00545089">
      <w:pPr>
        <w:spacing w:after="0"/>
        <w:rPr>
          <w:rFonts w:asciiTheme="majorHAnsi" w:hAnsiTheme="majorHAnsi"/>
          <w:sz w:val="22"/>
          <w:szCs w:val="22"/>
        </w:rPr>
      </w:pPr>
      <w:r w:rsidRPr="00CE7BC7">
        <w:rPr>
          <w:rFonts w:asciiTheme="majorHAnsi" w:hAnsiTheme="majorHAnsi"/>
          <w:sz w:val="22"/>
          <w:szCs w:val="22"/>
        </w:rPr>
        <w:t>Welcome to Module 1 of our course on the Philosophical Foundations of Research. In this module, we will explore the foundational concepts that guide theoretical and practical approaches in research within commerce and management.</w:t>
      </w:r>
      <w:r w:rsidRPr="00CE7BC7">
        <w:rPr>
          <w:rFonts w:asciiTheme="majorHAnsi" w:hAnsiTheme="majorHAnsi"/>
          <w:sz w:val="22"/>
          <w:szCs w:val="22"/>
        </w:rPr>
        <w:br/>
      </w:r>
      <w:r w:rsidRPr="00CE7BC7">
        <w:rPr>
          <w:rFonts w:asciiTheme="majorHAnsi" w:hAnsiTheme="majorHAnsi"/>
          <w:sz w:val="22"/>
          <w:szCs w:val="22"/>
        </w:rPr>
        <w:br/>
        <w:t>By the end of this module, you should be able to:</w:t>
      </w:r>
      <w:r w:rsidRPr="00CE7BC7">
        <w:rPr>
          <w:rFonts w:asciiTheme="majorHAnsi" w:hAnsiTheme="majorHAnsi"/>
          <w:sz w:val="22"/>
          <w:szCs w:val="22"/>
        </w:rPr>
        <w:br/>
        <w:t>1. Identify the epistemological and ontological assumptions in research.</w:t>
      </w:r>
      <w:r w:rsidRPr="00CE7BC7">
        <w:rPr>
          <w:rFonts w:asciiTheme="majorHAnsi" w:hAnsiTheme="majorHAnsi"/>
          <w:sz w:val="22"/>
          <w:szCs w:val="22"/>
        </w:rPr>
        <w:br/>
        <w:t>2. Explain various research paradigms and their implications for research in commerce and management.</w:t>
      </w:r>
      <w:r w:rsidRPr="00CE7BC7">
        <w:rPr>
          <w:rFonts w:asciiTheme="majorHAnsi" w:hAnsiTheme="majorHAnsi"/>
          <w:sz w:val="22"/>
          <w:szCs w:val="22"/>
        </w:rPr>
        <w:br/>
        <w:t>3. Analyze philosophical approaches to theory-building in commerce and management.</w:t>
      </w:r>
      <w:r w:rsidRPr="00CE7BC7">
        <w:rPr>
          <w:rFonts w:asciiTheme="majorHAnsi" w:hAnsiTheme="majorHAnsi"/>
          <w:sz w:val="22"/>
          <w:szCs w:val="22"/>
        </w:rPr>
        <w:br/>
        <w:t>4. Reflect on the ethical implications of philosophical assumptions in research practices.</w:t>
      </w:r>
      <w:r w:rsidRPr="00CE7BC7">
        <w:rPr>
          <w:rFonts w:asciiTheme="majorHAnsi" w:hAnsiTheme="majorHAnsi"/>
          <w:sz w:val="22"/>
          <w:szCs w:val="22"/>
        </w:rPr>
        <w:br/>
      </w:r>
    </w:p>
    <w:p w14:paraId="7F7399FF" w14:textId="77777777" w:rsidR="00545089" w:rsidRPr="00CE7BC7" w:rsidRDefault="00545089" w:rsidP="00545089">
      <w:pPr>
        <w:spacing w:before="0" w:after="0"/>
        <w:rPr>
          <w:rFonts w:asciiTheme="majorHAnsi" w:hAnsiTheme="majorHAnsi"/>
          <w:color w:val="AD2E28" w:themeColor="accent3"/>
        </w:rPr>
      </w:pPr>
      <w:r w:rsidRPr="00CE7BC7">
        <w:rPr>
          <w:rFonts w:asciiTheme="majorHAnsi" w:hAnsiTheme="majorHAnsi"/>
          <w:b/>
          <w:bCs/>
          <w:color w:val="AD2E28" w:themeColor="accent3"/>
        </w:rPr>
        <w:t>Pre-Recorded Lecture: - Module 1: Philosophical Foundations of Research</w:t>
      </w:r>
      <w:r w:rsidRPr="00CE7BC7">
        <w:rPr>
          <w:rFonts w:asciiTheme="majorHAnsi" w:hAnsiTheme="majorHAnsi"/>
          <w:color w:val="AD2E28" w:themeColor="accent3"/>
        </w:rPr>
        <w:br/>
      </w:r>
    </w:p>
    <w:p w14:paraId="10E7C0FA" w14:textId="77777777" w:rsidR="00545089" w:rsidRPr="00CE7BC7" w:rsidRDefault="00545089" w:rsidP="00545089">
      <w:pPr>
        <w:pStyle w:val="Heading1"/>
        <w:spacing w:before="0" w:after="0"/>
        <w:rPr>
          <w:b/>
          <w:bCs w:val="0"/>
          <w:sz w:val="22"/>
          <w:szCs w:val="22"/>
        </w:rPr>
      </w:pPr>
      <w:r w:rsidRPr="00CE7BC7">
        <w:rPr>
          <w:b/>
          <w:bCs w:val="0"/>
          <w:sz w:val="22"/>
          <w:szCs w:val="22"/>
        </w:rPr>
        <w:t>Section 1: Epistemological and Ontological Assumptions (5 minutes)</w:t>
      </w:r>
    </w:p>
    <w:p w14:paraId="25E2FBAE" w14:textId="77777777" w:rsidR="00545089" w:rsidRPr="00CE7BC7" w:rsidRDefault="00545089" w:rsidP="00545089">
      <w:pPr>
        <w:spacing w:before="0" w:after="0"/>
        <w:rPr>
          <w:rFonts w:asciiTheme="majorHAnsi" w:hAnsiTheme="majorHAnsi"/>
          <w:b/>
          <w:sz w:val="22"/>
          <w:szCs w:val="22"/>
        </w:rPr>
      </w:pPr>
      <w:r w:rsidRPr="00CE7BC7">
        <w:rPr>
          <w:rFonts w:asciiTheme="majorHAnsi" w:hAnsiTheme="majorHAnsi"/>
          <w:sz w:val="22"/>
          <w:szCs w:val="22"/>
        </w:rPr>
        <w:t>Let’s begin with epistemology and ontology.</w:t>
      </w:r>
      <w:r w:rsidRPr="00CE7BC7">
        <w:rPr>
          <w:rFonts w:asciiTheme="majorHAnsi" w:hAnsiTheme="majorHAnsi"/>
          <w:sz w:val="22"/>
          <w:szCs w:val="22"/>
        </w:rPr>
        <w:br/>
      </w:r>
      <w:r w:rsidRPr="00CE7BC7">
        <w:rPr>
          <w:rFonts w:asciiTheme="majorHAnsi" w:hAnsiTheme="majorHAnsi"/>
          <w:sz w:val="22"/>
          <w:szCs w:val="22"/>
        </w:rPr>
        <w:br/>
        <w:t>- Epistemology is the study of knowledge—how we come to know what we know. It answers questions like: What is knowledge? How is knowledge acquired? This concept informs how researchers’ approach and interpret data. For instance, a positivist believes that knowledge is obtained through empirical observation and measurable facts, while an interpretivist sees knowledge as subjective, emerging from social interactions and personal experiences.</w:t>
      </w:r>
      <w:r w:rsidRPr="00CE7BC7">
        <w:rPr>
          <w:rFonts w:asciiTheme="majorHAnsi" w:hAnsiTheme="majorHAnsi"/>
          <w:sz w:val="22"/>
          <w:szCs w:val="22"/>
        </w:rPr>
        <w:br/>
        <w:t xml:space="preserve">  </w:t>
      </w:r>
      <w:r w:rsidRPr="00CE7BC7">
        <w:rPr>
          <w:rFonts w:asciiTheme="majorHAnsi" w:hAnsiTheme="majorHAnsi"/>
          <w:sz w:val="22"/>
          <w:szCs w:val="22"/>
        </w:rPr>
        <w:br/>
        <w:t xml:space="preserve">- Ontology is the study of being and existence. It addresses questions such as: What is reality? What entities exist? How do these entities relate to one another? In research, ontological assumptions guide how we perceive the phenomena we study—whether </w:t>
      </w:r>
      <w:r w:rsidRPr="00CE7BC7">
        <w:rPr>
          <w:rFonts w:asciiTheme="majorHAnsi" w:hAnsiTheme="majorHAnsi"/>
          <w:sz w:val="22"/>
          <w:szCs w:val="22"/>
        </w:rPr>
        <w:lastRenderedPageBreak/>
        <w:t>we see them as fixed, objective realities or as fluid and socially constructed.</w:t>
      </w:r>
      <w:r w:rsidRPr="00CE7BC7">
        <w:rPr>
          <w:rFonts w:asciiTheme="majorHAnsi" w:hAnsiTheme="majorHAnsi"/>
          <w:sz w:val="22"/>
          <w:szCs w:val="22"/>
        </w:rPr>
        <w:br/>
      </w:r>
      <w:r w:rsidRPr="00CE7BC7">
        <w:rPr>
          <w:rFonts w:asciiTheme="majorHAnsi" w:hAnsiTheme="majorHAnsi"/>
          <w:sz w:val="22"/>
          <w:szCs w:val="22"/>
        </w:rPr>
        <w:br/>
        <w:t>Example: In commerce and management research, an epistemological assumption might suggest that we gain knowledge about organizational behavior through empirical studies, while an ontological assumption might be that organizations are real, observable entities that exist independently of individual perspectives.</w:t>
      </w:r>
      <w:r w:rsidRPr="00CE7BC7">
        <w:rPr>
          <w:rFonts w:asciiTheme="majorHAnsi" w:hAnsiTheme="majorHAnsi"/>
          <w:sz w:val="22"/>
          <w:szCs w:val="22"/>
        </w:rPr>
        <w:br/>
      </w:r>
      <w:r w:rsidRPr="00CE7BC7">
        <w:rPr>
          <w:rFonts w:asciiTheme="majorHAnsi" w:hAnsiTheme="majorHAnsi"/>
          <w:sz w:val="22"/>
          <w:szCs w:val="22"/>
        </w:rPr>
        <w:br/>
        <w:t>Instructions: Take a moment to reflect on your own research work. What epistemological and ontological assumptions have shaped your approach? Jot down these reflections for later review.</w:t>
      </w:r>
      <w:r w:rsidRPr="00CE7BC7">
        <w:rPr>
          <w:rFonts w:asciiTheme="majorHAnsi" w:hAnsiTheme="majorHAnsi"/>
          <w:sz w:val="22"/>
          <w:szCs w:val="22"/>
        </w:rPr>
        <w:br/>
      </w:r>
    </w:p>
    <w:p w14:paraId="0FDE1948" w14:textId="77777777" w:rsidR="00545089" w:rsidRPr="00CE7BC7" w:rsidRDefault="00545089" w:rsidP="00545089">
      <w:pPr>
        <w:pStyle w:val="Heading1"/>
        <w:spacing w:before="0" w:after="0"/>
        <w:rPr>
          <w:b/>
          <w:bCs w:val="0"/>
          <w:sz w:val="22"/>
          <w:szCs w:val="22"/>
        </w:rPr>
      </w:pPr>
      <w:r w:rsidRPr="00CE7BC7">
        <w:rPr>
          <w:b/>
          <w:bCs w:val="0"/>
          <w:sz w:val="22"/>
          <w:szCs w:val="22"/>
        </w:rPr>
        <w:t>Section 2: Research Paradigms (5 minutes)</w:t>
      </w:r>
    </w:p>
    <w:p w14:paraId="567C952E" w14:textId="77777777" w:rsidR="00545089" w:rsidRPr="00CE7BC7" w:rsidRDefault="00545089" w:rsidP="00545089">
      <w:pPr>
        <w:spacing w:before="0" w:after="0"/>
        <w:rPr>
          <w:rFonts w:asciiTheme="majorHAnsi" w:hAnsiTheme="majorHAnsi"/>
          <w:sz w:val="22"/>
          <w:szCs w:val="22"/>
        </w:rPr>
      </w:pPr>
      <w:r w:rsidRPr="00CE7BC7">
        <w:rPr>
          <w:rFonts w:asciiTheme="majorHAnsi" w:hAnsiTheme="majorHAnsi"/>
          <w:sz w:val="22"/>
          <w:szCs w:val="22"/>
        </w:rPr>
        <w:t>Now, let’s move on to research paradigms—frameworks that encompass the underlying assumptions about the world, knowledge, and the research process.</w:t>
      </w:r>
      <w:r w:rsidRPr="00CE7BC7">
        <w:rPr>
          <w:rFonts w:asciiTheme="majorHAnsi" w:hAnsiTheme="majorHAnsi"/>
          <w:sz w:val="22"/>
          <w:szCs w:val="22"/>
        </w:rPr>
        <w:br/>
      </w:r>
      <w:r w:rsidRPr="00CE7BC7">
        <w:rPr>
          <w:rFonts w:asciiTheme="majorHAnsi" w:hAnsiTheme="majorHAnsi"/>
          <w:sz w:val="22"/>
          <w:szCs w:val="22"/>
        </w:rPr>
        <w:br/>
        <w:t>Here are the most common paradigms:</w:t>
      </w:r>
      <w:r w:rsidRPr="00CE7BC7">
        <w:rPr>
          <w:rFonts w:asciiTheme="majorHAnsi" w:hAnsiTheme="majorHAnsi"/>
          <w:sz w:val="22"/>
          <w:szCs w:val="22"/>
        </w:rPr>
        <w:br/>
        <w:t>- Positivism: This paradigm assumes that reality is objective and can be measured. It emphasizes empirical, quantitative methods.</w:t>
      </w:r>
      <w:r w:rsidRPr="00CE7BC7">
        <w:rPr>
          <w:rFonts w:asciiTheme="majorHAnsi" w:hAnsiTheme="majorHAnsi"/>
          <w:sz w:val="22"/>
          <w:szCs w:val="22"/>
        </w:rPr>
        <w:br/>
        <w:t>- Interpretivism: Here, the assumption is that reality is subjective, created through individual experiences. Interpretivism relies on qualitative methods to explore social contexts and meanings.</w:t>
      </w:r>
      <w:r w:rsidRPr="00CE7BC7">
        <w:rPr>
          <w:rFonts w:asciiTheme="majorHAnsi" w:hAnsiTheme="majorHAnsi"/>
          <w:sz w:val="22"/>
          <w:szCs w:val="22"/>
        </w:rPr>
        <w:br/>
        <w:t>- Critical Theory: This paradigm seeks to uncover power structures, inequality, and social change. It combines both qualitative and quantitative approaches, but with an emphasis on critiquing societal norms.</w:t>
      </w:r>
      <w:r w:rsidRPr="00CE7BC7">
        <w:rPr>
          <w:rFonts w:asciiTheme="majorHAnsi" w:hAnsiTheme="majorHAnsi"/>
          <w:sz w:val="22"/>
          <w:szCs w:val="22"/>
        </w:rPr>
        <w:br/>
        <w:t>- Pragmatism: Pragmatists focus on solutions to practical problems, employing a mixture of methods based on what works best in a given situation.</w:t>
      </w:r>
      <w:r w:rsidRPr="00CE7BC7">
        <w:rPr>
          <w:rFonts w:asciiTheme="majorHAnsi" w:hAnsiTheme="majorHAnsi"/>
          <w:sz w:val="22"/>
          <w:szCs w:val="22"/>
        </w:rPr>
        <w:br/>
      </w:r>
      <w:r w:rsidRPr="00CE7BC7">
        <w:rPr>
          <w:rFonts w:asciiTheme="majorHAnsi" w:hAnsiTheme="majorHAnsi"/>
          <w:sz w:val="22"/>
          <w:szCs w:val="22"/>
        </w:rPr>
        <w:br/>
        <w:t>Example: In commerce, a positivist paradigm might involve surveys and statistical analysis to measure consumer behavior, while an interpretivist paradigm might involve case studies and interviews to understand organizational culture.</w:t>
      </w:r>
      <w:r w:rsidRPr="00CE7BC7">
        <w:rPr>
          <w:rFonts w:asciiTheme="majorHAnsi" w:hAnsiTheme="majorHAnsi"/>
          <w:sz w:val="22"/>
          <w:szCs w:val="22"/>
        </w:rPr>
        <w:br/>
      </w:r>
      <w:r w:rsidRPr="00CE7BC7">
        <w:rPr>
          <w:rFonts w:asciiTheme="majorHAnsi" w:hAnsiTheme="majorHAnsi"/>
          <w:sz w:val="22"/>
          <w:szCs w:val="22"/>
        </w:rPr>
        <w:br/>
        <w:t>Instructions: Think about your research—does it fit within a specific paradigm? Take a moment to write down which paradigm you feel most closely aligns with your work and why.</w:t>
      </w:r>
      <w:r w:rsidRPr="00CE7BC7">
        <w:rPr>
          <w:rFonts w:asciiTheme="majorHAnsi" w:hAnsiTheme="majorHAnsi"/>
          <w:sz w:val="22"/>
          <w:szCs w:val="22"/>
        </w:rPr>
        <w:br/>
      </w:r>
    </w:p>
    <w:p w14:paraId="0473DE21" w14:textId="77777777" w:rsidR="00545089" w:rsidRPr="00CE7BC7" w:rsidRDefault="00545089" w:rsidP="00545089">
      <w:pPr>
        <w:pStyle w:val="Heading1"/>
        <w:spacing w:before="0" w:after="0"/>
        <w:rPr>
          <w:b/>
          <w:bCs w:val="0"/>
          <w:sz w:val="22"/>
          <w:szCs w:val="22"/>
        </w:rPr>
      </w:pPr>
      <w:r w:rsidRPr="00CE7BC7">
        <w:rPr>
          <w:b/>
          <w:bCs w:val="0"/>
          <w:sz w:val="22"/>
          <w:szCs w:val="22"/>
        </w:rPr>
        <w:t>Section 3: Philosophical Approaches in Commerce and Management (5 minutes)</w:t>
      </w:r>
    </w:p>
    <w:p w14:paraId="6C1D5859" w14:textId="77777777" w:rsidR="00545089" w:rsidRPr="00CE7BC7" w:rsidRDefault="00545089" w:rsidP="00545089">
      <w:pPr>
        <w:spacing w:before="0" w:after="0"/>
        <w:rPr>
          <w:rFonts w:asciiTheme="majorHAnsi" w:hAnsiTheme="majorHAnsi"/>
          <w:sz w:val="22"/>
          <w:szCs w:val="22"/>
        </w:rPr>
      </w:pPr>
      <w:r w:rsidRPr="00CE7BC7">
        <w:rPr>
          <w:rFonts w:asciiTheme="majorHAnsi" w:hAnsiTheme="majorHAnsi"/>
          <w:sz w:val="22"/>
          <w:szCs w:val="22"/>
        </w:rPr>
        <w:t>Next, we’ll discuss philosophical approaches in commerce and management. These approaches help us develop theories and apply them in real-world situations.</w:t>
      </w:r>
      <w:r w:rsidRPr="00CE7BC7">
        <w:rPr>
          <w:rFonts w:asciiTheme="majorHAnsi" w:hAnsiTheme="majorHAnsi"/>
          <w:sz w:val="22"/>
          <w:szCs w:val="22"/>
        </w:rPr>
        <w:br/>
      </w:r>
      <w:r w:rsidRPr="00CE7BC7">
        <w:rPr>
          <w:rFonts w:asciiTheme="majorHAnsi" w:hAnsiTheme="majorHAnsi"/>
          <w:sz w:val="22"/>
          <w:szCs w:val="22"/>
        </w:rPr>
        <w:br/>
      </w:r>
      <w:r w:rsidRPr="00CE7BC7">
        <w:rPr>
          <w:rFonts w:asciiTheme="majorHAnsi" w:hAnsiTheme="majorHAnsi"/>
          <w:sz w:val="22"/>
          <w:szCs w:val="22"/>
        </w:rPr>
        <w:lastRenderedPageBreak/>
        <w:t>- Pragmatism: In commerce and management, pragmatism often focuses on how theories can be applied practically to solve business problems.</w:t>
      </w:r>
      <w:r w:rsidRPr="00CE7BC7">
        <w:rPr>
          <w:rFonts w:asciiTheme="majorHAnsi" w:hAnsiTheme="majorHAnsi"/>
          <w:sz w:val="22"/>
          <w:szCs w:val="22"/>
        </w:rPr>
        <w:br/>
        <w:t>- Critical Realism: This approach acknowledges that while we observe reality, there are deeper mechanisms and structures that may not be immediately visible but influence outcomes.</w:t>
      </w:r>
      <w:r w:rsidRPr="00CE7BC7">
        <w:rPr>
          <w:rFonts w:asciiTheme="majorHAnsi" w:hAnsiTheme="majorHAnsi"/>
          <w:sz w:val="22"/>
          <w:szCs w:val="22"/>
        </w:rPr>
        <w:br/>
        <w:t>- Constructivism: Constructivism emphasizes that knowledge is created through interaction with social and cultural contexts. This is particularly useful when studying organizational behavior and management practices, where individual experiences shape collective actions.</w:t>
      </w:r>
      <w:r w:rsidRPr="00CE7BC7">
        <w:rPr>
          <w:rFonts w:asciiTheme="majorHAnsi" w:hAnsiTheme="majorHAnsi"/>
          <w:sz w:val="22"/>
          <w:szCs w:val="22"/>
        </w:rPr>
        <w:br/>
      </w:r>
      <w:r w:rsidRPr="00CE7BC7">
        <w:rPr>
          <w:rFonts w:asciiTheme="majorHAnsi" w:hAnsiTheme="majorHAnsi"/>
          <w:sz w:val="22"/>
          <w:szCs w:val="22"/>
        </w:rPr>
        <w:br/>
        <w:t>Example: In commerce, pragmatism might guide decision-making in business strategy, while critical realism could help explain complex market dynamics by identifying unseen structural forces.</w:t>
      </w:r>
      <w:r w:rsidRPr="00CE7BC7">
        <w:rPr>
          <w:rFonts w:asciiTheme="majorHAnsi" w:hAnsiTheme="majorHAnsi"/>
          <w:sz w:val="22"/>
          <w:szCs w:val="22"/>
        </w:rPr>
        <w:br/>
      </w:r>
      <w:r w:rsidRPr="00CE7BC7">
        <w:rPr>
          <w:rFonts w:asciiTheme="majorHAnsi" w:hAnsiTheme="majorHAnsi"/>
          <w:sz w:val="22"/>
          <w:szCs w:val="22"/>
        </w:rPr>
        <w:br/>
        <w:t>Instructions: Consider how these philosophical approaches could inform your own research or practice in commerce and management. Write down which approach resonates with you and how you might apply it.</w:t>
      </w:r>
      <w:r w:rsidRPr="00CE7BC7">
        <w:rPr>
          <w:rFonts w:asciiTheme="majorHAnsi" w:hAnsiTheme="majorHAnsi"/>
          <w:sz w:val="22"/>
          <w:szCs w:val="22"/>
        </w:rPr>
        <w:br/>
      </w:r>
    </w:p>
    <w:p w14:paraId="3CD34FA9" w14:textId="77777777" w:rsidR="00545089" w:rsidRPr="00CE7BC7" w:rsidRDefault="00545089" w:rsidP="00545089">
      <w:pPr>
        <w:pStyle w:val="Heading1"/>
        <w:spacing w:before="0" w:after="0"/>
        <w:rPr>
          <w:sz w:val="22"/>
          <w:szCs w:val="22"/>
        </w:rPr>
      </w:pPr>
      <w:r w:rsidRPr="00CE7BC7">
        <w:rPr>
          <w:sz w:val="22"/>
          <w:szCs w:val="22"/>
        </w:rPr>
        <w:t>S</w:t>
      </w:r>
      <w:r w:rsidRPr="00CE7BC7">
        <w:rPr>
          <w:b/>
          <w:bCs w:val="0"/>
          <w:sz w:val="22"/>
          <w:szCs w:val="22"/>
        </w:rPr>
        <w:t>ection 4: Ethical Implications of Philosophical Assumptions (3 minutes)</w:t>
      </w:r>
    </w:p>
    <w:p w14:paraId="11A3CDA8" w14:textId="77777777" w:rsidR="00545089" w:rsidRPr="00CE7BC7" w:rsidRDefault="00545089" w:rsidP="00545089">
      <w:pPr>
        <w:spacing w:before="0" w:after="0"/>
        <w:rPr>
          <w:rFonts w:asciiTheme="majorHAnsi" w:hAnsiTheme="majorHAnsi"/>
          <w:sz w:val="22"/>
          <w:szCs w:val="22"/>
        </w:rPr>
      </w:pPr>
      <w:r w:rsidRPr="00CE7BC7">
        <w:rPr>
          <w:rFonts w:asciiTheme="majorHAnsi" w:hAnsiTheme="majorHAnsi"/>
          <w:sz w:val="22"/>
          <w:szCs w:val="22"/>
        </w:rPr>
        <w:t>Philosophical assumptions also carry ethical implications. For instance, if we assume that knowledge is purely objective, we may inadvertently exclude subjective experiences or marginalized perspectives from our research.</w:t>
      </w:r>
      <w:r w:rsidRPr="00CE7BC7">
        <w:rPr>
          <w:rFonts w:asciiTheme="majorHAnsi" w:hAnsiTheme="majorHAnsi"/>
          <w:sz w:val="22"/>
          <w:szCs w:val="22"/>
        </w:rPr>
        <w:br/>
      </w:r>
      <w:r w:rsidRPr="00CE7BC7">
        <w:rPr>
          <w:rFonts w:asciiTheme="majorHAnsi" w:hAnsiTheme="majorHAnsi"/>
          <w:sz w:val="22"/>
          <w:szCs w:val="22"/>
        </w:rPr>
        <w:br/>
        <w:t>Example: In commerce and management research, an ethical approach would ensure inclusivity—considering the perspectives of all stakeholders, not just those in dominant positions.</w:t>
      </w:r>
      <w:r w:rsidRPr="00CE7BC7">
        <w:rPr>
          <w:rFonts w:asciiTheme="majorHAnsi" w:hAnsiTheme="majorHAnsi"/>
          <w:sz w:val="22"/>
          <w:szCs w:val="22"/>
        </w:rPr>
        <w:br/>
      </w:r>
      <w:r w:rsidRPr="00CE7BC7">
        <w:rPr>
          <w:rFonts w:asciiTheme="majorHAnsi" w:hAnsiTheme="majorHAnsi"/>
          <w:sz w:val="22"/>
          <w:szCs w:val="22"/>
        </w:rPr>
        <w:br/>
        <w:t>Instructions: Reflect on the ethical implications of your research. Are you considering diverse perspectives? How can you make your research more inclusive? Make a note of any adjustments you could implement in your study design.</w:t>
      </w:r>
      <w:r w:rsidRPr="00CE7BC7">
        <w:rPr>
          <w:rFonts w:asciiTheme="majorHAnsi" w:hAnsiTheme="majorHAnsi"/>
          <w:sz w:val="22"/>
          <w:szCs w:val="22"/>
        </w:rPr>
        <w:br/>
      </w:r>
    </w:p>
    <w:p w14:paraId="54154F8A" w14:textId="77777777" w:rsidR="00545089" w:rsidRPr="00CE7BC7" w:rsidRDefault="00545089" w:rsidP="00545089">
      <w:pPr>
        <w:pStyle w:val="Heading1"/>
        <w:spacing w:before="0" w:after="0"/>
        <w:rPr>
          <w:b/>
          <w:bCs w:val="0"/>
          <w:sz w:val="22"/>
          <w:szCs w:val="22"/>
        </w:rPr>
      </w:pPr>
      <w:r w:rsidRPr="00CE7BC7">
        <w:rPr>
          <w:b/>
          <w:bCs w:val="0"/>
          <w:sz w:val="22"/>
          <w:szCs w:val="22"/>
        </w:rPr>
        <w:t>Conclusion (2 minutes)</w:t>
      </w:r>
    </w:p>
    <w:p w14:paraId="50995319" w14:textId="77777777" w:rsidR="00545089" w:rsidRPr="00F75068" w:rsidRDefault="00545089" w:rsidP="00545089">
      <w:pPr>
        <w:spacing w:before="0" w:after="0" w:line="240" w:lineRule="auto"/>
        <w:rPr>
          <w:rFonts w:ascii="Century Gothic" w:eastAsia="Century Gothic" w:hAnsi="Century Gothic" w:cs="Century Gothic"/>
          <w:color w:val="0432FF"/>
        </w:rPr>
      </w:pPr>
      <w:r w:rsidRPr="00CE7BC7">
        <w:rPr>
          <w:rFonts w:asciiTheme="majorHAnsi" w:hAnsiTheme="majorHAnsi"/>
          <w:sz w:val="22"/>
          <w:szCs w:val="22"/>
        </w:rPr>
        <w:t>In this lecture, we have covered the epistemological and ontological assumptions, research paradigms, philosophical approaches, and the ethical implications of these assumptions in research. These concepts form the foundation of how we approach and conduct research in commerce and management.</w:t>
      </w:r>
      <w:r w:rsidRPr="00CE7BC7">
        <w:rPr>
          <w:rFonts w:asciiTheme="majorHAnsi" w:hAnsiTheme="majorHAnsi"/>
          <w:sz w:val="22"/>
          <w:szCs w:val="22"/>
        </w:rPr>
        <w:br/>
      </w:r>
      <w:r w:rsidRPr="00CE7BC7">
        <w:rPr>
          <w:rFonts w:asciiTheme="majorHAnsi" w:hAnsiTheme="majorHAnsi"/>
          <w:sz w:val="22"/>
          <w:szCs w:val="22"/>
        </w:rPr>
        <w:br/>
        <w:t>As you proceed with your studies, critically evaluate the philosophical foundations that guide your research and their influence on your methods and conclusions.</w:t>
      </w:r>
      <w:r w:rsidRPr="00CE7BC7">
        <w:rPr>
          <w:rFonts w:asciiTheme="majorHAnsi" w:hAnsiTheme="majorHAnsi"/>
          <w:sz w:val="22"/>
          <w:szCs w:val="22"/>
        </w:rPr>
        <w:br/>
      </w:r>
      <w:r w:rsidRPr="00CE7BC7">
        <w:rPr>
          <w:rFonts w:asciiTheme="majorHAnsi" w:hAnsiTheme="majorHAnsi"/>
          <w:sz w:val="22"/>
          <w:szCs w:val="22"/>
        </w:rPr>
        <w:br/>
      </w:r>
      <w:r w:rsidRPr="00CE7BC7">
        <w:rPr>
          <w:rFonts w:asciiTheme="majorHAnsi" w:hAnsiTheme="majorHAnsi"/>
          <w:sz w:val="22"/>
          <w:szCs w:val="22"/>
        </w:rPr>
        <w:lastRenderedPageBreak/>
        <w:t>Thank you for your attention. Remember to complete the quiz and participate in the discussion forum. I look forward to engaging with you as we continue this journey.</w:t>
      </w:r>
    </w:p>
    <w:p w14:paraId="2515CA7D" w14:textId="77777777" w:rsidR="00545089" w:rsidRDefault="00545089" w:rsidP="00545089">
      <w:pPr>
        <w:rPr>
          <w:rFonts w:ascii="Century Gothic" w:eastAsia="Century Gothic" w:hAnsi="Century Gothic" w:cs="Century Gothic"/>
          <w:b/>
          <w:bCs/>
        </w:rPr>
      </w:pPr>
    </w:p>
    <w:p w14:paraId="5005E02C" w14:textId="77777777" w:rsidR="00545089" w:rsidRPr="00782271" w:rsidRDefault="00545089" w:rsidP="00545089">
      <w:pPr>
        <w:rPr>
          <w:rFonts w:ascii="Century Gothic" w:eastAsia="Century Gothic" w:hAnsi="Century Gothic" w:cs="Century Gothic"/>
          <w:color w:val="FF7F50"/>
          <w:sz w:val="22"/>
          <w:szCs w:val="22"/>
        </w:rPr>
      </w:pPr>
    </w:p>
    <w:p w14:paraId="0C75CBC2" w14:textId="77777777" w:rsidR="00545089" w:rsidRPr="0013380A" w:rsidRDefault="00545089" w:rsidP="00545089">
      <w:pPr>
        <w:rPr>
          <w:rFonts w:ascii="Century Gothic" w:eastAsia="Century Gothic" w:hAnsi="Century Gothic" w:cs="Century Gothic"/>
        </w:rPr>
      </w:pPr>
    </w:p>
    <w:p w14:paraId="1E1687CD" w14:textId="77777777" w:rsidR="00545089" w:rsidRDefault="00545089" w:rsidP="00545089">
      <w:pPr>
        <w:pStyle w:val="Heading3"/>
        <w:spacing w:before="0" w:after="200"/>
        <w:ind w:left="720" w:hanging="720"/>
        <w:rPr>
          <w:b/>
        </w:rPr>
      </w:pPr>
      <w:r>
        <w:rPr>
          <w:sz w:val="32"/>
          <w:szCs w:val="32"/>
        </w:rPr>
        <w:t xml:space="preserve">    </w:t>
      </w:r>
      <w:bookmarkStart w:id="4" w:name="_Toc170036748"/>
      <w:r>
        <w:rPr>
          <w:b/>
          <w:sz w:val="32"/>
          <w:szCs w:val="32"/>
        </w:rPr>
        <w:t>STUDY MATERIALS</w:t>
      </w:r>
      <w:bookmarkEnd w:id="4"/>
    </w:p>
    <w:p w14:paraId="61649165" w14:textId="77777777" w:rsidR="00545089" w:rsidRPr="00873A9C" w:rsidRDefault="00545089" w:rsidP="00545089">
      <w:pPr>
        <w:rPr>
          <w:rFonts w:ascii="Century Gothic" w:eastAsia="Century Gothic" w:hAnsi="Century Gothic" w:cs="Century Gothic"/>
          <w:color w:val="0432FF"/>
        </w:rPr>
      </w:pPr>
      <w:r w:rsidRPr="00873A9C">
        <w:rPr>
          <w:rFonts w:ascii="Century Gothic" w:eastAsia="Century Gothic" w:hAnsi="Century Gothic" w:cs="Century Gothic"/>
          <w:color w:val="0432FF"/>
        </w:rPr>
        <w:t>Dear learners,</w:t>
      </w:r>
    </w:p>
    <w:p w14:paraId="6A2ACC4B" w14:textId="77777777" w:rsidR="00545089" w:rsidRPr="00FB2CD6" w:rsidRDefault="00545089" w:rsidP="00545089">
      <w:pPr>
        <w:rPr>
          <w:rFonts w:ascii="Century Gothic" w:eastAsia="Century Gothic" w:hAnsi="Century Gothic" w:cs="Century Gothic"/>
          <w:color w:val="0432FF"/>
        </w:rPr>
      </w:pPr>
      <w:r w:rsidRPr="00873A9C">
        <w:rPr>
          <w:rFonts w:ascii="Century Gothic" w:eastAsia="Century Gothic" w:hAnsi="Century Gothic" w:cs="Century Gothic"/>
          <w:color w:val="0432FF"/>
        </w:rPr>
        <w:t xml:space="preserve">As we embark on this journey through Module 1: </w:t>
      </w:r>
      <w:r w:rsidRPr="00CE7BC7">
        <w:rPr>
          <w:rFonts w:ascii="Century Gothic" w:eastAsia="Century Gothic" w:hAnsi="Century Gothic" w:cs="Century Gothic"/>
          <w:color w:val="0432FF"/>
        </w:rPr>
        <w:t>Module 1: Philosophical Foundations of Research</w:t>
      </w:r>
      <w:r w:rsidRPr="00873A9C">
        <w:rPr>
          <w:rFonts w:ascii="Century Gothic" w:eastAsia="Century Gothic" w:hAnsi="Century Gothic" w:cs="Century Gothic"/>
          <w:color w:val="0432FF"/>
        </w:rPr>
        <w:t>, we have curated a list of study materials that will enrich your learning experience</w:t>
      </w:r>
      <w:r>
        <w:rPr>
          <w:rFonts w:ascii="Century Gothic" w:eastAsia="Century Gothic" w:hAnsi="Century Gothic" w:cs="Century Gothic"/>
          <w:color w:val="0432FF"/>
        </w:rPr>
        <w:t>. You are required to study the entire articles.</w:t>
      </w:r>
    </w:p>
    <w:tbl>
      <w:tblPr>
        <w:tblStyle w:val="TableGrid"/>
        <w:tblW w:w="0" w:type="auto"/>
        <w:tblLook w:val="04A0" w:firstRow="1" w:lastRow="0" w:firstColumn="1" w:lastColumn="0" w:noHBand="0" w:noVBand="1"/>
      </w:tblPr>
      <w:tblGrid>
        <w:gridCol w:w="9620"/>
      </w:tblGrid>
      <w:tr w:rsidR="00545089" w14:paraId="42958505" w14:textId="77777777" w:rsidTr="00FB7F2F">
        <w:tc>
          <w:tcPr>
            <w:tcW w:w="9620" w:type="dxa"/>
          </w:tcPr>
          <w:p w14:paraId="06EC5C13"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Bammer, G. (2017, May 2). </w:t>
            </w:r>
            <w:r w:rsidRPr="003C7324">
              <w:rPr>
                <w:rFonts w:ascii="Century Gothic" w:eastAsia="Century Gothic" w:hAnsi="Century Gothic" w:cs="Century Gothic"/>
                <w:i/>
                <w:iCs/>
                <w:lang/>
              </w:rPr>
              <w:t>A guide to ontology, epistemology, and philosophical perspectives for interdisciplinary researchers</w:t>
            </w:r>
            <w:r w:rsidRPr="003C7324">
              <w:rPr>
                <w:rFonts w:ascii="Century Gothic" w:eastAsia="Century Gothic" w:hAnsi="Century Gothic" w:cs="Century Gothic"/>
                <w:lang/>
              </w:rPr>
              <w:t>. Integration and Implementation Insights.</w:t>
            </w:r>
            <w:r w:rsidRPr="003C7324">
              <w:rPr>
                <w:rFonts w:ascii="Century Gothic" w:eastAsia="Century Gothic" w:hAnsi="Century Gothic" w:cs="Century Gothic"/>
                <w:lang/>
              </w:rPr>
              <w:br/>
              <w:t>https://i2insights.org/2017/05/02/philosophical-perspectives-in-research/</w:t>
            </w:r>
          </w:p>
          <w:p w14:paraId="3494FDEC"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Cambridge University Press. (n.d.). </w:t>
            </w:r>
            <w:r w:rsidRPr="003C7324">
              <w:rPr>
                <w:rFonts w:ascii="Century Gothic" w:eastAsia="Century Gothic" w:hAnsi="Century Gothic" w:cs="Century Gothic"/>
                <w:i/>
                <w:iCs/>
                <w:lang/>
              </w:rPr>
              <w:t>Major research paradigms</w:t>
            </w:r>
            <w:r w:rsidRPr="003C7324">
              <w:rPr>
                <w:rFonts w:ascii="Century Gothic" w:eastAsia="Century Gothic" w:hAnsi="Century Gothic" w:cs="Century Gothic"/>
                <w:lang/>
              </w:rPr>
              <w:t xml:space="preserve">. Retrieved from </w:t>
            </w:r>
            <w:hyperlink r:id="rId15" w:tgtFrame="_new" w:history="1">
              <w:r w:rsidRPr="003C7324">
                <w:rPr>
                  <w:rStyle w:val="Hyperlink"/>
                  <w:rFonts w:ascii="Century Gothic" w:eastAsia="Century Gothic" w:hAnsi="Century Gothic" w:cs="Century Gothic"/>
                  <w:lang/>
                </w:rPr>
                <w:t>https://www.cambridge.org/core/books/abs/major-research-paradigms/</w:t>
              </w:r>
            </w:hyperlink>
          </w:p>
          <w:p w14:paraId="52DE2957"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Creswell, J. W., &amp; Creswell, J. D. (2018). </w:t>
            </w:r>
            <w:r w:rsidRPr="003C7324">
              <w:rPr>
                <w:rFonts w:ascii="Century Gothic" w:eastAsia="Century Gothic" w:hAnsi="Century Gothic" w:cs="Century Gothic"/>
                <w:i/>
                <w:iCs/>
                <w:lang/>
              </w:rPr>
              <w:t>Research design: Qualitative, quantitative, and mixed methods approaches</w:t>
            </w:r>
            <w:r w:rsidRPr="003C7324">
              <w:rPr>
                <w:rFonts w:ascii="Century Gothic" w:eastAsia="Century Gothic" w:hAnsi="Century Gothic" w:cs="Century Gothic"/>
                <w:lang/>
              </w:rPr>
              <w:t xml:space="preserve"> (5th ed.). SAGE Publications.</w:t>
            </w:r>
            <w:r w:rsidRPr="003C7324">
              <w:rPr>
                <w:rFonts w:ascii="Century Gothic" w:eastAsia="Century Gothic" w:hAnsi="Century Gothic" w:cs="Century Gothic"/>
                <w:lang/>
              </w:rPr>
              <w:br/>
            </w:r>
            <w:hyperlink r:id="rId16" w:tgtFrame="_new" w:history="1">
              <w:r w:rsidRPr="003C7324">
                <w:rPr>
                  <w:rStyle w:val="Hyperlink"/>
                  <w:rFonts w:ascii="Century Gothic" w:eastAsia="Century Gothic" w:hAnsi="Century Gothic" w:cs="Century Gothic"/>
                  <w:lang/>
                </w:rPr>
                <w:t>https://us.sagepub.com/en-us/nam/research-design/book255675</w:t>
              </w:r>
            </w:hyperlink>
          </w:p>
          <w:p w14:paraId="2FE4C9F2"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Grix, J. (2004). </w:t>
            </w:r>
            <w:r w:rsidRPr="003C7324">
              <w:rPr>
                <w:rFonts w:ascii="Century Gothic" w:eastAsia="Century Gothic" w:hAnsi="Century Gothic" w:cs="Century Gothic"/>
                <w:i/>
                <w:iCs/>
                <w:lang/>
              </w:rPr>
              <w:t>The foundations of research</w:t>
            </w:r>
            <w:r w:rsidRPr="003C7324">
              <w:rPr>
                <w:rFonts w:ascii="Century Gothic" w:eastAsia="Century Gothic" w:hAnsi="Century Gothic" w:cs="Century Gothic"/>
                <w:lang/>
              </w:rPr>
              <w:t>. Palgrave Macmillan.</w:t>
            </w:r>
            <w:r w:rsidRPr="003C7324">
              <w:rPr>
                <w:rFonts w:ascii="Century Gothic" w:eastAsia="Century Gothic" w:hAnsi="Century Gothic" w:cs="Century Gothic"/>
                <w:lang/>
              </w:rPr>
              <w:br/>
            </w:r>
            <w:hyperlink r:id="rId17" w:tgtFrame="_new" w:history="1">
              <w:r w:rsidRPr="003C7324">
                <w:rPr>
                  <w:rStyle w:val="Hyperlink"/>
                  <w:rFonts w:ascii="Century Gothic" w:eastAsia="Century Gothic" w:hAnsi="Century Gothic" w:cs="Century Gothic"/>
                  <w:lang/>
                </w:rPr>
                <w:t>https://www.palgrave.com/gp/book/9781403947339</w:t>
              </w:r>
            </w:hyperlink>
          </w:p>
          <w:p w14:paraId="77240C7F"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Johnstone, K. (2021). </w:t>
            </w:r>
            <w:r w:rsidRPr="003C7324">
              <w:rPr>
                <w:rFonts w:ascii="Century Gothic" w:eastAsia="Century Gothic" w:hAnsi="Century Gothic" w:cs="Century Gothic"/>
                <w:i/>
                <w:iCs/>
                <w:lang/>
              </w:rPr>
              <w:t>Research paradigms and philosophical assumptions</w:t>
            </w:r>
            <w:r w:rsidRPr="003C7324">
              <w:rPr>
                <w:rFonts w:ascii="Century Gothic" w:eastAsia="Century Gothic" w:hAnsi="Century Gothic" w:cs="Century Gothic"/>
                <w:lang/>
              </w:rPr>
              <w:t xml:space="preserve">. In J. Carter (Ed.), </w:t>
            </w:r>
            <w:r w:rsidRPr="003C7324">
              <w:rPr>
                <w:rFonts w:ascii="Century Gothic" w:eastAsia="Century Gothic" w:hAnsi="Century Gothic" w:cs="Century Gothic"/>
                <w:i/>
                <w:iCs/>
                <w:lang/>
              </w:rPr>
              <w:t>An introduction to research methods for undergraduate health profession students</w:t>
            </w:r>
            <w:r w:rsidRPr="003C7324">
              <w:rPr>
                <w:rFonts w:ascii="Century Gothic" w:eastAsia="Century Gothic" w:hAnsi="Century Gothic" w:cs="Century Gothic"/>
                <w:lang/>
              </w:rPr>
              <w:t xml:space="preserve"> (1st ed.). James Cook University.</w:t>
            </w:r>
            <w:r w:rsidRPr="003C7324">
              <w:rPr>
                <w:rFonts w:ascii="Century Gothic" w:eastAsia="Century Gothic" w:hAnsi="Century Gothic" w:cs="Century Gothic"/>
                <w:lang/>
              </w:rPr>
              <w:br/>
              <w:t>https://jcu.pressbooks.pub/introresearchmethods/chapter/philosophical-assumptions-and-research-paradigms/</w:t>
            </w:r>
          </w:p>
          <w:p w14:paraId="3D005E32"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Leimeister, S. (2010). </w:t>
            </w:r>
            <w:r w:rsidRPr="003C7324">
              <w:rPr>
                <w:rFonts w:ascii="Century Gothic" w:eastAsia="Century Gothic" w:hAnsi="Century Gothic" w:cs="Century Gothic"/>
                <w:i/>
                <w:iCs/>
                <w:lang/>
              </w:rPr>
              <w:t>Epistemological foundation and research methodology</w:t>
            </w:r>
            <w:r w:rsidRPr="003C7324">
              <w:rPr>
                <w:rFonts w:ascii="Century Gothic" w:eastAsia="Century Gothic" w:hAnsi="Century Gothic" w:cs="Century Gothic"/>
                <w:lang/>
              </w:rPr>
              <w:t xml:space="preserve">. In </w:t>
            </w:r>
            <w:r w:rsidRPr="003C7324">
              <w:rPr>
                <w:rFonts w:ascii="Century Gothic" w:eastAsia="Century Gothic" w:hAnsi="Century Gothic" w:cs="Century Gothic"/>
                <w:i/>
                <w:iCs/>
                <w:lang/>
              </w:rPr>
              <w:t>IT outsourcing governance</w:t>
            </w:r>
            <w:r w:rsidRPr="003C7324">
              <w:rPr>
                <w:rFonts w:ascii="Century Gothic" w:eastAsia="Century Gothic" w:hAnsi="Century Gothic" w:cs="Century Gothic"/>
                <w:lang/>
              </w:rPr>
              <w:t xml:space="preserve"> (pp. 21-38). Gabler Verlag.</w:t>
            </w:r>
            <w:r w:rsidRPr="003C7324">
              <w:rPr>
                <w:rFonts w:ascii="Century Gothic" w:eastAsia="Century Gothic" w:hAnsi="Century Gothic" w:cs="Century Gothic"/>
                <w:lang/>
              </w:rPr>
              <w:br/>
            </w:r>
            <w:hyperlink r:id="rId18" w:tgtFrame="_new" w:history="1">
              <w:r w:rsidRPr="003C7324">
                <w:rPr>
                  <w:rStyle w:val="Hyperlink"/>
                  <w:rFonts w:ascii="Century Gothic" w:eastAsia="Century Gothic" w:hAnsi="Century Gothic" w:cs="Century Gothic"/>
                  <w:lang/>
                </w:rPr>
                <w:t>https://doi.org/10.1007/978-3-8349-6303-1_2</w:t>
              </w:r>
            </w:hyperlink>
          </w:p>
          <w:p w14:paraId="522A79F5" w14:textId="77777777" w:rsidR="00545089" w:rsidRPr="003C7324" w:rsidRDefault="00545089" w:rsidP="00BA2E9D">
            <w:pPr>
              <w:pStyle w:val="ListParagraph"/>
              <w:numPr>
                <w:ilvl w:val="0"/>
                <w:numId w:val="7"/>
              </w:numPr>
              <w:spacing w:after="0"/>
              <w:rPr>
                <w:rFonts w:ascii="Century Gothic" w:eastAsia="Century Gothic" w:hAnsi="Century Gothic" w:cs="Century Gothic"/>
                <w:lang/>
              </w:rPr>
            </w:pPr>
            <w:r w:rsidRPr="003C7324">
              <w:rPr>
                <w:rFonts w:ascii="Century Gothic" w:eastAsia="Century Gothic" w:hAnsi="Century Gothic" w:cs="Century Gothic"/>
                <w:lang/>
              </w:rPr>
              <w:t xml:space="preserve">  Saunders, M., Lewis, P., &amp; Thornhill, A. (2019). </w:t>
            </w:r>
            <w:r w:rsidRPr="003C7324">
              <w:rPr>
                <w:rFonts w:ascii="Century Gothic" w:eastAsia="Century Gothic" w:hAnsi="Century Gothic" w:cs="Century Gothic"/>
                <w:i/>
                <w:iCs/>
                <w:lang/>
              </w:rPr>
              <w:t>Research methods for business students</w:t>
            </w:r>
            <w:r w:rsidRPr="003C7324">
              <w:rPr>
                <w:rFonts w:ascii="Century Gothic" w:eastAsia="Century Gothic" w:hAnsi="Century Gothic" w:cs="Century Gothic"/>
                <w:lang/>
              </w:rPr>
              <w:t xml:space="preserve"> (8th ed.). Pearson.</w:t>
            </w:r>
            <w:r w:rsidRPr="003C7324">
              <w:rPr>
                <w:rFonts w:ascii="Century Gothic" w:eastAsia="Century Gothic" w:hAnsi="Century Gothic" w:cs="Century Gothic"/>
                <w:lang/>
              </w:rPr>
              <w:br/>
            </w:r>
            <w:hyperlink r:id="rId19" w:tgtFrame="_new" w:history="1">
              <w:r w:rsidRPr="003C7324">
                <w:rPr>
                  <w:rStyle w:val="Hyperlink"/>
                  <w:rFonts w:ascii="Century Gothic" w:eastAsia="Century Gothic" w:hAnsi="Century Gothic" w:cs="Century Gothic"/>
                  <w:lang/>
                </w:rPr>
                <w:t>https://www.pearson.com/store/p/research-methods-for-business-students/P100000309712</w:t>
              </w:r>
            </w:hyperlink>
          </w:p>
        </w:tc>
      </w:tr>
    </w:tbl>
    <w:p w14:paraId="7D1CE28F" w14:textId="77777777" w:rsidR="00545089" w:rsidRPr="0013380A" w:rsidRDefault="00545089" w:rsidP="00545089">
      <w:pPr>
        <w:rPr>
          <w:rFonts w:ascii="Century Gothic" w:eastAsia="Century Gothic" w:hAnsi="Century Gothic" w:cs="Century Gothic"/>
        </w:rPr>
      </w:pPr>
    </w:p>
    <w:p w14:paraId="582C8EAB" w14:textId="77777777" w:rsidR="00545089" w:rsidRDefault="00545089" w:rsidP="00545089">
      <w:pPr>
        <w:pStyle w:val="Heading3"/>
        <w:spacing w:before="0" w:after="200"/>
        <w:ind w:left="720" w:hanging="720"/>
        <w:rPr>
          <w:b/>
        </w:rPr>
      </w:pPr>
      <w:r>
        <w:rPr>
          <w:sz w:val="32"/>
          <w:szCs w:val="32"/>
        </w:rPr>
        <w:lastRenderedPageBreak/>
        <w:t xml:space="preserve">    </w:t>
      </w:r>
      <w:bookmarkStart w:id="5" w:name="_Toc170036749"/>
      <w:r>
        <w:rPr>
          <w:b/>
          <w:sz w:val="32"/>
          <w:szCs w:val="32"/>
        </w:rPr>
        <w:t>mastery exercise</w:t>
      </w:r>
      <w:bookmarkEnd w:id="5"/>
    </w:p>
    <w:p w14:paraId="406A26BD" w14:textId="77777777" w:rsidR="00545089" w:rsidRDefault="00545089" w:rsidP="00545089">
      <w:pPr>
        <w:jc w:val="both"/>
        <w:rPr>
          <w:rFonts w:ascii="Century Gothic" w:eastAsia="Century Gothic" w:hAnsi="Century Gothic" w:cs="Century Gothic"/>
          <w:color w:val="0432FF"/>
        </w:rPr>
      </w:pPr>
      <w:r w:rsidRPr="006952F2">
        <w:rPr>
          <w:noProof/>
          <w:color w:val="0432FF"/>
        </w:rPr>
        <w:drawing>
          <wp:anchor distT="0" distB="0" distL="114300" distR="114300" simplePos="0" relativeHeight="251665408" behindDoc="0" locked="0" layoutInCell="1" hidden="0" allowOverlap="1" wp14:anchorId="23BAA616" wp14:editId="4A824F44">
            <wp:simplePos x="0" y="0"/>
            <wp:positionH relativeFrom="column">
              <wp:posOffset>0</wp:posOffset>
            </wp:positionH>
            <wp:positionV relativeFrom="paragraph">
              <wp:posOffset>183515</wp:posOffset>
            </wp:positionV>
            <wp:extent cx="633413" cy="672035"/>
            <wp:effectExtent l="0" t="0" r="0" b="0"/>
            <wp:wrapSquare wrapText="bothSides" distT="0" distB="0" distL="114300" distR="114300"/>
            <wp:docPr id="1737943466" name="image7.jpg"/>
            <wp:cNvGraphicFramePr/>
            <a:graphic xmlns:a="http://schemas.openxmlformats.org/drawingml/2006/main">
              <a:graphicData uri="http://schemas.openxmlformats.org/drawingml/2006/picture">
                <pic:pic xmlns:pic="http://schemas.openxmlformats.org/drawingml/2006/picture">
                  <pic:nvPicPr>
                    <pic:cNvPr id="1737943466" name="image7.jpg"/>
                    <pic:cNvPicPr preferRelativeResize="0"/>
                  </pic:nvPicPr>
                  <pic:blipFill>
                    <a:blip r:embed="rId20"/>
                    <a:srcRect/>
                    <a:stretch>
                      <a:fillRect/>
                    </a:stretch>
                  </pic:blipFill>
                  <pic:spPr>
                    <a:xfrm>
                      <a:off x="0" y="0"/>
                      <a:ext cx="633413" cy="672035"/>
                    </a:xfrm>
                    <a:prstGeom prst="rect">
                      <a:avLst/>
                    </a:prstGeom>
                    <a:ln/>
                  </pic:spPr>
                </pic:pic>
              </a:graphicData>
            </a:graphic>
          </wp:anchor>
        </w:drawing>
      </w:r>
      <w:r w:rsidRPr="006952F2">
        <w:rPr>
          <w:rFonts w:ascii="Century Gothic" w:eastAsia="Century Gothic" w:hAnsi="Century Gothic" w:cs="Century Gothic"/>
          <w:b/>
          <w:bCs/>
          <w:color w:val="0432FF"/>
        </w:rPr>
        <w:t>Overview:</w:t>
      </w:r>
      <w:r w:rsidRPr="006952F2">
        <w:rPr>
          <w:rFonts w:ascii="Century Gothic" w:eastAsia="Century Gothic" w:hAnsi="Century Gothic" w:cs="Century Gothic"/>
          <w:color w:val="0432FF"/>
        </w:rPr>
        <w:t xml:space="preserve"> </w:t>
      </w:r>
      <w:r w:rsidRPr="003C7324">
        <w:rPr>
          <w:rFonts w:ascii="Century Gothic" w:eastAsia="Century Gothic" w:hAnsi="Century Gothic" w:cs="Century Gothic"/>
          <w:color w:val="0432FF"/>
        </w:rPr>
        <w:t xml:space="preserve">This mastery exercise is designed to strengthen your understanding of the key concepts covered in </w:t>
      </w:r>
      <w:r w:rsidRPr="003C7324">
        <w:rPr>
          <w:rFonts w:ascii="Century Gothic" w:eastAsia="Century Gothic" w:hAnsi="Century Gothic" w:cs="Century Gothic"/>
          <w:i/>
          <w:iCs/>
          <w:color w:val="0432FF"/>
        </w:rPr>
        <w:t>Module 1: Philosophical Foundations of Research</w:t>
      </w:r>
      <w:r w:rsidRPr="003C7324">
        <w:rPr>
          <w:rFonts w:ascii="Century Gothic" w:eastAsia="Century Gothic" w:hAnsi="Century Gothic" w:cs="Century Gothic"/>
          <w:color w:val="0432FF"/>
        </w:rPr>
        <w:t>. The questions encourage you to apply what you have learned about epistemology, ontology, research paradigms, philosophical approaches, and theory-building in commerce and management. Your responses should demonstrate engagement with the module content and the assigned readings.</w:t>
      </w:r>
    </w:p>
    <w:tbl>
      <w:tblPr>
        <w:tblStyle w:val="TableGrid"/>
        <w:tblW w:w="0" w:type="auto"/>
        <w:tblLook w:val="04A0" w:firstRow="1" w:lastRow="0" w:firstColumn="1" w:lastColumn="0" w:noHBand="0" w:noVBand="1"/>
      </w:tblPr>
      <w:tblGrid>
        <w:gridCol w:w="9620"/>
      </w:tblGrid>
      <w:tr w:rsidR="00545089" w14:paraId="16564BA9" w14:textId="77777777" w:rsidTr="00FB7F2F">
        <w:tc>
          <w:tcPr>
            <w:tcW w:w="9620" w:type="dxa"/>
          </w:tcPr>
          <w:p w14:paraId="435CFAB9" w14:textId="77777777" w:rsidR="00545089" w:rsidRPr="003C7324" w:rsidRDefault="00545089" w:rsidP="00FB7F2F">
            <w:pPr>
              <w:spacing w:after="0"/>
              <w:rPr>
                <w:rFonts w:ascii="Century Gothic" w:eastAsia="Century Gothic" w:hAnsi="Century Gothic" w:cs="Century Gothic"/>
                <w:b/>
                <w:color w:val="206843" w:themeColor="accent1"/>
                <w:sz w:val="22"/>
                <w:szCs w:val="22"/>
                <w:lang/>
              </w:rPr>
            </w:pPr>
            <w:r w:rsidRPr="003C7324">
              <w:rPr>
                <w:rFonts w:ascii="Century Gothic" w:eastAsia="Century Gothic" w:hAnsi="Century Gothic" w:cs="Century Gothic"/>
                <w:b/>
                <w:color w:val="206843" w:themeColor="accent1"/>
                <w:sz w:val="22"/>
                <w:szCs w:val="22"/>
                <w:lang/>
              </w:rPr>
              <w:t>Instructions:</w:t>
            </w:r>
          </w:p>
          <w:p w14:paraId="610B71C8" w14:textId="77777777" w:rsidR="00545089" w:rsidRPr="003C7324" w:rsidRDefault="00545089" w:rsidP="00BA2E9D">
            <w:pPr>
              <w:numPr>
                <w:ilvl w:val="0"/>
                <w:numId w:val="8"/>
              </w:numPr>
              <w:spacing w:after="0"/>
              <w:rPr>
                <w:rFonts w:ascii="Century Gothic" w:eastAsia="Century Gothic" w:hAnsi="Century Gothic" w:cs="Century Gothic"/>
                <w:b/>
                <w:color w:val="206843" w:themeColor="accent1"/>
                <w:sz w:val="22"/>
                <w:szCs w:val="22"/>
                <w:lang/>
              </w:rPr>
            </w:pPr>
            <w:r w:rsidRPr="003C7324">
              <w:rPr>
                <w:rFonts w:ascii="Century Gothic" w:eastAsia="Century Gothic" w:hAnsi="Century Gothic" w:cs="Century Gothic"/>
                <w:b/>
                <w:color w:val="206843" w:themeColor="accent1"/>
                <w:sz w:val="22"/>
                <w:szCs w:val="22"/>
                <w:lang/>
              </w:rPr>
              <w:t>Respond to each question in a clear and concise manner.</w:t>
            </w:r>
          </w:p>
          <w:p w14:paraId="0F18F90D" w14:textId="77777777" w:rsidR="00545089" w:rsidRPr="003C7324" w:rsidRDefault="00545089" w:rsidP="00BA2E9D">
            <w:pPr>
              <w:numPr>
                <w:ilvl w:val="0"/>
                <w:numId w:val="8"/>
              </w:numPr>
              <w:spacing w:after="0"/>
              <w:rPr>
                <w:rFonts w:ascii="Century Gothic" w:eastAsia="Century Gothic" w:hAnsi="Century Gothic" w:cs="Century Gothic"/>
                <w:b/>
                <w:color w:val="206843" w:themeColor="accent1"/>
                <w:sz w:val="22"/>
                <w:szCs w:val="22"/>
                <w:lang/>
              </w:rPr>
            </w:pPr>
            <w:r w:rsidRPr="003C7324">
              <w:rPr>
                <w:rFonts w:ascii="Century Gothic" w:eastAsia="Century Gothic" w:hAnsi="Century Gothic" w:cs="Century Gothic"/>
                <w:b/>
                <w:color w:val="206843" w:themeColor="accent1"/>
                <w:sz w:val="22"/>
                <w:szCs w:val="22"/>
                <w:lang/>
              </w:rPr>
              <w:t>Support your answers with citations from the provided readings or additional academic sources.</w:t>
            </w:r>
          </w:p>
          <w:p w14:paraId="4C1710B5" w14:textId="77777777" w:rsidR="00545089" w:rsidRPr="003C7324" w:rsidRDefault="00545089" w:rsidP="00BA2E9D">
            <w:pPr>
              <w:numPr>
                <w:ilvl w:val="0"/>
                <w:numId w:val="8"/>
              </w:numPr>
              <w:spacing w:after="0"/>
              <w:rPr>
                <w:rFonts w:ascii="Century Gothic" w:eastAsia="Century Gothic" w:hAnsi="Century Gothic" w:cs="Century Gothic"/>
                <w:b/>
                <w:color w:val="206843" w:themeColor="accent1"/>
                <w:sz w:val="22"/>
                <w:szCs w:val="22"/>
                <w:lang/>
              </w:rPr>
            </w:pPr>
            <w:r w:rsidRPr="003C7324">
              <w:rPr>
                <w:rFonts w:ascii="Century Gothic" w:eastAsia="Century Gothic" w:hAnsi="Century Gothic" w:cs="Century Gothic"/>
                <w:b/>
                <w:color w:val="206843" w:themeColor="accent1"/>
                <w:sz w:val="22"/>
                <w:szCs w:val="22"/>
                <w:lang/>
              </w:rPr>
              <w:t>Submit your completed exercise on the LMS by the deadline.</w:t>
            </w:r>
          </w:p>
          <w:p w14:paraId="2BE8D74E" w14:textId="77777777" w:rsidR="00545089" w:rsidRDefault="00545089" w:rsidP="00FB7F2F">
            <w:pPr>
              <w:spacing w:after="0"/>
              <w:rPr>
                <w:rFonts w:ascii="Century Gothic" w:eastAsia="Century Gothic" w:hAnsi="Century Gothic" w:cs="Century Gothic"/>
                <w:bCs/>
                <w:color w:val="auto"/>
                <w:sz w:val="22"/>
                <w:szCs w:val="22"/>
                <w:lang/>
              </w:rPr>
            </w:pPr>
          </w:p>
          <w:p w14:paraId="1E98A63A"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
                <w:color w:val="206843" w:themeColor="accent1"/>
                <w:sz w:val="22"/>
                <w:szCs w:val="22"/>
                <w:lang/>
              </w:rPr>
              <w:t>Question 1: Epistemology vs. Ontology</w:t>
            </w:r>
            <w:r w:rsidRPr="003C7324">
              <w:rPr>
                <w:rFonts w:ascii="Century Gothic" w:eastAsia="Century Gothic" w:hAnsi="Century Gothic" w:cs="Century Gothic"/>
                <w:bCs/>
                <w:color w:val="auto"/>
                <w:sz w:val="22"/>
                <w:szCs w:val="22"/>
                <w:lang/>
              </w:rPr>
              <w:br/>
              <w:t>In your own words, explain the differences between epistemology and ontology in research. Why are these concepts fundamental in shaping a researcher’s approach to inquiry? Provide an example from commerce or management where these philosophical foundations would influence the research design.</w:t>
            </w:r>
          </w:p>
          <w:p w14:paraId="612DBF35"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
                <w:color w:val="206843" w:themeColor="accent1"/>
                <w:sz w:val="22"/>
                <w:szCs w:val="22"/>
                <w:lang/>
              </w:rPr>
              <w:t>Question 2: Applying Research Paradigms</w:t>
            </w:r>
            <w:r w:rsidRPr="003C7324">
              <w:rPr>
                <w:rFonts w:ascii="Century Gothic" w:eastAsia="Century Gothic" w:hAnsi="Century Gothic" w:cs="Century Gothic"/>
                <w:bCs/>
                <w:color w:val="auto"/>
                <w:sz w:val="22"/>
                <w:szCs w:val="22"/>
                <w:lang/>
              </w:rPr>
              <w:br/>
              <w:t>Consider the following scenarios and identify which research paradigm (positivism, interpretivism, critical theory, or pragmatism) is most appropriate for each:</w:t>
            </w:r>
          </w:p>
          <w:p w14:paraId="330D40AD" w14:textId="77777777" w:rsidR="00545089" w:rsidRPr="003C7324" w:rsidRDefault="00545089" w:rsidP="00BA2E9D">
            <w:pPr>
              <w:numPr>
                <w:ilvl w:val="0"/>
                <w:numId w:val="9"/>
              </w:num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A study that uses quantitative data to predict consumer buying patterns.</w:t>
            </w:r>
          </w:p>
          <w:p w14:paraId="1E770052" w14:textId="77777777" w:rsidR="00545089" w:rsidRPr="003C7324" w:rsidRDefault="00545089" w:rsidP="00BA2E9D">
            <w:pPr>
              <w:numPr>
                <w:ilvl w:val="0"/>
                <w:numId w:val="9"/>
              </w:num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An in-depth case study exploring how employees experience leadership changes within an organization.</w:t>
            </w:r>
          </w:p>
          <w:p w14:paraId="56540A9A" w14:textId="77777777" w:rsidR="00545089" w:rsidRPr="003C7324" w:rsidRDefault="00545089" w:rsidP="00BA2E9D">
            <w:pPr>
              <w:numPr>
                <w:ilvl w:val="0"/>
                <w:numId w:val="9"/>
              </w:num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Research examining the role of technology in reducing workplace inequalities.</w:t>
            </w:r>
          </w:p>
          <w:p w14:paraId="7127945A"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For each scenario, explain why the selected paradigm fits and how it would guide the research process.</w:t>
            </w:r>
          </w:p>
          <w:p w14:paraId="16733BCE"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
                <w:color w:val="206843" w:themeColor="accent1"/>
                <w:sz w:val="22"/>
                <w:szCs w:val="22"/>
                <w:lang/>
              </w:rPr>
              <w:t>Question 3: Philosophical Approaches in Theory-Building</w:t>
            </w:r>
            <w:r w:rsidRPr="003C7324">
              <w:rPr>
                <w:rFonts w:ascii="Century Gothic" w:eastAsia="Century Gothic" w:hAnsi="Century Gothic" w:cs="Century Gothic"/>
                <w:bCs/>
                <w:color w:val="auto"/>
                <w:sz w:val="22"/>
                <w:szCs w:val="22"/>
                <w:lang/>
              </w:rPr>
              <w:br/>
              <w:t>Compare the philosophical approaches of pragmatism and critical realism in the context of theory-building in management. How might each approach shape the development of theories on organizational change? Provide examples to illustrate how each approach could be applied in practice.</w:t>
            </w:r>
          </w:p>
          <w:p w14:paraId="5DCA1218"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
                <w:color w:val="206843" w:themeColor="accent1"/>
                <w:sz w:val="22"/>
                <w:szCs w:val="22"/>
                <w:lang/>
              </w:rPr>
              <w:t>Question 4: Integrating Theory and Practice</w:t>
            </w:r>
            <w:r w:rsidRPr="003C7324">
              <w:rPr>
                <w:rFonts w:ascii="Century Gothic" w:eastAsia="Century Gothic" w:hAnsi="Century Gothic" w:cs="Century Gothic"/>
                <w:bCs/>
                <w:color w:val="auto"/>
                <w:sz w:val="22"/>
                <w:szCs w:val="22"/>
                <w:lang/>
              </w:rPr>
              <w:br/>
              <w:t>Reflect on how theory and practice can be integrated in your area of interest within commerce and management. Why is it important to bridge the gap between theoretical models and practical applications? Provide an example of how theory could inform decision-making in a real-world business situation.</w:t>
            </w:r>
          </w:p>
          <w:p w14:paraId="2C250EC4"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Question 5: Ethical Implications in Research</w:t>
            </w:r>
            <w:r w:rsidRPr="003C7324">
              <w:rPr>
                <w:rFonts w:ascii="Century Gothic" w:eastAsia="Century Gothic" w:hAnsi="Century Gothic" w:cs="Century Gothic"/>
                <w:bCs/>
                <w:color w:val="auto"/>
                <w:sz w:val="22"/>
                <w:szCs w:val="22"/>
                <w:lang/>
              </w:rPr>
              <w:br/>
              <w:t>Discuss the ethical considerations involved in choosing a philosophical foundation for research. How can ignoring diverse philosophical perspectives limit the scope and impact of research, particularly in the context of management and commerce? Provide an example of a potential ethical issue that could arise if certain viewpoints are excluded.</w:t>
            </w:r>
          </w:p>
          <w:p w14:paraId="24B44C32"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
                <w:color w:val="206843" w:themeColor="accent1"/>
                <w:sz w:val="22"/>
                <w:szCs w:val="22"/>
                <w:lang/>
              </w:rPr>
              <w:lastRenderedPageBreak/>
              <w:t>Submission Guidelines:</w:t>
            </w:r>
            <w:r w:rsidRPr="003C7324">
              <w:rPr>
                <w:rFonts w:ascii="Century Gothic" w:eastAsia="Century Gothic" w:hAnsi="Century Gothic" w:cs="Century Gothic"/>
                <w:bCs/>
                <w:color w:val="206843" w:themeColor="accent1"/>
                <w:sz w:val="22"/>
                <w:szCs w:val="22"/>
                <w:lang/>
              </w:rPr>
              <w:t xml:space="preserve"> </w:t>
            </w:r>
            <w:r w:rsidRPr="003C7324">
              <w:rPr>
                <w:rFonts w:ascii="Century Gothic" w:eastAsia="Century Gothic" w:hAnsi="Century Gothic" w:cs="Century Gothic"/>
                <w:bCs/>
                <w:color w:val="auto"/>
                <w:sz w:val="22"/>
                <w:szCs w:val="22"/>
                <w:lang/>
              </w:rPr>
              <w:t>Responses should be clear, concise, and supported with academic references. Submit your responses through the LMS by the deadline.</w:t>
            </w:r>
          </w:p>
          <w:p w14:paraId="33DBEF95" w14:textId="77777777" w:rsidR="00545089" w:rsidRDefault="00545089" w:rsidP="00FB7F2F">
            <w:pPr>
              <w:spacing w:after="0"/>
              <w:rPr>
                <w:rFonts w:ascii="Century Gothic" w:eastAsia="Century Gothic" w:hAnsi="Century Gothic" w:cs="Century Gothic"/>
                <w:bCs/>
                <w:color w:val="auto"/>
                <w:sz w:val="22"/>
                <w:szCs w:val="22"/>
                <w:lang/>
              </w:rPr>
            </w:pPr>
          </w:p>
          <w:p w14:paraId="178303AB" w14:textId="77777777" w:rsidR="00545089" w:rsidRPr="003C7324" w:rsidRDefault="00545089" w:rsidP="00FB7F2F">
            <w:pPr>
              <w:spacing w:after="0"/>
              <w:rPr>
                <w:rFonts w:ascii="Century Gothic" w:eastAsia="Century Gothic" w:hAnsi="Century Gothic" w:cs="Century Gothic"/>
                <w:bCs/>
                <w:color w:val="auto"/>
                <w:sz w:val="22"/>
                <w:szCs w:val="22"/>
                <w:lang/>
              </w:rPr>
            </w:pPr>
            <w:r w:rsidRPr="003C7324">
              <w:rPr>
                <w:rFonts w:ascii="Century Gothic" w:eastAsia="Century Gothic" w:hAnsi="Century Gothic" w:cs="Century Gothic"/>
                <w:bCs/>
                <w:color w:val="auto"/>
                <w:sz w:val="22"/>
                <w:szCs w:val="22"/>
                <w:lang/>
              </w:rPr>
              <w:t>This exercise is an opportunity to demonstrate your understanding of the philosophical foundations of research and how to apply them to real-world research situations in commerce and management.</w:t>
            </w:r>
          </w:p>
          <w:p w14:paraId="1830771D" w14:textId="77777777" w:rsidR="00545089" w:rsidRDefault="00545089" w:rsidP="00FB7F2F">
            <w:pPr>
              <w:spacing w:after="0"/>
              <w:jc w:val="both"/>
              <w:rPr>
                <w:rFonts w:ascii="Century Gothic" w:eastAsia="Century Gothic" w:hAnsi="Century Gothic" w:cs="Century Gothic"/>
                <w:b/>
                <w:color w:val="auto"/>
                <w:sz w:val="28"/>
                <w:szCs w:val="28"/>
              </w:rPr>
            </w:pPr>
          </w:p>
        </w:tc>
      </w:tr>
    </w:tbl>
    <w:p w14:paraId="07A147BF" w14:textId="77777777" w:rsidR="00545089" w:rsidRPr="003C7324" w:rsidRDefault="00545089" w:rsidP="00545089">
      <w:pPr>
        <w:jc w:val="both"/>
        <w:rPr>
          <w:rFonts w:ascii="Century Gothic" w:eastAsia="Century Gothic" w:hAnsi="Century Gothic" w:cs="Century Gothic"/>
          <w:b/>
          <w:color w:val="auto"/>
          <w:sz w:val="28"/>
          <w:szCs w:val="28"/>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538849766"/>
          <w:lock w:val="contentLocked"/>
        </w:sdtPr>
        <w:sdtContent>
          <w:tr w:rsidR="00545089" w14:paraId="582AA606" w14:textId="77777777" w:rsidTr="00FB7F2F">
            <w:tc>
              <w:tcPr>
                <w:tcW w:w="1110" w:type="dxa"/>
                <w:shd w:val="clear" w:color="auto" w:fill="auto"/>
                <w:tcMar>
                  <w:top w:w="0" w:type="dxa"/>
                  <w:left w:w="0" w:type="dxa"/>
                  <w:bottom w:w="0" w:type="dxa"/>
                  <w:right w:w="0" w:type="dxa"/>
                </w:tcMar>
                <w:vAlign w:val="center"/>
              </w:tcPr>
              <w:p w14:paraId="514A2A73" w14:textId="77777777" w:rsidR="00545089" w:rsidRDefault="00545089"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0427C32A" wp14:editId="0476E579">
                      <wp:extent cx="490538" cy="490538"/>
                      <wp:effectExtent l="0" t="0" r="0" b="0"/>
                      <wp:docPr id="1920019018" name="image13.png"/>
                      <wp:cNvGraphicFramePr/>
                      <a:graphic xmlns:a="http://schemas.openxmlformats.org/drawingml/2006/main">
                        <a:graphicData uri="http://schemas.openxmlformats.org/drawingml/2006/picture">
                          <pic:pic xmlns:pic="http://schemas.openxmlformats.org/drawingml/2006/picture">
                            <pic:nvPicPr>
                              <pic:cNvPr id="1920019018" name="image13.png"/>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254B633B" w14:textId="77777777" w:rsidR="00545089" w:rsidRDefault="00545089" w:rsidP="00FB7F2F">
                <w:pPr>
                  <w:pStyle w:val="Heading4"/>
                </w:pPr>
                <w:r>
                  <w:rPr>
                    <w:smallCaps/>
                    <w:sz w:val="32"/>
                    <w:szCs w:val="32"/>
                  </w:rPr>
                  <w:t>VIDEO 2: (to be developed)</w:t>
                </w:r>
              </w:p>
            </w:tc>
          </w:tr>
        </w:sdtContent>
      </w:sdt>
    </w:tbl>
    <w:p w14:paraId="77301AFA" w14:textId="77777777" w:rsidR="00545089" w:rsidRPr="00B52747" w:rsidRDefault="00545089" w:rsidP="00545089">
      <w:pPr>
        <w:rPr>
          <w:rFonts w:ascii="Century Gothic" w:eastAsia="Century Gothic" w:hAnsi="Century Gothic" w:cs="Century Gothic"/>
          <w:color w:val="0432FF"/>
          <w:sz w:val="22"/>
          <w:szCs w:val="22"/>
        </w:rPr>
      </w:pPr>
      <w:r w:rsidRPr="00B52747">
        <w:rPr>
          <w:rFonts w:ascii="Century Gothic" w:eastAsia="Century Gothic" w:hAnsi="Century Gothic" w:cs="Century Gothic"/>
          <w:color w:val="0432FF"/>
          <w:sz w:val="22"/>
          <w:szCs w:val="22"/>
        </w:rPr>
        <w:t>Dear learners,</w:t>
      </w:r>
    </w:p>
    <w:p w14:paraId="0B87F11E" w14:textId="77777777" w:rsidR="00545089" w:rsidRPr="00B52747" w:rsidRDefault="00545089" w:rsidP="00545089">
      <w:pPr>
        <w:rPr>
          <w:rFonts w:ascii="Century Gothic" w:eastAsia="Century Gothic" w:hAnsi="Century Gothic" w:cs="Century Gothic"/>
          <w:color w:val="0432FF"/>
          <w:sz w:val="22"/>
          <w:szCs w:val="22"/>
        </w:rPr>
      </w:pPr>
      <w:r w:rsidRPr="00B52747">
        <w:rPr>
          <w:rFonts w:ascii="Century Gothic" w:eastAsia="Century Gothic" w:hAnsi="Century Gothic" w:cs="Century Gothic"/>
          <w:color w:val="0432FF"/>
          <w:sz w:val="22"/>
          <w:szCs w:val="22"/>
        </w:rPr>
        <w:t xml:space="preserve">We are excited to introduce you to </w:t>
      </w:r>
      <w:r w:rsidRPr="001B33AC">
        <w:rPr>
          <w:rFonts w:ascii="Century Gothic" w:eastAsia="Century Gothic" w:hAnsi="Century Gothic" w:cs="Century Gothic"/>
          <w:i/>
          <w:iCs/>
          <w:color w:val="0432FF"/>
          <w:sz w:val="22"/>
          <w:szCs w:val="22"/>
        </w:rPr>
        <w:t>Module 1: Philosophical Foundations of Research</w:t>
      </w:r>
      <w:r>
        <w:rPr>
          <w:rFonts w:ascii="Century Gothic" w:eastAsia="Century Gothic" w:hAnsi="Century Gothic" w:cs="Century Gothic"/>
          <w:color w:val="0432FF"/>
          <w:sz w:val="22"/>
          <w:szCs w:val="22"/>
        </w:rPr>
        <w:t xml:space="preserve"> </w:t>
      </w:r>
      <w:r w:rsidRPr="00B52747">
        <w:rPr>
          <w:rFonts w:ascii="Century Gothic" w:eastAsia="Century Gothic" w:hAnsi="Century Gothic" w:cs="Century Gothic"/>
          <w:color w:val="0432FF"/>
          <w:sz w:val="22"/>
          <w:szCs w:val="22"/>
        </w:rPr>
        <w:t xml:space="preserve">through a specially curated video. This video will take you on a journey through the world of </w:t>
      </w:r>
      <w:r>
        <w:rPr>
          <w:rFonts w:ascii="Century Gothic" w:eastAsia="Century Gothic" w:hAnsi="Century Gothic" w:cs="Century Gothic"/>
          <w:color w:val="0432FF"/>
          <w:sz w:val="22"/>
          <w:szCs w:val="22"/>
        </w:rPr>
        <w:t xml:space="preserve">philosophical foundations in research. </w:t>
      </w:r>
    </w:p>
    <w:p w14:paraId="7939CEF5" w14:textId="77777777" w:rsidR="00545089" w:rsidRPr="00B52747" w:rsidRDefault="00545089" w:rsidP="00545089">
      <w:pPr>
        <w:rPr>
          <w:rFonts w:ascii="Century Gothic" w:eastAsia="Century Gothic" w:hAnsi="Century Gothic" w:cs="Century Gothic"/>
          <w:color w:val="0432FF"/>
          <w:sz w:val="22"/>
          <w:szCs w:val="22"/>
        </w:rPr>
      </w:pPr>
      <w:r w:rsidRPr="00B52747">
        <w:rPr>
          <w:rFonts w:ascii="Century Gothic" w:eastAsia="Century Gothic" w:hAnsi="Century Gothic" w:cs="Century Gothic"/>
          <w:color w:val="0432FF"/>
          <w:sz w:val="22"/>
          <w:szCs w:val="22"/>
        </w:rPr>
        <w:t>Here’s what you need to do:</w:t>
      </w:r>
    </w:p>
    <w:p w14:paraId="39C57CA6" w14:textId="77777777" w:rsidR="00545089" w:rsidRPr="00B52747" w:rsidRDefault="00545089" w:rsidP="00BA2E9D">
      <w:pPr>
        <w:numPr>
          <w:ilvl w:val="0"/>
          <w:numId w:val="6"/>
        </w:numPr>
        <w:spacing w:before="0" w:after="0" w:line="240" w:lineRule="auto"/>
        <w:rPr>
          <w:rFonts w:ascii="Century Gothic" w:eastAsia="Century Gothic" w:hAnsi="Century Gothic" w:cs="Century Gothic"/>
          <w:color w:val="0432FF"/>
          <w:sz w:val="22"/>
          <w:szCs w:val="22"/>
        </w:rPr>
      </w:pPr>
      <w:r w:rsidRPr="00B52747">
        <w:rPr>
          <w:rFonts w:ascii="Century Gothic" w:eastAsia="Century Gothic" w:hAnsi="Century Gothic" w:cs="Century Gothic"/>
          <w:b/>
          <w:bCs/>
          <w:color w:val="0432FF"/>
          <w:sz w:val="22"/>
          <w:szCs w:val="22"/>
        </w:rPr>
        <w:t>Watch the Video</w:t>
      </w:r>
      <w:r w:rsidRPr="00B52747">
        <w:rPr>
          <w:rFonts w:ascii="Century Gothic" w:eastAsia="Century Gothic" w:hAnsi="Century Gothic" w:cs="Century Gothic"/>
          <w:color w:val="0432FF"/>
          <w:sz w:val="22"/>
          <w:szCs w:val="22"/>
        </w:rPr>
        <w:t>: Please watch this video in its entirety.</w:t>
      </w:r>
    </w:p>
    <w:p w14:paraId="684BB8A8" w14:textId="77777777" w:rsidR="00545089" w:rsidRPr="00B52747" w:rsidRDefault="00545089" w:rsidP="00BA2E9D">
      <w:pPr>
        <w:numPr>
          <w:ilvl w:val="0"/>
          <w:numId w:val="6"/>
        </w:numPr>
        <w:spacing w:before="0" w:after="0" w:line="240" w:lineRule="auto"/>
        <w:rPr>
          <w:rFonts w:ascii="Century Gothic" w:eastAsia="Century Gothic" w:hAnsi="Century Gothic" w:cs="Century Gothic"/>
          <w:color w:val="0432FF"/>
          <w:sz w:val="22"/>
          <w:szCs w:val="22"/>
        </w:rPr>
      </w:pPr>
      <w:r w:rsidRPr="00B52747">
        <w:rPr>
          <w:rFonts w:ascii="Century Gothic" w:eastAsia="Century Gothic" w:hAnsi="Century Gothic" w:cs="Century Gothic"/>
          <w:b/>
          <w:bCs/>
          <w:color w:val="0432FF"/>
          <w:sz w:val="22"/>
          <w:szCs w:val="22"/>
        </w:rPr>
        <w:t>Take Notes</w:t>
      </w:r>
      <w:r w:rsidRPr="00B52747">
        <w:rPr>
          <w:rFonts w:ascii="Century Gothic" w:eastAsia="Century Gothic" w:hAnsi="Century Gothic" w:cs="Century Gothic"/>
          <w:color w:val="0432FF"/>
          <w:sz w:val="22"/>
          <w:szCs w:val="22"/>
        </w:rPr>
        <w:t xml:space="preserve">: As you watch the video, we encourage you to take brief notes on the key points discussed. </w:t>
      </w:r>
    </w:p>
    <w:p w14:paraId="3BF7E264" w14:textId="77777777" w:rsidR="00545089" w:rsidRPr="00DC50F1" w:rsidRDefault="00545089" w:rsidP="00BA2E9D">
      <w:pPr>
        <w:numPr>
          <w:ilvl w:val="0"/>
          <w:numId w:val="6"/>
        </w:numPr>
        <w:spacing w:before="0" w:after="0" w:line="240" w:lineRule="auto"/>
        <w:rPr>
          <w:rFonts w:ascii="Century Gothic" w:eastAsia="Century Gothic" w:hAnsi="Century Gothic" w:cs="Century Gothic"/>
          <w:sz w:val="22"/>
          <w:szCs w:val="22"/>
        </w:rPr>
      </w:pPr>
      <w:r w:rsidRPr="00B52747">
        <w:rPr>
          <w:rFonts w:ascii="Century Gothic" w:eastAsia="Century Gothic" w:hAnsi="Century Gothic" w:cs="Century Gothic"/>
          <w:b/>
          <w:bCs/>
          <w:color w:val="0432FF"/>
          <w:sz w:val="22"/>
          <w:szCs w:val="22"/>
        </w:rPr>
        <w:t>Upload Your Notes</w:t>
      </w:r>
      <w:r w:rsidRPr="00B52747">
        <w:rPr>
          <w:rFonts w:ascii="Century Gothic" w:eastAsia="Century Gothic" w:hAnsi="Century Gothic" w:cs="Century Gothic"/>
          <w:color w:val="0432FF"/>
          <w:sz w:val="22"/>
          <w:szCs w:val="22"/>
        </w:rPr>
        <w:t xml:space="preserve">: Once you have completed your notes, please upload them to the LMS. </w:t>
      </w:r>
    </w:p>
    <w:tbl>
      <w:tblPr>
        <w:tblStyle w:val="TableGrid"/>
        <w:tblW w:w="0" w:type="auto"/>
        <w:tblLook w:val="04A0" w:firstRow="1" w:lastRow="0" w:firstColumn="1" w:lastColumn="0" w:noHBand="0" w:noVBand="1"/>
      </w:tblPr>
      <w:tblGrid>
        <w:gridCol w:w="9620"/>
      </w:tblGrid>
      <w:tr w:rsidR="00545089" w14:paraId="40C3184A" w14:textId="77777777" w:rsidTr="00FB7F2F">
        <w:tc>
          <w:tcPr>
            <w:tcW w:w="9620" w:type="dxa"/>
          </w:tcPr>
          <w:p w14:paraId="2FB4FC9B"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lastRenderedPageBreak/>
              <w:t>Introduction</w:t>
            </w:r>
          </w:p>
          <w:p w14:paraId="4D4B9DD3" w14:textId="77777777" w:rsidR="00545089" w:rsidRPr="001B33AC" w:rsidRDefault="00545089" w:rsidP="00FB7F2F">
            <w:pPr>
              <w:spacing w:after="0"/>
              <w:rPr>
                <w:sz w:val="22"/>
                <w:szCs w:val="22"/>
              </w:rPr>
            </w:pPr>
            <w:r w:rsidRPr="001B33AC">
              <w:rPr>
                <w:sz w:val="22"/>
                <w:szCs w:val="22"/>
              </w:rPr>
              <w:br/>
              <w:t>Welcome to this video, where we will dive deeper into the foundational concepts of Module 1: Philosophical Foundations of Research. These ideas not only shape how we conduct research but also influence the way we interpret data and apply theories in commerce and management.</w:t>
            </w:r>
            <w:r w:rsidRPr="001B33AC">
              <w:rPr>
                <w:sz w:val="22"/>
                <w:szCs w:val="22"/>
              </w:rPr>
              <w:br/>
            </w:r>
            <w:r w:rsidRPr="001B33AC">
              <w:rPr>
                <w:sz w:val="22"/>
                <w:szCs w:val="22"/>
              </w:rPr>
              <w:br/>
              <w:t>By the end of this video, you will be able to:</w:t>
            </w:r>
            <w:r w:rsidRPr="001B33AC">
              <w:rPr>
                <w:sz w:val="22"/>
                <w:szCs w:val="22"/>
              </w:rPr>
              <w:br/>
              <w:t>1. Identify the epistemological and ontological assumptions in research.</w:t>
            </w:r>
            <w:r w:rsidRPr="001B33AC">
              <w:rPr>
                <w:sz w:val="22"/>
                <w:szCs w:val="22"/>
              </w:rPr>
              <w:br/>
              <w:t>2. Explain the various research paradigms and their implications for research in commerce and management.</w:t>
            </w:r>
            <w:r w:rsidRPr="001B33AC">
              <w:rPr>
                <w:sz w:val="22"/>
                <w:szCs w:val="22"/>
              </w:rPr>
              <w:br/>
              <w:t>3. Analyze philosophical approaches to theory-building in commerce and management.</w:t>
            </w:r>
            <w:r w:rsidRPr="001B33AC">
              <w:rPr>
                <w:sz w:val="22"/>
                <w:szCs w:val="22"/>
              </w:rPr>
              <w:br/>
              <w:t>4. Reflect on the ethical implications of philosophical assumptions in research practices.</w:t>
            </w:r>
            <w:r w:rsidRPr="001B33AC">
              <w:rPr>
                <w:sz w:val="22"/>
                <w:szCs w:val="22"/>
              </w:rPr>
              <w:br/>
            </w:r>
            <w:r w:rsidRPr="001B33AC">
              <w:rPr>
                <w:sz w:val="22"/>
                <w:szCs w:val="22"/>
              </w:rPr>
              <w:br/>
            </w:r>
            <w:r w:rsidRPr="001B33AC">
              <w:rPr>
                <w:b/>
                <w:bCs/>
                <w:color w:val="AD2E28" w:themeColor="accent3"/>
                <w:sz w:val="22"/>
                <w:szCs w:val="22"/>
              </w:rPr>
              <w:t>Let's get started.</w:t>
            </w:r>
            <w:r w:rsidRPr="001B33AC">
              <w:rPr>
                <w:b/>
                <w:bCs/>
                <w:color w:val="AD2E28" w:themeColor="accent3"/>
                <w:sz w:val="22"/>
                <w:szCs w:val="22"/>
              </w:rPr>
              <w:br/>
            </w:r>
          </w:p>
          <w:p w14:paraId="68F2877C"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t>Epistemological and Ontological Assumptions</w:t>
            </w:r>
          </w:p>
          <w:p w14:paraId="3B44861A" w14:textId="77777777" w:rsidR="00545089" w:rsidRPr="001B33AC" w:rsidRDefault="00545089" w:rsidP="00FB7F2F">
            <w:pPr>
              <w:spacing w:after="0"/>
              <w:rPr>
                <w:sz w:val="22"/>
                <w:szCs w:val="22"/>
              </w:rPr>
            </w:pPr>
            <w:r w:rsidRPr="001B33AC">
              <w:rPr>
                <w:sz w:val="22"/>
                <w:szCs w:val="22"/>
              </w:rPr>
              <w:br/>
              <w:t>The first step in understanding philosophical foundations is knowing epistemology and ontology.</w:t>
            </w:r>
            <w:r w:rsidRPr="001B33AC">
              <w:rPr>
                <w:sz w:val="22"/>
                <w:szCs w:val="22"/>
              </w:rPr>
              <w:br/>
            </w:r>
            <w:r w:rsidRPr="001B33AC">
              <w:rPr>
                <w:sz w:val="22"/>
                <w:szCs w:val="22"/>
              </w:rPr>
              <w:br/>
              <w:t>- Epistemology is the study of knowledge. It asks: How do we know what we know? What counts as valid knowledge? For example, a positivist epistemology assumes that knowledge is obtained through empirical observation and measurement, while interpretivism sees knowledge as subjective and based on individuals' experiences.</w:t>
            </w:r>
            <w:r w:rsidRPr="001B33AC">
              <w:rPr>
                <w:sz w:val="22"/>
                <w:szCs w:val="22"/>
              </w:rPr>
              <w:br/>
            </w:r>
            <w:r w:rsidRPr="001B33AC">
              <w:rPr>
                <w:sz w:val="22"/>
                <w:szCs w:val="22"/>
              </w:rPr>
              <w:br/>
              <w:t>- Ontology, meanwhile, explores the nature of reality. It asks: What exists? What is the nature of reality? In research, an ontological assumption might be that organizations exist independently of our perceptions (realist view) or that organizations are constructed by human interaction (relativist view).</w:t>
            </w:r>
            <w:r w:rsidRPr="001B33AC">
              <w:rPr>
                <w:sz w:val="22"/>
                <w:szCs w:val="22"/>
              </w:rPr>
              <w:br/>
            </w:r>
            <w:r w:rsidRPr="001B33AC">
              <w:rPr>
                <w:sz w:val="22"/>
                <w:szCs w:val="22"/>
              </w:rPr>
              <w:br/>
              <w:t>Think of how these assumptions influence how you approach your research. Are you seeking measurable outcomes, or are you trying to understand the subjective experiences of individuals?</w:t>
            </w:r>
            <w:r w:rsidRPr="001B33AC">
              <w:rPr>
                <w:sz w:val="22"/>
                <w:szCs w:val="22"/>
              </w:rPr>
              <w:br/>
            </w:r>
          </w:p>
          <w:p w14:paraId="4ED9560E"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t>Research Paradigms</w:t>
            </w:r>
          </w:p>
          <w:p w14:paraId="02C74349" w14:textId="77777777" w:rsidR="00545089" w:rsidRPr="001B33AC" w:rsidRDefault="00545089" w:rsidP="00FB7F2F">
            <w:pPr>
              <w:spacing w:after="0"/>
              <w:rPr>
                <w:sz w:val="22"/>
                <w:szCs w:val="22"/>
              </w:rPr>
            </w:pPr>
            <w:r w:rsidRPr="001B33AC">
              <w:rPr>
                <w:sz w:val="22"/>
                <w:szCs w:val="22"/>
              </w:rPr>
              <w:br/>
              <w:t>Research paradigms are the frameworks that guide how research is conducted. These paradigms combine epistemological and ontological assumptions and influence the methodology.</w:t>
            </w:r>
            <w:r w:rsidRPr="001B33AC">
              <w:rPr>
                <w:sz w:val="22"/>
                <w:szCs w:val="22"/>
              </w:rPr>
              <w:br/>
            </w:r>
            <w:r w:rsidRPr="001B33AC">
              <w:rPr>
                <w:sz w:val="22"/>
                <w:szCs w:val="22"/>
              </w:rPr>
              <w:br/>
              <w:t>- Positivism believes in an objective reality that can be measured through quantitative methods like surveys and experiments.</w:t>
            </w:r>
            <w:r w:rsidRPr="001B33AC">
              <w:rPr>
                <w:sz w:val="22"/>
                <w:szCs w:val="22"/>
              </w:rPr>
              <w:br/>
              <w:t>- Interpretivism focuses on subjective interpretations of reality, often using qualitative methods like interviews or ethnography.</w:t>
            </w:r>
            <w:r w:rsidRPr="001B33AC">
              <w:rPr>
                <w:sz w:val="22"/>
                <w:szCs w:val="22"/>
              </w:rPr>
              <w:br/>
              <w:t>- Critical Theory challenges power structures and seeks social change, using both qualitative and quantitative methods.</w:t>
            </w:r>
            <w:r w:rsidRPr="001B33AC">
              <w:rPr>
                <w:sz w:val="22"/>
                <w:szCs w:val="22"/>
              </w:rPr>
              <w:br/>
              <w:t>- Pragmatism emphasizes practical solutions, blending both qualitative and quantitative approaches depending on the problem being studied.</w:t>
            </w:r>
            <w:r w:rsidRPr="001B33AC">
              <w:rPr>
                <w:sz w:val="22"/>
                <w:szCs w:val="22"/>
              </w:rPr>
              <w:br/>
            </w:r>
            <w:r w:rsidRPr="001B33AC">
              <w:rPr>
                <w:sz w:val="22"/>
                <w:szCs w:val="22"/>
              </w:rPr>
              <w:br/>
              <w:t>Imagine conducting a consumer behavior study. A positivist would collect data through a large-scale survey to predict purchasing trends. An interpretivist, on the other hand, might conduct in-depth interviews to explore how consumers perceive brands and products.</w:t>
            </w:r>
            <w:r w:rsidRPr="001B33AC">
              <w:rPr>
                <w:sz w:val="22"/>
                <w:szCs w:val="22"/>
              </w:rPr>
              <w:br/>
            </w:r>
          </w:p>
          <w:p w14:paraId="316D0616"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t>Philosophical Approaches in Commerce and Management</w:t>
            </w:r>
          </w:p>
          <w:p w14:paraId="3E8F472C" w14:textId="77777777" w:rsidR="00545089" w:rsidRPr="001B33AC" w:rsidRDefault="00545089" w:rsidP="00FB7F2F">
            <w:pPr>
              <w:spacing w:after="0"/>
              <w:rPr>
                <w:sz w:val="22"/>
                <w:szCs w:val="22"/>
              </w:rPr>
            </w:pPr>
            <w:r w:rsidRPr="001B33AC">
              <w:rPr>
                <w:sz w:val="22"/>
                <w:szCs w:val="22"/>
              </w:rPr>
              <w:br/>
              <w:t>Philosophical approaches in commerce and management focus on how we build and apply theories to solve real-world problems.</w:t>
            </w:r>
            <w:r w:rsidRPr="001B33AC">
              <w:rPr>
                <w:sz w:val="22"/>
                <w:szCs w:val="22"/>
              </w:rPr>
              <w:br/>
            </w:r>
            <w:r w:rsidRPr="001B33AC">
              <w:rPr>
                <w:sz w:val="22"/>
                <w:szCs w:val="22"/>
              </w:rPr>
              <w:br/>
              <w:t>- Pragmatism prioritizes theories that can be directly applied to business solutions, such as using a leadership model to improve management practices.</w:t>
            </w:r>
            <w:r w:rsidRPr="001B33AC">
              <w:rPr>
                <w:sz w:val="22"/>
                <w:szCs w:val="22"/>
              </w:rPr>
              <w:br/>
            </w:r>
            <w:r w:rsidRPr="001B33AC">
              <w:rPr>
                <w:sz w:val="22"/>
                <w:szCs w:val="22"/>
              </w:rPr>
              <w:lastRenderedPageBreak/>
              <w:t>- Critical Realism suggests that while we can observe surface-level events, underlying mechanisms (such as power dynamics) often influence these outcomes.</w:t>
            </w:r>
            <w:r w:rsidRPr="001B33AC">
              <w:rPr>
                <w:sz w:val="22"/>
                <w:szCs w:val="22"/>
              </w:rPr>
              <w:br/>
              <w:t>- Constructivism believes that knowledge is constructed through social interactions, which is critical in understanding organizational behavior.</w:t>
            </w:r>
            <w:r w:rsidRPr="001B33AC">
              <w:rPr>
                <w:sz w:val="22"/>
                <w:szCs w:val="22"/>
              </w:rPr>
              <w:br/>
            </w:r>
            <w:r w:rsidRPr="001B33AC">
              <w:rPr>
                <w:sz w:val="22"/>
                <w:szCs w:val="22"/>
              </w:rPr>
              <w:br/>
              <w:t>In practice, these approaches guide how theories are built and refined. For instance, a theory on employee motivation might be tested through real-world management practices and adapted based on results.</w:t>
            </w:r>
            <w:r w:rsidRPr="001B33AC">
              <w:rPr>
                <w:sz w:val="22"/>
                <w:szCs w:val="22"/>
              </w:rPr>
              <w:br/>
            </w:r>
          </w:p>
          <w:p w14:paraId="19AA30EA"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t>Ethical Implications of Philosophical Assumptions</w:t>
            </w:r>
          </w:p>
          <w:p w14:paraId="312330E3" w14:textId="77777777" w:rsidR="00545089" w:rsidRPr="001B33AC" w:rsidRDefault="00545089" w:rsidP="00FB7F2F">
            <w:pPr>
              <w:spacing w:after="0"/>
              <w:rPr>
                <w:sz w:val="22"/>
                <w:szCs w:val="22"/>
              </w:rPr>
            </w:pPr>
            <w:r w:rsidRPr="001B33AC">
              <w:rPr>
                <w:sz w:val="22"/>
                <w:szCs w:val="22"/>
              </w:rPr>
              <w:br/>
              <w:t>All research involves ethical implications, particularly in how philosophical assumptions guide what is studied and who is included or excluded.</w:t>
            </w:r>
            <w:r w:rsidRPr="001B33AC">
              <w:rPr>
                <w:sz w:val="22"/>
                <w:szCs w:val="22"/>
              </w:rPr>
              <w:br/>
            </w:r>
            <w:r w:rsidRPr="001B33AC">
              <w:rPr>
                <w:sz w:val="22"/>
                <w:szCs w:val="22"/>
              </w:rPr>
              <w:br/>
              <w:t>For example, a researcher working from a purely positivist approach might overlook subjective experiences, thereby ignoring marginalized perspectives. Ethical research requires inclusivity and consideration of diverse viewpoints to ensure that all stakeholders' experiences are reflected.</w:t>
            </w:r>
            <w:r w:rsidRPr="001B33AC">
              <w:rPr>
                <w:sz w:val="22"/>
                <w:szCs w:val="22"/>
              </w:rPr>
              <w:br/>
            </w:r>
            <w:r w:rsidRPr="001B33AC">
              <w:rPr>
                <w:sz w:val="22"/>
                <w:szCs w:val="22"/>
              </w:rPr>
              <w:br/>
              <w:t>In commerce and management, it is vital to include multiple perspectives, particularly when researching practices that affect large and diverse groups of people, such as consumers or employees.</w:t>
            </w:r>
            <w:r w:rsidRPr="001B33AC">
              <w:rPr>
                <w:sz w:val="22"/>
                <w:szCs w:val="22"/>
              </w:rPr>
              <w:br/>
            </w:r>
          </w:p>
          <w:p w14:paraId="2E1750EE" w14:textId="77777777" w:rsidR="00545089" w:rsidRPr="001B33AC" w:rsidRDefault="00545089" w:rsidP="00FB7F2F">
            <w:pPr>
              <w:pStyle w:val="Heading1"/>
              <w:spacing w:before="0" w:after="0"/>
              <w:rPr>
                <w:b/>
                <w:bCs w:val="0"/>
                <w:color w:val="206843" w:themeColor="accent1"/>
                <w:sz w:val="22"/>
                <w:szCs w:val="22"/>
              </w:rPr>
            </w:pPr>
            <w:r w:rsidRPr="001B33AC">
              <w:rPr>
                <w:b/>
                <w:bCs w:val="0"/>
                <w:color w:val="206843" w:themeColor="accent1"/>
                <w:sz w:val="22"/>
                <w:szCs w:val="22"/>
              </w:rPr>
              <w:t>Conclusion</w:t>
            </w:r>
          </w:p>
          <w:p w14:paraId="4F88737B" w14:textId="77777777" w:rsidR="00545089" w:rsidRPr="003C7324" w:rsidRDefault="00545089" w:rsidP="00FB7F2F">
            <w:pPr>
              <w:spacing w:after="0"/>
            </w:pPr>
            <w:r w:rsidRPr="001B33AC">
              <w:rPr>
                <w:sz w:val="22"/>
                <w:szCs w:val="22"/>
              </w:rPr>
              <w:br/>
              <w:t xml:space="preserve">In this video, we’ve covered the key concepts of epistemology, ontology, research paradigms, and philosophical approaches, as well as their ethical implications. </w:t>
            </w:r>
            <w:r w:rsidRPr="001B33AC">
              <w:rPr>
                <w:sz w:val="22"/>
                <w:szCs w:val="22"/>
              </w:rPr>
              <w:br/>
              <w:t>These foundational concepts provide a framework for how research is conducted, interpreted, and applied in commerce and management.</w:t>
            </w:r>
            <w:r w:rsidRPr="001B33AC">
              <w:rPr>
                <w:sz w:val="22"/>
                <w:szCs w:val="22"/>
              </w:rPr>
              <w:br/>
            </w:r>
            <w:r w:rsidRPr="001B33AC">
              <w:rPr>
                <w:sz w:val="22"/>
                <w:szCs w:val="22"/>
              </w:rPr>
              <w:br/>
              <w:t>As you move forward, reflect on the philosophical foundations that shape your research and consider how they influence your findings and conclusions.</w:t>
            </w:r>
            <w:r>
              <w:br/>
            </w:r>
          </w:p>
        </w:tc>
      </w:tr>
    </w:tbl>
    <w:p w14:paraId="1787AA39" w14:textId="77777777" w:rsidR="00545089" w:rsidRPr="00AA1CED" w:rsidRDefault="00545089" w:rsidP="00545089">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204155680"/>
          <w:lock w:val="contentLocked"/>
        </w:sdtPr>
        <w:sdtContent>
          <w:tr w:rsidR="00545089" w14:paraId="46155345" w14:textId="77777777" w:rsidTr="00FB7F2F">
            <w:tc>
              <w:tcPr>
                <w:tcW w:w="1125" w:type="dxa"/>
                <w:shd w:val="clear" w:color="auto" w:fill="auto"/>
                <w:tcMar>
                  <w:top w:w="0" w:type="dxa"/>
                  <w:left w:w="0" w:type="dxa"/>
                  <w:bottom w:w="0" w:type="dxa"/>
                  <w:right w:w="0" w:type="dxa"/>
                </w:tcMar>
                <w:vAlign w:val="center"/>
              </w:tcPr>
              <w:p w14:paraId="4A9A104B" w14:textId="77777777" w:rsidR="00545089" w:rsidRDefault="00545089"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604E03CF" wp14:editId="2BF50686">
                      <wp:extent cx="509588" cy="515250"/>
                      <wp:effectExtent l="0" t="0" r="0" b="0"/>
                      <wp:docPr id="60092563"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36FE0F2" w14:textId="77777777" w:rsidR="00545089" w:rsidRDefault="00545089" w:rsidP="00FB7F2F">
                <w:pPr>
                  <w:pStyle w:val="Heading4"/>
                </w:pPr>
                <w:r>
                  <w:rPr>
                    <w:smallCaps/>
                    <w:sz w:val="32"/>
                    <w:szCs w:val="32"/>
                  </w:rPr>
                  <w:t>VIDEO 3 (Youtube, please include link)</w:t>
                </w:r>
              </w:p>
            </w:tc>
          </w:tr>
        </w:sdtContent>
      </w:sdt>
    </w:tbl>
    <w:p w14:paraId="3B28501D" w14:textId="77777777" w:rsidR="00545089" w:rsidRDefault="00545089" w:rsidP="00545089">
      <w:pPr>
        <w:rPr>
          <w:rFonts w:ascii="Century Gothic" w:eastAsia="Century Gothic" w:hAnsi="Century Gothic" w:cs="Century Gothic"/>
          <w:sz w:val="22"/>
          <w:szCs w:val="22"/>
        </w:rPr>
      </w:pPr>
    </w:p>
    <w:tbl>
      <w:tblPr>
        <w:tblStyle w:val="TableGrid"/>
        <w:tblW w:w="0" w:type="auto"/>
        <w:tblLook w:val="04A0" w:firstRow="1" w:lastRow="0" w:firstColumn="1" w:lastColumn="0" w:noHBand="0" w:noVBand="1"/>
      </w:tblPr>
      <w:tblGrid>
        <w:gridCol w:w="9620"/>
      </w:tblGrid>
      <w:tr w:rsidR="00545089" w14:paraId="14166FAE" w14:textId="77777777" w:rsidTr="00FB7F2F">
        <w:tc>
          <w:tcPr>
            <w:tcW w:w="9620" w:type="dxa"/>
          </w:tcPr>
          <w:p w14:paraId="14963E68" w14:textId="77777777" w:rsidR="00545089" w:rsidRPr="00E522F2" w:rsidRDefault="00545089" w:rsidP="00FB7F2F">
            <w:p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Instructions for Learners</w:t>
            </w:r>
            <w:r w:rsidRPr="00E522F2">
              <w:rPr>
                <w:rFonts w:ascii="Century Gothic" w:eastAsia="Century Gothic" w:hAnsi="Century Gothic" w:cs="Century Gothic"/>
                <w:color w:val="FF40FF"/>
                <w:sz w:val="22"/>
                <w:szCs w:val="22"/>
                <w:lang/>
              </w:rPr>
              <w:t>:</w:t>
            </w:r>
          </w:p>
          <w:p w14:paraId="62E4D566" w14:textId="77777777" w:rsidR="00545089" w:rsidRPr="00E522F2" w:rsidRDefault="00545089" w:rsidP="00FB7F2F">
            <w:pPr>
              <w:rPr>
                <w:rFonts w:ascii="Century Gothic" w:eastAsia="Century Gothic" w:hAnsi="Century Gothic" w:cs="Century Gothic"/>
                <w:color w:val="FF40FF"/>
                <w:sz w:val="22"/>
                <w:szCs w:val="22"/>
                <w:lang/>
              </w:rPr>
            </w:pPr>
            <w:r w:rsidRPr="00E522F2">
              <w:rPr>
                <w:rFonts w:ascii="Century Gothic" w:eastAsia="Century Gothic" w:hAnsi="Century Gothic" w:cs="Century Gothic"/>
                <w:color w:val="FF40FF"/>
                <w:sz w:val="22"/>
                <w:szCs w:val="22"/>
                <w:lang/>
              </w:rPr>
              <w:t xml:space="preserve">Please watch the video titled </w:t>
            </w:r>
            <w:r w:rsidRPr="00E522F2">
              <w:rPr>
                <w:rFonts w:ascii="Century Gothic" w:eastAsia="Century Gothic" w:hAnsi="Century Gothic" w:cs="Century Gothic"/>
                <w:color w:val="0070C0"/>
                <w:lang/>
              </w:rPr>
              <w:t>Philosophical Foundation of Research (Paradigm, Ontology, Epistemology, Axiology, and Methodology) by Dr. Muhammad Imran Qureshi</w:t>
            </w:r>
            <w:r w:rsidRPr="00E522F2">
              <w:rPr>
                <w:rFonts w:ascii="Century Gothic" w:eastAsia="Century Gothic" w:hAnsi="Century Gothic" w:cs="Century Gothic"/>
                <w:color w:val="FF40FF"/>
                <w:lang/>
              </w:rPr>
              <w:t>.</w:t>
            </w:r>
            <w:r w:rsidRPr="00E522F2">
              <w:rPr>
                <w:rFonts w:ascii="Century Gothic" w:eastAsia="Century Gothic" w:hAnsi="Century Gothic" w:cs="Century Gothic"/>
                <w:color w:val="FF40FF"/>
                <w:sz w:val="22"/>
                <w:szCs w:val="22"/>
                <w:lang/>
              </w:rPr>
              <w:t xml:space="preserve"> This video is essential for enhancing your understanding of the key philosophical foundations covered in </w:t>
            </w:r>
            <w:r w:rsidRPr="00E522F2">
              <w:rPr>
                <w:rFonts w:ascii="Century Gothic" w:eastAsia="Century Gothic" w:hAnsi="Century Gothic" w:cs="Century Gothic"/>
                <w:b/>
                <w:bCs/>
                <w:color w:val="FF40FF"/>
                <w:sz w:val="22"/>
                <w:szCs w:val="22"/>
                <w:lang/>
              </w:rPr>
              <w:t>Module 1: Philosophical Foundations of Research</w:t>
            </w:r>
            <w:r w:rsidRPr="00E522F2">
              <w:rPr>
                <w:rFonts w:ascii="Century Gothic" w:eastAsia="Century Gothic" w:hAnsi="Century Gothic" w:cs="Century Gothic"/>
                <w:color w:val="FF40FF"/>
                <w:sz w:val="22"/>
                <w:szCs w:val="22"/>
                <w:lang/>
              </w:rPr>
              <w:t>.</w:t>
            </w:r>
          </w:p>
          <w:p w14:paraId="7FDB9E0A" w14:textId="77777777" w:rsidR="00545089" w:rsidRPr="00E522F2" w:rsidRDefault="00545089" w:rsidP="00FB7F2F">
            <w:p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Steps to follow:</w:t>
            </w:r>
          </w:p>
          <w:p w14:paraId="274AECBB" w14:textId="77777777" w:rsidR="00545089" w:rsidRPr="00E522F2" w:rsidRDefault="00545089" w:rsidP="00BA2E9D">
            <w:pPr>
              <w:numPr>
                <w:ilvl w:val="0"/>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Watch the video</w:t>
            </w:r>
            <w:r w:rsidRPr="00E522F2">
              <w:rPr>
                <w:rFonts w:ascii="Century Gothic" w:eastAsia="Century Gothic" w:hAnsi="Century Gothic" w:cs="Century Gothic"/>
                <w:color w:val="FF40FF"/>
                <w:sz w:val="22"/>
                <w:szCs w:val="22"/>
                <w:lang/>
              </w:rPr>
              <w:t xml:space="preserve">: </w:t>
            </w:r>
            <w:hyperlink r:id="rId23" w:tgtFrame="_new" w:history="1">
              <w:r w:rsidRPr="00E522F2">
                <w:rPr>
                  <w:rStyle w:val="Hyperlink"/>
                  <w:rFonts w:ascii="Century Gothic" w:eastAsia="Century Gothic" w:hAnsi="Century Gothic" w:cs="Century Gothic"/>
                  <w:sz w:val="22"/>
                  <w:szCs w:val="22"/>
                  <w:lang/>
                </w:rPr>
                <w:t>Watch the video here</w:t>
              </w:r>
            </w:hyperlink>
            <w:r>
              <w:rPr>
                <w:rFonts w:ascii="Century Gothic" w:eastAsia="Century Gothic" w:hAnsi="Century Gothic" w:cs="Century Gothic"/>
                <w:color w:val="FF40FF"/>
                <w:sz w:val="22"/>
                <w:szCs w:val="22"/>
              </w:rPr>
              <w:t xml:space="preserve"> (</w:t>
            </w:r>
            <w:r w:rsidRPr="00E522F2">
              <w:rPr>
                <w:rFonts w:ascii="Century Gothic" w:eastAsia="Century Gothic" w:hAnsi="Century Gothic" w:cs="Century Gothic"/>
                <w:color w:val="0070C0"/>
                <w:sz w:val="22"/>
                <w:szCs w:val="22"/>
              </w:rPr>
              <w:t>(</w:t>
            </w:r>
            <w:hyperlink r:id="rId24" w:history="1">
              <w:r w:rsidRPr="00E522F2">
                <w:rPr>
                  <w:rStyle w:val="Hyperlink"/>
                  <w:rFonts w:ascii="Century Gothic" w:eastAsia="Century Gothic" w:hAnsi="Century Gothic" w:cs="Century Gothic"/>
                  <w:color w:val="0070C0"/>
                  <w:sz w:val="22"/>
                  <w:szCs w:val="22"/>
                </w:rPr>
                <w:t>https://www.youtube.com/watch?v=LAOZpACoAG0</w:t>
              </w:r>
            </w:hyperlink>
            <w:r w:rsidRPr="00E522F2">
              <w:rPr>
                <w:rFonts w:ascii="Century Gothic" w:eastAsia="Century Gothic" w:hAnsi="Century Gothic" w:cs="Century Gothic"/>
                <w:color w:val="0070C0"/>
                <w:sz w:val="22"/>
                <w:szCs w:val="22"/>
              </w:rPr>
              <w:t>)</w:t>
            </w:r>
            <w:r w:rsidRPr="00E522F2">
              <w:rPr>
                <w:rFonts w:ascii="Century Gothic" w:eastAsia="Century Gothic" w:hAnsi="Century Gothic" w:cs="Century Gothic"/>
                <w:color w:val="FF40FF"/>
                <w:sz w:val="22"/>
                <w:szCs w:val="22"/>
                <w:lang/>
              </w:rPr>
              <w:t>. Ensure you are in a quiet space to focus and take notes as you watch.</w:t>
            </w:r>
          </w:p>
          <w:p w14:paraId="00688898" w14:textId="77777777" w:rsidR="00545089" w:rsidRPr="00E522F2" w:rsidRDefault="00545089" w:rsidP="00BA2E9D">
            <w:pPr>
              <w:numPr>
                <w:ilvl w:val="0"/>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lastRenderedPageBreak/>
              <w:t>Take notes</w:t>
            </w:r>
            <w:r w:rsidRPr="00E522F2">
              <w:rPr>
                <w:rFonts w:ascii="Century Gothic" w:eastAsia="Century Gothic" w:hAnsi="Century Gothic" w:cs="Century Gothic"/>
                <w:color w:val="FF40FF"/>
                <w:sz w:val="22"/>
                <w:szCs w:val="22"/>
                <w:lang/>
              </w:rPr>
              <w:t>: Pay close attention to the definitions and applications of:</w:t>
            </w:r>
          </w:p>
          <w:p w14:paraId="454CEDB5" w14:textId="77777777" w:rsidR="00545089" w:rsidRPr="00E522F2" w:rsidRDefault="00545089" w:rsidP="00BA2E9D">
            <w:pPr>
              <w:numPr>
                <w:ilvl w:val="1"/>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color w:val="FF40FF"/>
                <w:sz w:val="22"/>
                <w:szCs w:val="22"/>
                <w:lang/>
              </w:rPr>
              <w:t>Research paradigms</w:t>
            </w:r>
          </w:p>
          <w:p w14:paraId="33482554" w14:textId="77777777" w:rsidR="00545089" w:rsidRPr="00E522F2" w:rsidRDefault="00545089" w:rsidP="00BA2E9D">
            <w:pPr>
              <w:numPr>
                <w:ilvl w:val="1"/>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color w:val="FF40FF"/>
                <w:sz w:val="22"/>
                <w:szCs w:val="22"/>
                <w:lang/>
              </w:rPr>
              <w:t>Ontology and epistemology</w:t>
            </w:r>
          </w:p>
          <w:p w14:paraId="71CCD0F1" w14:textId="77777777" w:rsidR="00545089" w:rsidRPr="00E522F2" w:rsidRDefault="00545089" w:rsidP="00BA2E9D">
            <w:pPr>
              <w:numPr>
                <w:ilvl w:val="1"/>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color w:val="FF40FF"/>
                <w:sz w:val="22"/>
                <w:szCs w:val="22"/>
                <w:lang/>
              </w:rPr>
              <w:t>Axiology and methodology</w:t>
            </w:r>
          </w:p>
          <w:p w14:paraId="5978AE0D" w14:textId="77777777" w:rsidR="00545089" w:rsidRPr="00E522F2" w:rsidRDefault="00545089" w:rsidP="00FB7F2F">
            <w:pPr>
              <w:rPr>
                <w:rFonts w:ascii="Century Gothic" w:eastAsia="Century Gothic" w:hAnsi="Century Gothic" w:cs="Century Gothic"/>
                <w:color w:val="FF40FF"/>
                <w:sz w:val="22"/>
                <w:szCs w:val="22"/>
                <w:lang/>
              </w:rPr>
            </w:pPr>
            <w:r w:rsidRPr="00E522F2">
              <w:rPr>
                <w:rFonts w:ascii="Century Gothic" w:eastAsia="Century Gothic" w:hAnsi="Century Gothic" w:cs="Century Gothic"/>
                <w:color w:val="FF40FF"/>
                <w:sz w:val="22"/>
                <w:szCs w:val="22"/>
                <w:lang/>
              </w:rPr>
              <w:t>These are core concepts that will shape your research approach throughout this module.</w:t>
            </w:r>
          </w:p>
          <w:p w14:paraId="05BA1659" w14:textId="77777777" w:rsidR="00545089" w:rsidRPr="00E522F2" w:rsidRDefault="00545089" w:rsidP="00BA2E9D">
            <w:pPr>
              <w:numPr>
                <w:ilvl w:val="0"/>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Reflect on your research</w:t>
            </w:r>
            <w:r w:rsidRPr="00E522F2">
              <w:rPr>
                <w:rFonts w:ascii="Century Gothic" w:eastAsia="Century Gothic" w:hAnsi="Century Gothic" w:cs="Century Gothic"/>
                <w:color w:val="FF40FF"/>
                <w:sz w:val="22"/>
                <w:szCs w:val="22"/>
                <w:lang/>
              </w:rPr>
              <w:t>: As you watch, think about how the philosophical foundations discussed relate to your own research area in commerce and management. Consider how these concepts will influence your decisions on research design, data collection methods, and ethical considerations.</w:t>
            </w:r>
          </w:p>
          <w:p w14:paraId="4EF7FDD7" w14:textId="77777777" w:rsidR="00545089" w:rsidRPr="00E522F2" w:rsidRDefault="00545089" w:rsidP="00BA2E9D">
            <w:pPr>
              <w:numPr>
                <w:ilvl w:val="0"/>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Prepare for Discussion</w:t>
            </w:r>
            <w:r w:rsidRPr="00E522F2">
              <w:rPr>
                <w:rFonts w:ascii="Century Gothic" w:eastAsia="Century Gothic" w:hAnsi="Century Gothic" w:cs="Century Gothic"/>
                <w:color w:val="FF40FF"/>
                <w:sz w:val="22"/>
                <w:szCs w:val="22"/>
                <w:lang/>
              </w:rPr>
              <w:t>: After watching, engage with your peers in the discussion forum by sharing how the video has clarified your understanding of the philosophical foundations of research. Post your reflections and respond to others to broaden your perspective.</w:t>
            </w:r>
          </w:p>
          <w:p w14:paraId="1AD21313" w14:textId="77777777" w:rsidR="00545089" w:rsidRDefault="00545089" w:rsidP="00BA2E9D">
            <w:pPr>
              <w:numPr>
                <w:ilvl w:val="0"/>
                <w:numId w:val="10"/>
              </w:numPr>
              <w:rPr>
                <w:rFonts w:ascii="Century Gothic" w:eastAsia="Century Gothic" w:hAnsi="Century Gothic" w:cs="Century Gothic"/>
                <w:color w:val="FF40FF"/>
                <w:sz w:val="22"/>
                <w:szCs w:val="22"/>
                <w:lang/>
              </w:rPr>
            </w:pPr>
            <w:r w:rsidRPr="00E522F2">
              <w:rPr>
                <w:rFonts w:ascii="Century Gothic" w:eastAsia="Century Gothic" w:hAnsi="Century Gothic" w:cs="Century Gothic"/>
                <w:b/>
                <w:bCs/>
                <w:color w:val="FF40FF"/>
                <w:sz w:val="22"/>
                <w:szCs w:val="22"/>
                <w:lang/>
              </w:rPr>
              <w:t>Complete the associated quiz</w:t>
            </w:r>
            <w:r w:rsidRPr="00E522F2">
              <w:rPr>
                <w:rFonts w:ascii="Century Gothic" w:eastAsia="Century Gothic" w:hAnsi="Century Gothic" w:cs="Century Gothic"/>
                <w:color w:val="FF40FF"/>
                <w:sz w:val="22"/>
                <w:szCs w:val="22"/>
                <w:lang/>
              </w:rPr>
              <w:t>: This will test your grasp of the key concepts covered in the video and help solidify your learning.</w:t>
            </w:r>
          </w:p>
          <w:p w14:paraId="08327DF2" w14:textId="77777777" w:rsidR="00545089" w:rsidRPr="00E522F2" w:rsidRDefault="00545089" w:rsidP="00FB7F2F">
            <w:pPr>
              <w:spacing w:before="160" w:line="300" w:lineRule="auto"/>
              <w:rPr>
                <w:rFonts w:ascii="Century Gothic" w:eastAsia="Century Gothic" w:hAnsi="Century Gothic" w:cs="Century Gothic"/>
                <w:sz w:val="22"/>
                <w:szCs w:val="22"/>
              </w:rPr>
            </w:pPr>
            <w:r w:rsidRPr="00E522F2">
              <w:rPr>
                <w:rFonts w:ascii="Century Gothic" w:eastAsia="Century Gothic" w:hAnsi="Century Gothic" w:cs="Century Gothic"/>
                <w:sz w:val="22"/>
                <w:szCs w:val="22"/>
                <w:lang/>
              </w:rPr>
              <w:t>This video offers a comprehensive guide to understanding the philosophical foundations of research. It covers key concepts such as research paradigms, ontology, epistemology, axiology, and methodology. These elements are essential in shaping the design and conduct of research, especially for students engaged in higher-level academic work like PhDs. The video is structured in a clear, step-by-step manner, making it easy to follow complex ideas and see how they interrelate within the broader framework of research philosophy.</w:t>
            </w:r>
          </w:p>
        </w:tc>
      </w:tr>
    </w:tbl>
    <w:p w14:paraId="3BC7139E" w14:textId="77777777" w:rsidR="00545089" w:rsidRDefault="00545089" w:rsidP="00545089">
      <w:pPr>
        <w:rPr>
          <w:rFonts w:ascii="Century Gothic" w:eastAsia="Century Gothic" w:hAnsi="Century Gothic" w:cs="Century Gothic"/>
          <w:color w:val="FF40FF"/>
          <w:sz w:val="22"/>
          <w:szCs w:val="22"/>
        </w:rPr>
      </w:pPr>
    </w:p>
    <w:p w14:paraId="5F487115" w14:textId="77777777" w:rsidR="00545089" w:rsidRDefault="00545089" w:rsidP="00545089">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1326126155"/>
          <w:lock w:val="contentLocked"/>
        </w:sdtPr>
        <w:sdtContent>
          <w:tr w:rsidR="00545089" w14:paraId="7E51F291" w14:textId="77777777" w:rsidTr="00FB7F2F">
            <w:tc>
              <w:tcPr>
                <w:tcW w:w="1095" w:type="dxa"/>
                <w:shd w:val="clear" w:color="auto" w:fill="auto"/>
                <w:tcMar>
                  <w:top w:w="0" w:type="dxa"/>
                  <w:left w:w="0" w:type="dxa"/>
                  <w:bottom w:w="0" w:type="dxa"/>
                  <w:right w:w="0" w:type="dxa"/>
                </w:tcMar>
                <w:vAlign w:val="center"/>
              </w:tcPr>
              <w:p w14:paraId="792726EA" w14:textId="77777777" w:rsidR="00545089" w:rsidRDefault="00545089"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720812DA" wp14:editId="3AC81CAC">
                      <wp:extent cx="503872" cy="503872"/>
                      <wp:effectExtent l="0" t="0" r="0" b="0"/>
                      <wp:docPr id="1000810815" name="image15.png"/>
                      <wp:cNvGraphicFramePr/>
                      <a:graphic xmlns:a="http://schemas.openxmlformats.org/drawingml/2006/main">
                        <a:graphicData uri="http://schemas.openxmlformats.org/drawingml/2006/picture">
                          <pic:pic xmlns:pic="http://schemas.openxmlformats.org/drawingml/2006/picture">
                            <pic:nvPicPr>
                              <pic:cNvPr id="1000810815" name="image15.png"/>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6E0CDB9C" w14:textId="77777777" w:rsidR="00545089" w:rsidRDefault="00545089" w:rsidP="00FB7F2F">
                <w:pPr>
                  <w:pStyle w:val="Heading4"/>
                </w:pPr>
                <w:r>
                  <w:rPr>
                    <w:smallCaps/>
                    <w:sz w:val="32"/>
                    <w:szCs w:val="32"/>
                  </w:rPr>
                  <w:t>CASE STUDY</w:t>
                </w:r>
              </w:p>
            </w:tc>
          </w:tr>
        </w:sdtContent>
      </w:sdt>
    </w:tbl>
    <w:p w14:paraId="28D3B178" w14:textId="77777777" w:rsidR="00545089" w:rsidRPr="00722758" w:rsidRDefault="00545089" w:rsidP="00545089">
      <w:pPr>
        <w:spacing w:before="0" w:after="0"/>
        <w:rPr>
          <w:rFonts w:ascii="Century Gothic" w:eastAsia="Century Gothic" w:hAnsi="Century Gothic" w:cs="Century Gothic"/>
          <w:color w:val="184D31" w:themeColor="accent1" w:themeShade="BF"/>
          <w:sz w:val="22"/>
          <w:szCs w:val="22"/>
        </w:rPr>
      </w:pPr>
      <w:r w:rsidRPr="00722758">
        <w:rPr>
          <w:rFonts w:ascii="Century Gothic" w:eastAsia="Century Gothic" w:hAnsi="Century Gothic" w:cs="Century Gothic"/>
          <w:color w:val="184D31" w:themeColor="accent1" w:themeShade="BF"/>
          <w:sz w:val="22"/>
          <w:szCs w:val="22"/>
        </w:rPr>
        <w:t>Dear learners,</w:t>
      </w:r>
    </w:p>
    <w:p w14:paraId="5C4C07C2" w14:textId="77777777" w:rsidR="00545089" w:rsidRPr="00722758" w:rsidRDefault="00545089" w:rsidP="00545089">
      <w:pPr>
        <w:spacing w:before="0" w:after="0"/>
        <w:rPr>
          <w:rFonts w:ascii="Century Gothic" w:eastAsia="Century Gothic" w:hAnsi="Century Gothic" w:cs="Century Gothic"/>
          <w:color w:val="184D31" w:themeColor="accent1" w:themeShade="BF"/>
          <w:sz w:val="22"/>
          <w:szCs w:val="22"/>
        </w:rPr>
      </w:pPr>
      <w:r w:rsidRPr="00722758">
        <w:rPr>
          <w:rFonts w:ascii="Century Gothic" w:eastAsia="Century Gothic" w:hAnsi="Century Gothic" w:cs="Century Gothic"/>
          <w:color w:val="184D31" w:themeColor="accent1" w:themeShade="BF"/>
          <w:sz w:val="22"/>
          <w:szCs w:val="22"/>
        </w:rPr>
        <w:t xml:space="preserve">We have an exciting activity for you! </w:t>
      </w:r>
    </w:p>
    <w:p w14:paraId="6BD27C09" w14:textId="77777777" w:rsidR="00545089" w:rsidRPr="00722758" w:rsidRDefault="00545089" w:rsidP="00545089">
      <w:pPr>
        <w:spacing w:before="0" w:after="0"/>
        <w:rPr>
          <w:rFonts w:ascii="Century Gothic" w:eastAsia="Century Gothic" w:hAnsi="Century Gothic" w:cs="Century Gothic"/>
          <w:color w:val="184D31" w:themeColor="accent1" w:themeShade="BF"/>
          <w:sz w:val="22"/>
          <w:szCs w:val="22"/>
        </w:rPr>
      </w:pPr>
      <w:r w:rsidRPr="00722758">
        <w:rPr>
          <w:rFonts w:ascii="Century Gothic" w:eastAsia="Century Gothic" w:hAnsi="Century Gothic" w:cs="Century Gothic"/>
          <w:color w:val="184D31" w:themeColor="accent1" w:themeShade="BF"/>
          <w:sz w:val="22"/>
          <w:szCs w:val="22"/>
        </w:rPr>
        <w:t xml:space="preserve">We invite you to delve into the case study on </w:t>
      </w:r>
      <w:r w:rsidRPr="00E522F2">
        <w:rPr>
          <w:rFonts w:asciiTheme="majorHAnsi" w:hAnsiTheme="majorHAnsi"/>
          <w:b/>
          <w:bCs/>
          <w:sz w:val="22"/>
          <w:szCs w:val="22"/>
          <w:lang/>
        </w:rPr>
        <w:t>Philosophical Foundations of Research</w:t>
      </w:r>
      <w:r w:rsidRPr="00722758">
        <w:rPr>
          <w:rFonts w:ascii="Century Gothic" w:eastAsia="Century Gothic" w:hAnsi="Century Gothic" w:cs="Century Gothic"/>
          <w:color w:val="184D31" w:themeColor="accent1" w:themeShade="BF"/>
          <w:sz w:val="22"/>
          <w:szCs w:val="22"/>
        </w:rPr>
        <w:t xml:space="preserve">. </w:t>
      </w:r>
    </w:p>
    <w:p w14:paraId="04ED47F4" w14:textId="77777777" w:rsidR="00545089" w:rsidRPr="00722758" w:rsidRDefault="00545089" w:rsidP="00545089">
      <w:pPr>
        <w:spacing w:before="0" w:after="0" w:line="276" w:lineRule="auto"/>
        <w:rPr>
          <w:rFonts w:ascii="Century Gothic" w:eastAsia="Century Gothic" w:hAnsi="Century Gothic" w:cs="Century Gothic"/>
          <w:color w:val="184D31" w:themeColor="accent1" w:themeShade="BF"/>
          <w:sz w:val="22"/>
          <w:szCs w:val="22"/>
          <w:lang/>
        </w:rPr>
      </w:pPr>
      <w:r w:rsidRPr="00722758">
        <w:rPr>
          <w:rFonts w:ascii="Century Gothic" w:eastAsia="Century Gothic" w:hAnsi="Century Gothic" w:cs="Century Gothic"/>
          <w:b/>
          <w:bCs/>
          <w:color w:val="184D31" w:themeColor="accent1" w:themeShade="BF"/>
          <w:sz w:val="22"/>
          <w:szCs w:val="22"/>
          <w:lang/>
        </w:rPr>
        <w:t>Instructions for Learners</w:t>
      </w:r>
    </w:p>
    <w:p w14:paraId="1DEE17A9" w14:textId="77777777" w:rsidR="00545089" w:rsidRPr="00722758" w:rsidRDefault="00545089" w:rsidP="00BA2E9D">
      <w:pPr>
        <w:numPr>
          <w:ilvl w:val="0"/>
          <w:numId w:val="11"/>
        </w:numPr>
        <w:spacing w:before="0" w:after="0" w:line="276" w:lineRule="auto"/>
        <w:rPr>
          <w:rFonts w:ascii="Century Gothic" w:eastAsia="Century Gothic" w:hAnsi="Century Gothic" w:cs="Century Gothic"/>
          <w:color w:val="184D31" w:themeColor="accent1" w:themeShade="BF"/>
          <w:sz w:val="22"/>
          <w:szCs w:val="22"/>
          <w:lang/>
        </w:rPr>
      </w:pPr>
      <w:r w:rsidRPr="00722758">
        <w:rPr>
          <w:rFonts w:ascii="Century Gothic" w:eastAsia="Century Gothic" w:hAnsi="Century Gothic" w:cs="Century Gothic"/>
          <w:b/>
          <w:bCs/>
          <w:color w:val="184D31" w:themeColor="accent1" w:themeShade="BF"/>
          <w:sz w:val="22"/>
          <w:szCs w:val="22"/>
          <w:lang/>
        </w:rPr>
        <w:t>Read the Case Study</w:t>
      </w:r>
      <w:r w:rsidRPr="00722758">
        <w:rPr>
          <w:rFonts w:ascii="Century Gothic" w:eastAsia="Century Gothic" w:hAnsi="Century Gothic" w:cs="Century Gothic"/>
          <w:color w:val="184D31" w:themeColor="accent1" w:themeShade="BF"/>
          <w:sz w:val="22"/>
          <w:szCs w:val="22"/>
          <w:lang/>
        </w:rPr>
        <w:t>: Carefully read the case study on research paradigms and philosophical assumptions.</w:t>
      </w:r>
    </w:p>
    <w:p w14:paraId="520E74D4" w14:textId="77777777" w:rsidR="00545089" w:rsidRPr="00722758" w:rsidRDefault="00545089" w:rsidP="00BA2E9D">
      <w:pPr>
        <w:numPr>
          <w:ilvl w:val="0"/>
          <w:numId w:val="11"/>
        </w:numPr>
        <w:spacing w:before="0" w:after="0" w:line="276" w:lineRule="auto"/>
        <w:rPr>
          <w:rFonts w:ascii="Century Gothic" w:eastAsia="Century Gothic" w:hAnsi="Century Gothic" w:cs="Century Gothic"/>
          <w:color w:val="184D31" w:themeColor="accent1" w:themeShade="BF"/>
          <w:sz w:val="22"/>
          <w:szCs w:val="22"/>
          <w:lang/>
        </w:rPr>
      </w:pPr>
      <w:r w:rsidRPr="00722758">
        <w:rPr>
          <w:rFonts w:ascii="Century Gothic" w:eastAsia="Century Gothic" w:hAnsi="Century Gothic" w:cs="Century Gothic"/>
          <w:b/>
          <w:bCs/>
          <w:color w:val="184D31" w:themeColor="accent1" w:themeShade="BF"/>
          <w:sz w:val="22"/>
          <w:szCs w:val="22"/>
          <w:lang/>
        </w:rPr>
        <w:t>Identify Key Concepts</w:t>
      </w:r>
      <w:r w:rsidRPr="00722758">
        <w:rPr>
          <w:rFonts w:ascii="Century Gothic" w:eastAsia="Century Gothic" w:hAnsi="Century Gothic" w:cs="Century Gothic"/>
          <w:color w:val="184D31" w:themeColor="accent1" w:themeShade="BF"/>
          <w:sz w:val="22"/>
          <w:szCs w:val="22"/>
          <w:lang/>
        </w:rPr>
        <w:t>: Identify the key epistemological and ontological assumptions, research paradigms, and philosophical approaches discussed in the case study.</w:t>
      </w:r>
    </w:p>
    <w:p w14:paraId="0FA4B8F8" w14:textId="77777777" w:rsidR="00545089" w:rsidRPr="00722758" w:rsidRDefault="00545089" w:rsidP="00BA2E9D">
      <w:pPr>
        <w:numPr>
          <w:ilvl w:val="0"/>
          <w:numId w:val="11"/>
        </w:numPr>
        <w:spacing w:before="0" w:after="0" w:line="276" w:lineRule="auto"/>
        <w:rPr>
          <w:rFonts w:ascii="Century Gothic" w:eastAsia="Century Gothic" w:hAnsi="Century Gothic" w:cs="Century Gothic"/>
          <w:color w:val="184D31" w:themeColor="accent1" w:themeShade="BF"/>
          <w:sz w:val="22"/>
          <w:szCs w:val="22"/>
          <w:lang/>
        </w:rPr>
      </w:pPr>
      <w:r w:rsidRPr="00722758">
        <w:rPr>
          <w:rFonts w:ascii="Century Gothic" w:eastAsia="Century Gothic" w:hAnsi="Century Gothic" w:cs="Century Gothic"/>
          <w:b/>
          <w:bCs/>
          <w:color w:val="184D31" w:themeColor="accent1" w:themeShade="BF"/>
          <w:sz w:val="22"/>
          <w:szCs w:val="22"/>
          <w:lang/>
        </w:rPr>
        <w:lastRenderedPageBreak/>
        <w:t>Reflect on Implications</w:t>
      </w:r>
      <w:r w:rsidRPr="00722758">
        <w:rPr>
          <w:rFonts w:ascii="Century Gothic" w:eastAsia="Century Gothic" w:hAnsi="Century Gothic" w:cs="Century Gothic"/>
          <w:color w:val="184D31" w:themeColor="accent1" w:themeShade="BF"/>
          <w:sz w:val="22"/>
          <w:szCs w:val="22"/>
          <w:lang/>
        </w:rPr>
        <w:t>: Reflect on the ethical implications of the philosophical assumptions and how they influence the research process.</w:t>
      </w:r>
    </w:p>
    <w:p w14:paraId="3D58AE4D" w14:textId="77777777" w:rsidR="00545089" w:rsidRPr="00722758" w:rsidRDefault="00545089" w:rsidP="00BA2E9D">
      <w:pPr>
        <w:numPr>
          <w:ilvl w:val="0"/>
          <w:numId w:val="11"/>
        </w:numPr>
        <w:spacing w:before="0" w:after="0" w:line="276" w:lineRule="auto"/>
        <w:rPr>
          <w:rFonts w:ascii="Century Gothic" w:eastAsia="Century Gothic" w:hAnsi="Century Gothic" w:cs="Century Gothic"/>
          <w:color w:val="184D31" w:themeColor="accent1" w:themeShade="BF"/>
          <w:sz w:val="22"/>
          <w:szCs w:val="22"/>
          <w:lang/>
        </w:rPr>
      </w:pPr>
      <w:r w:rsidRPr="00722758">
        <w:rPr>
          <w:rFonts w:ascii="Century Gothic" w:eastAsia="Century Gothic" w:hAnsi="Century Gothic" w:cs="Century Gothic"/>
          <w:b/>
          <w:bCs/>
          <w:color w:val="184D31" w:themeColor="accent1" w:themeShade="BF"/>
          <w:sz w:val="22"/>
          <w:szCs w:val="22"/>
          <w:lang/>
        </w:rPr>
        <w:t>Discussion Forum</w:t>
      </w:r>
      <w:r w:rsidRPr="00722758">
        <w:rPr>
          <w:rFonts w:ascii="Century Gothic" w:eastAsia="Century Gothic" w:hAnsi="Century Gothic" w:cs="Century Gothic"/>
          <w:color w:val="184D31" w:themeColor="accent1" w:themeShade="BF"/>
          <w:sz w:val="22"/>
          <w:szCs w:val="22"/>
          <w:lang/>
        </w:rPr>
        <w:t>: Participate in the discussion forum to share your thoughts and insights on the case study. Discuss how the concepts covered in Module 1 are applied in the case study.</w:t>
      </w:r>
    </w:p>
    <w:p w14:paraId="0E23A042" w14:textId="77777777" w:rsidR="00545089" w:rsidRPr="00722758" w:rsidRDefault="00545089" w:rsidP="00BA2E9D">
      <w:pPr>
        <w:numPr>
          <w:ilvl w:val="0"/>
          <w:numId w:val="11"/>
        </w:numPr>
        <w:spacing w:before="0" w:after="0" w:line="276" w:lineRule="auto"/>
        <w:rPr>
          <w:rFonts w:ascii="Century Gothic" w:eastAsia="Century Gothic" w:hAnsi="Century Gothic" w:cs="Century Gothic"/>
          <w:color w:val="184D31" w:themeColor="accent1" w:themeShade="BF"/>
          <w:sz w:val="22"/>
          <w:szCs w:val="22"/>
          <w:lang/>
        </w:rPr>
      </w:pPr>
    </w:p>
    <w:p w14:paraId="07C7C71E" w14:textId="77777777" w:rsidR="00545089" w:rsidRPr="00E522F2" w:rsidRDefault="00545089" w:rsidP="00545089">
      <w:pPr>
        <w:spacing w:before="0" w:after="0" w:line="276" w:lineRule="auto"/>
        <w:rPr>
          <w:rFonts w:asciiTheme="majorHAnsi" w:hAnsiTheme="majorHAnsi"/>
          <w:b/>
          <w:bCs/>
          <w:lang/>
        </w:rPr>
      </w:pPr>
      <w:r w:rsidRPr="00E522F2">
        <w:rPr>
          <w:rFonts w:asciiTheme="majorHAnsi" w:hAnsiTheme="majorHAnsi"/>
          <w:b/>
          <w:bCs/>
          <w:lang/>
        </w:rPr>
        <w:t>Case Study: Philosophical Foundations of Research</w:t>
      </w:r>
    </w:p>
    <w:p w14:paraId="162E73C9" w14:textId="77777777" w:rsidR="00545089" w:rsidRPr="00E522F2" w:rsidRDefault="00545089" w:rsidP="00545089">
      <w:pPr>
        <w:spacing w:before="0" w:after="0" w:line="276" w:lineRule="auto"/>
        <w:rPr>
          <w:rFonts w:asciiTheme="majorHAnsi" w:hAnsiTheme="majorHAnsi"/>
          <w:lang/>
        </w:rPr>
      </w:pPr>
      <w:r w:rsidRPr="00E522F2">
        <w:rPr>
          <w:rFonts w:asciiTheme="majorHAnsi" w:hAnsiTheme="majorHAnsi"/>
          <w:b/>
          <w:bCs/>
          <w:lang/>
        </w:rPr>
        <w:t>Brief</w:t>
      </w:r>
      <w:r w:rsidRPr="00E522F2">
        <w:rPr>
          <w:rFonts w:asciiTheme="majorHAnsi" w:hAnsiTheme="majorHAnsi"/>
          <w:lang/>
        </w:rPr>
        <w:br/>
        <w:t xml:space="preserve">This case study investigates how </w:t>
      </w:r>
      <w:r w:rsidRPr="00E522F2">
        <w:rPr>
          <w:rFonts w:asciiTheme="majorHAnsi" w:hAnsiTheme="majorHAnsi"/>
          <w:b/>
          <w:bCs/>
          <w:lang/>
        </w:rPr>
        <w:t>epistemological</w:t>
      </w:r>
      <w:r w:rsidRPr="00E522F2">
        <w:rPr>
          <w:rFonts w:asciiTheme="majorHAnsi" w:hAnsiTheme="majorHAnsi"/>
          <w:lang/>
        </w:rPr>
        <w:t xml:space="preserve"> and </w:t>
      </w:r>
      <w:r w:rsidRPr="00E522F2">
        <w:rPr>
          <w:rFonts w:asciiTheme="majorHAnsi" w:hAnsiTheme="majorHAnsi"/>
          <w:b/>
          <w:bCs/>
          <w:lang/>
        </w:rPr>
        <w:t>ontological assumptions</w:t>
      </w:r>
      <w:r w:rsidRPr="00E522F2">
        <w:rPr>
          <w:rFonts w:asciiTheme="majorHAnsi" w:hAnsiTheme="majorHAnsi"/>
          <w:lang/>
        </w:rPr>
        <w:t>, research paradigms, and philosophical approaches are applied in a real-world research context. The case explores how these philosophical foundations influence the design and methodology of research projects in commerce and management. By examining these concepts in action, learners will gain insights into how abstract philosophical principles affect practical decisions and outcomes in research, including ethical considerations.</w:t>
      </w:r>
    </w:p>
    <w:p w14:paraId="0F1CAE1B" w14:textId="77777777" w:rsidR="00545089" w:rsidRPr="00E522F2" w:rsidRDefault="00545089" w:rsidP="00545089">
      <w:pPr>
        <w:spacing w:before="0" w:after="0" w:line="276" w:lineRule="auto"/>
        <w:rPr>
          <w:rFonts w:asciiTheme="majorHAnsi" w:hAnsiTheme="majorHAnsi"/>
          <w:lang/>
        </w:rPr>
      </w:pPr>
      <w:r w:rsidRPr="00E522F2">
        <w:rPr>
          <w:rFonts w:asciiTheme="majorHAnsi" w:hAnsiTheme="majorHAnsi"/>
          <w:b/>
          <w:bCs/>
          <w:lang/>
        </w:rPr>
        <w:t>Case Study: Research Paradigms and Philosophical Assumptions</w:t>
      </w:r>
      <w:r w:rsidRPr="00E522F2">
        <w:rPr>
          <w:rFonts w:asciiTheme="majorHAnsi" w:hAnsiTheme="majorHAnsi"/>
          <w:lang/>
        </w:rPr>
        <w:br/>
        <w:t xml:space="preserve">This case study focuses on how different </w:t>
      </w:r>
      <w:r w:rsidRPr="00E522F2">
        <w:rPr>
          <w:rFonts w:asciiTheme="majorHAnsi" w:hAnsiTheme="majorHAnsi"/>
          <w:b/>
          <w:bCs/>
          <w:lang/>
        </w:rPr>
        <w:t>research paradigms</w:t>
      </w:r>
      <w:r w:rsidRPr="00E522F2">
        <w:rPr>
          <w:rFonts w:asciiTheme="majorHAnsi" w:hAnsiTheme="majorHAnsi"/>
          <w:lang/>
        </w:rPr>
        <w:t xml:space="preserve"> (such as positivism, interpretivism, and critical theory) and </w:t>
      </w:r>
      <w:r w:rsidRPr="00E522F2">
        <w:rPr>
          <w:rFonts w:asciiTheme="majorHAnsi" w:hAnsiTheme="majorHAnsi"/>
          <w:b/>
          <w:bCs/>
          <w:lang/>
        </w:rPr>
        <w:t>philosophical assumptions</w:t>
      </w:r>
      <w:r w:rsidRPr="00E522F2">
        <w:rPr>
          <w:rFonts w:asciiTheme="majorHAnsi" w:hAnsiTheme="majorHAnsi"/>
          <w:lang/>
        </w:rPr>
        <w:t xml:space="preserve"> shape the design of research. It demonstrates how paradigms influence the selection of research methods, how data is interpreted, and the ethical implications of these choices. The case is a valuable tool for understanding how paradigms guide research in practice, particularly in the fields of commerce and management.</w:t>
      </w:r>
    </w:p>
    <w:p w14:paraId="5A4FEB3E" w14:textId="77777777" w:rsidR="00545089" w:rsidRDefault="00545089" w:rsidP="00545089">
      <w:pPr>
        <w:pBdr>
          <w:bottom w:val="single" w:sz="12" w:space="1" w:color="auto"/>
        </w:pBdr>
        <w:spacing w:before="0" w:after="0" w:line="276" w:lineRule="auto"/>
        <w:rPr>
          <w:rFonts w:asciiTheme="majorHAnsi" w:hAnsiTheme="majorHAnsi"/>
          <w:lang/>
        </w:rPr>
      </w:pPr>
      <w:r w:rsidRPr="00E522F2">
        <w:rPr>
          <w:rFonts w:asciiTheme="majorHAnsi" w:hAnsiTheme="majorHAnsi"/>
          <w:b/>
          <w:bCs/>
          <w:lang/>
        </w:rPr>
        <w:t>Read the case study</w:t>
      </w:r>
      <w:r w:rsidRPr="00E522F2">
        <w:rPr>
          <w:rFonts w:asciiTheme="majorHAnsi" w:hAnsiTheme="majorHAnsi"/>
          <w:lang/>
        </w:rPr>
        <w:t xml:space="preserve">: </w:t>
      </w:r>
      <w:hyperlink r:id="rId26" w:tgtFrame="_new" w:history="1">
        <w:r w:rsidRPr="00E522F2">
          <w:rPr>
            <w:rStyle w:val="Hyperlink"/>
            <w:rFonts w:asciiTheme="majorHAnsi" w:hAnsiTheme="majorHAnsi"/>
            <w:lang/>
          </w:rPr>
          <w:t>Epistemology and Ontology - Case Study Approach</w:t>
        </w:r>
      </w:hyperlink>
      <w:r>
        <w:rPr>
          <w:rFonts w:asciiTheme="majorHAnsi" w:hAnsiTheme="majorHAnsi"/>
        </w:rPr>
        <w:t xml:space="preserve"> </w:t>
      </w:r>
      <w:r w:rsidRPr="00722758">
        <w:rPr>
          <w:rFonts w:asciiTheme="majorHAnsi" w:hAnsiTheme="majorHAnsi"/>
          <w:color w:val="0070C0"/>
        </w:rPr>
        <w:t>(</w:t>
      </w:r>
      <w:hyperlink r:id="rId27" w:history="1">
        <w:r w:rsidRPr="004A2F96">
          <w:rPr>
            <w:rStyle w:val="Hyperlink"/>
            <w:rFonts w:asciiTheme="majorHAnsi" w:hAnsiTheme="majorHAnsi"/>
          </w:rPr>
          <w:t>https://educationresearch.wixsite.com/case-study/epistemology-and-ontology</w:t>
        </w:r>
      </w:hyperlink>
      <w:r w:rsidRPr="00722758">
        <w:rPr>
          <w:rFonts w:asciiTheme="majorHAnsi" w:hAnsiTheme="majorHAnsi"/>
          <w:color w:val="0070C0"/>
        </w:rPr>
        <w:t>)</w:t>
      </w:r>
    </w:p>
    <w:p w14:paraId="47009485" w14:textId="77777777" w:rsidR="00545089" w:rsidRPr="00722758" w:rsidRDefault="00545089" w:rsidP="00545089">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418867935"/>
          <w:lock w:val="contentLocked"/>
        </w:sdtPr>
        <w:sdtContent>
          <w:tr w:rsidR="00545089" w14:paraId="34BB3300" w14:textId="77777777" w:rsidTr="00FB7F2F">
            <w:tc>
              <w:tcPr>
                <w:tcW w:w="1125" w:type="dxa"/>
                <w:shd w:val="clear" w:color="auto" w:fill="auto"/>
                <w:tcMar>
                  <w:top w:w="0" w:type="dxa"/>
                  <w:left w:w="0" w:type="dxa"/>
                  <w:bottom w:w="0" w:type="dxa"/>
                  <w:right w:w="0" w:type="dxa"/>
                </w:tcMar>
                <w:vAlign w:val="center"/>
              </w:tcPr>
              <w:p w14:paraId="7C4E9AD7" w14:textId="77777777" w:rsidR="00545089" w:rsidRDefault="00545089" w:rsidP="00FB7F2F">
                <w:pPr>
                  <w:rPr>
                    <w:color w:val="FF7F50"/>
                  </w:rPr>
                </w:pPr>
                <w:r>
                  <w:rPr>
                    <w:noProof/>
                    <w:color w:val="FF7F50"/>
                  </w:rPr>
                  <w:drawing>
                    <wp:inline distT="114300" distB="114300" distL="114300" distR="114300" wp14:anchorId="2A00C67B" wp14:editId="7ACB27E9">
                      <wp:extent cx="442913" cy="442913"/>
                      <wp:effectExtent l="0" t="0" r="0" b="0"/>
                      <wp:docPr id="1612842453" name="image5.png"/>
                      <wp:cNvGraphicFramePr/>
                      <a:graphic xmlns:a="http://schemas.openxmlformats.org/drawingml/2006/main">
                        <a:graphicData uri="http://schemas.openxmlformats.org/drawingml/2006/picture">
                          <pic:pic xmlns:pic="http://schemas.openxmlformats.org/drawingml/2006/picture">
                            <pic:nvPicPr>
                              <pic:cNvPr id="1612842453" name="image5.png"/>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E9712DA" w14:textId="77777777" w:rsidR="00545089" w:rsidRDefault="00545089" w:rsidP="00FB7F2F">
                <w:pPr>
                  <w:pStyle w:val="Heading4"/>
                </w:pPr>
                <w:r>
                  <w:rPr>
                    <w:smallCaps/>
                    <w:sz w:val="32"/>
                    <w:szCs w:val="32"/>
                  </w:rPr>
                  <w:t>QUIZ/ Questions</w:t>
                </w:r>
              </w:p>
            </w:tc>
          </w:tr>
        </w:sdtContent>
      </w:sdt>
    </w:tbl>
    <w:tbl>
      <w:tblPr>
        <w:tblStyle w:val="TableGrid"/>
        <w:tblW w:w="0" w:type="auto"/>
        <w:tblLook w:val="04A0" w:firstRow="1" w:lastRow="0" w:firstColumn="1" w:lastColumn="0" w:noHBand="0" w:noVBand="1"/>
      </w:tblPr>
      <w:tblGrid>
        <w:gridCol w:w="9620"/>
      </w:tblGrid>
      <w:tr w:rsidR="00545089" w14:paraId="1116675C" w14:textId="77777777" w:rsidTr="00FB7F2F">
        <w:tc>
          <w:tcPr>
            <w:tcW w:w="9620" w:type="dxa"/>
          </w:tcPr>
          <w:p w14:paraId="0CA05FF1" w14:textId="77777777" w:rsidR="00545089" w:rsidRPr="005943BF" w:rsidRDefault="00545089" w:rsidP="00FB7F2F">
            <w:pPr>
              <w:pStyle w:val="Heading1"/>
              <w:spacing w:before="0" w:after="0"/>
              <w:rPr>
                <w:sz w:val="22"/>
                <w:szCs w:val="22"/>
              </w:rPr>
            </w:pPr>
            <w:r w:rsidRPr="005943BF">
              <w:rPr>
                <w:sz w:val="22"/>
                <w:szCs w:val="22"/>
              </w:rPr>
              <w:lastRenderedPageBreak/>
              <w:t>Instructions for Learners</w:t>
            </w:r>
          </w:p>
          <w:p w14:paraId="7F8D6B53"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 xml:space="preserve">This quiz is designed to test your understanding of the concepts and aspects covered in Module 1: Philosophical Foundations of Research. </w:t>
            </w:r>
            <w:r w:rsidRPr="005943BF">
              <w:rPr>
                <w:rFonts w:asciiTheme="majorHAnsi" w:hAnsiTheme="majorHAnsi"/>
                <w:sz w:val="22"/>
                <w:szCs w:val="22"/>
              </w:rPr>
              <w:br/>
              <w:t xml:space="preserve">Please read each question carefully and select the best answer. You have 20 minutes to complete the quiz. </w:t>
            </w:r>
            <w:r w:rsidRPr="005943BF">
              <w:rPr>
                <w:rFonts w:asciiTheme="majorHAnsi" w:hAnsiTheme="majorHAnsi"/>
                <w:sz w:val="22"/>
                <w:szCs w:val="22"/>
              </w:rPr>
              <w:br/>
              <w:t xml:space="preserve">Once you have completed the quiz, submit your answers for grading. </w:t>
            </w:r>
            <w:r w:rsidRPr="005943BF">
              <w:rPr>
                <w:rFonts w:asciiTheme="majorHAnsi" w:hAnsiTheme="majorHAnsi"/>
                <w:sz w:val="22"/>
                <w:szCs w:val="22"/>
              </w:rPr>
              <w:br/>
            </w:r>
          </w:p>
          <w:p w14:paraId="6F5B59FE" w14:textId="77777777" w:rsidR="00545089" w:rsidRPr="005943BF" w:rsidRDefault="00545089" w:rsidP="00FB7F2F">
            <w:pPr>
              <w:pStyle w:val="Heading2"/>
              <w:spacing w:before="0" w:after="0"/>
              <w:rPr>
                <w:rFonts w:asciiTheme="majorHAnsi" w:hAnsiTheme="majorHAnsi"/>
                <w:sz w:val="22"/>
                <w:szCs w:val="22"/>
              </w:rPr>
            </w:pPr>
            <w:r w:rsidRPr="005943BF">
              <w:rPr>
                <w:rFonts w:asciiTheme="majorHAnsi" w:hAnsiTheme="majorHAnsi"/>
                <w:sz w:val="22"/>
                <w:szCs w:val="22"/>
              </w:rPr>
              <w:t>Section 1: Epistemological and Ontological Assumptions</w:t>
            </w:r>
          </w:p>
          <w:p w14:paraId="1E985572"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1. What is epistemology?</w:t>
            </w:r>
            <w:r w:rsidRPr="005943BF">
              <w:rPr>
                <w:rFonts w:asciiTheme="majorHAnsi" w:hAnsiTheme="majorHAnsi"/>
                <w:sz w:val="22"/>
                <w:szCs w:val="22"/>
              </w:rPr>
              <w:br/>
              <w:t>a) The study of being and existence.</w:t>
            </w:r>
            <w:r w:rsidRPr="005943BF">
              <w:rPr>
                <w:rFonts w:asciiTheme="majorHAnsi" w:hAnsiTheme="majorHAnsi"/>
                <w:sz w:val="22"/>
                <w:szCs w:val="22"/>
              </w:rPr>
              <w:br/>
              <w:t>b) The study of knowledge and how we come to know things.</w:t>
            </w:r>
            <w:r w:rsidRPr="005943BF">
              <w:rPr>
                <w:rFonts w:asciiTheme="majorHAnsi" w:hAnsiTheme="majorHAnsi"/>
                <w:sz w:val="22"/>
                <w:szCs w:val="22"/>
              </w:rPr>
              <w:br/>
              <w:t>c) The study of ethical implications in research.</w:t>
            </w:r>
            <w:r w:rsidRPr="005943BF">
              <w:rPr>
                <w:rFonts w:asciiTheme="majorHAnsi" w:hAnsiTheme="majorHAnsi"/>
                <w:sz w:val="22"/>
                <w:szCs w:val="22"/>
              </w:rPr>
              <w:br/>
              <w:t>d) The study of research methodologies.</w:t>
            </w:r>
            <w:r w:rsidRPr="005943BF">
              <w:rPr>
                <w:rFonts w:asciiTheme="majorHAnsi" w:hAnsiTheme="majorHAnsi"/>
                <w:sz w:val="22"/>
                <w:szCs w:val="22"/>
              </w:rPr>
              <w:br/>
            </w:r>
          </w:p>
          <w:p w14:paraId="5512A6BE"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2. Which of the following best describes ontology?</w:t>
            </w:r>
            <w:r w:rsidRPr="005943BF">
              <w:rPr>
                <w:rFonts w:asciiTheme="majorHAnsi" w:hAnsiTheme="majorHAnsi"/>
                <w:sz w:val="22"/>
                <w:szCs w:val="22"/>
              </w:rPr>
              <w:br/>
              <w:t>a) The study of knowledge and how we come to know things.</w:t>
            </w:r>
            <w:r w:rsidRPr="005943BF">
              <w:rPr>
                <w:rFonts w:asciiTheme="majorHAnsi" w:hAnsiTheme="majorHAnsi"/>
                <w:sz w:val="22"/>
                <w:szCs w:val="22"/>
              </w:rPr>
              <w:br/>
              <w:t>b) The study of ethical implications in research.</w:t>
            </w:r>
            <w:r w:rsidRPr="005943BF">
              <w:rPr>
                <w:rFonts w:asciiTheme="majorHAnsi" w:hAnsiTheme="majorHAnsi"/>
                <w:sz w:val="22"/>
                <w:szCs w:val="22"/>
              </w:rPr>
              <w:br/>
              <w:t>c) The study of being and existence.</w:t>
            </w:r>
            <w:r w:rsidRPr="005943BF">
              <w:rPr>
                <w:rFonts w:asciiTheme="majorHAnsi" w:hAnsiTheme="majorHAnsi"/>
                <w:sz w:val="22"/>
                <w:szCs w:val="22"/>
              </w:rPr>
              <w:br/>
              <w:t>d) The study of research paradigms.</w:t>
            </w:r>
            <w:r w:rsidRPr="005943BF">
              <w:rPr>
                <w:rFonts w:asciiTheme="majorHAnsi" w:hAnsiTheme="majorHAnsi"/>
                <w:sz w:val="22"/>
                <w:szCs w:val="22"/>
              </w:rPr>
              <w:br/>
            </w:r>
          </w:p>
          <w:p w14:paraId="4793A6EE"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3. In research, epistemological assumptions influence:</w:t>
            </w:r>
            <w:r w:rsidRPr="005943BF">
              <w:rPr>
                <w:rFonts w:asciiTheme="majorHAnsi" w:hAnsiTheme="majorHAnsi"/>
                <w:sz w:val="22"/>
                <w:szCs w:val="22"/>
              </w:rPr>
              <w:br/>
              <w:t>a) The nature of the phenomena we study.</w:t>
            </w:r>
            <w:r w:rsidRPr="005943BF">
              <w:rPr>
                <w:rFonts w:asciiTheme="majorHAnsi" w:hAnsiTheme="majorHAnsi"/>
                <w:sz w:val="22"/>
                <w:szCs w:val="22"/>
              </w:rPr>
              <w:br/>
              <w:t>b) How we understand and interpret data.</w:t>
            </w:r>
            <w:r w:rsidRPr="005943BF">
              <w:rPr>
                <w:rFonts w:asciiTheme="majorHAnsi" w:hAnsiTheme="majorHAnsi"/>
                <w:sz w:val="22"/>
                <w:szCs w:val="22"/>
              </w:rPr>
              <w:br/>
              <w:t>c) The ethical implications of research.</w:t>
            </w:r>
            <w:r w:rsidRPr="005943BF">
              <w:rPr>
                <w:rFonts w:asciiTheme="majorHAnsi" w:hAnsiTheme="majorHAnsi"/>
                <w:sz w:val="22"/>
                <w:szCs w:val="22"/>
              </w:rPr>
              <w:br/>
              <w:t>d) The practical applications of research.</w:t>
            </w:r>
            <w:r w:rsidRPr="005943BF">
              <w:rPr>
                <w:rFonts w:asciiTheme="majorHAnsi" w:hAnsiTheme="majorHAnsi"/>
                <w:sz w:val="22"/>
                <w:szCs w:val="22"/>
              </w:rPr>
              <w:br/>
            </w:r>
          </w:p>
          <w:p w14:paraId="0677E57C" w14:textId="77777777" w:rsidR="00545089" w:rsidRPr="005943BF" w:rsidRDefault="00545089" w:rsidP="00FB7F2F">
            <w:pPr>
              <w:pStyle w:val="Heading2"/>
              <w:spacing w:before="0" w:after="0"/>
              <w:rPr>
                <w:rFonts w:asciiTheme="majorHAnsi" w:hAnsiTheme="majorHAnsi"/>
                <w:sz w:val="22"/>
                <w:szCs w:val="22"/>
              </w:rPr>
            </w:pPr>
            <w:r w:rsidRPr="005943BF">
              <w:rPr>
                <w:rFonts w:asciiTheme="majorHAnsi" w:hAnsiTheme="majorHAnsi"/>
                <w:sz w:val="22"/>
                <w:szCs w:val="22"/>
              </w:rPr>
              <w:t>Section 2: Research Paradigms</w:t>
            </w:r>
          </w:p>
          <w:p w14:paraId="40AB848A"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4. Which research paradigm assumes that reality is objective and can be measured through empirical observation?</w:t>
            </w:r>
            <w:r w:rsidRPr="005943BF">
              <w:rPr>
                <w:rFonts w:asciiTheme="majorHAnsi" w:hAnsiTheme="majorHAnsi"/>
                <w:sz w:val="22"/>
                <w:szCs w:val="22"/>
              </w:rPr>
              <w:br/>
              <w:t>a) Interpretivism</w:t>
            </w:r>
            <w:r w:rsidRPr="005943BF">
              <w:rPr>
                <w:rFonts w:asciiTheme="majorHAnsi" w:hAnsiTheme="majorHAnsi"/>
                <w:sz w:val="22"/>
                <w:szCs w:val="22"/>
              </w:rPr>
              <w:br/>
              <w:t>b) Positivism</w:t>
            </w:r>
            <w:r w:rsidRPr="005943BF">
              <w:rPr>
                <w:rFonts w:asciiTheme="majorHAnsi" w:hAnsiTheme="majorHAnsi"/>
                <w:sz w:val="22"/>
                <w:szCs w:val="22"/>
              </w:rPr>
              <w:br/>
              <w:t>c) Critical Theory</w:t>
            </w:r>
            <w:r w:rsidRPr="005943BF">
              <w:rPr>
                <w:rFonts w:asciiTheme="majorHAnsi" w:hAnsiTheme="majorHAnsi"/>
                <w:sz w:val="22"/>
                <w:szCs w:val="22"/>
              </w:rPr>
              <w:br/>
              <w:t>d) Pragmatism</w:t>
            </w:r>
            <w:r w:rsidRPr="005943BF">
              <w:rPr>
                <w:rFonts w:asciiTheme="majorHAnsi" w:hAnsiTheme="majorHAnsi"/>
                <w:sz w:val="22"/>
                <w:szCs w:val="22"/>
              </w:rPr>
              <w:br/>
            </w:r>
          </w:p>
          <w:p w14:paraId="0F086858"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5. Which research paradigm focuses on power, inequality, and social change?</w:t>
            </w:r>
            <w:r w:rsidRPr="005943BF">
              <w:rPr>
                <w:rFonts w:asciiTheme="majorHAnsi" w:hAnsiTheme="majorHAnsi"/>
                <w:sz w:val="22"/>
                <w:szCs w:val="22"/>
              </w:rPr>
              <w:br/>
              <w:t>a) Positivism</w:t>
            </w:r>
            <w:r w:rsidRPr="005943BF">
              <w:rPr>
                <w:rFonts w:asciiTheme="majorHAnsi" w:hAnsiTheme="majorHAnsi"/>
                <w:sz w:val="22"/>
                <w:szCs w:val="22"/>
              </w:rPr>
              <w:br/>
              <w:t>b) Interpretivism</w:t>
            </w:r>
            <w:r w:rsidRPr="005943BF">
              <w:rPr>
                <w:rFonts w:asciiTheme="majorHAnsi" w:hAnsiTheme="majorHAnsi"/>
                <w:sz w:val="22"/>
                <w:szCs w:val="22"/>
              </w:rPr>
              <w:br/>
              <w:t>c) Critical Theory</w:t>
            </w:r>
            <w:r w:rsidRPr="005943BF">
              <w:rPr>
                <w:rFonts w:asciiTheme="majorHAnsi" w:hAnsiTheme="majorHAnsi"/>
                <w:sz w:val="22"/>
                <w:szCs w:val="22"/>
              </w:rPr>
              <w:br/>
              <w:t>d) Pragmatism</w:t>
            </w:r>
            <w:r w:rsidRPr="005943BF">
              <w:rPr>
                <w:rFonts w:asciiTheme="majorHAnsi" w:hAnsiTheme="majorHAnsi"/>
                <w:sz w:val="22"/>
                <w:szCs w:val="22"/>
              </w:rPr>
              <w:br/>
            </w:r>
          </w:p>
          <w:p w14:paraId="5097B303"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6. Which research paradigm emphasizes practical solutions to problems and uses mixed methods?</w:t>
            </w:r>
            <w:r w:rsidRPr="005943BF">
              <w:rPr>
                <w:rFonts w:asciiTheme="majorHAnsi" w:hAnsiTheme="majorHAnsi"/>
                <w:sz w:val="22"/>
                <w:szCs w:val="22"/>
              </w:rPr>
              <w:br/>
              <w:t>a) Positivism</w:t>
            </w:r>
            <w:r w:rsidRPr="005943BF">
              <w:rPr>
                <w:rFonts w:asciiTheme="majorHAnsi" w:hAnsiTheme="majorHAnsi"/>
                <w:sz w:val="22"/>
                <w:szCs w:val="22"/>
              </w:rPr>
              <w:br/>
              <w:t>b) Interpretivism</w:t>
            </w:r>
            <w:r w:rsidRPr="005943BF">
              <w:rPr>
                <w:rFonts w:asciiTheme="majorHAnsi" w:hAnsiTheme="majorHAnsi"/>
                <w:sz w:val="22"/>
                <w:szCs w:val="22"/>
              </w:rPr>
              <w:br/>
              <w:t>c) Critical Theory</w:t>
            </w:r>
            <w:r w:rsidRPr="005943BF">
              <w:rPr>
                <w:rFonts w:asciiTheme="majorHAnsi" w:hAnsiTheme="majorHAnsi"/>
                <w:sz w:val="22"/>
                <w:szCs w:val="22"/>
              </w:rPr>
              <w:br/>
              <w:t>d) Pragmatism</w:t>
            </w:r>
            <w:r w:rsidRPr="005943BF">
              <w:rPr>
                <w:rFonts w:asciiTheme="majorHAnsi" w:hAnsiTheme="majorHAnsi"/>
                <w:sz w:val="22"/>
                <w:szCs w:val="22"/>
              </w:rPr>
              <w:br/>
            </w:r>
          </w:p>
          <w:p w14:paraId="66BB5906" w14:textId="77777777" w:rsidR="00545089" w:rsidRPr="005943BF" w:rsidRDefault="00545089" w:rsidP="00FB7F2F">
            <w:pPr>
              <w:pStyle w:val="Heading2"/>
              <w:spacing w:before="0" w:after="0"/>
              <w:rPr>
                <w:rFonts w:asciiTheme="majorHAnsi" w:hAnsiTheme="majorHAnsi"/>
                <w:sz w:val="22"/>
                <w:szCs w:val="22"/>
              </w:rPr>
            </w:pPr>
            <w:r w:rsidRPr="005943BF">
              <w:rPr>
                <w:rFonts w:asciiTheme="majorHAnsi" w:hAnsiTheme="majorHAnsi"/>
                <w:sz w:val="22"/>
                <w:szCs w:val="22"/>
              </w:rPr>
              <w:t>Section 3: Philosophical Approaches in Commerce and Management</w:t>
            </w:r>
          </w:p>
          <w:p w14:paraId="3C531A57"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lastRenderedPageBreak/>
              <w:t>7. Philosophical approaches in commerce and management involve:</w:t>
            </w:r>
            <w:r w:rsidRPr="005943BF">
              <w:rPr>
                <w:rFonts w:asciiTheme="majorHAnsi" w:hAnsiTheme="majorHAnsi"/>
                <w:sz w:val="22"/>
                <w:szCs w:val="22"/>
              </w:rPr>
              <w:br/>
              <w:t>a) Applying philosophical concepts and theories to understand and solve problems.</w:t>
            </w:r>
            <w:r w:rsidRPr="005943BF">
              <w:rPr>
                <w:rFonts w:asciiTheme="majorHAnsi" w:hAnsiTheme="majorHAnsi"/>
                <w:sz w:val="22"/>
                <w:szCs w:val="22"/>
              </w:rPr>
              <w:br/>
              <w:t>b) Developing and refining theories that explain and predict phenomena.</w:t>
            </w:r>
            <w:r w:rsidRPr="005943BF">
              <w:rPr>
                <w:rFonts w:asciiTheme="majorHAnsi" w:hAnsiTheme="majorHAnsi"/>
                <w:sz w:val="22"/>
                <w:szCs w:val="22"/>
              </w:rPr>
              <w:br/>
              <w:t>c) Both a and b.</w:t>
            </w:r>
            <w:r w:rsidRPr="005943BF">
              <w:rPr>
                <w:rFonts w:asciiTheme="majorHAnsi" w:hAnsiTheme="majorHAnsi"/>
                <w:sz w:val="22"/>
                <w:szCs w:val="22"/>
              </w:rPr>
              <w:br/>
              <w:t>d) Neither a nor b.</w:t>
            </w:r>
            <w:r w:rsidRPr="005943BF">
              <w:rPr>
                <w:rFonts w:asciiTheme="majorHAnsi" w:hAnsiTheme="majorHAnsi"/>
                <w:sz w:val="22"/>
                <w:szCs w:val="22"/>
              </w:rPr>
              <w:br/>
            </w:r>
          </w:p>
          <w:p w14:paraId="5B26494E"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8. In commerce, a philosophical approach might involve using:</w:t>
            </w:r>
            <w:r w:rsidRPr="005943BF">
              <w:rPr>
                <w:rFonts w:asciiTheme="majorHAnsi" w:hAnsiTheme="majorHAnsi"/>
                <w:sz w:val="22"/>
                <w:szCs w:val="22"/>
              </w:rPr>
              <w:br/>
              <w:t>a) Ethical theories to evaluate business practices.</w:t>
            </w:r>
            <w:r w:rsidRPr="005943BF">
              <w:rPr>
                <w:rFonts w:asciiTheme="majorHAnsi" w:hAnsiTheme="majorHAnsi"/>
                <w:sz w:val="22"/>
                <w:szCs w:val="22"/>
              </w:rPr>
              <w:br/>
              <w:t>b) Theories of leadership to develop effective management strategies.</w:t>
            </w:r>
            <w:r w:rsidRPr="005943BF">
              <w:rPr>
                <w:rFonts w:asciiTheme="majorHAnsi" w:hAnsiTheme="majorHAnsi"/>
                <w:sz w:val="22"/>
                <w:szCs w:val="22"/>
              </w:rPr>
              <w:br/>
              <w:t>c) Both a and b.</w:t>
            </w:r>
            <w:r w:rsidRPr="005943BF">
              <w:rPr>
                <w:rFonts w:asciiTheme="majorHAnsi" w:hAnsiTheme="majorHAnsi"/>
                <w:sz w:val="22"/>
                <w:szCs w:val="22"/>
              </w:rPr>
              <w:br/>
              <w:t>d) Neither a nor b.</w:t>
            </w:r>
            <w:r w:rsidRPr="005943BF">
              <w:rPr>
                <w:rFonts w:asciiTheme="majorHAnsi" w:hAnsiTheme="majorHAnsi"/>
                <w:sz w:val="22"/>
                <w:szCs w:val="22"/>
              </w:rPr>
              <w:br/>
            </w:r>
          </w:p>
          <w:p w14:paraId="66D71D09" w14:textId="77777777" w:rsidR="00545089" w:rsidRPr="005943BF" w:rsidRDefault="00545089" w:rsidP="00FB7F2F">
            <w:pPr>
              <w:pStyle w:val="Heading2"/>
              <w:spacing w:before="0" w:after="0"/>
              <w:rPr>
                <w:rFonts w:asciiTheme="majorHAnsi" w:hAnsiTheme="majorHAnsi"/>
                <w:sz w:val="22"/>
                <w:szCs w:val="22"/>
              </w:rPr>
            </w:pPr>
            <w:r w:rsidRPr="005943BF">
              <w:rPr>
                <w:rFonts w:asciiTheme="majorHAnsi" w:hAnsiTheme="majorHAnsi"/>
                <w:sz w:val="22"/>
                <w:szCs w:val="22"/>
              </w:rPr>
              <w:t>Section 4: Ethical Implications of Philosophical Assumptions</w:t>
            </w:r>
          </w:p>
          <w:p w14:paraId="6581CB18"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9. Philosophical assumptions in research have ethical implications because:</w:t>
            </w:r>
            <w:r w:rsidRPr="005943BF">
              <w:rPr>
                <w:rFonts w:asciiTheme="majorHAnsi" w:hAnsiTheme="majorHAnsi"/>
                <w:sz w:val="22"/>
                <w:szCs w:val="22"/>
              </w:rPr>
              <w:br/>
              <w:t>a) They influence the choice of research methods.</w:t>
            </w:r>
            <w:r w:rsidRPr="005943BF">
              <w:rPr>
                <w:rFonts w:asciiTheme="majorHAnsi" w:hAnsiTheme="majorHAnsi"/>
                <w:sz w:val="22"/>
                <w:szCs w:val="22"/>
              </w:rPr>
              <w:br/>
              <w:t>b) They may lead to the exclusion of subjective experiences and perspectives.</w:t>
            </w:r>
            <w:r w:rsidRPr="005943BF">
              <w:rPr>
                <w:rFonts w:asciiTheme="majorHAnsi" w:hAnsiTheme="majorHAnsi"/>
                <w:sz w:val="22"/>
                <w:szCs w:val="22"/>
              </w:rPr>
              <w:br/>
              <w:t>c) They determine the practical applications of research.</w:t>
            </w:r>
            <w:r w:rsidRPr="005943BF">
              <w:rPr>
                <w:rFonts w:asciiTheme="majorHAnsi" w:hAnsiTheme="majorHAnsi"/>
                <w:sz w:val="22"/>
                <w:szCs w:val="22"/>
              </w:rPr>
              <w:br/>
              <w:t>d) They have no ethical implications.</w:t>
            </w:r>
            <w:r w:rsidRPr="005943BF">
              <w:rPr>
                <w:rFonts w:asciiTheme="majorHAnsi" w:hAnsiTheme="majorHAnsi"/>
                <w:sz w:val="22"/>
                <w:szCs w:val="22"/>
              </w:rPr>
              <w:br/>
            </w:r>
          </w:p>
          <w:p w14:paraId="3F5935FB" w14:textId="77777777" w:rsidR="00545089" w:rsidRPr="005943BF" w:rsidRDefault="00545089" w:rsidP="00FB7F2F">
            <w:pPr>
              <w:spacing w:after="0"/>
              <w:rPr>
                <w:rFonts w:asciiTheme="majorHAnsi" w:hAnsiTheme="majorHAnsi"/>
                <w:sz w:val="22"/>
                <w:szCs w:val="22"/>
              </w:rPr>
            </w:pPr>
            <w:r w:rsidRPr="005943BF">
              <w:rPr>
                <w:rFonts w:asciiTheme="majorHAnsi" w:hAnsiTheme="majorHAnsi"/>
                <w:sz w:val="22"/>
                <w:szCs w:val="22"/>
              </w:rPr>
              <w:t>10. In commerce and management, ethical research practices might involve:</w:t>
            </w:r>
            <w:r w:rsidRPr="005943BF">
              <w:rPr>
                <w:rFonts w:asciiTheme="majorHAnsi" w:hAnsiTheme="majorHAnsi"/>
                <w:sz w:val="22"/>
                <w:szCs w:val="22"/>
              </w:rPr>
              <w:br/>
              <w:t>a) Ensuring that all stakeholders are represented.</w:t>
            </w:r>
            <w:r w:rsidRPr="005943BF">
              <w:rPr>
                <w:rFonts w:asciiTheme="majorHAnsi" w:hAnsiTheme="majorHAnsi"/>
                <w:sz w:val="22"/>
                <w:szCs w:val="22"/>
              </w:rPr>
              <w:br/>
              <w:t>b) Considering the perspectives of all stakeholders in the research process.</w:t>
            </w:r>
            <w:r w:rsidRPr="005943BF">
              <w:rPr>
                <w:rFonts w:asciiTheme="majorHAnsi" w:hAnsiTheme="majorHAnsi"/>
                <w:sz w:val="22"/>
                <w:szCs w:val="22"/>
              </w:rPr>
              <w:br/>
              <w:t>c) Both a and b.</w:t>
            </w:r>
            <w:r w:rsidRPr="005943BF">
              <w:rPr>
                <w:rFonts w:asciiTheme="majorHAnsi" w:hAnsiTheme="majorHAnsi"/>
                <w:sz w:val="22"/>
                <w:szCs w:val="22"/>
              </w:rPr>
              <w:br/>
              <w:t>d) Neither a nor b.</w:t>
            </w:r>
            <w:r w:rsidRPr="005943BF">
              <w:rPr>
                <w:rFonts w:asciiTheme="majorHAnsi" w:hAnsiTheme="majorHAnsi"/>
                <w:sz w:val="22"/>
                <w:szCs w:val="22"/>
              </w:rPr>
              <w:br/>
            </w:r>
          </w:p>
          <w:p w14:paraId="5C78A4FD" w14:textId="77777777" w:rsidR="00545089" w:rsidRPr="005943BF" w:rsidRDefault="00545089" w:rsidP="00FB7F2F">
            <w:pPr>
              <w:pStyle w:val="Heading1"/>
              <w:spacing w:before="0" w:after="0"/>
              <w:rPr>
                <w:sz w:val="22"/>
                <w:szCs w:val="22"/>
              </w:rPr>
            </w:pPr>
            <w:r w:rsidRPr="005943BF">
              <w:rPr>
                <w:sz w:val="22"/>
                <w:szCs w:val="22"/>
              </w:rPr>
              <w:t>Instructions for Submission</w:t>
            </w:r>
          </w:p>
          <w:p w14:paraId="1B5E70B4" w14:textId="77777777" w:rsidR="00545089" w:rsidRPr="005943BF" w:rsidRDefault="00545089" w:rsidP="00FB7F2F">
            <w:pPr>
              <w:spacing w:after="0"/>
            </w:pPr>
            <w:r w:rsidRPr="005943BF">
              <w:rPr>
                <w:rFonts w:asciiTheme="majorHAnsi" w:hAnsiTheme="majorHAnsi"/>
                <w:sz w:val="22"/>
                <w:szCs w:val="22"/>
              </w:rPr>
              <w:br/>
              <w:t xml:space="preserve">Once you have completed the quiz, please submit your answers through the LMS. </w:t>
            </w:r>
            <w:r w:rsidRPr="005943BF">
              <w:rPr>
                <w:rFonts w:asciiTheme="majorHAnsi" w:hAnsiTheme="majorHAnsi"/>
                <w:sz w:val="22"/>
                <w:szCs w:val="22"/>
              </w:rPr>
              <w:br/>
              <w:t xml:space="preserve">Review your answers before submission to ensure accuracy. </w:t>
            </w:r>
            <w:r w:rsidRPr="005943BF">
              <w:rPr>
                <w:rFonts w:asciiTheme="majorHAnsi" w:hAnsiTheme="majorHAnsi"/>
                <w:sz w:val="22"/>
                <w:szCs w:val="22"/>
              </w:rPr>
              <w:br/>
              <w:t>If you have any questions or need further clarification, feel free to reach out to me via the course messaging system.</w:t>
            </w:r>
            <w:r w:rsidRPr="005943BF">
              <w:rPr>
                <w:rFonts w:asciiTheme="majorHAnsi" w:hAnsiTheme="majorHAnsi"/>
                <w:sz w:val="22"/>
                <w:szCs w:val="22"/>
              </w:rPr>
              <w:br/>
            </w:r>
            <w:r w:rsidRPr="005943BF">
              <w:rPr>
                <w:rFonts w:asciiTheme="majorHAnsi" w:hAnsiTheme="majorHAnsi"/>
                <w:sz w:val="22"/>
                <w:szCs w:val="22"/>
              </w:rPr>
              <w:br/>
              <w:t>Good luck!</w:t>
            </w:r>
          </w:p>
        </w:tc>
      </w:tr>
      <w:tr w:rsidR="00545089" w14:paraId="5FD7EBAE" w14:textId="77777777" w:rsidTr="00FB7F2F">
        <w:tc>
          <w:tcPr>
            <w:tcW w:w="9620" w:type="dxa"/>
          </w:tcPr>
          <w:p w14:paraId="2387F037" w14:textId="77777777" w:rsidR="00545089" w:rsidRPr="005943BF" w:rsidRDefault="00545089" w:rsidP="00FB7F2F">
            <w:pPr>
              <w:rPr>
                <w:rFonts w:asciiTheme="majorHAnsi" w:eastAsia="Century Gothic" w:hAnsiTheme="majorHAnsi" w:cs="Century Gothic"/>
                <w:b/>
                <w:bCs/>
                <w:color w:val="AD2E28" w:themeColor="accent3"/>
                <w:sz w:val="22"/>
                <w:szCs w:val="22"/>
                <w:u w:val="single"/>
                <w:lang/>
              </w:rPr>
            </w:pPr>
            <w:r w:rsidRPr="005943BF">
              <w:rPr>
                <w:rFonts w:asciiTheme="majorHAnsi" w:eastAsia="Century Gothic" w:hAnsiTheme="majorHAnsi" w:cs="Century Gothic"/>
                <w:b/>
                <w:bCs/>
                <w:color w:val="AD2E28" w:themeColor="accent3"/>
                <w:sz w:val="22"/>
                <w:szCs w:val="22"/>
                <w:u w:val="single"/>
                <w:lang/>
              </w:rPr>
              <w:lastRenderedPageBreak/>
              <w:t>Answers</w:t>
            </w:r>
          </w:p>
          <w:p w14:paraId="311745DF" w14:textId="77777777" w:rsidR="00545089" w:rsidRPr="005943BF" w:rsidRDefault="00545089" w:rsidP="00BA2E9D">
            <w:pPr>
              <w:numPr>
                <w:ilvl w:val="0"/>
                <w:numId w:val="12"/>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What is epistemology?</w:t>
            </w:r>
            <w:r w:rsidRPr="005943BF">
              <w:rPr>
                <w:rFonts w:asciiTheme="majorHAnsi" w:eastAsia="Century Gothic" w:hAnsiTheme="majorHAnsi" w:cs="Century Gothic"/>
                <w:color w:val="2E3C3C" w:themeColor="accent4" w:themeShade="80"/>
                <w:sz w:val="22"/>
                <w:szCs w:val="22"/>
                <w:lang/>
              </w:rPr>
              <w:br/>
              <w:t>Answer: b) The study of knowledge and how we come to know things.</w:t>
            </w:r>
          </w:p>
          <w:p w14:paraId="64E05852" w14:textId="77777777" w:rsidR="00545089" w:rsidRPr="005943BF" w:rsidRDefault="00545089" w:rsidP="00BA2E9D">
            <w:pPr>
              <w:numPr>
                <w:ilvl w:val="0"/>
                <w:numId w:val="12"/>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Which of the following best describes ontology?</w:t>
            </w:r>
            <w:r w:rsidRPr="005943BF">
              <w:rPr>
                <w:rFonts w:asciiTheme="majorHAnsi" w:eastAsia="Century Gothic" w:hAnsiTheme="majorHAnsi" w:cs="Century Gothic"/>
                <w:color w:val="2E3C3C" w:themeColor="accent4" w:themeShade="80"/>
                <w:sz w:val="22"/>
                <w:szCs w:val="22"/>
                <w:lang/>
              </w:rPr>
              <w:br/>
              <w:t>Answer: c) The study of being and existence.</w:t>
            </w:r>
          </w:p>
          <w:p w14:paraId="0DA9399A" w14:textId="77777777" w:rsidR="00545089" w:rsidRPr="005943BF" w:rsidRDefault="00545089" w:rsidP="00BA2E9D">
            <w:pPr>
              <w:numPr>
                <w:ilvl w:val="0"/>
                <w:numId w:val="12"/>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In research, epistemological assumptions influence:</w:t>
            </w:r>
            <w:r w:rsidRPr="005943BF">
              <w:rPr>
                <w:rFonts w:asciiTheme="majorHAnsi" w:eastAsia="Century Gothic" w:hAnsiTheme="majorHAnsi" w:cs="Century Gothic"/>
                <w:color w:val="2E3C3C" w:themeColor="accent4" w:themeShade="80"/>
                <w:sz w:val="22"/>
                <w:szCs w:val="22"/>
                <w:lang/>
              </w:rPr>
              <w:br/>
              <w:t>Answer: b) How we understand and interpret data.</w:t>
            </w:r>
          </w:p>
          <w:p w14:paraId="30138D6E" w14:textId="77777777" w:rsidR="00545089" w:rsidRPr="005943BF" w:rsidRDefault="00545089" w:rsidP="00BA2E9D">
            <w:pPr>
              <w:numPr>
                <w:ilvl w:val="0"/>
                <w:numId w:val="13"/>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Which research paradigm assumes that reality is objective and can be measured through empirical observation?</w:t>
            </w:r>
            <w:r w:rsidRPr="005943BF">
              <w:rPr>
                <w:rFonts w:asciiTheme="majorHAnsi" w:eastAsia="Century Gothic" w:hAnsiTheme="majorHAnsi" w:cs="Century Gothic"/>
                <w:color w:val="2E3C3C" w:themeColor="accent4" w:themeShade="80"/>
                <w:sz w:val="22"/>
                <w:szCs w:val="22"/>
                <w:lang/>
              </w:rPr>
              <w:br/>
              <w:t>Answer: b) Positivism</w:t>
            </w:r>
          </w:p>
          <w:p w14:paraId="79258F8C" w14:textId="77777777" w:rsidR="00545089" w:rsidRPr="005943BF" w:rsidRDefault="00545089" w:rsidP="00BA2E9D">
            <w:pPr>
              <w:numPr>
                <w:ilvl w:val="0"/>
                <w:numId w:val="13"/>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lastRenderedPageBreak/>
              <w:t>Which research paradigm focuses on power, inequality, and social change?</w:t>
            </w:r>
            <w:r w:rsidRPr="005943BF">
              <w:rPr>
                <w:rFonts w:asciiTheme="majorHAnsi" w:eastAsia="Century Gothic" w:hAnsiTheme="majorHAnsi" w:cs="Century Gothic"/>
                <w:color w:val="2E3C3C" w:themeColor="accent4" w:themeShade="80"/>
                <w:sz w:val="22"/>
                <w:szCs w:val="22"/>
                <w:lang/>
              </w:rPr>
              <w:br/>
              <w:t>Answer: c) Critical Theory</w:t>
            </w:r>
          </w:p>
          <w:p w14:paraId="3100DEDA" w14:textId="77777777" w:rsidR="00545089" w:rsidRPr="005943BF" w:rsidRDefault="00545089" w:rsidP="00BA2E9D">
            <w:pPr>
              <w:numPr>
                <w:ilvl w:val="0"/>
                <w:numId w:val="13"/>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Which research paradigm emphasizes practical solutions to problems and uses mixed methods?</w:t>
            </w:r>
            <w:r w:rsidRPr="005943BF">
              <w:rPr>
                <w:rFonts w:asciiTheme="majorHAnsi" w:eastAsia="Century Gothic" w:hAnsiTheme="majorHAnsi" w:cs="Century Gothic"/>
                <w:color w:val="2E3C3C" w:themeColor="accent4" w:themeShade="80"/>
                <w:sz w:val="22"/>
                <w:szCs w:val="22"/>
                <w:lang/>
              </w:rPr>
              <w:br/>
              <w:t>Answer: d) Pragmatism</w:t>
            </w:r>
          </w:p>
          <w:p w14:paraId="097227BE" w14:textId="77777777" w:rsidR="00545089" w:rsidRPr="005943BF" w:rsidRDefault="00545089" w:rsidP="00BA2E9D">
            <w:pPr>
              <w:numPr>
                <w:ilvl w:val="0"/>
                <w:numId w:val="14"/>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Philosophical approaches in commerce and management involve:</w:t>
            </w:r>
            <w:r w:rsidRPr="005943BF">
              <w:rPr>
                <w:rFonts w:asciiTheme="majorHAnsi" w:eastAsia="Century Gothic" w:hAnsiTheme="majorHAnsi" w:cs="Century Gothic"/>
                <w:color w:val="2E3C3C" w:themeColor="accent4" w:themeShade="80"/>
                <w:sz w:val="22"/>
                <w:szCs w:val="22"/>
                <w:lang/>
              </w:rPr>
              <w:br/>
              <w:t>Answer: c) Both a and b.</w:t>
            </w:r>
          </w:p>
          <w:p w14:paraId="7B6B4FA1" w14:textId="77777777" w:rsidR="00545089" w:rsidRPr="005943BF" w:rsidRDefault="00545089" w:rsidP="00BA2E9D">
            <w:pPr>
              <w:numPr>
                <w:ilvl w:val="0"/>
                <w:numId w:val="14"/>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In commerce, a philosophical approach might involve using:</w:t>
            </w:r>
            <w:r w:rsidRPr="005943BF">
              <w:rPr>
                <w:rFonts w:asciiTheme="majorHAnsi" w:eastAsia="Century Gothic" w:hAnsiTheme="majorHAnsi" w:cs="Century Gothic"/>
                <w:color w:val="2E3C3C" w:themeColor="accent4" w:themeShade="80"/>
                <w:sz w:val="22"/>
                <w:szCs w:val="22"/>
                <w:lang/>
              </w:rPr>
              <w:br/>
              <w:t>Answer: c) Both a and b.</w:t>
            </w:r>
          </w:p>
          <w:p w14:paraId="5EDAC8C0" w14:textId="77777777" w:rsidR="00545089" w:rsidRPr="005943BF" w:rsidRDefault="00545089" w:rsidP="00BA2E9D">
            <w:pPr>
              <w:numPr>
                <w:ilvl w:val="0"/>
                <w:numId w:val="15"/>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Philosophical assumptions in research have ethical implications because:</w:t>
            </w:r>
            <w:r w:rsidRPr="005943BF">
              <w:rPr>
                <w:rFonts w:asciiTheme="majorHAnsi" w:eastAsia="Century Gothic" w:hAnsiTheme="majorHAnsi" w:cs="Century Gothic"/>
                <w:color w:val="2E3C3C" w:themeColor="accent4" w:themeShade="80"/>
                <w:sz w:val="22"/>
                <w:szCs w:val="22"/>
                <w:lang/>
              </w:rPr>
              <w:br/>
              <w:t>Answer: b) They may lead to the exclusion of subjective experiences and perspectives.</w:t>
            </w:r>
          </w:p>
          <w:p w14:paraId="0A5451EF" w14:textId="77777777" w:rsidR="00545089" w:rsidRPr="005943BF" w:rsidRDefault="00545089" w:rsidP="00BA2E9D">
            <w:pPr>
              <w:numPr>
                <w:ilvl w:val="0"/>
                <w:numId w:val="15"/>
              </w:numPr>
              <w:rPr>
                <w:rFonts w:asciiTheme="majorHAnsi" w:eastAsia="Century Gothic" w:hAnsiTheme="majorHAnsi" w:cs="Century Gothic"/>
                <w:color w:val="2E3C3C" w:themeColor="accent4" w:themeShade="80"/>
                <w:sz w:val="22"/>
                <w:szCs w:val="22"/>
                <w:lang/>
              </w:rPr>
            </w:pPr>
            <w:r w:rsidRPr="005943BF">
              <w:rPr>
                <w:rFonts w:asciiTheme="majorHAnsi" w:eastAsia="Century Gothic" w:hAnsiTheme="majorHAnsi" w:cs="Century Gothic"/>
                <w:color w:val="2E3C3C" w:themeColor="accent4" w:themeShade="80"/>
                <w:sz w:val="22"/>
                <w:szCs w:val="22"/>
                <w:lang/>
              </w:rPr>
              <w:t>In commerce and management, ethical research practices might involve:</w:t>
            </w:r>
            <w:r w:rsidRPr="005943BF">
              <w:rPr>
                <w:rFonts w:asciiTheme="majorHAnsi" w:eastAsia="Century Gothic" w:hAnsiTheme="majorHAnsi" w:cs="Century Gothic"/>
                <w:color w:val="2E3C3C" w:themeColor="accent4" w:themeShade="80"/>
                <w:sz w:val="22"/>
                <w:szCs w:val="22"/>
                <w:lang/>
              </w:rPr>
              <w:br/>
              <w:t>Answer: c) Both a and b.</w:t>
            </w:r>
          </w:p>
        </w:tc>
      </w:tr>
    </w:tbl>
    <w:p w14:paraId="79795257" w14:textId="77777777" w:rsidR="00545089" w:rsidRPr="008E1D0F" w:rsidRDefault="00545089" w:rsidP="00545089">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1635528919"/>
          <w:lock w:val="contentLocked"/>
        </w:sdtPr>
        <w:sdtContent>
          <w:tr w:rsidR="00545089" w14:paraId="58BCF0A0" w14:textId="77777777" w:rsidTr="00FB7F2F">
            <w:tc>
              <w:tcPr>
                <w:tcW w:w="1155" w:type="dxa"/>
                <w:shd w:val="clear" w:color="auto" w:fill="auto"/>
                <w:tcMar>
                  <w:top w:w="0" w:type="dxa"/>
                  <w:left w:w="0" w:type="dxa"/>
                  <w:bottom w:w="0" w:type="dxa"/>
                  <w:right w:w="0" w:type="dxa"/>
                </w:tcMar>
                <w:vAlign w:val="center"/>
              </w:tcPr>
              <w:p w14:paraId="3E58D588" w14:textId="77777777" w:rsidR="00545089" w:rsidRDefault="00545089"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5EC6FD92" wp14:editId="12FAA17C">
                      <wp:extent cx="413334" cy="413334"/>
                      <wp:effectExtent l="0" t="0" r="0" b="0"/>
                      <wp:docPr id="747928319" name="image4.png"/>
                      <wp:cNvGraphicFramePr/>
                      <a:graphic xmlns:a="http://schemas.openxmlformats.org/drawingml/2006/main">
                        <a:graphicData uri="http://schemas.openxmlformats.org/drawingml/2006/picture">
                          <pic:pic xmlns:pic="http://schemas.openxmlformats.org/drawingml/2006/picture">
                            <pic:nvPicPr>
                              <pic:cNvPr id="747928319" name="image4.png"/>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71049B0B" w14:textId="77777777" w:rsidR="00545089" w:rsidRDefault="00545089" w:rsidP="00FB7F2F">
                <w:pPr>
                  <w:pStyle w:val="Heading4"/>
                </w:pPr>
                <w:r>
                  <w:rPr>
                    <w:smallCaps/>
                    <w:sz w:val="32"/>
                    <w:szCs w:val="32"/>
                  </w:rPr>
                  <w:t>READING MATERIAL 1</w:t>
                </w:r>
              </w:p>
            </w:tc>
          </w:tr>
        </w:sdtContent>
      </w:sdt>
    </w:tbl>
    <w:p w14:paraId="63681F3C" w14:textId="77777777" w:rsidR="00545089" w:rsidRPr="00190069" w:rsidRDefault="00545089" w:rsidP="00545089">
      <w:pPr>
        <w:spacing w:before="0" w:after="0" w:line="276" w:lineRule="auto"/>
        <w:rPr>
          <w:rFonts w:ascii="Century Gothic" w:eastAsia="Century Gothic" w:hAnsi="Century Gothic" w:cs="Century Gothic"/>
          <w:color w:val="184D31" w:themeColor="accent1" w:themeShade="BF"/>
          <w:sz w:val="22"/>
          <w:szCs w:val="22"/>
          <w:lang/>
        </w:rPr>
      </w:pPr>
      <w:r w:rsidRPr="00190069">
        <w:rPr>
          <w:rFonts w:ascii="Century Gothic" w:eastAsia="Century Gothic" w:hAnsi="Century Gothic" w:cs="Century Gothic"/>
          <w:b/>
          <w:bCs/>
          <w:color w:val="184D31" w:themeColor="accent1" w:themeShade="BF"/>
          <w:sz w:val="22"/>
          <w:szCs w:val="22"/>
          <w:lang/>
        </w:rPr>
        <w:t>Dear learners,</w:t>
      </w:r>
    </w:p>
    <w:p w14:paraId="2C833D54" w14:textId="77777777" w:rsidR="00545089" w:rsidRDefault="00545089" w:rsidP="00545089">
      <w:pPr>
        <w:spacing w:before="0" w:after="0" w:line="276" w:lineRule="auto"/>
        <w:rPr>
          <w:rFonts w:ascii="Century Gothic" w:eastAsia="Century Gothic" w:hAnsi="Century Gothic" w:cs="Century Gothic"/>
          <w:color w:val="184D31" w:themeColor="accent1" w:themeShade="BF"/>
          <w:sz w:val="22"/>
          <w:szCs w:val="22"/>
          <w:lang/>
        </w:rPr>
      </w:pPr>
      <w:r w:rsidRPr="00190069">
        <w:rPr>
          <w:rFonts w:ascii="Century Gothic" w:eastAsia="Century Gothic" w:hAnsi="Century Gothic" w:cs="Century Gothic"/>
          <w:color w:val="184D31" w:themeColor="accent1" w:themeShade="BF"/>
          <w:sz w:val="22"/>
          <w:szCs w:val="22"/>
          <w:lang/>
        </w:rPr>
        <w:t xml:space="preserve">We have an insightful reading material for you in </w:t>
      </w:r>
      <w:r w:rsidRPr="00190069">
        <w:rPr>
          <w:rFonts w:ascii="Century Gothic" w:eastAsia="Century Gothic" w:hAnsi="Century Gothic" w:cs="Century Gothic"/>
          <w:b/>
          <w:bCs/>
          <w:color w:val="184D31" w:themeColor="accent1" w:themeShade="BF"/>
          <w:sz w:val="22"/>
          <w:szCs w:val="22"/>
          <w:lang/>
        </w:rPr>
        <w:t>Module 1: Philosophical Foundations of Research</w:t>
      </w:r>
      <w:r w:rsidRPr="00190069">
        <w:rPr>
          <w:rFonts w:ascii="Century Gothic" w:eastAsia="Century Gothic" w:hAnsi="Century Gothic" w:cs="Century Gothic"/>
          <w:color w:val="184D31" w:themeColor="accent1" w:themeShade="BF"/>
          <w:sz w:val="22"/>
          <w:szCs w:val="22"/>
          <w:lang/>
        </w:rPr>
        <w:t xml:space="preserve">! The reading material is titled </w:t>
      </w:r>
      <w:r w:rsidRPr="00190069">
        <w:rPr>
          <w:rFonts w:ascii="Century Gothic" w:eastAsia="Century Gothic" w:hAnsi="Century Gothic" w:cs="Century Gothic"/>
          <w:b/>
          <w:bCs/>
          <w:color w:val="184D31" w:themeColor="accent1" w:themeShade="BF"/>
          <w:sz w:val="22"/>
          <w:szCs w:val="22"/>
          <w:lang/>
        </w:rPr>
        <w:t>"Ontology, Epistemology, and Research Paradigms"</w:t>
      </w:r>
      <w:r w:rsidRPr="00190069">
        <w:rPr>
          <w:rFonts w:ascii="Century Gothic" w:eastAsia="Century Gothic" w:hAnsi="Century Gothic" w:cs="Century Gothic"/>
          <w:color w:val="184D31" w:themeColor="accent1" w:themeShade="BF"/>
          <w:sz w:val="22"/>
          <w:szCs w:val="22"/>
          <w:lang/>
        </w:rPr>
        <w:t xml:space="preserve"> and is available from multiple reliable sources. This material will provide you with a deeper understanding of the foundational concepts of research paradigms, and how ontological and epistemological assumptions shape research approaches, especially in commerce and management.</w:t>
      </w:r>
    </w:p>
    <w:p w14:paraId="41D49502" w14:textId="77777777" w:rsidR="00545089" w:rsidRPr="00190069" w:rsidRDefault="00545089" w:rsidP="00545089">
      <w:pPr>
        <w:spacing w:before="0" w:after="0" w:line="276" w:lineRule="auto"/>
        <w:rPr>
          <w:rFonts w:ascii="Century Gothic" w:eastAsia="Century Gothic" w:hAnsi="Century Gothic" w:cs="Century Gothic"/>
          <w:color w:val="184D31" w:themeColor="accent1" w:themeShade="BF"/>
          <w:sz w:val="22"/>
          <w:szCs w:val="22"/>
          <w:lang/>
        </w:rPr>
      </w:pPr>
    </w:p>
    <w:p w14:paraId="1365513C" w14:textId="77777777" w:rsidR="00545089" w:rsidRPr="00190069" w:rsidRDefault="00545089" w:rsidP="00545089">
      <w:pPr>
        <w:spacing w:before="0" w:after="0" w:line="276" w:lineRule="auto"/>
        <w:rPr>
          <w:rFonts w:ascii="Century Gothic" w:eastAsia="Century Gothic" w:hAnsi="Century Gothic" w:cs="Century Gothic"/>
          <w:sz w:val="22"/>
          <w:szCs w:val="22"/>
          <w:lang/>
        </w:rPr>
      </w:pPr>
      <w:r w:rsidRPr="00190069">
        <w:rPr>
          <w:rFonts w:ascii="Century Gothic" w:eastAsia="Century Gothic" w:hAnsi="Century Gothic" w:cs="Century Gothic"/>
          <w:b/>
          <w:bCs/>
          <w:sz w:val="22"/>
          <w:szCs w:val="22"/>
          <w:lang/>
        </w:rPr>
        <w:t>Here’s what you need to do:</w:t>
      </w:r>
    </w:p>
    <w:p w14:paraId="30EA26AA" w14:textId="77777777" w:rsidR="00545089" w:rsidRPr="00190069" w:rsidRDefault="00545089" w:rsidP="00BA2E9D">
      <w:pPr>
        <w:numPr>
          <w:ilvl w:val="0"/>
          <w:numId w:val="16"/>
        </w:numPr>
        <w:tabs>
          <w:tab w:val="clear" w:pos="720"/>
          <w:tab w:val="num" w:pos="0"/>
        </w:tabs>
        <w:spacing w:before="0" w:after="0" w:line="276" w:lineRule="auto"/>
        <w:ind w:left="0"/>
        <w:rPr>
          <w:rFonts w:ascii="Century Gothic" w:eastAsia="Century Gothic" w:hAnsi="Century Gothic" w:cs="Century Gothic"/>
          <w:sz w:val="22"/>
          <w:szCs w:val="22"/>
          <w:lang/>
        </w:rPr>
      </w:pPr>
      <w:r w:rsidRPr="00190069">
        <w:rPr>
          <w:rFonts w:ascii="Century Gothic" w:eastAsia="Century Gothic" w:hAnsi="Century Gothic" w:cs="Century Gothic"/>
          <w:b/>
          <w:bCs/>
          <w:sz w:val="22"/>
          <w:szCs w:val="22"/>
          <w:lang/>
        </w:rPr>
        <w:t>Read the Material:</w:t>
      </w:r>
      <w:r w:rsidRPr="00190069">
        <w:rPr>
          <w:rFonts w:ascii="Century Gothic" w:eastAsia="Century Gothic" w:hAnsi="Century Gothic" w:cs="Century Gothic"/>
          <w:sz w:val="22"/>
          <w:szCs w:val="22"/>
          <w:lang/>
        </w:rPr>
        <w:t xml:space="preserve"> Click on these links to access the reading materials:</w:t>
      </w:r>
    </w:p>
    <w:p w14:paraId="21DA269F" w14:textId="77777777" w:rsidR="00545089" w:rsidRPr="00190069" w:rsidRDefault="00545089" w:rsidP="00BA2E9D">
      <w:pPr>
        <w:numPr>
          <w:ilvl w:val="1"/>
          <w:numId w:val="16"/>
        </w:numPr>
        <w:tabs>
          <w:tab w:val="clear" w:pos="1440"/>
          <w:tab w:val="num" w:pos="720"/>
        </w:tabs>
        <w:spacing w:before="0" w:after="0" w:line="276" w:lineRule="auto"/>
        <w:ind w:left="720"/>
        <w:rPr>
          <w:rFonts w:ascii="Century Gothic" w:eastAsia="Century Gothic" w:hAnsi="Century Gothic" w:cs="Century Gothic"/>
          <w:sz w:val="22"/>
          <w:szCs w:val="22"/>
          <w:lang/>
        </w:rPr>
      </w:pPr>
      <w:r w:rsidRPr="00190069">
        <w:rPr>
          <w:rFonts w:ascii="Century Gothic" w:eastAsia="Century Gothic" w:hAnsi="Century Gothic" w:cs="Century Gothic"/>
          <w:sz w:val="22"/>
          <w:szCs w:val="22"/>
          <w:lang/>
        </w:rPr>
        <w:t>A guide to ontology, epistemology, and philosophical perspectives</w:t>
      </w:r>
    </w:p>
    <w:p w14:paraId="49085397" w14:textId="77777777" w:rsidR="00545089" w:rsidRPr="00190069" w:rsidRDefault="00545089" w:rsidP="00BA2E9D">
      <w:pPr>
        <w:numPr>
          <w:ilvl w:val="1"/>
          <w:numId w:val="16"/>
        </w:numPr>
        <w:tabs>
          <w:tab w:val="clear" w:pos="1440"/>
          <w:tab w:val="num" w:pos="720"/>
        </w:tabs>
        <w:spacing w:before="0" w:after="0" w:line="276" w:lineRule="auto"/>
        <w:ind w:left="720"/>
        <w:rPr>
          <w:rFonts w:ascii="Century Gothic" w:eastAsia="Century Gothic" w:hAnsi="Century Gothic" w:cs="Century Gothic"/>
          <w:sz w:val="22"/>
          <w:szCs w:val="22"/>
          <w:lang/>
        </w:rPr>
      </w:pPr>
      <w:r w:rsidRPr="00190069">
        <w:rPr>
          <w:rFonts w:ascii="Century Gothic" w:eastAsia="Century Gothic" w:hAnsi="Century Gothic" w:cs="Century Gothic"/>
          <w:sz w:val="22"/>
          <w:szCs w:val="22"/>
          <w:lang/>
        </w:rPr>
        <w:t>Ontology and Epistemology - OpenLearn</w:t>
      </w:r>
    </w:p>
    <w:p w14:paraId="5F7B99AD" w14:textId="77777777" w:rsidR="00545089" w:rsidRPr="00190069" w:rsidRDefault="00545089" w:rsidP="00BA2E9D">
      <w:pPr>
        <w:numPr>
          <w:ilvl w:val="1"/>
          <w:numId w:val="16"/>
        </w:numPr>
        <w:tabs>
          <w:tab w:val="clear" w:pos="1440"/>
          <w:tab w:val="num" w:pos="720"/>
        </w:tabs>
        <w:spacing w:before="0" w:after="0" w:line="276" w:lineRule="auto"/>
        <w:ind w:left="720"/>
        <w:rPr>
          <w:rFonts w:ascii="Century Gothic" w:eastAsia="Century Gothic" w:hAnsi="Century Gothic" w:cs="Century Gothic"/>
          <w:sz w:val="22"/>
          <w:szCs w:val="22"/>
          <w:lang/>
        </w:rPr>
      </w:pPr>
      <w:hyperlink r:id="rId30" w:tgtFrame="_new" w:history="1">
        <w:r w:rsidRPr="00190069">
          <w:rPr>
            <w:rStyle w:val="Hyperlink"/>
            <w:rFonts w:ascii="Century Gothic" w:eastAsia="Century Gothic" w:hAnsi="Century Gothic" w:cs="Century Gothic"/>
            <w:color w:val="000000" w:themeColor="text1"/>
            <w:sz w:val="22"/>
            <w:szCs w:val="22"/>
            <w:lang/>
          </w:rPr>
          <w:t>Research Paradigms - SpringerLink</w:t>
        </w:r>
      </w:hyperlink>
    </w:p>
    <w:p w14:paraId="23C3692D" w14:textId="77777777" w:rsidR="00545089" w:rsidRPr="00190069" w:rsidRDefault="00545089" w:rsidP="00BA2E9D">
      <w:pPr>
        <w:numPr>
          <w:ilvl w:val="0"/>
          <w:numId w:val="16"/>
        </w:numPr>
        <w:tabs>
          <w:tab w:val="clear" w:pos="720"/>
          <w:tab w:val="num" w:pos="0"/>
        </w:tabs>
        <w:spacing w:before="0" w:after="0" w:line="276" w:lineRule="auto"/>
        <w:ind w:left="0"/>
        <w:rPr>
          <w:rFonts w:ascii="Century Gothic" w:eastAsia="Century Gothic" w:hAnsi="Century Gothic" w:cs="Century Gothic"/>
          <w:sz w:val="22"/>
          <w:szCs w:val="22"/>
          <w:lang/>
        </w:rPr>
      </w:pPr>
      <w:r w:rsidRPr="00190069">
        <w:rPr>
          <w:rFonts w:ascii="Century Gothic" w:eastAsia="Century Gothic" w:hAnsi="Century Gothic" w:cs="Century Gothic"/>
          <w:b/>
          <w:bCs/>
          <w:sz w:val="22"/>
          <w:szCs w:val="22"/>
          <w:lang/>
        </w:rPr>
        <w:t>Take Notes:</w:t>
      </w:r>
      <w:r w:rsidRPr="00190069">
        <w:rPr>
          <w:rFonts w:ascii="Century Gothic" w:eastAsia="Century Gothic" w:hAnsi="Century Gothic" w:cs="Century Gothic"/>
          <w:sz w:val="22"/>
          <w:szCs w:val="22"/>
          <w:lang/>
        </w:rPr>
        <w:t xml:space="preserve"> As you read, take notes on the key points discussed in each material. Focus on differentiating between epistemology and ontology, and how each affects research design and methodology. These notes will be crucial as you progress through the course and engage in practical research activities.</w:t>
      </w:r>
    </w:p>
    <w:p w14:paraId="1AA6A955" w14:textId="77777777" w:rsidR="00545089" w:rsidRPr="00190069" w:rsidRDefault="00545089" w:rsidP="00BA2E9D">
      <w:pPr>
        <w:numPr>
          <w:ilvl w:val="0"/>
          <w:numId w:val="16"/>
        </w:numPr>
        <w:tabs>
          <w:tab w:val="clear" w:pos="720"/>
          <w:tab w:val="num" w:pos="0"/>
        </w:tabs>
        <w:spacing w:before="0" w:after="0" w:line="276" w:lineRule="auto"/>
        <w:ind w:left="0"/>
        <w:rPr>
          <w:rFonts w:ascii="Century Gothic" w:eastAsia="Century Gothic" w:hAnsi="Century Gothic" w:cs="Century Gothic"/>
          <w:sz w:val="22"/>
          <w:szCs w:val="22"/>
          <w:lang/>
        </w:rPr>
      </w:pPr>
      <w:r w:rsidRPr="00190069">
        <w:rPr>
          <w:rFonts w:ascii="Century Gothic" w:eastAsia="Century Gothic" w:hAnsi="Century Gothic" w:cs="Century Gothic"/>
          <w:b/>
          <w:bCs/>
          <w:sz w:val="22"/>
          <w:szCs w:val="22"/>
          <w:lang/>
        </w:rPr>
        <w:t>Reflect:</w:t>
      </w:r>
      <w:r w:rsidRPr="00190069">
        <w:rPr>
          <w:rFonts w:ascii="Century Gothic" w:eastAsia="Century Gothic" w:hAnsi="Century Gothic" w:cs="Century Gothic"/>
          <w:sz w:val="22"/>
          <w:szCs w:val="22"/>
          <w:lang/>
        </w:rPr>
        <w:t xml:space="preserve"> After reading the material, reflect on how understanding epistemological and ontological assumptions can influence your approach to research in commerce and management. How do these paradigms guide the process of theory-building in research?</w:t>
      </w:r>
    </w:p>
    <w:p w14:paraId="06BAEE62" w14:textId="77777777" w:rsidR="00545089" w:rsidRPr="00C349F4" w:rsidRDefault="00545089" w:rsidP="00545089">
      <w:pPr>
        <w:ind w:left="720"/>
        <w:rPr>
          <w:rFonts w:ascii="Century Gothic" w:eastAsia="Century Gothic" w:hAnsi="Century Gothic" w:cs="Century Gothic"/>
          <w:sz w:val="22"/>
          <w:szCs w:val="22"/>
        </w:rPr>
      </w:pPr>
    </w:p>
    <w:p w14:paraId="4C57EA89" w14:textId="77777777" w:rsidR="00545089" w:rsidRPr="00504AD5" w:rsidRDefault="00545089" w:rsidP="00545089">
      <w:pPr>
        <w:pStyle w:val="Heading2"/>
        <w:rPr>
          <w:b/>
          <w:bCs/>
          <w:sz w:val="36"/>
          <w:szCs w:val="22"/>
        </w:rPr>
      </w:pPr>
      <w:bookmarkStart w:id="6" w:name="_Toc170036750"/>
      <w:r w:rsidRPr="00B90C57">
        <w:rPr>
          <w:b/>
          <w:bCs/>
          <w:sz w:val="36"/>
          <w:szCs w:val="22"/>
        </w:rPr>
        <w:lastRenderedPageBreak/>
        <w:t>ACTIVITY 3: PRACTICAL/MINI-PROJECT/WORKSHOP</w:t>
      </w:r>
      <w:bookmarkEnd w:id="6"/>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210341372"/>
          <w:lock w:val="contentLocked"/>
        </w:sdtPr>
        <w:sdtContent>
          <w:tr w:rsidR="00545089" w14:paraId="516D183C" w14:textId="77777777" w:rsidTr="00FB7F2F">
            <w:tc>
              <w:tcPr>
                <w:tcW w:w="1185" w:type="dxa"/>
                <w:shd w:val="clear" w:color="auto" w:fill="auto"/>
                <w:tcMar>
                  <w:top w:w="0" w:type="dxa"/>
                  <w:left w:w="0" w:type="dxa"/>
                  <w:bottom w:w="0" w:type="dxa"/>
                  <w:right w:w="0" w:type="dxa"/>
                </w:tcMar>
                <w:vAlign w:val="center"/>
              </w:tcPr>
              <w:p w14:paraId="63CD67CD" w14:textId="77777777" w:rsidR="00545089" w:rsidRDefault="00545089"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3411C48D" wp14:editId="28AE1909">
                      <wp:extent cx="547688" cy="547688"/>
                      <wp:effectExtent l="0" t="0" r="0" b="0"/>
                      <wp:docPr id="50940606" name="image10.png"/>
                      <wp:cNvGraphicFramePr/>
                      <a:graphic xmlns:a="http://schemas.openxmlformats.org/drawingml/2006/main">
                        <a:graphicData uri="http://schemas.openxmlformats.org/drawingml/2006/picture">
                          <pic:pic xmlns:pic="http://schemas.openxmlformats.org/drawingml/2006/picture">
                            <pic:nvPicPr>
                              <pic:cNvPr id="50940606" name="image10.png"/>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5A14221A" w14:textId="77777777" w:rsidR="00545089" w:rsidRDefault="00545089" w:rsidP="00FB7F2F">
                <w:pPr>
                  <w:pStyle w:val="Heading4"/>
                </w:pPr>
                <w:r>
                  <w:t>VIDEO 1: Demonstration of practical use of knowledge acquired</w:t>
                </w:r>
              </w:p>
            </w:tc>
          </w:tr>
        </w:sdtContent>
      </w:sdt>
    </w:tbl>
    <w:p w14:paraId="61479900" w14:textId="77777777" w:rsidR="00545089" w:rsidRPr="00752546" w:rsidRDefault="00545089" w:rsidP="00545089">
      <w:p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Dear learners,</w:t>
      </w:r>
    </w:p>
    <w:p w14:paraId="12C581B9" w14:textId="77777777" w:rsidR="00545089" w:rsidRPr="00752546" w:rsidRDefault="00545089" w:rsidP="00545089">
      <w:p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color w:val="45595A" w:themeColor="accent4" w:themeShade="BF"/>
          <w:sz w:val="22"/>
          <w:szCs w:val="22"/>
          <w:lang/>
        </w:rPr>
        <w:t xml:space="preserve">We have an insightful video for you! The video is titled </w:t>
      </w:r>
      <w:r w:rsidRPr="00752546">
        <w:rPr>
          <w:rFonts w:ascii="Century Gothic" w:eastAsia="Century Gothic" w:hAnsi="Century Gothic" w:cs="Century Gothic"/>
          <w:b/>
          <w:bCs/>
          <w:color w:val="45595A" w:themeColor="accent4" w:themeShade="BF"/>
          <w:sz w:val="22"/>
          <w:szCs w:val="22"/>
          <w:lang/>
        </w:rPr>
        <w:t>"Philosophical Foundations of Research: Epistemology and Ontology"</w:t>
      </w:r>
      <w:r w:rsidRPr="00752546">
        <w:rPr>
          <w:rFonts w:ascii="Century Gothic" w:eastAsia="Century Gothic" w:hAnsi="Century Gothic" w:cs="Century Gothic"/>
          <w:color w:val="45595A" w:themeColor="accent4" w:themeShade="BF"/>
          <w:sz w:val="22"/>
          <w:szCs w:val="22"/>
          <w:lang/>
        </w:rPr>
        <w:t xml:space="preserve"> and it’s available on YouTube. This video will provide you with a practical demonstration of the knowledge you’ve acquired in this module on philosophical approaches to research.</w:t>
      </w:r>
    </w:p>
    <w:p w14:paraId="3E0E5F30" w14:textId="77777777" w:rsidR="00545089" w:rsidRPr="00752546" w:rsidRDefault="00545089" w:rsidP="00545089">
      <w:p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Here’s what you need to do:</w:t>
      </w:r>
    </w:p>
    <w:p w14:paraId="48668B21" w14:textId="77777777" w:rsidR="00545089" w:rsidRDefault="00545089" w:rsidP="00BA2E9D">
      <w:pPr>
        <w:numPr>
          <w:ilvl w:val="0"/>
          <w:numId w:val="17"/>
        </w:num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Watch the Video:</w:t>
      </w:r>
      <w:r w:rsidRPr="00752546">
        <w:rPr>
          <w:rFonts w:ascii="Century Gothic" w:eastAsia="Century Gothic" w:hAnsi="Century Gothic" w:cs="Century Gothic"/>
          <w:color w:val="45595A" w:themeColor="accent4" w:themeShade="BF"/>
          <w:sz w:val="22"/>
          <w:szCs w:val="22"/>
          <w:lang/>
        </w:rPr>
        <w:t xml:space="preserve"> Click on this link to watch the video</w:t>
      </w:r>
      <w:r>
        <w:rPr>
          <w:rFonts w:ascii="Century Gothic" w:eastAsia="Century Gothic" w:hAnsi="Century Gothic" w:cs="Century Gothic"/>
          <w:color w:val="45595A" w:themeColor="accent4" w:themeShade="BF"/>
          <w:sz w:val="22"/>
          <w:szCs w:val="22"/>
          <w:lang/>
        </w:rPr>
        <w:t xml:space="preserve">: </w:t>
      </w:r>
      <w:r w:rsidRPr="006810AC">
        <w:rPr>
          <w:rFonts w:ascii="Century Gothic" w:eastAsia="Century Gothic" w:hAnsi="Century Gothic" w:cs="Century Gothic"/>
          <w:color w:val="45595A" w:themeColor="accent4" w:themeShade="BF"/>
          <w:sz w:val="22"/>
          <w:szCs w:val="22"/>
          <w:lang/>
        </w:rPr>
        <w:t>https://www.youtube.com/watch?v=F2mHeudPGNI</w:t>
      </w:r>
    </w:p>
    <w:p w14:paraId="20F450E6" w14:textId="77777777" w:rsidR="00545089" w:rsidRPr="00752546" w:rsidRDefault="00545089" w:rsidP="00BA2E9D">
      <w:pPr>
        <w:numPr>
          <w:ilvl w:val="0"/>
          <w:numId w:val="17"/>
        </w:num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Take Notes:</w:t>
      </w:r>
      <w:r w:rsidRPr="00752546">
        <w:rPr>
          <w:rFonts w:ascii="Century Gothic" w:eastAsia="Century Gothic" w:hAnsi="Century Gothic" w:cs="Century Gothic"/>
          <w:color w:val="45595A" w:themeColor="accent4" w:themeShade="BF"/>
          <w:sz w:val="22"/>
          <w:szCs w:val="22"/>
          <w:lang/>
        </w:rPr>
        <w:t xml:space="preserve"> As you watch, take notes on the key points discussed in the video. This will help you retain the information and serve as a quick reference guide as you progress through the course.</w:t>
      </w:r>
    </w:p>
    <w:p w14:paraId="57D04E36" w14:textId="77777777" w:rsidR="00545089" w:rsidRPr="00752546" w:rsidRDefault="00545089" w:rsidP="00BA2E9D">
      <w:pPr>
        <w:numPr>
          <w:ilvl w:val="0"/>
          <w:numId w:val="17"/>
        </w:num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Reflect:</w:t>
      </w:r>
      <w:r w:rsidRPr="00752546">
        <w:rPr>
          <w:rFonts w:ascii="Century Gothic" w:eastAsia="Century Gothic" w:hAnsi="Century Gothic" w:cs="Century Gothic"/>
          <w:color w:val="45595A" w:themeColor="accent4" w:themeShade="BF"/>
          <w:sz w:val="22"/>
          <w:szCs w:val="22"/>
          <w:lang/>
        </w:rPr>
        <w:t xml:space="preserve"> After watching the video, take a moment to reflect on what you’ve learned. How does this new knowledge enhance your understanding of epistemological and ontological assumptions in research?</w:t>
      </w:r>
    </w:p>
    <w:p w14:paraId="6D555278" w14:textId="77777777" w:rsidR="00545089" w:rsidRPr="00752546" w:rsidRDefault="00545089" w:rsidP="00BA2E9D">
      <w:pPr>
        <w:numPr>
          <w:ilvl w:val="0"/>
          <w:numId w:val="17"/>
        </w:num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Practice:</w:t>
      </w:r>
      <w:r w:rsidRPr="00752546">
        <w:rPr>
          <w:rFonts w:ascii="Century Gothic" w:eastAsia="Century Gothic" w:hAnsi="Century Gothic" w:cs="Century Gothic"/>
          <w:color w:val="45595A" w:themeColor="accent4" w:themeShade="BF"/>
          <w:sz w:val="22"/>
          <w:szCs w:val="22"/>
          <w:lang/>
        </w:rPr>
        <w:t xml:space="preserve"> Using the insights from the video, identify a research topic in commerce and management, and determine its epistemological and ontological assumptions. Make sure your analysis is clear, accurate, and comprehensive.</w:t>
      </w:r>
    </w:p>
    <w:p w14:paraId="7D49B229" w14:textId="77777777" w:rsidR="00545089" w:rsidRPr="00752546" w:rsidRDefault="00545089" w:rsidP="00BA2E9D">
      <w:pPr>
        <w:numPr>
          <w:ilvl w:val="0"/>
          <w:numId w:val="17"/>
        </w:num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Upload:</w:t>
      </w:r>
      <w:r w:rsidRPr="00752546">
        <w:rPr>
          <w:rFonts w:ascii="Century Gothic" w:eastAsia="Century Gothic" w:hAnsi="Century Gothic" w:cs="Century Gothic"/>
          <w:color w:val="45595A" w:themeColor="accent4" w:themeShade="BF"/>
          <w:sz w:val="22"/>
          <w:szCs w:val="22"/>
          <w:lang/>
        </w:rPr>
        <w:t xml:space="preserve"> Once your analysis is complete, upload it to the LMS for feedback.</w:t>
      </w:r>
    </w:p>
    <w:p w14:paraId="0F44D6BE" w14:textId="77777777" w:rsidR="00545089" w:rsidRPr="00752546" w:rsidRDefault="00545089" w:rsidP="00545089">
      <w:pPr>
        <w:spacing w:before="0" w:after="0" w:line="276" w:lineRule="auto"/>
        <w:rPr>
          <w:rFonts w:ascii="Century Gothic" w:eastAsia="Century Gothic" w:hAnsi="Century Gothic" w:cs="Century Gothic"/>
          <w:color w:val="45595A" w:themeColor="accent4" w:themeShade="BF"/>
          <w:sz w:val="22"/>
          <w:szCs w:val="22"/>
          <w:lang/>
        </w:rPr>
      </w:pPr>
      <w:r w:rsidRPr="00752546">
        <w:rPr>
          <w:rFonts w:ascii="Century Gothic" w:eastAsia="Century Gothic" w:hAnsi="Century Gothic" w:cs="Century Gothic"/>
          <w:b/>
          <w:bCs/>
          <w:color w:val="45595A" w:themeColor="accent4" w:themeShade="BF"/>
          <w:sz w:val="22"/>
          <w:szCs w:val="22"/>
          <w:lang/>
        </w:rPr>
        <w:t>Remember, the key to mastery is continuous learning and practice. Enjoy the video and happy learning</w:t>
      </w:r>
    </w:p>
    <w:p w14:paraId="5EEEF6A3" w14:textId="77777777" w:rsidR="00545089" w:rsidRDefault="00545089" w:rsidP="00545089">
      <w:pPr>
        <w:rPr>
          <w:rFonts w:ascii="Century Gothic" w:eastAsia="Century Gothic" w:hAnsi="Century Gothic" w:cs="Century Gothic"/>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888224649"/>
          <w:lock w:val="contentLocked"/>
        </w:sdtPr>
        <w:sdtContent>
          <w:tr w:rsidR="00545089" w14:paraId="35D690F3" w14:textId="77777777" w:rsidTr="00FB7F2F">
            <w:tc>
              <w:tcPr>
                <w:tcW w:w="1185" w:type="dxa"/>
                <w:shd w:val="clear" w:color="auto" w:fill="auto"/>
                <w:tcMar>
                  <w:top w:w="0" w:type="dxa"/>
                  <w:left w:w="0" w:type="dxa"/>
                  <w:bottom w:w="0" w:type="dxa"/>
                  <w:right w:w="0" w:type="dxa"/>
                </w:tcMar>
                <w:vAlign w:val="center"/>
              </w:tcPr>
              <w:p w14:paraId="1078AD39" w14:textId="77777777" w:rsidR="00545089" w:rsidRDefault="00545089"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62336" behindDoc="0" locked="0" layoutInCell="1" hidden="0" allowOverlap="1" wp14:anchorId="3A033082" wp14:editId="2768B495">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141903119" name="image12.png"/>
                      <wp:cNvGraphicFramePr/>
                      <a:graphic xmlns:a="http://schemas.openxmlformats.org/drawingml/2006/main">
                        <a:graphicData uri="http://schemas.openxmlformats.org/drawingml/2006/picture">
                          <pic:pic xmlns:pic="http://schemas.openxmlformats.org/drawingml/2006/picture">
                            <pic:nvPicPr>
                              <pic:cNvPr id="141903119" name="image12.png"/>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009A2DAA" w14:textId="77777777" w:rsidR="00545089" w:rsidRDefault="00545089"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03838AFB" w14:textId="77777777" w:rsidR="00545089" w:rsidRPr="000266C6" w:rsidRDefault="00545089" w:rsidP="00545089">
      <w:pPr>
        <w:spacing w:after="0" w:line="240" w:lineRule="auto"/>
        <w:rPr>
          <w:rFonts w:ascii="Book Antiqua" w:hAnsi="Book Antiqua"/>
          <w:color w:val="auto"/>
        </w:rPr>
      </w:pPr>
      <w:r w:rsidRPr="000266C6">
        <w:rPr>
          <w:rFonts w:ascii="Book Antiqua" w:hAnsi="Book Antiqua"/>
          <w:color w:val="auto"/>
        </w:rPr>
        <w:t>Dear learners,</w:t>
      </w:r>
      <w:r w:rsidRPr="000266C6">
        <w:rPr>
          <w:rFonts w:ascii="Book Antiqua" w:hAnsi="Book Antiqua"/>
          <w:color w:val="auto"/>
        </w:rPr>
        <w:br/>
      </w:r>
      <w:r w:rsidRPr="000266C6">
        <w:rPr>
          <w:rFonts w:ascii="Book Antiqua" w:hAnsi="Book Antiqua"/>
          <w:color w:val="auto"/>
        </w:rPr>
        <w:br/>
        <w:t>We have an engaging online discussion activity for you in Module 1: Philosophical Foundations of Research! The discussion topic is “The Role of Epistemological and Ontological Assumptions in Research,” and the objective is to explore and discuss the significance of these philosophical foundations in shaping research paradigms and approaches in commerce and management.</w:t>
      </w:r>
      <w:r w:rsidRPr="000266C6">
        <w:rPr>
          <w:rFonts w:ascii="Book Antiqua" w:hAnsi="Book Antiqua"/>
          <w:color w:val="auto"/>
        </w:rPr>
        <w:br/>
      </w:r>
      <w:r w:rsidRPr="000266C6">
        <w:rPr>
          <w:rFonts w:ascii="Book Antiqua" w:hAnsi="Book Antiqua"/>
          <w:color w:val="auto"/>
        </w:rPr>
        <w:br/>
      </w:r>
      <w:r w:rsidRPr="000266C6">
        <w:rPr>
          <w:rFonts w:ascii="Book Antiqua" w:hAnsi="Book Antiqua"/>
          <w:color w:val="auto"/>
        </w:rPr>
        <w:lastRenderedPageBreak/>
        <w:t>You are required to:</w:t>
      </w:r>
      <w:r w:rsidRPr="000266C6">
        <w:rPr>
          <w:rFonts w:ascii="Book Antiqua" w:hAnsi="Book Antiqua"/>
          <w:color w:val="auto"/>
        </w:rPr>
        <w:br/>
      </w:r>
      <w:r w:rsidRPr="00586053">
        <w:rPr>
          <w:rFonts w:ascii="Book Antiqua" w:hAnsi="Book Antiqua"/>
          <w:color w:val="206843" w:themeColor="accent1"/>
        </w:rPr>
        <w:br/>
        <w:t>1. Initial Post</w:t>
      </w:r>
      <w:r w:rsidRPr="000266C6">
        <w:rPr>
          <w:rFonts w:ascii="Book Antiqua" w:hAnsi="Book Antiqua"/>
          <w:color w:val="auto"/>
        </w:rPr>
        <w:t>: Reflect on the importance of epistemological and ontological assumptions in research. How do they influence the way research is designed and conducted, particularly in commerce and management fields? Share your thoughts on how these concepts apply to theory-building and practice.</w:t>
      </w:r>
      <w:r w:rsidRPr="000266C6">
        <w:rPr>
          <w:rFonts w:ascii="Book Antiqua" w:hAnsi="Book Antiqua"/>
          <w:color w:val="auto"/>
        </w:rPr>
        <w:br/>
      </w:r>
      <w:r w:rsidRPr="000266C6">
        <w:rPr>
          <w:rFonts w:ascii="Book Antiqua" w:hAnsi="Book Antiqua"/>
          <w:color w:val="auto"/>
        </w:rPr>
        <w:br/>
        <w:t xml:space="preserve">   Post your reflection in the forum section titled “Philosophical Assumptions in Research.”</w:t>
      </w:r>
      <w:r w:rsidRPr="000266C6">
        <w:rPr>
          <w:rFonts w:ascii="Book Antiqua" w:hAnsi="Book Antiqua"/>
          <w:color w:val="auto"/>
        </w:rPr>
        <w:br/>
      </w:r>
      <w:r w:rsidRPr="000266C6">
        <w:rPr>
          <w:rFonts w:ascii="Book Antiqua" w:hAnsi="Book Antiqua"/>
          <w:color w:val="auto"/>
        </w:rPr>
        <w:br/>
        <w:t>2. Peer Response: Read through the posts made by your classmates. Choose at least two posts that resonate with you or offer a contrasting perspective. Provide thoughtful feedback, ask probing questions, or expand on their ideas to further the discussion.</w:t>
      </w:r>
      <w:r w:rsidRPr="000266C6">
        <w:rPr>
          <w:rFonts w:ascii="Book Antiqua" w:hAnsi="Book Antiqua"/>
          <w:color w:val="auto"/>
        </w:rPr>
        <w:br/>
      </w:r>
      <w:r w:rsidRPr="000266C6">
        <w:rPr>
          <w:rFonts w:ascii="Book Antiqua" w:hAnsi="Book Antiqua"/>
          <w:color w:val="auto"/>
        </w:rPr>
        <w:br/>
        <w:t>3. Practical Application: Based on the discussion, consider a real-world research scenario in commerce and management. Propose how you would apply epistemological and ontological assumptions in designing a study on that topic.</w:t>
      </w:r>
      <w:r w:rsidRPr="000266C6">
        <w:rPr>
          <w:rFonts w:ascii="Book Antiqua" w:hAnsi="Book Antiqua"/>
          <w:color w:val="auto"/>
        </w:rPr>
        <w:br/>
      </w:r>
      <w:r w:rsidRPr="000266C6">
        <w:rPr>
          <w:rFonts w:ascii="Book Antiqua" w:hAnsi="Book Antiqua"/>
          <w:color w:val="auto"/>
        </w:rPr>
        <w:br/>
        <w:t>Discussion Guidelines:</w:t>
      </w:r>
      <w:r w:rsidRPr="000266C6">
        <w:rPr>
          <w:rFonts w:ascii="Book Antiqua" w:hAnsi="Book Antiqua"/>
          <w:color w:val="auto"/>
        </w:rPr>
        <w:br/>
        <w:t>- Be respectful and constructive in your responses.</w:t>
      </w:r>
      <w:r w:rsidRPr="000266C6">
        <w:rPr>
          <w:rFonts w:ascii="Book Antiqua" w:hAnsi="Book Antiqua"/>
          <w:color w:val="auto"/>
        </w:rPr>
        <w:br/>
        <w:t>- Support your arguments with examples or references from the module content.</w:t>
      </w:r>
      <w:r w:rsidRPr="000266C6">
        <w:rPr>
          <w:rFonts w:ascii="Book Antiqua" w:hAnsi="Book Antiqua"/>
          <w:color w:val="auto"/>
        </w:rPr>
        <w:br/>
        <w:t>- Feel free to link to relevant articles or resources that may benefit the discussion.</w:t>
      </w:r>
      <w:r w:rsidRPr="000266C6">
        <w:rPr>
          <w:rFonts w:ascii="Book Antiqua" w:hAnsi="Book Antiqua"/>
          <w:color w:val="auto"/>
        </w:rPr>
        <w:br/>
        <w:t>- Keep your contributions concise and focused on the topic at hand.</w:t>
      </w:r>
      <w:r w:rsidRPr="000266C6">
        <w:rPr>
          <w:rFonts w:ascii="Book Antiqua" w:hAnsi="Book Antiqua"/>
          <w:color w:val="auto"/>
        </w:rPr>
        <w:br/>
      </w:r>
      <w:r w:rsidRPr="000266C6">
        <w:rPr>
          <w:rFonts w:ascii="Book Antiqua" w:hAnsi="Book Antiqua"/>
          <w:color w:val="auto"/>
        </w:rPr>
        <w:br/>
        <w:t>Evaluation: Your participation will be evaluated based on the originality of your ideas, the quality of your engagement with peers, and the depth of your analysis in the practical application.</w:t>
      </w:r>
      <w:r w:rsidRPr="000266C6">
        <w:rPr>
          <w:rFonts w:ascii="Book Antiqua" w:hAnsi="Book Antiqua"/>
          <w:color w:val="auto"/>
        </w:rPr>
        <w:br/>
      </w:r>
      <w:r w:rsidRPr="000266C6">
        <w:rPr>
          <w:rFonts w:ascii="Book Antiqua" w:hAnsi="Book Antiqua"/>
          <w:color w:val="auto"/>
        </w:rPr>
        <w:br/>
        <w:t>This discussion will enhance your understanding of the philosophical underpinnings of research and how they impact the development of theories and research practices.</w:t>
      </w:r>
    </w:p>
    <w:p w14:paraId="68776FCF" w14:textId="77777777" w:rsidR="00545089" w:rsidRDefault="00545089" w:rsidP="00545089">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490953FB" w14:textId="77777777" w:rsidR="00545089" w:rsidRDefault="00545089" w:rsidP="00545089">
      <w:pPr>
        <w:rPr>
          <w:rFonts w:ascii="Century Gothic" w:eastAsia="Century Gothic" w:hAnsi="Century Gothic" w:cs="Century Gothic"/>
          <w:sz w:val="22"/>
          <w:szCs w:val="22"/>
        </w:rPr>
      </w:pPr>
    </w:p>
    <w:p w14:paraId="05E7A0B9" w14:textId="77777777" w:rsidR="00545089" w:rsidRDefault="00545089" w:rsidP="00545089">
      <w:pPr>
        <w:rPr>
          <w:rFonts w:ascii="Century Gothic" w:eastAsia="Century Gothic" w:hAnsi="Century Gothic" w:cs="Century Gothic"/>
          <w:sz w:val="22"/>
          <w:szCs w:val="22"/>
        </w:rPr>
      </w:pPr>
      <w:r>
        <w:rPr>
          <w:noProof/>
        </w:rPr>
        <w:drawing>
          <wp:anchor distT="0" distB="0" distL="0" distR="0" simplePos="0" relativeHeight="251663360" behindDoc="0" locked="0" layoutInCell="1" hidden="0" allowOverlap="1" wp14:anchorId="76E48B4C" wp14:editId="38C0D447">
            <wp:simplePos x="0" y="0"/>
            <wp:positionH relativeFrom="column">
              <wp:posOffset>171450</wp:posOffset>
            </wp:positionH>
            <wp:positionV relativeFrom="paragraph">
              <wp:posOffset>85725</wp:posOffset>
            </wp:positionV>
            <wp:extent cx="527772" cy="527772"/>
            <wp:effectExtent l="0" t="0" r="0" b="0"/>
            <wp:wrapSquare wrapText="bothSides" distT="0" distB="0" distL="0" distR="0"/>
            <wp:docPr id="188228045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p>
    <w:p w14:paraId="220D9933" w14:textId="77777777" w:rsidR="00545089" w:rsidRPr="0049422E" w:rsidRDefault="00545089" w:rsidP="00545089">
      <w:pPr>
        <w:pStyle w:val="Heading2"/>
        <w:spacing w:after="0"/>
        <w:rPr>
          <w:rFonts w:eastAsia="Century Gothic" w:cs="Century Gothic"/>
          <w:b/>
          <w:bCs/>
          <w:sz w:val="21"/>
          <w:szCs w:val="21"/>
        </w:rPr>
      </w:pPr>
      <w:r>
        <w:rPr>
          <w:b/>
        </w:rPr>
        <w:t xml:space="preserve"> </w:t>
      </w:r>
      <w:r>
        <w:rPr>
          <w:rFonts w:ascii="Arial" w:eastAsia="Arial" w:hAnsi="Arial" w:cs="Arial"/>
          <w:color w:val="000000"/>
          <w:sz w:val="22"/>
          <w:szCs w:val="22"/>
        </w:rPr>
        <w:t xml:space="preserve">  </w:t>
      </w:r>
      <w:bookmarkStart w:id="7" w:name="_Toc170036751"/>
      <w:r w:rsidRPr="0049422E">
        <w:rPr>
          <w:b/>
          <w:bCs/>
          <w:sz w:val="36"/>
          <w:szCs w:val="22"/>
        </w:rPr>
        <w:t>REFERENCE LIST AND FURTHER READING</w:t>
      </w:r>
      <w:bookmarkEnd w:id="7"/>
    </w:p>
    <w:p w14:paraId="7EBAF1A5" w14:textId="77777777" w:rsidR="00545089" w:rsidRPr="009017D0" w:rsidRDefault="00545089" w:rsidP="00545089">
      <w:pPr>
        <w:pStyle w:val="Heading2"/>
        <w:spacing w:before="0" w:after="0" w:line="240" w:lineRule="auto"/>
        <w:rPr>
          <w:rFonts w:ascii="Book Antiqua" w:eastAsia="Century Gothic" w:hAnsi="Book Antiqua" w:cs="Century Gothic"/>
          <w:b/>
          <w:bCs/>
          <w:color w:val="auto"/>
          <w:sz w:val="22"/>
          <w:szCs w:val="22"/>
          <w:lang/>
        </w:rPr>
      </w:pPr>
      <w:bookmarkStart w:id="8" w:name="_Toc170036752"/>
      <w:r w:rsidRPr="00133C58">
        <w:rPr>
          <w:rFonts w:ascii="Book Antiqua" w:eastAsia="Century Gothic" w:hAnsi="Book Antiqua" w:cs="Century Gothic"/>
          <w:b/>
          <w:bCs/>
          <w:caps w:val="0"/>
          <w:color w:val="auto"/>
          <w:sz w:val="22"/>
          <w:szCs w:val="22"/>
          <w:lang/>
        </w:rPr>
        <w:t>Core Readings:</w:t>
      </w:r>
    </w:p>
    <w:p w14:paraId="64D54904" w14:textId="77777777" w:rsidR="00545089" w:rsidRPr="009017D0" w:rsidRDefault="00545089" w:rsidP="00BA2E9D">
      <w:pPr>
        <w:pStyle w:val="Heading2"/>
        <w:numPr>
          <w:ilvl w:val="0"/>
          <w:numId w:val="18"/>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Crotty, M. (1998). </w:t>
      </w:r>
      <w:r w:rsidRPr="00133C58">
        <w:rPr>
          <w:rFonts w:ascii="Book Antiqua" w:eastAsia="Century Gothic" w:hAnsi="Book Antiqua" w:cs="Century Gothic"/>
          <w:i/>
          <w:iCs/>
          <w:caps w:val="0"/>
          <w:color w:val="auto"/>
          <w:sz w:val="22"/>
          <w:szCs w:val="22"/>
          <w:lang/>
        </w:rPr>
        <w:t>The Foundations Of Social Research: Meaning And Perspective In The Research Process</w:t>
      </w:r>
      <w:r w:rsidRPr="00133C58">
        <w:rPr>
          <w:rFonts w:ascii="Book Antiqua" w:eastAsia="Century Gothic" w:hAnsi="Book Antiqua" w:cs="Century Gothic"/>
          <w:caps w:val="0"/>
          <w:color w:val="auto"/>
          <w:sz w:val="22"/>
          <w:szCs w:val="22"/>
          <w:lang/>
        </w:rPr>
        <w:t>. Sage Publications.</w:t>
      </w:r>
    </w:p>
    <w:p w14:paraId="655F04E1" w14:textId="77777777" w:rsidR="00545089" w:rsidRPr="009017D0" w:rsidRDefault="00545089" w:rsidP="00BA2E9D">
      <w:pPr>
        <w:pStyle w:val="Heading2"/>
        <w:numPr>
          <w:ilvl w:val="0"/>
          <w:numId w:val="18"/>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Guba, E. G., &amp; Lincoln, Y. S. (1994). Competing Paradigms In Qualitative Research. In N. K. Denzin &amp; Y. S. Lincoln (Eds.), </w:t>
      </w:r>
      <w:r w:rsidRPr="00133C58">
        <w:rPr>
          <w:rFonts w:ascii="Book Antiqua" w:eastAsia="Century Gothic" w:hAnsi="Book Antiqua" w:cs="Century Gothic"/>
          <w:i/>
          <w:iCs/>
          <w:caps w:val="0"/>
          <w:color w:val="auto"/>
          <w:sz w:val="22"/>
          <w:szCs w:val="22"/>
          <w:lang/>
        </w:rPr>
        <w:t>Handbook Of Qualitative Research</w:t>
      </w:r>
      <w:r w:rsidRPr="00133C58">
        <w:rPr>
          <w:rFonts w:ascii="Book Antiqua" w:eastAsia="Century Gothic" w:hAnsi="Book Antiqua" w:cs="Century Gothic"/>
          <w:caps w:val="0"/>
          <w:color w:val="auto"/>
          <w:sz w:val="22"/>
          <w:szCs w:val="22"/>
          <w:lang/>
        </w:rPr>
        <w:t xml:space="preserve"> (Pp. 105–117). Sage Publications.</w:t>
      </w:r>
    </w:p>
    <w:p w14:paraId="094B1132" w14:textId="77777777" w:rsidR="00545089" w:rsidRPr="009017D0" w:rsidRDefault="00545089" w:rsidP="00BA2E9D">
      <w:pPr>
        <w:pStyle w:val="Heading2"/>
        <w:numPr>
          <w:ilvl w:val="0"/>
          <w:numId w:val="18"/>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Kuhn, T. S. (2012). </w:t>
      </w:r>
      <w:r w:rsidRPr="00133C58">
        <w:rPr>
          <w:rFonts w:ascii="Book Antiqua" w:eastAsia="Century Gothic" w:hAnsi="Book Antiqua" w:cs="Century Gothic"/>
          <w:i/>
          <w:iCs/>
          <w:caps w:val="0"/>
          <w:color w:val="auto"/>
          <w:sz w:val="22"/>
          <w:szCs w:val="22"/>
          <w:lang/>
        </w:rPr>
        <w:t>The Structure Of Scientific Revolutions</w:t>
      </w:r>
      <w:r w:rsidRPr="00133C58">
        <w:rPr>
          <w:rFonts w:ascii="Book Antiqua" w:eastAsia="Century Gothic" w:hAnsi="Book Antiqua" w:cs="Century Gothic"/>
          <w:caps w:val="0"/>
          <w:color w:val="auto"/>
          <w:sz w:val="22"/>
          <w:szCs w:val="22"/>
          <w:lang/>
        </w:rPr>
        <w:t xml:space="preserve"> (4th Ed.). University Of Chicago Press.</w:t>
      </w:r>
    </w:p>
    <w:p w14:paraId="1FDF5C65" w14:textId="77777777" w:rsidR="00545089" w:rsidRPr="009017D0" w:rsidRDefault="00545089" w:rsidP="00BA2E9D">
      <w:pPr>
        <w:pStyle w:val="Heading2"/>
        <w:numPr>
          <w:ilvl w:val="0"/>
          <w:numId w:val="18"/>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Ladyman, J. (2002). </w:t>
      </w:r>
      <w:r w:rsidRPr="00133C58">
        <w:rPr>
          <w:rFonts w:ascii="Book Antiqua" w:eastAsia="Century Gothic" w:hAnsi="Book Antiqua" w:cs="Century Gothic"/>
          <w:i/>
          <w:iCs/>
          <w:caps w:val="0"/>
          <w:color w:val="auto"/>
          <w:sz w:val="22"/>
          <w:szCs w:val="22"/>
          <w:lang/>
        </w:rPr>
        <w:t>Understanding Philosophy Of Science</w:t>
      </w:r>
      <w:r w:rsidRPr="00133C58">
        <w:rPr>
          <w:rFonts w:ascii="Book Antiqua" w:eastAsia="Century Gothic" w:hAnsi="Book Antiqua" w:cs="Century Gothic"/>
          <w:caps w:val="0"/>
          <w:color w:val="auto"/>
          <w:sz w:val="22"/>
          <w:szCs w:val="22"/>
          <w:lang/>
        </w:rPr>
        <w:t>. Routledge.</w:t>
      </w:r>
    </w:p>
    <w:p w14:paraId="56E84F21" w14:textId="77777777" w:rsidR="00545089" w:rsidRPr="009017D0" w:rsidRDefault="00545089" w:rsidP="00BA2E9D">
      <w:pPr>
        <w:pStyle w:val="Heading2"/>
        <w:numPr>
          <w:ilvl w:val="0"/>
          <w:numId w:val="18"/>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Moses, J. W., &amp; Knutsen, T. L. (2012). </w:t>
      </w:r>
      <w:r w:rsidRPr="00133C58">
        <w:rPr>
          <w:rFonts w:ascii="Book Antiqua" w:eastAsia="Century Gothic" w:hAnsi="Book Antiqua" w:cs="Century Gothic"/>
          <w:i/>
          <w:iCs/>
          <w:caps w:val="0"/>
          <w:color w:val="auto"/>
          <w:sz w:val="22"/>
          <w:szCs w:val="22"/>
          <w:lang/>
        </w:rPr>
        <w:t>Ways Of Knowing: Competing Methodologies In Social And Political Research</w:t>
      </w:r>
      <w:r w:rsidRPr="00133C58">
        <w:rPr>
          <w:rFonts w:ascii="Book Antiqua" w:eastAsia="Century Gothic" w:hAnsi="Book Antiqua" w:cs="Century Gothic"/>
          <w:caps w:val="0"/>
          <w:color w:val="auto"/>
          <w:sz w:val="22"/>
          <w:szCs w:val="22"/>
          <w:lang/>
        </w:rPr>
        <w:t xml:space="preserve"> (2nd Ed.). Palgrave Macmillan.</w:t>
      </w:r>
    </w:p>
    <w:p w14:paraId="293086EC" w14:textId="77777777" w:rsidR="00545089" w:rsidRPr="009017D0" w:rsidRDefault="00545089" w:rsidP="00545089">
      <w:pPr>
        <w:pStyle w:val="Heading2"/>
        <w:spacing w:before="0" w:after="0" w:line="240" w:lineRule="auto"/>
        <w:rPr>
          <w:rFonts w:ascii="Book Antiqua" w:eastAsia="Century Gothic" w:hAnsi="Book Antiqua" w:cs="Century Gothic"/>
          <w:b/>
          <w:bCs/>
          <w:color w:val="auto"/>
          <w:sz w:val="22"/>
          <w:szCs w:val="22"/>
          <w:lang/>
        </w:rPr>
      </w:pPr>
      <w:r w:rsidRPr="00133C58">
        <w:rPr>
          <w:rFonts w:ascii="Book Antiqua" w:eastAsia="Century Gothic" w:hAnsi="Book Antiqua" w:cs="Century Gothic"/>
          <w:b/>
          <w:bCs/>
          <w:caps w:val="0"/>
          <w:color w:val="auto"/>
          <w:sz w:val="22"/>
          <w:szCs w:val="22"/>
          <w:lang/>
        </w:rPr>
        <w:t>Recommended Readings:</w:t>
      </w:r>
    </w:p>
    <w:p w14:paraId="45B4CEB8" w14:textId="77777777" w:rsidR="00545089" w:rsidRPr="009017D0" w:rsidRDefault="00545089" w:rsidP="00BA2E9D">
      <w:pPr>
        <w:pStyle w:val="Heading2"/>
        <w:numPr>
          <w:ilvl w:val="0"/>
          <w:numId w:val="19"/>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Bhaskar, R. (2010). </w:t>
      </w:r>
      <w:r w:rsidRPr="00133C58">
        <w:rPr>
          <w:rFonts w:ascii="Book Antiqua" w:eastAsia="Century Gothic" w:hAnsi="Book Antiqua" w:cs="Century Gothic"/>
          <w:i/>
          <w:iCs/>
          <w:caps w:val="0"/>
          <w:color w:val="auto"/>
          <w:sz w:val="22"/>
          <w:szCs w:val="22"/>
          <w:lang/>
        </w:rPr>
        <w:t>Reclaiming Reality: A Critical Introduction To Contemporary Philosophy</w:t>
      </w:r>
      <w:r w:rsidRPr="00133C58">
        <w:rPr>
          <w:rFonts w:ascii="Book Antiqua" w:eastAsia="Century Gothic" w:hAnsi="Book Antiqua" w:cs="Century Gothic"/>
          <w:caps w:val="0"/>
          <w:color w:val="auto"/>
          <w:sz w:val="22"/>
          <w:szCs w:val="22"/>
          <w:lang/>
        </w:rPr>
        <w:t>. Routledge.</w:t>
      </w:r>
    </w:p>
    <w:p w14:paraId="446B5185" w14:textId="77777777" w:rsidR="00545089" w:rsidRPr="009017D0" w:rsidRDefault="00545089" w:rsidP="00BA2E9D">
      <w:pPr>
        <w:pStyle w:val="Heading2"/>
        <w:numPr>
          <w:ilvl w:val="0"/>
          <w:numId w:val="19"/>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Lincoln, Y. S., &amp; Guba, E. G. (1985). </w:t>
      </w:r>
      <w:r w:rsidRPr="00133C58">
        <w:rPr>
          <w:rFonts w:ascii="Book Antiqua" w:eastAsia="Century Gothic" w:hAnsi="Book Antiqua" w:cs="Century Gothic"/>
          <w:i/>
          <w:iCs/>
          <w:caps w:val="0"/>
          <w:color w:val="auto"/>
          <w:sz w:val="22"/>
          <w:szCs w:val="22"/>
          <w:lang/>
        </w:rPr>
        <w:t>Naturalistic Inquiry</w:t>
      </w:r>
      <w:r w:rsidRPr="00133C58">
        <w:rPr>
          <w:rFonts w:ascii="Book Antiqua" w:eastAsia="Century Gothic" w:hAnsi="Book Antiqua" w:cs="Century Gothic"/>
          <w:caps w:val="0"/>
          <w:color w:val="auto"/>
          <w:sz w:val="22"/>
          <w:szCs w:val="22"/>
          <w:lang/>
        </w:rPr>
        <w:t>. Sage Publications.</w:t>
      </w:r>
    </w:p>
    <w:p w14:paraId="64232BA3" w14:textId="77777777" w:rsidR="00545089" w:rsidRPr="009017D0" w:rsidRDefault="00545089" w:rsidP="00BA2E9D">
      <w:pPr>
        <w:pStyle w:val="Heading2"/>
        <w:numPr>
          <w:ilvl w:val="0"/>
          <w:numId w:val="19"/>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Longino, H. (1990). </w:t>
      </w:r>
      <w:r w:rsidRPr="00133C58">
        <w:rPr>
          <w:rFonts w:ascii="Book Antiqua" w:eastAsia="Century Gothic" w:hAnsi="Book Antiqua" w:cs="Century Gothic"/>
          <w:i/>
          <w:iCs/>
          <w:caps w:val="0"/>
          <w:color w:val="auto"/>
          <w:sz w:val="22"/>
          <w:szCs w:val="22"/>
          <w:lang/>
        </w:rPr>
        <w:t>Science As Social Knowledge: Values And Objectivity In Scientific Inquiry</w:t>
      </w:r>
      <w:r w:rsidRPr="00133C58">
        <w:rPr>
          <w:rFonts w:ascii="Book Antiqua" w:eastAsia="Century Gothic" w:hAnsi="Book Antiqua" w:cs="Century Gothic"/>
          <w:caps w:val="0"/>
          <w:color w:val="auto"/>
          <w:sz w:val="22"/>
          <w:szCs w:val="22"/>
          <w:lang/>
        </w:rPr>
        <w:t>. Princeton University Press.</w:t>
      </w:r>
    </w:p>
    <w:p w14:paraId="344E01A1" w14:textId="77777777" w:rsidR="00545089" w:rsidRPr="009017D0" w:rsidRDefault="00545089" w:rsidP="00BA2E9D">
      <w:pPr>
        <w:pStyle w:val="Heading2"/>
        <w:numPr>
          <w:ilvl w:val="0"/>
          <w:numId w:val="19"/>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Maxwell, J. A. (2012). </w:t>
      </w:r>
      <w:r w:rsidRPr="00133C58">
        <w:rPr>
          <w:rFonts w:ascii="Book Antiqua" w:eastAsia="Century Gothic" w:hAnsi="Book Antiqua" w:cs="Century Gothic"/>
          <w:i/>
          <w:iCs/>
          <w:caps w:val="0"/>
          <w:color w:val="auto"/>
          <w:sz w:val="22"/>
          <w:szCs w:val="22"/>
          <w:lang/>
        </w:rPr>
        <w:t>A Realist Approach For Qualitative Research</w:t>
      </w:r>
      <w:r w:rsidRPr="00133C58">
        <w:rPr>
          <w:rFonts w:ascii="Book Antiqua" w:eastAsia="Century Gothic" w:hAnsi="Book Antiqua" w:cs="Century Gothic"/>
          <w:caps w:val="0"/>
          <w:color w:val="auto"/>
          <w:sz w:val="22"/>
          <w:szCs w:val="22"/>
          <w:lang/>
        </w:rPr>
        <w:t>. Sage Publications.</w:t>
      </w:r>
    </w:p>
    <w:p w14:paraId="2FA1492B" w14:textId="77777777" w:rsidR="00545089" w:rsidRPr="009017D0" w:rsidRDefault="00545089" w:rsidP="00BA2E9D">
      <w:pPr>
        <w:pStyle w:val="Heading2"/>
        <w:numPr>
          <w:ilvl w:val="0"/>
          <w:numId w:val="19"/>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Rorty, R. (1980). </w:t>
      </w:r>
      <w:r w:rsidRPr="00133C58">
        <w:rPr>
          <w:rFonts w:ascii="Book Antiqua" w:eastAsia="Century Gothic" w:hAnsi="Book Antiqua" w:cs="Century Gothic"/>
          <w:i/>
          <w:iCs/>
          <w:caps w:val="0"/>
          <w:color w:val="auto"/>
          <w:sz w:val="22"/>
          <w:szCs w:val="22"/>
          <w:lang/>
        </w:rPr>
        <w:t>Philosophy And The Mirror Of Nature</w:t>
      </w:r>
      <w:r w:rsidRPr="00133C58">
        <w:rPr>
          <w:rFonts w:ascii="Book Antiqua" w:eastAsia="Century Gothic" w:hAnsi="Book Antiqua" w:cs="Century Gothic"/>
          <w:caps w:val="0"/>
          <w:color w:val="auto"/>
          <w:sz w:val="22"/>
          <w:szCs w:val="22"/>
          <w:lang/>
        </w:rPr>
        <w:t>. Princeton University Press.</w:t>
      </w:r>
    </w:p>
    <w:p w14:paraId="5980BBA1" w14:textId="77777777" w:rsidR="00545089" w:rsidRPr="009017D0" w:rsidRDefault="00545089" w:rsidP="00545089">
      <w:pPr>
        <w:pStyle w:val="Heading2"/>
        <w:spacing w:before="0" w:after="0" w:line="240" w:lineRule="auto"/>
        <w:rPr>
          <w:rFonts w:ascii="Book Antiqua" w:eastAsia="Century Gothic" w:hAnsi="Book Antiqua" w:cs="Century Gothic"/>
          <w:b/>
          <w:bCs/>
          <w:color w:val="auto"/>
          <w:sz w:val="22"/>
          <w:szCs w:val="22"/>
          <w:lang/>
        </w:rPr>
      </w:pPr>
      <w:r w:rsidRPr="00133C58">
        <w:rPr>
          <w:rFonts w:ascii="Book Antiqua" w:eastAsia="Century Gothic" w:hAnsi="Book Antiqua" w:cs="Century Gothic"/>
          <w:b/>
          <w:bCs/>
          <w:caps w:val="0"/>
          <w:color w:val="auto"/>
          <w:sz w:val="22"/>
          <w:szCs w:val="22"/>
          <w:lang/>
        </w:rPr>
        <w:t>Open Educational Resources (Oers):</w:t>
      </w:r>
    </w:p>
    <w:p w14:paraId="3AAAF47E" w14:textId="77777777" w:rsidR="00545089" w:rsidRPr="009017D0" w:rsidRDefault="00545089" w:rsidP="00BA2E9D">
      <w:pPr>
        <w:pStyle w:val="Heading2"/>
        <w:numPr>
          <w:ilvl w:val="0"/>
          <w:numId w:val="20"/>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Openlearn. (2023). </w:t>
      </w:r>
      <w:r w:rsidRPr="00133C58">
        <w:rPr>
          <w:rFonts w:ascii="Book Antiqua" w:eastAsia="Century Gothic" w:hAnsi="Book Antiqua" w:cs="Century Gothic"/>
          <w:i/>
          <w:iCs/>
          <w:caps w:val="0"/>
          <w:color w:val="auto"/>
          <w:sz w:val="22"/>
          <w:szCs w:val="22"/>
          <w:lang/>
        </w:rPr>
        <w:t>Ontology, Epistemology, And Methodology: Key Concepts In Research</w:t>
      </w:r>
      <w:r w:rsidRPr="00133C58">
        <w:rPr>
          <w:rFonts w:ascii="Book Antiqua" w:eastAsia="Century Gothic" w:hAnsi="Book Antiqua" w:cs="Century Gothic"/>
          <w:caps w:val="0"/>
          <w:color w:val="auto"/>
          <w:sz w:val="22"/>
          <w:szCs w:val="22"/>
          <w:lang/>
        </w:rPr>
        <w:t>. The Open University. Https://Www.Open.Edu/Openlearn/Society-Politics-Law/Ontology-Epistemology-And-Methodology/Content-Section-0</w:t>
      </w:r>
    </w:p>
    <w:p w14:paraId="4B7259EB" w14:textId="77777777" w:rsidR="00545089" w:rsidRPr="009017D0" w:rsidRDefault="00545089" w:rsidP="00BA2E9D">
      <w:pPr>
        <w:pStyle w:val="Heading2"/>
        <w:numPr>
          <w:ilvl w:val="0"/>
          <w:numId w:val="20"/>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Springeropen. (2021). </w:t>
      </w:r>
      <w:r w:rsidRPr="00133C58">
        <w:rPr>
          <w:rFonts w:ascii="Book Antiqua" w:eastAsia="Century Gothic" w:hAnsi="Book Antiqua" w:cs="Century Gothic"/>
          <w:i/>
          <w:iCs/>
          <w:caps w:val="0"/>
          <w:color w:val="auto"/>
          <w:sz w:val="22"/>
          <w:szCs w:val="22"/>
          <w:lang/>
        </w:rPr>
        <w:t>Research Paradigms: An Introduction To Design Science</w:t>
      </w:r>
      <w:r w:rsidRPr="00133C58">
        <w:rPr>
          <w:rFonts w:ascii="Book Antiqua" w:eastAsia="Century Gothic" w:hAnsi="Book Antiqua" w:cs="Century Gothic"/>
          <w:caps w:val="0"/>
          <w:color w:val="auto"/>
          <w:sz w:val="22"/>
          <w:szCs w:val="22"/>
          <w:lang/>
        </w:rPr>
        <w:t xml:space="preserve">. Springerlink. </w:t>
      </w:r>
      <w:hyperlink r:id="rId34" w:tgtFrame="_new" w:history="1">
        <w:r w:rsidRPr="00133C58">
          <w:rPr>
            <w:rStyle w:val="Hyperlink"/>
            <w:rFonts w:ascii="Book Antiqua" w:eastAsia="Century Gothic" w:hAnsi="Book Antiqua" w:cs="Century Gothic"/>
            <w:caps w:val="0"/>
            <w:color w:val="auto"/>
            <w:sz w:val="22"/>
            <w:szCs w:val="22"/>
            <w:lang/>
          </w:rPr>
          <w:t>Https://Link.Springer.Com/Referenceworkentry/10.1007/978-3-030-78132-3_12</w:t>
        </w:r>
      </w:hyperlink>
    </w:p>
    <w:p w14:paraId="7CF06588" w14:textId="77777777" w:rsidR="00545089" w:rsidRPr="009017D0" w:rsidRDefault="00545089" w:rsidP="00BA2E9D">
      <w:pPr>
        <w:pStyle w:val="Heading2"/>
        <w:numPr>
          <w:ilvl w:val="0"/>
          <w:numId w:val="20"/>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Oer Commons. (2023). </w:t>
      </w:r>
      <w:r w:rsidRPr="00133C58">
        <w:rPr>
          <w:rFonts w:ascii="Book Antiqua" w:eastAsia="Century Gothic" w:hAnsi="Book Antiqua" w:cs="Century Gothic"/>
          <w:i/>
          <w:iCs/>
          <w:caps w:val="0"/>
          <w:color w:val="auto"/>
          <w:sz w:val="22"/>
          <w:szCs w:val="22"/>
          <w:lang/>
        </w:rPr>
        <w:t>Philosophical Foundations Of Research: Understanding Epistemology And Ontology</w:t>
      </w:r>
      <w:r w:rsidRPr="00133C58">
        <w:rPr>
          <w:rFonts w:ascii="Book Antiqua" w:eastAsia="Century Gothic" w:hAnsi="Book Antiqua" w:cs="Century Gothic"/>
          <w:caps w:val="0"/>
          <w:color w:val="auto"/>
          <w:sz w:val="22"/>
          <w:szCs w:val="22"/>
          <w:lang/>
        </w:rPr>
        <w:t>. Oer Commons. Https://Www.Oercommons.Org/Courses/Philosophical-Foundations-Of-Research</w:t>
      </w:r>
    </w:p>
    <w:p w14:paraId="2D741874" w14:textId="77777777" w:rsidR="00545089" w:rsidRPr="009017D0" w:rsidRDefault="00545089" w:rsidP="00BA2E9D">
      <w:pPr>
        <w:pStyle w:val="Heading2"/>
        <w:numPr>
          <w:ilvl w:val="0"/>
          <w:numId w:val="20"/>
        </w:numPr>
        <w:tabs>
          <w:tab w:val="clear" w:pos="720"/>
        </w:tabs>
        <w:spacing w:before="0" w:after="0" w:line="240" w:lineRule="auto"/>
        <w:rPr>
          <w:rFonts w:ascii="Book Antiqua" w:eastAsia="Century Gothic" w:hAnsi="Book Antiqua" w:cs="Century Gothic"/>
          <w:color w:val="auto"/>
          <w:sz w:val="22"/>
          <w:szCs w:val="22"/>
          <w:lang/>
        </w:rPr>
      </w:pPr>
      <w:r w:rsidRPr="00133C58">
        <w:rPr>
          <w:rFonts w:ascii="Book Antiqua" w:eastAsia="Century Gothic" w:hAnsi="Book Antiqua" w:cs="Century Gothic"/>
          <w:caps w:val="0"/>
          <w:color w:val="auto"/>
          <w:sz w:val="22"/>
          <w:szCs w:val="22"/>
          <w:lang/>
        </w:rPr>
        <w:t xml:space="preserve">Sciencedirect. (2023). </w:t>
      </w:r>
      <w:r w:rsidRPr="00133C58">
        <w:rPr>
          <w:rFonts w:ascii="Book Antiqua" w:eastAsia="Century Gothic" w:hAnsi="Book Antiqua" w:cs="Century Gothic"/>
          <w:i/>
          <w:iCs/>
          <w:caps w:val="0"/>
          <w:color w:val="auto"/>
          <w:sz w:val="22"/>
          <w:szCs w:val="22"/>
          <w:lang/>
        </w:rPr>
        <w:t>Epistemological And Ontological Assumptions In Research Methodology</w:t>
      </w:r>
      <w:r w:rsidRPr="00133C58">
        <w:rPr>
          <w:rFonts w:ascii="Book Antiqua" w:eastAsia="Century Gothic" w:hAnsi="Book Antiqua" w:cs="Century Gothic"/>
          <w:caps w:val="0"/>
          <w:color w:val="auto"/>
          <w:sz w:val="22"/>
          <w:szCs w:val="22"/>
          <w:lang/>
        </w:rPr>
        <w:t xml:space="preserve">. Sciencedirect. </w:t>
      </w:r>
      <w:hyperlink r:id="rId35" w:tgtFrame="_new" w:history="1">
        <w:r w:rsidRPr="00133C58">
          <w:rPr>
            <w:rStyle w:val="Hyperlink"/>
            <w:rFonts w:ascii="Book Antiqua" w:eastAsia="Century Gothic" w:hAnsi="Book Antiqua" w:cs="Century Gothic"/>
            <w:caps w:val="0"/>
            <w:color w:val="auto"/>
            <w:sz w:val="22"/>
            <w:szCs w:val="22"/>
            <w:lang/>
          </w:rPr>
          <w:t>Https://Www.Sciencedirect.Com/Topics/Social-Sciences/Epistemology-And-Ontology</w:t>
        </w:r>
      </w:hyperlink>
    </w:p>
    <w:p w14:paraId="59DAF254" w14:textId="77777777" w:rsidR="00545089" w:rsidRDefault="00545089" w:rsidP="00545089">
      <w:pPr>
        <w:pStyle w:val="Heading3"/>
        <w:keepLines w:val="0"/>
        <w:spacing w:after="0"/>
        <w:ind w:left="720" w:hanging="720"/>
        <w:rPr>
          <w:sz w:val="32"/>
          <w:szCs w:val="32"/>
        </w:rPr>
      </w:pPr>
      <w:r>
        <w:rPr>
          <w:noProof/>
        </w:rPr>
        <w:drawing>
          <wp:anchor distT="0" distB="0" distL="114300" distR="114300" simplePos="0" relativeHeight="251664384" behindDoc="0" locked="0" layoutInCell="1" hidden="0" allowOverlap="1" wp14:anchorId="589C7066" wp14:editId="0490D346">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28003474" name="image7.jpg"/>
            <wp:cNvGraphicFramePr/>
            <a:graphic xmlns:a="http://schemas.openxmlformats.org/drawingml/2006/main">
              <a:graphicData uri="http://schemas.openxmlformats.org/drawingml/2006/picture">
                <pic:pic xmlns:pic="http://schemas.openxmlformats.org/drawingml/2006/picture">
                  <pic:nvPicPr>
                    <pic:cNvPr id="128003474" name="image7.jpg"/>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bookmarkEnd w:id="8"/>
    </w:p>
    <w:p w14:paraId="3F8F78B3" w14:textId="77777777" w:rsidR="00545089" w:rsidRPr="00302230" w:rsidRDefault="00545089" w:rsidP="00545089">
      <w:pPr>
        <w:pStyle w:val="NormalWeb"/>
        <w:spacing w:before="180" w:beforeAutospacing="0" w:after="0" w:afterAutospacing="0"/>
        <w:rPr>
          <w:rFonts w:asciiTheme="majorHAnsi" w:hAnsiTheme="majorHAnsi"/>
          <w:color w:val="206843" w:themeColor="accent1"/>
          <w:lang/>
        </w:rPr>
      </w:pPr>
      <w:r w:rsidRPr="00302230">
        <w:rPr>
          <w:rFonts w:asciiTheme="majorHAnsi" w:hAnsiTheme="majorHAnsi"/>
          <w:b/>
          <w:bCs/>
          <w:color w:val="206843" w:themeColor="accent1"/>
          <w:lang/>
        </w:rPr>
        <w:t>Dear learners,</w:t>
      </w:r>
    </w:p>
    <w:p w14:paraId="7E16525A" w14:textId="77777777" w:rsidR="00545089" w:rsidRPr="00302230" w:rsidRDefault="00545089" w:rsidP="00545089">
      <w:pPr>
        <w:pStyle w:val="NormalWeb"/>
        <w:spacing w:before="180" w:beforeAutospacing="0" w:after="0" w:afterAutospacing="0"/>
        <w:ind w:left="360"/>
        <w:rPr>
          <w:rFonts w:asciiTheme="majorHAnsi" w:hAnsiTheme="majorHAnsi"/>
          <w:color w:val="206843" w:themeColor="accent1"/>
          <w:lang/>
        </w:rPr>
      </w:pPr>
      <w:r w:rsidRPr="00302230">
        <w:rPr>
          <w:rFonts w:asciiTheme="majorHAnsi" w:hAnsiTheme="majorHAnsi"/>
          <w:color w:val="206843" w:themeColor="accent1"/>
          <w:lang/>
        </w:rPr>
        <w:t xml:space="preserve">We have reached the end of </w:t>
      </w:r>
      <w:r w:rsidRPr="00302230">
        <w:rPr>
          <w:rFonts w:asciiTheme="majorHAnsi" w:hAnsiTheme="majorHAnsi"/>
          <w:b/>
          <w:bCs/>
          <w:color w:val="206843" w:themeColor="accent1"/>
          <w:lang/>
        </w:rPr>
        <w:t>Module 1: Philosophical Foundations of Research</w:t>
      </w:r>
      <w:r w:rsidRPr="00302230">
        <w:rPr>
          <w:rFonts w:asciiTheme="majorHAnsi" w:hAnsiTheme="majorHAnsi"/>
          <w:color w:val="206843" w:themeColor="accent1"/>
          <w:lang/>
        </w:rPr>
        <w:t>, and it’s time for the assessment! This assessment consists of short answer questions designed to test your understanding of the key concepts we’ve covered in this module, including epistemological and ontological assumptions, research paradigms, and philosophical approaches in commerce and management.</w:t>
      </w:r>
    </w:p>
    <w:tbl>
      <w:tblPr>
        <w:tblStyle w:val="TableGrid"/>
        <w:tblW w:w="0" w:type="auto"/>
        <w:tblLook w:val="04A0" w:firstRow="1" w:lastRow="0" w:firstColumn="1" w:lastColumn="0" w:noHBand="0" w:noVBand="1"/>
      </w:tblPr>
      <w:tblGrid>
        <w:gridCol w:w="9620"/>
      </w:tblGrid>
      <w:tr w:rsidR="00545089" w14:paraId="7CEF3D4B" w14:textId="77777777" w:rsidTr="00FB7F2F">
        <w:tc>
          <w:tcPr>
            <w:tcW w:w="9620" w:type="dxa"/>
          </w:tcPr>
          <w:p w14:paraId="3962330B" w14:textId="77777777" w:rsidR="00545089" w:rsidRPr="00F21711" w:rsidRDefault="00545089" w:rsidP="00FB7F2F">
            <w:pPr>
              <w:rPr>
                <w:b/>
                <w:bCs/>
                <w:lang/>
              </w:rPr>
            </w:pPr>
            <w:r w:rsidRPr="00F21711">
              <w:rPr>
                <w:b/>
                <w:bCs/>
                <w:lang/>
              </w:rPr>
              <w:lastRenderedPageBreak/>
              <w:t>Assessment Questions:</w:t>
            </w:r>
          </w:p>
          <w:p w14:paraId="074CF9A7" w14:textId="77777777" w:rsidR="00545089" w:rsidRPr="00F21711" w:rsidRDefault="00545089" w:rsidP="00BA2E9D">
            <w:pPr>
              <w:numPr>
                <w:ilvl w:val="0"/>
                <w:numId w:val="21"/>
              </w:numPr>
              <w:spacing w:after="0"/>
              <w:rPr>
                <w:lang/>
              </w:rPr>
            </w:pPr>
            <w:r w:rsidRPr="00F21711">
              <w:rPr>
                <w:lang/>
              </w:rPr>
              <w:t>Define epistemology and ontology in the context of research.</w:t>
            </w:r>
          </w:p>
          <w:p w14:paraId="2F12282D" w14:textId="77777777" w:rsidR="00545089" w:rsidRPr="00F21711" w:rsidRDefault="00545089" w:rsidP="00BA2E9D">
            <w:pPr>
              <w:numPr>
                <w:ilvl w:val="1"/>
                <w:numId w:val="21"/>
              </w:numPr>
              <w:spacing w:after="0"/>
              <w:rPr>
                <w:lang/>
              </w:rPr>
            </w:pPr>
            <w:r w:rsidRPr="00F21711">
              <w:rPr>
                <w:i/>
                <w:iCs/>
                <w:lang/>
              </w:rPr>
              <w:t>[2 marks]</w:t>
            </w:r>
          </w:p>
          <w:p w14:paraId="669C1C23" w14:textId="77777777" w:rsidR="00545089" w:rsidRPr="00F21711" w:rsidRDefault="00545089" w:rsidP="00BA2E9D">
            <w:pPr>
              <w:numPr>
                <w:ilvl w:val="1"/>
                <w:numId w:val="21"/>
              </w:numPr>
              <w:spacing w:after="0"/>
              <w:rPr>
                <w:lang/>
              </w:rPr>
            </w:pPr>
            <w:r w:rsidRPr="00F21711">
              <w:rPr>
                <w:lang/>
              </w:rPr>
              <w:t>In your own words, explain the difference between epistemology and ontology. How do they influence research design?</w:t>
            </w:r>
          </w:p>
          <w:p w14:paraId="0DF06A19" w14:textId="77777777" w:rsidR="00545089" w:rsidRPr="00F21711" w:rsidRDefault="00545089" w:rsidP="00BA2E9D">
            <w:pPr>
              <w:numPr>
                <w:ilvl w:val="0"/>
                <w:numId w:val="21"/>
              </w:numPr>
              <w:spacing w:after="0"/>
              <w:rPr>
                <w:lang/>
              </w:rPr>
            </w:pPr>
            <w:r w:rsidRPr="00F21711">
              <w:rPr>
                <w:lang/>
              </w:rPr>
              <w:t>Discuss the importance of research paradigms in shaping research methodologies.</w:t>
            </w:r>
          </w:p>
          <w:p w14:paraId="5B22EC77" w14:textId="77777777" w:rsidR="00545089" w:rsidRPr="00F21711" w:rsidRDefault="00545089" w:rsidP="00BA2E9D">
            <w:pPr>
              <w:numPr>
                <w:ilvl w:val="1"/>
                <w:numId w:val="21"/>
              </w:numPr>
              <w:spacing w:after="0"/>
              <w:rPr>
                <w:lang/>
              </w:rPr>
            </w:pPr>
            <w:r w:rsidRPr="00F21711">
              <w:rPr>
                <w:i/>
                <w:iCs/>
                <w:lang/>
              </w:rPr>
              <w:t>[2 marks]</w:t>
            </w:r>
          </w:p>
          <w:p w14:paraId="65D67196" w14:textId="77777777" w:rsidR="00545089" w:rsidRPr="00F21711" w:rsidRDefault="00545089" w:rsidP="00BA2E9D">
            <w:pPr>
              <w:numPr>
                <w:ilvl w:val="1"/>
                <w:numId w:val="21"/>
              </w:numPr>
              <w:spacing w:after="0"/>
              <w:rPr>
                <w:lang/>
              </w:rPr>
            </w:pPr>
            <w:r w:rsidRPr="00F21711">
              <w:rPr>
                <w:lang/>
              </w:rPr>
              <w:t>Choose two research paradigms (e.g., positivism and interpretivism) and explain how they guide the choice of research methods in commerce and management research.</w:t>
            </w:r>
          </w:p>
          <w:p w14:paraId="6ED077F5" w14:textId="77777777" w:rsidR="00545089" w:rsidRPr="00F21711" w:rsidRDefault="00545089" w:rsidP="00BA2E9D">
            <w:pPr>
              <w:numPr>
                <w:ilvl w:val="0"/>
                <w:numId w:val="21"/>
              </w:numPr>
              <w:spacing w:after="0"/>
              <w:rPr>
                <w:lang/>
              </w:rPr>
            </w:pPr>
            <w:r w:rsidRPr="00F21711">
              <w:rPr>
                <w:lang/>
              </w:rPr>
              <w:t>How do epistemological and ontological assumptions influence theory-building in research?</w:t>
            </w:r>
          </w:p>
          <w:p w14:paraId="4E96E47E" w14:textId="77777777" w:rsidR="00545089" w:rsidRPr="00F21711" w:rsidRDefault="00545089" w:rsidP="00BA2E9D">
            <w:pPr>
              <w:numPr>
                <w:ilvl w:val="1"/>
                <w:numId w:val="21"/>
              </w:numPr>
              <w:spacing w:after="0"/>
              <w:rPr>
                <w:lang/>
              </w:rPr>
            </w:pPr>
            <w:r w:rsidRPr="00F21711">
              <w:rPr>
                <w:i/>
                <w:iCs/>
                <w:lang/>
              </w:rPr>
              <w:t>[2 marks]</w:t>
            </w:r>
          </w:p>
          <w:p w14:paraId="0DC8A499" w14:textId="77777777" w:rsidR="00545089" w:rsidRPr="00F21711" w:rsidRDefault="00545089" w:rsidP="00BA2E9D">
            <w:pPr>
              <w:numPr>
                <w:ilvl w:val="1"/>
                <w:numId w:val="21"/>
              </w:numPr>
              <w:spacing w:after="0"/>
              <w:rPr>
                <w:lang/>
              </w:rPr>
            </w:pPr>
            <w:r w:rsidRPr="00F21711">
              <w:rPr>
                <w:lang/>
              </w:rPr>
              <w:t>Provide examples of how different assumptions can lead to different approaches in theory development.</w:t>
            </w:r>
          </w:p>
          <w:p w14:paraId="655F277E" w14:textId="77777777" w:rsidR="00545089" w:rsidRPr="00F21711" w:rsidRDefault="00545089" w:rsidP="00BA2E9D">
            <w:pPr>
              <w:numPr>
                <w:ilvl w:val="0"/>
                <w:numId w:val="21"/>
              </w:numPr>
              <w:spacing w:after="0"/>
              <w:rPr>
                <w:lang/>
              </w:rPr>
            </w:pPr>
            <w:r w:rsidRPr="00F21711">
              <w:rPr>
                <w:lang/>
              </w:rPr>
              <w:t>Philosophical approaches in commerce and management research often reflect broader theoretical traditions. Discuss how a philosophical approach of your choice (e.g., critical realism or pragmatism) can impact research outcomes in these fields.</w:t>
            </w:r>
          </w:p>
          <w:p w14:paraId="0E7B0988" w14:textId="77777777" w:rsidR="00545089" w:rsidRPr="00F21711" w:rsidRDefault="00545089" w:rsidP="00BA2E9D">
            <w:pPr>
              <w:numPr>
                <w:ilvl w:val="1"/>
                <w:numId w:val="21"/>
              </w:numPr>
              <w:spacing w:after="0"/>
              <w:rPr>
                <w:lang/>
              </w:rPr>
            </w:pPr>
            <w:r w:rsidRPr="00F21711">
              <w:rPr>
                <w:i/>
                <w:iCs/>
                <w:lang/>
              </w:rPr>
              <w:t>[2 marks]</w:t>
            </w:r>
          </w:p>
          <w:p w14:paraId="21296A71" w14:textId="77777777" w:rsidR="00545089" w:rsidRPr="00F21711" w:rsidRDefault="00545089" w:rsidP="00BA2E9D">
            <w:pPr>
              <w:numPr>
                <w:ilvl w:val="1"/>
                <w:numId w:val="21"/>
              </w:numPr>
              <w:spacing w:after="0"/>
              <w:rPr>
                <w:lang/>
              </w:rPr>
            </w:pPr>
            <w:r w:rsidRPr="00F21711">
              <w:rPr>
                <w:lang/>
              </w:rPr>
              <w:t>Explain the philosophical approach and provide an example of its application in research.</w:t>
            </w:r>
          </w:p>
          <w:p w14:paraId="4CE54831" w14:textId="77777777" w:rsidR="00545089" w:rsidRPr="00F21711" w:rsidRDefault="00545089" w:rsidP="00BA2E9D">
            <w:pPr>
              <w:numPr>
                <w:ilvl w:val="0"/>
                <w:numId w:val="21"/>
              </w:numPr>
              <w:spacing w:after="0"/>
              <w:rPr>
                <w:lang/>
              </w:rPr>
            </w:pPr>
            <w:r w:rsidRPr="00F21711">
              <w:rPr>
                <w:lang/>
              </w:rPr>
              <w:t>Explain how you would apply epistemological and ontological assumptions to a research scenario in commerce and management.</w:t>
            </w:r>
          </w:p>
          <w:p w14:paraId="130F6329" w14:textId="77777777" w:rsidR="00545089" w:rsidRPr="00F21711" w:rsidRDefault="00545089" w:rsidP="00BA2E9D">
            <w:pPr>
              <w:numPr>
                <w:ilvl w:val="1"/>
                <w:numId w:val="21"/>
              </w:numPr>
              <w:spacing w:after="0"/>
              <w:rPr>
                <w:lang/>
              </w:rPr>
            </w:pPr>
            <w:r w:rsidRPr="00F21711">
              <w:rPr>
                <w:i/>
                <w:iCs/>
                <w:lang/>
              </w:rPr>
              <w:t>[2 marks]</w:t>
            </w:r>
          </w:p>
          <w:p w14:paraId="505BC9D3" w14:textId="77777777" w:rsidR="00545089" w:rsidRPr="00F21711" w:rsidRDefault="00545089" w:rsidP="00BA2E9D">
            <w:pPr>
              <w:numPr>
                <w:ilvl w:val="1"/>
                <w:numId w:val="21"/>
              </w:numPr>
              <w:spacing w:after="0"/>
              <w:rPr>
                <w:lang/>
              </w:rPr>
            </w:pPr>
            <w:r w:rsidRPr="00F21711">
              <w:rPr>
                <w:lang/>
              </w:rPr>
              <w:t>Choose a real-world problem or a hypothetical scenario and outline the epistemological and ontological assumptions that would guide your research.</w:t>
            </w:r>
          </w:p>
          <w:p w14:paraId="6C5A8AC0" w14:textId="77777777" w:rsidR="00545089" w:rsidRPr="00F21711" w:rsidRDefault="00000000" w:rsidP="00FB7F2F">
            <w:pPr>
              <w:rPr>
                <w:b/>
                <w:bCs/>
                <w:lang/>
              </w:rPr>
            </w:pPr>
            <w:r>
              <w:rPr>
                <w:b/>
                <w:bCs/>
                <w:noProof/>
                <w:lang/>
              </w:rPr>
              <w:pict w14:anchorId="4211DCC5">
                <v:rect id="_x0000_i1025" alt="" style="width:451.3pt;height:.05pt;mso-width-percent:0;mso-height-percent:0;mso-width-percent:0;mso-height-percent:0" o:hralign="center" o:hrstd="t" o:hr="t" fillcolor="#a0a0a0" stroked="f"/>
              </w:pict>
            </w:r>
          </w:p>
          <w:p w14:paraId="6889E58D" w14:textId="77777777" w:rsidR="00545089" w:rsidRPr="00F21711" w:rsidRDefault="00545089" w:rsidP="00FB7F2F">
            <w:pPr>
              <w:spacing w:after="0"/>
              <w:rPr>
                <w:color w:val="45595A" w:themeColor="accent4" w:themeShade="BF"/>
                <w:lang/>
              </w:rPr>
            </w:pPr>
            <w:r w:rsidRPr="00F21711">
              <w:rPr>
                <w:color w:val="45595A" w:themeColor="accent4" w:themeShade="BF"/>
                <w:lang/>
              </w:rPr>
              <w:t>Grading Criteria:</w:t>
            </w:r>
          </w:p>
          <w:p w14:paraId="0D385187" w14:textId="77777777" w:rsidR="00545089" w:rsidRPr="00F21711" w:rsidRDefault="00545089" w:rsidP="00BA2E9D">
            <w:pPr>
              <w:numPr>
                <w:ilvl w:val="0"/>
                <w:numId w:val="22"/>
              </w:numPr>
              <w:spacing w:after="0"/>
              <w:rPr>
                <w:color w:val="45595A" w:themeColor="accent4" w:themeShade="BF"/>
                <w:lang/>
              </w:rPr>
            </w:pPr>
            <w:r w:rsidRPr="00F21711">
              <w:rPr>
                <w:color w:val="45595A" w:themeColor="accent4" w:themeShade="BF"/>
                <w:lang/>
              </w:rPr>
              <w:t>Each question is worth 2 marks.</w:t>
            </w:r>
          </w:p>
          <w:p w14:paraId="449C72D2" w14:textId="77777777" w:rsidR="00545089" w:rsidRPr="00F21711" w:rsidRDefault="00545089" w:rsidP="00BA2E9D">
            <w:pPr>
              <w:numPr>
                <w:ilvl w:val="0"/>
                <w:numId w:val="22"/>
              </w:numPr>
              <w:spacing w:after="0"/>
              <w:rPr>
                <w:color w:val="45595A" w:themeColor="accent4" w:themeShade="BF"/>
                <w:lang/>
              </w:rPr>
            </w:pPr>
            <w:r w:rsidRPr="00F21711">
              <w:rPr>
                <w:color w:val="45595A" w:themeColor="accent4" w:themeShade="BF"/>
                <w:lang/>
              </w:rPr>
              <w:t>Answers will be graded based on accuracy, completeness, and understanding of the concepts covered in the module.</w:t>
            </w:r>
          </w:p>
          <w:p w14:paraId="40EDC6C5" w14:textId="77777777" w:rsidR="00545089" w:rsidRPr="00F21711" w:rsidRDefault="00545089" w:rsidP="00BA2E9D">
            <w:pPr>
              <w:numPr>
                <w:ilvl w:val="0"/>
                <w:numId w:val="22"/>
              </w:numPr>
              <w:spacing w:after="0"/>
              <w:rPr>
                <w:color w:val="45595A" w:themeColor="accent4" w:themeShade="BF"/>
                <w:lang/>
              </w:rPr>
            </w:pPr>
            <w:r w:rsidRPr="00F21711">
              <w:rPr>
                <w:color w:val="45595A" w:themeColor="accent4" w:themeShade="BF"/>
                <w:lang/>
              </w:rPr>
              <w:t>The total marks for this assessment are 10.</w:t>
            </w:r>
          </w:p>
        </w:tc>
      </w:tr>
    </w:tbl>
    <w:p w14:paraId="010F5C43" w14:textId="77777777" w:rsidR="00545089" w:rsidRDefault="00545089" w:rsidP="00545089">
      <w:pPr>
        <w:rPr>
          <w:b/>
          <w:bCs/>
        </w:rPr>
      </w:pPr>
    </w:p>
    <w:p w14:paraId="45532D1D" w14:textId="77777777" w:rsidR="00545089" w:rsidRDefault="00545089" w:rsidP="00545089">
      <w:pPr>
        <w:pStyle w:val="Heading3"/>
        <w:spacing w:after="0"/>
      </w:pPr>
    </w:p>
    <w:p w14:paraId="22F682E9" w14:textId="77777777" w:rsidR="00545089" w:rsidRPr="00906093" w:rsidRDefault="00545089" w:rsidP="00545089">
      <w:pPr>
        <w:pStyle w:val="Heading3"/>
        <w:spacing w:after="0"/>
        <w:rPr>
          <w:rFonts w:asciiTheme="majorHAnsi" w:hAnsiTheme="majorHAnsi"/>
          <w:b/>
          <w:bCs/>
          <w:color w:val="B68E3F" w:themeColor="accent2" w:themeShade="BF"/>
          <w:sz w:val="36"/>
          <w:szCs w:val="30"/>
        </w:rPr>
      </w:pPr>
      <w:bookmarkStart w:id="9" w:name="_Toc170036753"/>
      <w:r w:rsidRPr="00906093">
        <w:rPr>
          <w:rFonts w:asciiTheme="majorHAnsi" w:eastAsia="Arial" w:hAnsiTheme="majorHAnsi" w:cs="Arial"/>
          <w:b/>
          <w:bCs/>
          <w:noProof/>
          <w:color w:val="B68E3F" w:themeColor="accent2" w:themeShade="BF"/>
          <w:sz w:val="32"/>
          <w:szCs w:val="32"/>
        </w:rPr>
        <w:drawing>
          <wp:inline distT="0" distB="0" distL="0" distR="0" wp14:anchorId="3100D316" wp14:editId="07AED381">
            <wp:extent cx="347663" cy="347663"/>
            <wp:effectExtent l="0" t="0" r="0" b="0"/>
            <wp:docPr id="1713523956"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sidRPr="00906093">
        <w:rPr>
          <w:rFonts w:asciiTheme="majorHAnsi" w:eastAsia="Arial" w:hAnsiTheme="majorHAnsi" w:cs="Arial"/>
          <w:b/>
          <w:bCs/>
          <w:color w:val="B68E3F" w:themeColor="accent2" w:themeShade="BF"/>
          <w:sz w:val="32"/>
          <w:szCs w:val="32"/>
        </w:rPr>
        <w:t xml:space="preserve">  </w:t>
      </w:r>
      <w:r w:rsidRPr="00906093">
        <w:rPr>
          <w:rFonts w:asciiTheme="majorHAnsi" w:hAnsiTheme="majorHAnsi"/>
          <w:b/>
          <w:bCs/>
          <w:color w:val="B68E3F" w:themeColor="accent2" w:themeShade="BF"/>
          <w:sz w:val="36"/>
          <w:szCs w:val="30"/>
        </w:rPr>
        <w:t>TAKE HOME MESSAGE/SELF REFLECTION</w:t>
      </w:r>
      <w:bookmarkEnd w:id="9"/>
    </w:p>
    <w:p w14:paraId="6608ED9F" w14:textId="77777777" w:rsidR="00545089" w:rsidRDefault="00545089" w:rsidP="00545089">
      <w:pPr>
        <w:pStyle w:val="Heading3"/>
        <w:spacing w:after="0"/>
      </w:pPr>
    </w:p>
    <w:p w14:paraId="7F90E9D0" w14:textId="77777777" w:rsidR="00545089" w:rsidRPr="00545089" w:rsidRDefault="00545089" w:rsidP="00545089">
      <w:pPr>
        <w:spacing w:line="276" w:lineRule="auto"/>
        <w:rPr>
          <w:rFonts w:asciiTheme="majorHAnsi" w:hAnsiTheme="majorHAnsi"/>
          <w:color w:val="323E4F" w:themeColor="text2" w:themeShade="BF"/>
        </w:rPr>
      </w:pPr>
      <w:r w:rsidRPr="00545089">
        <w:rPr>
          <w:rFonts w:asciiTheme="majorHAnsi" w:hAnsiTheme="majorHAnsi"/>
          <w:color w:val="323E4F" w:themeColor="text2" w:themeShade="BF"/>
        </w:rPr>
        <w:t>As we conclude Module 1, it’s important to reflect on the key insights and takeaways from our exploration of business models.</w:t>
      </w:r>
    </w:p>
    <w:p w14:paraId="054C9667" w14:textId="77777777" w:rsidR="00545089" w:rsidRPr="00545089" w:rsidRDefault="00545089" w:rsidP="00545089">
      <w:pPr>
        <w:spacing w:line="276" w:lineRule="auto"/>
        <w:rPr>
          <w:rFonts w:asciiTheme="majorHAnsi" w:hAnsiTheme="majorHAnsi"/>
          <w:color w:val="323E4F" w:themeColor="text2" w:themeShade="BF"/>
        </w:rPr>
      </w:pPr>
      <w:r w:rsidRPr="00545089">
        <w:rPr>
          <w:rFonts w:asciiTheme="majorHAnsi" w:hAnsiTheme="majorHAnsi"/>
          <w:b/>
          <w:bCs/>
          <w:color w:val="323E4F" w:themeColor="text2" w:themeShade="BF"/>
        </w:rPr>
        <w:t>Key Take Home Message:</w:t>
      </w:r>
      <w:r w:rsidRPr="00545089">
        <w:rPr>
          <w:rFonts w:asciiTheme="majorHAnsi" w:hAnsiTheme="majorHAnsi"/>
          <w:color w:val="323E4F" w:themeColor="text2" w:themeShade="BF"/>
        </w:rPr>
        <w:t xml:space="preserve"> </w:t>
      </w:r>
    </w:p>
    <w:p w14:paraId="6632ABFB" w14:textId="59BE875E" w:rsidR="00545089" w:rsidRDefault="00545089" w:rsidP="00545089">
      <w:pPr>
        <w:spacing w:line="276" w:lineRule="auto"/>
        <w:rPr>
          <w:rFonts w:asciiTheme="majorHAnsi" w:hAnsiTheme="majorHAnsi"/>
          <w:color w:val="323E4F" w:themeColor="text2" w:themeShade="BF"/>
        </w:rPr>
      </w:pPr>
      <w:r w:rsidRPr="00545089">
        <w:rPr>
          <w:rFonts w:asciiTheme="majorHAnsi" w:hAnsiTheme="majorHAnsi"/>
          <w:color w:val="323E4F" w:themeColor="text2" w:themeShade="BF"/>
        </w:rPr>
        <w:t xml:space="preserve">What is your key takehome message from this module? </w:t>
      </w:r>
    </w:p>
    <w:p w14:paraId="7D5C0D7E" w14:textId="77777777" w:rsidR="00545089" w:rsidRDefault="00545089">
      <w:pPr>
        <w:rPr>
          <w:rFonts w:asciiTheme="majorHAnsi" w:hAnsiTheme="majorHAnsi"/>
          <w:color w:val="323E4F" w:themeColor="text2" w:themeShade="BF"/>
        </w:rPr>
      </w:pPr>
      <w:r>
        <w:rPr>
          <w:rFonts w:asciiTheme="majorHAnsi" w:hAnsiTheme="majorHAnsi"/>
          <w:color w:val="323E4F" w:themeColor="text2" w:themeShade="BF"/>
        </w:rPr>
        <w:br w:type="page"/>
      </w: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D75B51" w:rsidRPr="00684628" w14:paraId="12CBC8F4"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7992E0EC" w14:textId="77777777" w:rsidR="00D75B51" w:rsidRPr="00684628" w:rsidRDefault="00D75B51" w:rsidP="001F640D">
            <w:pPr>
              <w:pStyle w:val="Heading1"/>
              <w:rPr>
                <w:rFonts w:eastAsia="Century Gothic"/>
              </w:rPr>
            </w:pPr>
            <w:r w:rsidRPr="00684628">
              <w:lastRenderedPageBreak/>
              <w:t>MODULE</w:t>
            </w:r>
            <w:r>
              <w:t xml:space="preserve"> 2</w:t>
            </w:r>
            <w:r w:rsidRPr="00684628">
              <w:t xml:space="preserve">: </w:t>
            </w:r>
            <w:r w:rsidRPr="00956B63">
              <w:rPr>
                <w:rFonts w:eastAsia="Century Gothic"/>
                <w:lang/>
              </w:rPr>
              <w:t>RESEARCH DESIGN AND METHODOLOGICAL APPROACHES</w:t>
            </w:r>
          </w:p>
        </w:tc>
      </w:tr>
    </w:tbl>
    <w:p w14:paraId="2EE8FF00" w14:textId="77777777" w:rsidR="00D75B51" w:rsidRDefault="00D75B51" w:rsidP="00D75B51">
      <w:pPr>
        <w:ind w:hanging="720"/>
      </w:pPr>
      <w:r>
        <w:rPr>
          <w:rFonts w:ascii="Century Gothic" w:eastAsia="Century Gothic" w:hAnsi="Century Gothic" w:cs="Century Gothic"/>
          <w:color w:val="FF7F50"/>
        </w:rPr>
        <w:t xml:space="preserve"> INSTRUCTIONAL HOURS: 4</w:t>
      </w:r>
    </w:p>
    <w:p w14:paraId="3B8B6BFB" w14:textId="77777777" w:rsidR="00D75B51" w:rsidRDefault="00D75B51" w:rsidP="00D75B51">
      <w:pPr>
        <w:pStyle w:val="Heading3"/>
        <w:pBdr>
          <w:left w:val="single" w:sz="8" w:space="31" w:color="D0B378" w:themeColor="accent2"/>
        </w:pBdr>
        <w:rPr>
          <w:b/>
          <w:color w:val="037B90"/>
          <w:sz w:val="32"/>
          <w:szCs w:val="32"/>
        </w:rPr>
      </w:pPr>
      <w:r>
        <w:rPr>
          <w:b/>
          <w:color w:val="037B90"/>
          <w:sz w:val="32"/>
          <w:szCs w:val="32"/>
        </w:rPr>
        <w:t>Module Overview</w:t>
      </w:r>
    </w:p>
    <w:p w14:paraId="6EBA52E0" w14:textId="77777777" w:rsidR="00D75B51" w:rsidRDefault="00D75B51" w:rsidP="00D75B51">
      <w:pPr>
        <w:spacing w:before="0" w:after="0" w:line="240" w:lineRule="auto"/>
        <w:ind w:left="-630"/>
        <w:jc w:val="both"/>
        <w:rPr>
          <w:rFonts w:ascii="Century Gothic" w:eastAsia="Century Gothic" w:hAnsi="Century Gothic" w:cs="Century Gothic"/>
        </w:rPr>
      </w:pPr>
      <w:r w:rsidRPr="001B0B78">
        <w:rPr>
          <w:rFonts w:ascii="Century Gothic" w:eastAsia="Century Gothic" w:hAnsi="Century Gothic" w:cs="Century Gothic"/>
        </w:rPr>
        <w:t>This module explores the essential research designs and methodological approaches that guide theoretical and practical research within commerce and management. Students will examine various research designs, including experimental, quasi-experimental, non-experimental, and case study approaches. The module will also cover longitudinal and cross-sectional designs, comparative research designs, and mixed methods approaches. Special attention will be given to understanding how these research designs can be applied to study management phenomena, allowing students to critically assess their suitability for addressing different research questions. By the end of this module, students will have a comprehensive understanding of how to design robust research projects that contribute to knowledge development in the field of commerce and management.</w:t>
      </w:r>
    </w:p>
    <w:p w14:paraId="7D0A3B48" w14:textId="77777777" w:rsidR="00D75B51" w:rsidRDefault="00D75B51" w:rsidP="00D75B51">
      <w:pPr>
        <w:spacing w:before="0" w:after="0"/>
        <w:ind w:left="-630"/>
        <w:rPr>
          <w:b/>
          <w:sz w:val="32"/>
          <w:szCs w:val="32"/>
        </w:rPr>
      </w:pPr>
    </w:p>
    <w:p w14:paraId="0C91262E" w14:textId="77777777" w:rsidR="00D75B51" w:rsidRDefault="00D75B51" w:rsidP="00D75B51">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37727147" w14:textId="77777777" w:rsidR="00D75B51" w:rsidRPr="00086111" w:rsidRDefault="00D75B51" w:rsidP="00D75B51">
      <w:pPr>
        <w:spacing w:before="0" w:after="0"/>
        <w:ind w:left="-630"/>
        <w:rPr>
          <w:rFonts w:ascii="Century Gothic" w:eastAsia="Century Gothic" w:hAnsi="Century Gothic" w:cs="Century Gothic"/>
          <w:color w:val="0070C0"/>
          <w:sz w:val="28"/>
          <w:szCs w:val="28"/>
        </w:rPr>
      </w:pPr>
      <w:r>
        <w:rPr>
          <w:rFonts w:ascii="Century Gothic" w:eastAsia="Century Gothic" w:hAnsi="Century Gothic" w:cs="Century Gothic"/>
        </w:rPr>
        <w:t>By the end of this module, you should be able to:</w:t>
      </w:r>
    </w:p>
    <w:p w14:paraId="3C707DF8" w14:textId="77777777" w:rsidR="00D75B51" w:rsidRPr="00275C96" w:rsidRDefault="00D75B51" w:rsidP="00BA2E9D">
      <w:pPr>
        <w:pStyle w:val="ListParagraph"/>
        <w:numPr>
          <w:ilvl w:val="0"/>
          <w:numId w:val="23"/>
        </w:numPr>
        <w:spacing w:before="0" w:after="0"/>
        <w:rPr>
          <w:rFonts w:ascii="Century Gothic" w:eastAsia="Century Gothic" w:hAnsi="Century Gothic" w:cs="Century Gothic"/>
          <w:lang/>
        </w:rPr>
      </w:pPr>
      <w:r w:rsidRPr="00275C96">
        <w:rPr>
          <w:rFonts w:ascii="Century Gothic" w:eastAsia="Century Gothic" w:hAnsi="Century Gothic" w:cs="Century Gothic"/>
          <w:lang/>
        </w:rPr>
        <w:t>Differentiate between various research designs and identify key components of longitudinal and cross-sectional research designs.</w:t>
      </w:r>
    </w:p>
    <w:p w14:paraId="429D7061" w14:textId="77777777" w:rsidR="00D75B51" w:rsidRPr="00275C96" w:rsidRDefault="00D75B51" w:rsidP="00BA2E9D">
      <w:pPr>
        <w:numPr>
          <w:ilvl w:val="0"/>
          <w:numId w:val="23"/>
        </w:numPr>
        <w:tabs>
          <w:tab w:val="num" w:pos="720"/>
        </w:tabs>
        <w:spacing w:before="0" w:after="0"/>
        <w:rPr>
          <w:rFonts w:ascii="Century Gothic" w:eastAsia="Century Gothic" w:hAnsi="Century Gothic" w:cs="Century Gothic"/>
          <w:lang/>
        </w:rPr>
      </w:pPr>
      <w:r w:rsidRPr="00275C96">
        <w:rPr>
          <w:rFonts w:ascii="Century Gothic" w:eastAsia="Century Gothic" w:hAnsi="Century Gothic" w:cs="Century Gothic"/>
          <w:lang/>
        </w:rPr>
        <w:t>Apply appropriate research designs to address complex research questions and evaluate their effectiveness in management research.</w:t>
      </w:r>
    </w:p>
    <w:p w14:paraId="2CED188C" w14:textId="77777777" w:rsidR="00D75B51" w:rsidRPr="00275C96" w:rsidRDefault="00D75B51" w:rsidP="00BA2E9D">
      <w:pPr>
        <w:numPr>
          <w:ilvl w:val="0"/>
          <w:numId w:val="23"/>
        </w:numPr>
        <w:tabs>
          <w:tab w:val="num" w:pos="720"/>
        </w:tabs>
        <w:spacing w:before="0" w:after="0"/>
        <w:rPr>
          <w:rFonts w:ascii="Century Gothic" w:eastAsia="Century Gothic" w:hAnsi="Century Gothic" w:cs="Century Gothic"/>
          <w:lang/>
        </w:rPr>
      </w:pPr>
      <w:r w:rsidRPr="00275C96">
        <w:rPr>
          <w:rFonts w:ascii="Century Gothic" w:eastAsia="Century Gothic" w:hAnsi="Century Gothic" w:cs="Century Gothic"/>
          <w:lang/>
        </w:rPr>
        <w:t>Implement research designs, including longitudinal, cross-sectional, and mixed-methods approaches, in practical research scenarios.</w:t>
      </w:r>
    </w:p>
    <w:p w14:paraId="1ED38E80" w14:textId="77777777" w:rsidR="00D75B51" w:rsidRPr="00275C96" w:rsidRDefault="00D75B51" w:rsidP="00BA2E9D">
      <w:pPr>
        <w:numPr>
          <w:ilvl w:val="0"/>
          <w:numId w:val="23"/>
        </w:numPr>
        <w:tabs>
          <w:tab w:val="num" w:pos="720"/>
        </w:tabs>
        <w:spacing w:before="0" w:after="0"/>
        <w:rPr>
          <w:rFonts w:ascii="Century Gothic" w:eastAsia="Century Gothic" w:hAnsi="Century Gothic" w:cs="Century Gothic"/>
          <w:lang/>
        </w:rPr>
      </w:pPr>
      <w:r w:rsidRPr="00275C96">
        <w:rPr>
          <w:rFonts w:ascii="Century Gothic" w:eastAsia="Century Gothic" w:hAnsi="Century Gothic" w:cs="Century Gothic"/>
          <w:lang/>
        </w:rPr>
        <w:t>Reflect on the ethical considerations and appreciate the importance of methodological rigor in producing reliable research findings.</w:t>
      </w:r>
    </w:p>
    <w:p w14:paraId="350E7D99" w14:textId="77777777" w:rsidR="00D75B51" w:rsidRDefault="00D75B51" w:rsidP="00D75B51">
      <w:pPr>
        <w:spacing w:before="0" w:after="0"/>
        <w:rPr>
          <w:rFonts w:ascii="Century Gothic" w:eastAsia="Century Gothic" w:hAnsi="Century Gothic" w:cs="Century Gothic"/>
        </w:rPr>
      </w:pPr>
    </w:p>
    <w:p w14:paraId="07F519CC" w14:textId="77777777" w:rsidR="00D75B51" w:rsidRPr="007A0544" w:rsidRDefault="00D75B51" w:rsidP="00D75B51">
      <w:pPr>
        <w:pStyle w:val="Heading2"/>
        <w:rPr>
          <w:b/>
          <w:bCs/>
          <w:sz w:val="36"/>
          <w:szCs w:val="22"/>
        </w:rPr>
      </w:pPr>
      <w:r w:rsidRPr="007A0544">
        <w:rPr>
          <w:b/>
          <w:bCs/>
          <w:sz w:val="36"/>
          <w:szCs w:val="22"/>
        </w:rPr>
        <w:lastRenderedPageBreak/>
        <w:t xml:space="preserve">INSTRUCTIONAL MATERIALS &amp; LEARNING ACTIVITIES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40581878"/>
          <w:lock w:val="contentLocked"/>
        </w:sdtPr>
        <w:sdtContent>
          <w:tr w:rsidR="00D75B51" w14:paraId="20C8F07A" w14:textId="77777777" w:rsidTr="00FB7F2F">
            <w:trPr>
              <w:trHeight w:val="1773"/>
            </w:trPr>
            <w:tc>
              <w:tcPr>
                <w:tcW w:w="1170" w:type="dxa"/>
                <w:shd w:val="clear" w:color="auto" w:fill="auto"/>
                <w:tcMar>
                  <w:top w:w="0" w:type="dxa"/>
                  <w:left w:w="0" w:type="dxa"/>
                  <w:bottom w:w="0" w:type="dxa"/>
                  <w:right w:w="0" w:type="dxa"/>
                </w:tcMar>
              </w:tcPr>
              <w:p w14:paraId="60EB57F6" w14:textId="77777777" w:rsidR="00D75B51" w:rsidRDefault="00D75B51" w:rsidP="00FB7F2F">
                <w:pPr>
                  <w:pStyle w:val="Heading4"/>
                  <w:widowControl w:val="0"/>
                </w:pPr>
                <w:r>
                  <w:rPr>
                    <w:noProof/>
                  </w:rPr>
                  <w:drawing>
                    <wp:inline distT="114300" distB="114300" distL="114300" distR="114300" wp14:anchorId="314B46F5" wp14:editId="2FEDF9C0">
                      <wp:extent cx="519113" cy="519113"/>
                      <wp:effectExtent l="0" t="0" r="0" b="0"/>
                      <wp:docPr id="534767496" name="image3.png"/>
                      <wp:cNvGraphicFramePr/>
                      <a:graphic xmlns:a="http://schemas.openxmlformats.org/drawingml/2006/main">
                        <a:graphicData uri="http://schemas.openxmlformats.org/drawingml/2006/picture">
                          <pic:pic xmlns:pic="http://schemas.openxmlformats.org/drawingml/2006/picture">
                            <pic:nvPicPr>
                              <pic:cNvPr id="1463269582"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3F9A62B1" w14:textId="77777777" w:rsidR="00D75B51" w:rsidRDefault="00D75B51" w:rsidP="00FB7F2F">
                <w:pPr>
                  <w:pStyle w:val="Heading4"/>
                </w:pPr>
                <w:r>
                  <w:rPr>
                    <w:smallCaps/>
                    <w:sz w:val="32"/>
                    <w:szCs w:val="32"/>
                  </w:rPr>
                  <w:t>PRE-RECORDED LECTURE ON TOPIC</w:t>
                </w:r>
              </w:p>
            </w:tc>
          </w:tr>
        </w:sdtContent>
      </w:sdt>
    </w:tbl>
    <w:p w14:paraId="57BE396F" w14:textId="77777777" w:rsidR="00D75B51" w:rsidRPr="0015086B" w:rsidRDefault="00D75B51" w:rsidP="00D75B51">
      <w:pPr>
        <w:pStyle w:val="Heading1"/>
        <w:spacing w:before="0"/>
        <w:rPr>
          <w:rFonts w:ascii="Book Antiqua" w:hAnsi="Book Antiqua"/>
          <w:b/>
          <w:bCs w:val="0"/>
          <w:sz w:val="24"/>
        </w:rPr>
      </w:pPr>
      <w:r w:rsidRPr="0015086B">
        <w:rPr>
          <w:rFonts w:ascii="Book Antiqua" w:hAnsi="Book Antiqua"/>
          <w:b/>
          <w:bCs w:val="0"/>
          <w:sz w:val="24"/>
        </w:rPr>
        <w:t>Pre-recorded Lecture: Module 2 - Research Design and Methodological Approaches</w:t>
      </w:r>
    </w:p>
    <w:p w14:paraId="37AE2B3F" w14:textId="77777777" w:rsidR="00D75B51" w:rsidRPr="00D07823" w:rsidRDefault="00D75B51" w:rsidP="00D75B51">
      <w:pPr>
        <w:spacing w:line="240" w:lineRule="auto"/>
        <w:rPr>
          <w:rFonts w:ascii="Book Antiqua" w:hAnsi="Book Antiqua"/>
        </w:rPr>
      </w:pPr>
      <w:r w:rsidRPr="00D07823">
        <w:rPr>
          <w:rFonts w:ascii="Book Antiqua" w:hAnsi="Book Antiqua"/>
        </w:rPr>
        <w:t>Dear learners,</w:t>
      </w:r>
      <w:r w:rsidRPr="00D07823">
        <w:rPr>
          <w:rFonts w:ascii="Book Antiqua" w:hAnsi="Book Antiqua"/>
        </w:rPr>
        <w:br/>
        <w:t>Welcome to Module 2: Research Design and Methodological Approaches for DCM 902: Advanced Research Methodology. This module will help you explore various research designs and understand their applications, strengths, and weaknesses, especially in the fields of commerce and management. Over the next 20 minutes, we will delve into key research designs and guide you on how to apply them effectively in real-world research scenarios.</w:t>
      </w:r>
      <w:r w:rsidRPr="00D07823">
        <w:rPr>
          <w:rFonts w:ascii="Book Antiqua" w:hAnsi="Book Antiqua"/>
        </w:rPr>
        <w:br/>
      </w:r>
    </w:p>
    <w:p w14:paraId="2FBDD426"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Introduction (2 minutes)</w:t>
      </w:r>
    </w:p>
    <w:p w14:paraId="20807B7E" w14:textId="77777777" w:rsidR="00D75B51" w:rsidRPr="00D07823" w:rsidRDefault="00D75B51" w:rsidP="00D75B51">
      <w:pPr>
        <w:spacing w:line="240" w:lineRule="auto"/>
        <w:rPr>
          <w:rFonts w:ascii="Book Antiqua" w:hAnsi="Book Antiqua"/>
        </w:rPr>
      </w:pPr>
      <w:r w:rsidRPr="00D07823">
        <w:rPr>
          <w:rFonts w:ascii="Book Antiqua" w:hAnsi="Book Antiqua"/>
        </w:rPr>
        <w:t>In today’s session, we will cover the following key areas of research design:</w:t>
      </w:r>
      <w:r w:rsidRPr="00D07823">
        <w:rPr>
          <w:rFonts w:ascii="Book Antiqua" w:hAnsi="Book Antiqua"/>
        </w:rPr>
        <w:br/>
        <w:t>1. Experimental, quasi-experimental, and non-experimental designs.</w:t>
      </w:r>
      <w:r w:rsidRPr="00D07823">
        <w:rPr>
          <w:rFonts w:ascii="Book Antiqua" w:hAnsi="Book Antiqua"/>
        </w:rPr>
        <w:br/>
        <w:t>2. Longitudinal and cross-sectional designs.</w:t>
      </w:r>
      <w:r w:rsidRPr="00D07823">
        <w:rPr>
          <w:rFonts w:ascii="Book Antiqua" w:hAnsi="Book Antiqua"/>
        </w:rPr>
        <w:br/>
        <w:t>3. Comparative research designs.</w:t>
      </w:r>
      <w:r w:rsidRPr="00D07823">
        <w:rPr>
          <w:rFonts w:ascii="Book Antiqua" w:hAnsi="Book Antiqua"/>
        </w:rPr>
        <w:br/>
        <w:t>4. Mixed-methods research designs.</w:t>
      </w:r>
      <w:r w:rsidRPr="00D07823">
        <w:rPr>
          <w:rFonts w:ascii="Book Antiqua" w:hAnsi="Book Antiqua"/>
        </w:rPr>
        <w:br/>
        <w:t>5. Applications of these designs in studying research and management phenomena.</w:t>
      </w:r>
      <w:r w:rsidRPr="00D07823">
        <w:rPr>
          <w:rFonts w:ascii="Book Antiqua" w:hAnsi="Book Antiqua"/>
        </w:rPr>
        <w:br/>
      </w:r>
      <w:r w:rsidRPr="00D07823">
        <w:rPr>
          <w:rFonts w:ascii="Book Antiqua" w:hAnsi="Book Antiqua"/>
        </w:rPr>
        <w:br/>
        <w:t>By the end of this lecture, you should have a comprehensive understanding of how to select and implement the appropriate research design based on the nature of your research questions.</w:t>
      </w:r>
      <w:r w:rsidRPr="00D07823">
        <w:rPr>
          <w:rFonts w:ascii="Book Antiqua" w:hAnsi="Book Antiqua"/>
        </w:rPr>
        <w:br/>
      </w:r>
    </w:p>
    <w:p w14:paraId="7C0E4166"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Section 1: Experimental and Quasi-Experimental Research Designs (5 minutes)</w:t>
      </w:r>
    </w:p>
    <w:p w14:paraId="49EFE1D6" w14:textId="77777777" w:rsidR="00D75B51" w:rsidRPr="00D07823" w:rsidRDefault="00D75B51" w:rsidP="00D75B51">
      <w:pPr>
        <w:spacing w:line="240" w:lineRule="auto"/>
        <w:rPr>
          <w:rFonts w:ascii="Book Antiqua" w:hAnsi="Book Antiqua"/>
        </w:rPr>
      </w:pPr>
      <w:r w:rsidRPr="00D07823">
        <w:rPr>
          <w:rFonts w:ascii="Book Antiqua" w:hAnsi="Book Antiqua"/>
        </w:rPr>
        <w:t>Let’s begin with experimental and quasi-experimental research designs, two of the most widely used research methods in social sciences and management.</w:t>
      </w:r>
      <w:r w:rsidRPr="00D07823">
        <w:rPr>
          <w:rFonts w:ascii="Book Antiqua" w:hAnsi="Book Antiqua"/>
        </w:rPr>
        <w:br/>
      </w:r>
      <w:r w:rsidRPr="00D07823">
        <w:rPr>
          <w:rFonts w:ascii="Book Antiqua" w:hAnsi="Book Antiqua"/>
        </w:rPr>
        <w:br/>
        <w:t>1. Experimental Research Designs:</w:t>
      </w:r>
      <w:r w:rsidRPr="00D07823">
        <w:rPr>
          <w:rFonts w:ascii="Book Antiqua" w:hAnsi="Book Antiqua"/>
        </w:rPr>
        <w:br/>
        <w:t>- Definition: An experimental research design involves the manipulation of an independent variable to observe its effect on a dependent variable. This is done under controlled conditions to establish cause-and-effect relationships.</w:t>
      </w:r>
      <w:r w:rsidRPr="00D07823">
        <w:rPr>
          <w:rFonts w:ascii="Book Antiqua" w:hAnsi="Book Antiqua"/>
        </w:rPr>
        <w:br/>
        <w:t>- Application: In commerce, for example, you could use an experimental design to test the effect of a new marketing strategy on sales performance.</w:t>
      </w:r>
      <w:r w:rsidRPr="00D07823">
        <w:rPr>
          <w:rFonts w:ascii="Book Antiqua" w:hAnsi="Book Antiqua"/>
        </w:rPr>
        <w:br/>
      </w:r>
      <w:r w:rsidRPr="00D07823">
        <w:rPr>
          <w:rFonts w:ascii="Book Antiqua" w:hAnsi="Book Antiqua"/>
        </w:rPr>
        <w:lastRenderedPageBreak/>
        <w:t>- Types: Common types of experimental designs include true experiments and factorial designs.</w:t>
      </w:r>
      <w:r w:rsidRPr="00D07823">
        <w:rPr>
          <w:rFonts w:ascii="Book Antiqua" w:hAnsi="Book Antiqua"/>
        </w:rPr>
        <w:br/>
      </w:r>
      <w:r w:rsidRPr="00D07823">
        <w:rPr>
          <w:rFonts w:ascii="Book Antiqua" w:hAnsi="Book Antiqua"/>
        </w:rPr>
        <w:br/>
        <w:t>2. Quasi-Experimental Research Designs:</w:t>
      </w:r>
      <w:r w:rsidRPr="00D07823">
        <w:rPr>
          <w:rFonts w:ascii="Book Antiqua" w:hAnsi="Book Antiqua"/>
        </w:rPr>
        <w:br/>
        <w:t>- Definition: Unlike true experiments, quasi-experimental designs do not involve random assignment. Instead, they focus on naturally occurring groups.</w:t>
      </w:r>
      <w:r w:rsidRPr="00D07823">
        <w:rPr>
          <w:rFonts w:ascii="Book Antiqua" w:hAnsi="Book Antiqua"/>
        </w:rPr>
        <w:br/>
        <w:t>- Application: An example is studying the effect of leadership training on employee performance across two companies.</w:t>
      </w:r>
      <w:r w:rsidRPr="00D07823">
        <w:rPr>
          <w:rFonts w:ascii="Book Antiqua" w:hAnsi="Book Antiqua"/>
        </w:rPr>
        <w:br/>
      </w:r>
    </w:p>
    <w:p w14:paraId="12B7AB48"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Section 2: Non-Experimental Research Designs (4 minutes)</w:t>
      </w:r>
    </w:p>
    <w:p w14:paraId="2B32A926" w14:textId="77777777" w:rsidR="00D75B51" w:rsidRPr="00D07823" w:rsidRDefault="00D75B51" w:rsidP="00D75B51">
      <w:pPr>
        <w:spacing w:line="240" w:lineRule="auto"/>
        <w:rPr>
          <w:rFonts w:ascii="Book Antiqua" w:hAnsi="Book Antiqua"/>
        </w:rPr>
      </w:pPr>
      <w:r w:rsidRPr="00D07823">
        <w:rPr>
          <w:rFonts w:ascii="Book Antiqua" w:hAnsi="Book Antiqua"/>
        </w:rPr>
        <w:t>Now, let’s move to non-experimental research designs. These are used when the researcher does not control or manipulate variables but instead observes and analyzes them as they naturally occur.</w:t>
      </w:r>
      <w:r w:rsidRPr="00D07823">
        <w:rPr>
          <w:rFonts w:ascii="Book Antiqua" w:hAnsi="Book Antiqua"/>
        </w:rPr>
        <w:br/>
      </w:r>
      <w:r w:rsidRPr="00D07823">
        <w:rPr>
          <w:rFonts w:ascii="Book Antiqua" w:hAnsi="Book Antiqua"/>
        </w:rPr>
        <w:br/>
        <w:t>1. Descriptive Designs:</w:t>
      </w:r>
      <w:r w:rsidRPr="00D07823">
        <w:rPr>
          <w:rFonts w:ascii="Book Antiqua" w:hAnsi="Book Antiqua"/>
        </w:rPr>
        <w:br/>
        <w:t>- Definition: These designs aim to describe characteristics of a population or phenomenon being studied. They do not attempt to establish cause-and-effect relationships.</w:t>
      </w:r>
      <w:r w:rsidRPr="00D07823">
        <w:rPr>
          <w:rFonts w:ascii="Book Antiqua" w:hAnsi="Book Antiqua"/>
        </w:rPr>
        <w:br/>
        <w:t>- Application: A common example is a survey that describes customer satisfaction levels across market segments.</w:t>
      </w:r>
      <w:r w:rsidRPr="00D07823">
        <w:rPr>
          <w:rFonts w:ascii="Book Antiqua" w:hAnsi="Book Antiqua"/>
        </w:rPr>
        <w:br/>
      </w:r>
      <w:r w:rsidRPr="00D07823">
        <w:rPr>
          <w:rFonts w:ascii="Book Antiqua" w:hAnsi="Book Antiqua"/>
        </w:rPr>
        <w:br/>
        <w:t>2. Case Study Designs:</w:t>
      </w:r>
      <w:r w:rsidRPr="00D07823">
        <w:rPr>
          <w:rFonts w:ascii="Book Antiqua" w:hAnsi="Book Antiqua"/>
        </w:rPr>
        <w:br/>
        <w:t>- Definition: A case study provides an in-depth analysis of a single entity (e.g., a company, an event, or a process).</w:t>
      </w:r>
      <w:r w:rsidRPr="00D07823">
        <w:rPr>
          <w:rFonts w:ascii="Book Antiqua" w:hAnsi="Book Antiqua"/>
        </w:rPr>
        <w:br/>
        <w:t>- Application: You could conduct a case study on a multinational corporation’s approach to managing cultural diversity.</w:t>
      </w:r>
      <w:r w:rsidRPr="00D07823">
        <w:rPr>
          <w:rFonts w:ascii="Book Antiqua" w:hAnsi="Book Antiqua"/>
        </w:rPr>
        <w:br/>
      </w:r>
    </w:p>
    <w:p w14:paraId="518FCEED"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Section 3: Longitudinal and Cross-Sectional Designs (4 minutes)</w:t>
      </w:r>
    </w:p>
    <w:p w14:paraId="150235D0" w14:textId="77777777" w:rsidR="00D75B51" w:rsidRPr="00D07823" w:rsidRDefault="00D75B51" w:rsidP="00D75B51">
      <w:pPr>
        <w:spacing w:line="240" w:lineRule="auto"/>
        <w:rPr>
          <w:rFonts w:ascii="Book Antiqua" w:hAnsi="Book Antiqua"/>
        </w:rPr>
      </w:pPr>
      <w:r w:rsidRPr="00D07823">
        <w:rPr>
          <w:rFonts w:ascii="Book Antiqua" w:hAnsi="Book Antiqua"/>
        </w:rPr>
        <w:t>1. Longitudinal Research Designs:</w:t>
      </w:r>
      <w:r w:rsidRPr="00D07823">
        <w:rPr>
          <w:rFonts w:ascii="Book Antiqua" w:hAnsi="Book Antiqua"/>
        </w:rPr>
        <w:br/>
        <w:t>- Definition: These designs involve repeated observations of the same variables over a period of time.</w:t>
      </w:r>
      <w:r w:rsidRPr="00D07823">
        <w:rPr>
          <w:rFonts w:ascii="Book Antiqua" w:hAnsi="Book Antiqua"/>
        </w:rPr>
        <w:br/>
        <w:t>- Application: In commerce, longitudinal designs are particularly useful for tracking business performance over several years.</w:t>
      </w:r>
      <w:r w:rsidRPr="00D07823">
        <w:rPr>
          <w:rFonts w:ascii="Book Antiqua" w:hAnsi="Book Antiqua"/>
        </w:rPr>
        <w:br/>
      </w:r>
      <w:r w:rsidRPr="00D07823">
        <w:rPr>
          <w:rFonts w:ascii="Book Antiqua" w:hAnsi="Book Antiqua"/>
        </w:rPr>
        <w:br/>
        <w:t>2. Cross-Sectional Research Designs:</w:t>
      </w:r>
      <w:r w:rsidRPr="00D07823">
        <w:rPr>
          <w:rFonts w:ascii="Book Antiqua" w:hAnsi="Book Antiqua"/>
        </w:rPr>
        <w:br/>
        <w:t>- Definition: Cross-sectional designs collect data at a single point in time to provide a snapshot of a phenomenon.</w:t>
      </w:r>
      <w:r w:rsidRPr="00D07823">
        <w:rPr>
          <w:rFonts w:ascii="Book Antiqua" w:hAnsi="Book Antiqua"/>
        </w:rPr>
        <w:br/>
        <w:t>- Application: These are useful when comparing consumer behavior across different age groups at a given moment.</w:t>
      </w:r>
      <w:r w:rsidRPr="00D07823">
        <w:rPr>
          <w:rFonts w:ascii="Book Antiqua" w:hAnsi="Book Antiqua"/>
        </w:rPr>
        <w:br/>
      </w:r>
    </w:p>
    <w:p w14:paraId="10D72CA1"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lastRenderedPageBreak/>
        <w:t>Section 4: Comparative Research Designs (3 minutes)</w:t>
      </w:r>
    </w:p>
    <w:p w14:paraId="29D7DB94" w14:textId="77777777" w:rsidR="00D75B51" w:rsidRPr="00D07823" w:rsidRDefault="00D75B51" w:rsidP="00D75B51">
      <w:pPr>
        <w:spacing w:line="240" w:lineRule="auto"/>
        <w:rPr>
          <w:rFonts w:ascii="Book Antiqua" w:hAnsi="Book Antiqua"/>
        </w:rPr>
      </w:pPr>
      <w:r w:rsidRPr="00D07823">
        <w:rPr>
          <w:rFonts w:ascii="Book Antiqua" w:hAnsi="Book Antiqua"/>
        </w:rPr>
        <w:t>Comparative research designs involve the systematic comparison of different groups, countries, or organizations to identify similarities and differences.</w:t>
      </w:r>
      <w:r w:rsidRPr="00D07823">
        <w:rPr>
          <w:rFonts w:ascii="Book Antiqua" w:hAnsi="Book Antiqua"/>
        </w:rPr>
        <w:br/>
        <w:t>- Application: You might use a comparative design to compare management practices in different industries or countries.</w:t>
      </w:r>
      <w:r w:rsidRPr="00D07823">
        <w:rPr>
          <w:rFonts w:ascii="Book Antiqua" w:hAnsi="Book Antiqua"/>
        </w:rPr>
        <w:br/>
      </w:r>
    </w:p>
    <w:p w14:paraId="590F945B"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Section 5: Mixed-Methods Research Designs (4 minutes)</w:t>
      </w:r>
    </w:p>
    <w:p w14:paraId="45BB4DDC" w14:textId="77777777" w:rsidR="00D75B51" w:rsidRPr="00D07823" w:rsidRDefault="00D75B51" w:rsidP="00D75B51">
      <w:pPr>
        <w:spacing w:line="240" w:lineRule="auto"/>
        <w:rPr>
          <w:rFonts w:ascii="Book Antiqua" w:hAnsi="Book Antiqua"/>
        </w:rPr>
      </w:pPr>
      <w:r w:rsidRPr="00D07823">
        <w:rPr>
          <w:rFonts w:ascii="Book Antiqua" w:hAnsi="Book Antiqua"/>
        </w:rPr>
        <w:t>Mixed-methods research designs combine both qualitative and quantitative approaches to provide a more comprehensive analysis.</w:t>
      </w:r>
      <w:r w:rsidRPr="00D07823">
        <w:rPr>
          <w:rFonts w:ascii="Book Antiqua" w:hAnsi="Book Antiqua"/>
        </w:rPr>
        <w:br/>
        <w:t>- Sequential Explanatory Design: This involves collecting and analyzing quantitative data first, followed by qualitative data to explain the findings.</w:t>
      </w:r>
      <w:r w:rsidRPr="00D07823">
        <w:rPr>
          <w:rFonts w:ascii="Book Antiqua" w:hAnsi="Book Antiqua"/>
        </w:rPr>
        <w:br/>
        <w:t>- Sequential Exploratory Design: In this design, qualitative data is collected first to explore a phenomenon, followed by quantitative data to test the findings.</w:t>
      </w:r>
      <w:r w:rsidRPr="00D07823">
        <w:rPr>
          <w:rFonts w:ascii="Book Antiqua" w:hAnsi="Book Antiqua"/>
        </w:rPr>
        <w:br/>
        <w:t>- Application: In commerce, mixed-methods designs are often used to explore both numerical data (e.g., financial performance) and qualitative insights (e.g., employee experiences).</w:t>
      </w:r>
      <w:r w:rsidRPr="00D07823">
        <w:rPr>
          <w:rFonts w:ascii="Book Antiqua" w:hAnsi="Book Antiqua"/>
        </w:rPr>
        <w:br/>
      </w:r>
    </w:p>
    <w:p w14:paraId="3DA6D2DB" w14:textId="77777777" w:rsidR="00D75B51" w:rsidRPr="00D07823" w:rsidRDefault="00D75B51" w:rsidP="00D75B51">
      <w:pPr>
        <w:pStyle w:val="Heading2"/>
        <w:spacing w:before="0" w:line="240" w:lineRule="auto"/>
        <w:rPr>
          <w:rFonts w:ascii="Book Antiqua" w:hAnsi="Book Antiqua"/>
          <w:sz w:val="24"/>
        </w:rPr>
      </w:pPr>
      <w:r w:rsidRPr="00D07823">
        <w:rPr>
          <w:rFonts w:ascii="Book Antiqua" w:hAnsi="Book Antiqua"/>
          <w:sz w:val="24"/>
        </w:rPr>
        <w:t>Conclusion (2 minutes)</w:t>
      </w:r>
    </w:p>
    <w:p w14:paraId="43F3DE8B" w14:textId="77777777" w:rsidR="00D75B51" w:rsidRPr="00D07823" w:rsidRDefault="00D75B51" w:rsidP="00D75B51">
      <w:pPr>
        <w:spacing w:line="240" w:lineRule="auto"/>
        <w:rPr>
          <w:rFonts w:ascii="Book Antiqua" w:hAnsi="Book Antiqua"/>
        </w:rPr>
      </w:pPr>
      <w:r w:rsidRPr="00D07823">
        <w:rPr>
          <w:rFonts w:ascii="Book Antiqua" w:hAnsi="Book Antiqua"/>
        </w:rPr>
        <w:t>In this 20-minute session, we have covered the core research designs, including experimental, quasi-experimental, non-experimental, longitudinal, cross-sectional, comparative, and mixed-methods approaches.</w:t>
      </w:r>
      <w:r w:rsidRPr="00D07823">
        <w:rPr>
          <w:rFonts w:ascii="Book Antiqua" w:hAnsi="Book Antiqua"/>
        </w:rPr>
        <w:br/>
      </w:r>
      <w:r w:rsidRPr="00D07823">
        <w:rPr>
          <w:rFonts w:ascii="Book Antiqua" w:hAnsi="Book Antiqua"/>
        </w:rPr>
        <w:br/>
      </w:r>
      <w:r w:rsidRPr="00D07823">
        <w:rPr>
          <w:rFonts w:ascii="Book Antiqua" w:hAnsi="Book Antiqua"/>
          <w:b/>
          <w:bCs/>
        </w:rPr>
        <w:t>Next Steps:</w:t>
      </w:r>
      <w:r w:rsidRPr="00D07823">
        <w:rPr>
          <w:rFonts w:ascii="Book Antiqua" w:hAnsi="Book Antiqua"/>
          <w:b/>
          <w:bCs/>
        </w:rPr>
        <w:br/>
      </w:r>
      <w:r w:rsidRPr="00D07823">
        <w:rPr>
          <w:rFonts w:ascii="Book Antiqua" w:hAnsi="Book Antiqua"/>
        </w:rPr>
        <w:t>1. Review your notes from this session.</w:t>
      </w:r>
      <w:r w:rsidRPr="00D07823">
        <w:rPr>
          <w:rFonts w:ascii="Book Antiqua" w:hAnsi="Book Antiqua"/>
        </w:rPr>
        <w:br/>
        <w:t>2. Participate in the discussion forum on research design and share how you plan to apply these designs to your research projects.</w:t>
      </w:r>
      <w:r w:rsidRPr="00D07823">
        <w:rPr>
          <w:rFonts w:ascii="Book Antiqua" w:hAnsi="Book Antiqua"/>
        </w:rPr>
        <w:br/>
        <w:t>3. Complete the quiz that accompanies this lecture to test your understanding of the key concepts.</w:t>
      </w:r>
      <w:r w:rsidRPr="00D07823">
        <w:rPr>
          <w:rFonts w:ascii="Book Antiqua" w:hAnsi="Book Antiqua"/>
        </w:rPr>
        <w:br/>
      </w:r>
      <w:r w:rsidRPr="00D07823">
        <w:rPr>
          <w:rFonts w:ascii="Book Antiqua" w:hAnsi="Book Antiqua"/>
        </w:rPr>
        <w:br/>
        <w:t>Thank you for your attention, and I look forward to seeing your engagement in the course.</w:t>
      </w:r>
      <w:r w:rsidRPr="00D07823">
        <w:rPr>
          <w:rFonts w:ascii="Book Antiqua" w:hAnsi="Book Antiqua"/>
        </w:rPr>
        <w:br/>
      </w:r>
    </w:p>
    <w:p w14:paraId="7DAD632B" w14:textId="77777777" w:rsidR="00D75B51" w:rsidRDefault="00D75B51" w:rsidP="00D75B51">
      <w:pPr>
        <w:rPr>
          <w:rFonts w:ascii="Century Gothic" w:eastAsia="Century Gothic" w:hAnsi="Century Gothic" w:cs="Century Gothic"/>
          <w:b/>
          <w:bCs/>
        </w:rPr>
      </w:pPr>
    </w:p>
    <w:p w14:paraId="7FC25F4E" w14:textId="77777777" w:rsidR="00D75B51" w:rsidRPr="0013380A" w:rsidRDefault="00D75B51" w:rsidP="00D75B51">
      <w:pPr>
        <w:rPr>
          <w:rFonts w:ascii="Century Gothic" w:eastAsia="Century Gothic" w:hAnsi="Century Gothic" w:cs="Century Gothic"/>
        </w:rPr>
      </w:pPr>
    </w:p>
    <w:p w14:paraId="5ECF28BF" w14:textId="77777777" w:rsidR="00D75B51" w:rsidRDefault="00D75B51" w:rsidP="00D75B51">
      <w:pPr>
        <w:pStyle w:val="Heading3"/>
        <w:spacing w:before="0" w:after="200"/>
        <w:ind w:left="720" w:hanging="720"/>
        <w:rPr>
          <w:b/>
        </w:rPr>
      </w:pPr>
      <w:r>
        <w:rPr>
          <w:sz w:val="32"/>
          <w:szCs w:val="32"/>
        </w:rPr>
        <w:t xml:space="preserve">    </w:t>
      </w:r>
      <w:r>
        <w:rPr>
          <w:b/>
          <w:sz w:val="32"/>
          <w:szCs w:val="32"/>
        </w:rPr>
        <w:t>STUDY MATERIALS</w:t>
      </w:r>
    </w:p>
    <w:p w14:paraId="4C5B1981" w14:textId="77777777" w:rsidR="00D75B51" w:rsidRPr="00D9708C" w:rsidRDefault="00D75B51" w:rsidP="00D75B51">
      <w:p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color w:val="323E4F" w:themeColor="text2" w:themeShade="BF"/>
          <w:lang/>
        </w:rPr>
        <w:t>Dear learners,</w:t>
      </w:r>
    </w:p>
    <w:p w14:paraId="5DEE35D7" w14:textId="77777777" w:rsidR="00D75B51" w:rsidRPr="00D9708C" w:rsidRDefault="00D75B51" w:rsidP="00D75B51">
      <w:p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color w:val="323E4F" w:themeColor="text2" w:themeShade="BF"/>
          <w:lang/>
        </w:rPr>
        <w:t xml:space="preserve">To support your understanding and engagement with the content in </w:t>
      </w:r>
      <w:r w:rsidRPr="00D9708C">
        <w:rPr>
          <w:rFonts w:ascii="Century Gothic" w:eastAsia="Century Gothic" w:hAnsi="Century Gothic" w:cs="Century Gothic"/>
          <w:b/>
          <w:bCs/>
          <w:color w:val="323E4F" w:themeColor="text2" w:themeShade="BF"/>
          <w:lang/>
        </w:rPr>
        <w:t>Module 2: Research Design and Methodological Approaches</w:t>
      </w:r>
      <w:r w:rsidRPr="00D9708C">
        <w:rPr>
          <w:rFonts w:ascii="Century Gothic" w:eastAsia="Century Gothic" w:hAnsi="Century Gothic" w:cs="Century Gothic"/>
          <w:color w:val="323E4F" w:themeColor="text2" w:themeShade="BF"/>
          <w:lang/>
        </w:rPr>
        <w:t xml:space="preserve">, we have compiled critical study materials for you. These resources will provide detailed insights into </w:t>
      </w:r>
      <w:r w:rsidRPr="00D9708C">
        <w:rPr>
          <w:rFonts w:ascii="Century Gothic" w:eastAsia="Century Gothic" w:hAnsi="Century Gothic" w:cs="Century Gothic"/>
          <w:color w:val="323E4F" w:themeColor="text2" w:themeShade="BF"/>
          <w:lang/>
        </w:rPr>
        <w:lastRenderedPageBreak/>
        <w:t>various research designs, including experimental, quasi-experimental, non-experimental, case study designs, longitudinal and cross-sectional designs, comparative research designs, and mixed-methods approaches.</w:t>
      </w:r>
    </w:p>
    <w:p w14:paraId="169459FE" w14:textId="77777777" w:rsidR="00D75B51" w:rsidRPr="00D9708C" w:rsidRDefault="00D75B51" w:rsidP="00D75B51">
      <w:p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b/>
          <w:bCs/>
          <w:color w:val="323E4F" w:themeColor="text2" w:themeShade="BF"/>
          <w:lang/>
        </w:rPr>
        <w:t>Instructions:</w:t>
      </w:r>
    </w:p>
    <w:p w14:paraId="544D136E" w14:textId="77777777" w:rsidR="00D75B51" w:rsidRPr="00D9708C" w:rsidRDefault="00D75B51" w:rsidP="00BA2E9D">
      <w:pPr>
        <w:numPr>
          <w:ilvl w:val="0"/>
          <w:numId w:val="24"/>
        </w:num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b/>
          <w:bCs/>
          <w:color w:val="323E4F" w:themeColor="text2" w:themeShade="BF"/>
          <w:lang/>
        </w:rPr>
        <w:t>Read the Core Materials:</w:t>
      </w:r>
      <w:r w:rsidRPr="00D9708C">
        <w:rPr>
          <w:rFonts w:ascii="Century Gothic" w:eastAsia="Century Gothic" w:hAnsi="Century Gothic" w:cs="Century Gothic"/>
          <w:color w:val="323E4F" w:themeColor="text2" w:themeShade="BF"/>
          <w:lang/>
        </w:rPr>
        <w:t xml:space="preserve"> Begin by reviewing the core readings provided below. Each reading covers key topics essential to your mastery of the module content.</w:t>
      </w:r>
    </w:p>
    <w:p w14:paraId="2BEF389B" w14:textId="77777777" w:rsidR="00D75B51" w:rsidRPr="00D9708C" w:rsidRDefault="00D75B51" w:rsidP="00BA2E9D">
      <w:pPr>
        <w:numPr>
          <w:ilvl w:val="0"/>
          <w:numId w:val="24"/>
        </w:num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b/>
          <w:bCs/>
          <w:color w:val="323E4F" w:themeColor="text2" w:themeShade="BF"/>
          <w:lang/>
        </w:rPr>
        <w:t>Take Notes:</w:t>
      </w:r>
      <w:r w:rsidRPr="00D9708C">
        <w:rPr>
          <w:rFonts w:ascii="Century Gothic" w:eastAsia="Century Gothic" w:hAnsi="Century Gothic" w:cs="Century Gothic"/>
          <w:color w:val="323E4F" w:themeColor="text2" w:themeShade="BF"/>
          <w:lang/>
        </w:rPr>
        <w:t xml:space="preserve"> As you go through the readings, make sure to take notes on the definitions, applications, and examples provided for each research design. These notes will be helpful for assignments and discussions.</w:t>
      </w:r>
    </w:p>
    <w:p w14:paraId="135B5D64" w14:textId="77777777" w:rsidR="00D75B51" w:rsidRPr="00D9708C" w:rsidRDefault="00D75B51" w:rsidP="00BA2E9D">
      <w:pPr>
        <w:numPr>
          <w:ilvl w:val="0"/>
          <w:numId w:val="24"/>
        </w:num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b/>
          <w:bCs/>
          <w:color w:val="323E4F" w:themeColor="text2" w:themeShade="BF"/>
          <w:lang/>
        </w:rPr>
        <w:t>Apply the Knowledge:</w:t>
      </w:r>
      <w:r w:rsidRPr="00D9708C">
        <w:rPr>
          <w:rFonts w:ascii="Century Gothic" w:eastAsia="Century Gothic" w:hAnsi="Century Gothic" w:cs="Century Gothic"/>
          <w:color w:val="323E4F" w:themeColor="text2" w:themeShade="BF"/>
          <w:lang/>
        </w:rPr>
        <w:t xml:space="preserve"> Reflect on how the various research designs can be applied to real-world commerce and management phenomena. Consider which designs align with your research interests or projects.</w:t>
      </w:r>
    </w:p>
    <w:p w14:paraId="331A78F4" w14:textId="77777777" w:rsidR="00D75B51" w:rsidRPr="00D9708C" w:rsidRDefault="00D75B51" w:rsidP="00BA2E9D">
      <w:pPr>
        <w:numPr>
          <w:ilvl w:val="0"/>
          <w:numId w:val="24"/>
        </w:num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b/>
          <w:bCs/>
          <w:color w:val="323E4F" w:themeColor="text2" w:themeShade="BF"/>
          <w:lang/>
        </w:rPr>
        <w:t>Participate in Discussions:</w:t>
      </w:r>
      <w:r w:rsidRPr="00D9708C">
        <w:rPr>
          <w:rFonts w:ascii="Century Gothic" w:eastAsia="Century Gothic" w:hAnsi="Century Gothic" w:cs="Century Gothic"/>
          <w:color w:val="323E4F" w:themeColor="text2" w:themeShade="BF"/>
          <w:lang/>
        </w:rPr>
        <w:t xml:space="preserve"> After reviewing the materials, join the discussion forums to share your understanding, ask questions, and engage with your peers about the research designs you've learned.</w:t>
      </w:r>
    </w:p>
    <w:p w14:paraId="199F0840" w14:textId="77777777" w:rsidR="00D75B51" w:rsidRPr="00D9708C" w:rsidRDefault="00D75B51" w:rsidP="00D75B51">
      <w:pPr>
        <w:spacing w:before="0" w:after="0" w:line="240" w:lineRule="auto"/>
        <w:rPr>
          <w:rFonts w:ascii="Century Gothic" w:eastAsia="Century Gothic" w:hAnsi="Century Gothic" w:cs="Century Gothic"/>
          <w:color w:val="323E4F" w:themeColor="text2" w:themeShade="BF"/>
          <w:lang/>
        </w:rPr>
      </w:pPr>
      <w:r w:rsidRPr="00D9708C">
        <w:rPr>
          <w:rFonts w:ascii="Century Gothic" w:eastAsia="Century Gothic" w:hAnsi="Century Gothic" w:cs="Century Gothic"/>
          <w:color w:val="323E4F" w:themeColor="text2" w:themeShade="BF"/>
          <w:lang/>
        </w:rPr>
        <w:t>Remember, the key to mastering research methodology is continuous learning and applying theoretical knowledge to practical research scenarios.</w:t>
      </w:r>
    </w:p>
    <w:tbl>
      <w:tblPr>
        <w:tblStyle w:val="TableGrid"/>
        <w:tblW w:w="0" w:type="auto"/>
        <w:tblInd w:w="-289" w:type="dxa"/>
        <w:tblLook w:val="04A0" w:firstRow="1" w:lastRow="0" w:firstColumn="1" w:lastColumn="0" w:noHBand="0" w:noVBand="1"/>
      </w:tblPr>
      <w:tblGrid>
        <w:gridCol w:w="9909"/>
      </w:tblGrid>
      <w:tr w:rsidR="00D75B51" w14:paraId="31830227" w14:textId="77777777" w:rsidTr="00FB7F2F">
        <w:tc>
          <w:tcPr>
            <w:tcW w:w="9909" w:type="dxa"/>
          </w:tcPr>
          <w:p w14:paraId="050C5067" w14:textId="77777777" w:rsidR="00D75B51" w:rsidRDefault="00D75B51" w:rsidP="00FB7F2F">
            <w:pPr>
              <w:pStyle w:val="Heading2"/>
            </w:pPr>
            <w:r>
              <w:t>Core Readings:</w:t>
            </w:r>
          </w:p>
          <w:p w14:paraId="44752807" w14:textId="77777777" w:rsidR="00D75B51" w:rsidRDefault="00D75B51" w:rsidP="00FB7F2F">
            <w:r>
              <w:t>Creswell, J. W., &amp; Creswell, J. D. (2018). Research design: Qualitative, quantitative, and mixed methods approaches (5th ed.). Sage Publications.</w:t>
            </w:r>
            <w:r>
              <w:br/>
              <w:t>- Relevant Topic: Chapter 4 - Choosing a Research Design</w:t>
            </w:r>
            <w:r>
              <w:br/>
              <w:t>- Pages: 35-61</w:t>
            </w:r>
            <w:r>
              <w:br/>
              <w:t>- URL: https://open.umn.edu/opentextbooks/textbooks/research-design</w:t>
            </w:r>
          </w:p>
          <w:p w14:paraId="5D8D7F9D" w14:textId="77777777" w:rsidR="00D75B51" w:rsidRDefault="00D75B51" w:rsidP="00FB7F2F">
            <w:r>
              <w:t>Yin, R. K. (2018). Case study research and applications: Design and methods (6th ed.). Sage Publications.</w:t>
            </w:r>
            <w:r>
              <w:br/>
              <w:t>- Relevant Topic: Chapter 2 - Designing Case Studies</w:t>
            </w:r>
            <w:r>
              <w:br/>
              <w:t>- Pages: 28-55</w:t>
            </w:r>
            <w:r>
              <w:br/>
              <w:t>- URL: https://methods.sagepub.com/book/case-study-research-and-applications</w:t>
            </w:r>
          </w:p>
          <w:p w14:paraId="18659988" w14:textId="77777777" w:rsidR="00D75B51" w:rsidRDefault="00D75B51" w:rsidP="00FB7F2F">
            <w:r>
              <w:t>Bryman, A. (2016). Social research methods (5th ed.). Oxford University Press.</w:t>
            </w:r>
            <w:r>
              <w:br/>
              <w:t>- Relevant Topic: Chapter 9 - Experimental Design</w:t>
            </w:r>
            <w:r>
              <w:br/>
              <w:t>- Pages: 149-172</w:t>
            </w:r>
            <w:r>
              <w:br/>
              <w:t>- URL: https://global.oup.com/academic/product/social-research-methods-9780199689453</w:t>
            </w:r>
          </w:p>
          <w:p w14:paraId="0CBFB4AD" w14:textId="77777777" w:rsidR="00D75B51" w:rsidRPr="0015086B" w:rsidRDefault="00D75B51" w:rsidP="00FB7F2F">
            <w:r>
              <w:t>Tashakkori, A., &amp; Teddlie, C. (2010). Mixed methods in social and behavioral research (2nd ed.). Sage Publications.</w:t>
            </w:r>
            <w:r>
              <w:br/>
              <w:t>- Relevant Topic: Chapter 6 - Mixed-Methods Research Designs</w:t>
            </w:r>
            <w:r>
              <w:br/>
              <w:t>- Pages: 120-145</w:t>
            </w:r>
            <w:r>
              <w:br/>
              <w:t>- URL: https://methods.sagepub.com/book/mixed-methods-in-social-behavioral-research</w:t>
            </w:r>
          </w:p>
        </w:tc>
      </w:tr>
    </w:tbl>
    <w:p w14:paraId="09F65994" w14:textId="77777777" w:rsidR="00D75B51" w:rsidRPr="0013380A" w:rsidRDefault="00D75B51" w:rsidP="00D75B51">
      <w:pPr>
        <w:rPr>
          <w:rFonts w:ascii="Century Gothic" w:eastAsia="Century Gothic" w:hAnsi="Century Gothic" w:cs="Century Gothic"/>
        </w:rPr>
      </w:pPr>
    </w:p>
    <w:p w14:paraId="4AD73A36" w14:textId="77777777" w:rsidR="00D75B51" w:rsidRDefault="00D75B51" w:rsidP="00D75B51">
      <w:pPr>
        <w:pStyle w:val="Heading3"/>
        <w:spacing w:before="0" w:after="200"/>
        <w:ind w:left="720" w:hanging="720"/>
        <w:rPr>
          <w:b/>
        </w:rPr>
      </w:pPr>
      <w:r>
        <w:rPr>
          <w:sz w:val="32"/>
          <w:szCs w:val="32"/>
        </w:rPr>
        <w:lastRenderedPageBreak/>
        <w:t xml:space="preserve">    </w:t>
      </w:r>
      <w:r>
        <w:rPr>
          <w:b/>
          <w:sz w:val="32"/>
          <w:szCs w:val="32"/>
        </w:rPr>
        <w:t>mastery exercise</w:t>
      </w:r>
    </w:p>
    <w:p w14:paraId="3DE11357" w14:textId="77777777" w:rsidR="00D75B51" w:rsidRPr="00210C3D" w:rsidRDefault="00D75B51" w:rsidP="00D75B51">
      <w:pPr>
        <w:pStyle w:val="Heading1"/>
        <w:spacing w:before="0"/>
        <w:rPr>
          <w:rFonts w:ascii="Book Antiqua" w:hAnsi="Book Antiqua"/>
          <w:b/>
          <w:bCs w:val="0"/>
          <w:sz w:val="24"/>
        </w:rPr>
      </w:pPr>
      <w:r w:rsidRPr="00210C3D">
        <w:rPr>
          <w:noProof/>
          <w:color w:val="0432FF"/>
        </w:rPr>
        <w:drawing>
          <wp:anchor distT="0" distB="0" distL="114300" distR="114300" simplePos="0" relativeHeight="251670528" behindDoc="0" locked="0" layoutInCell="1" hidden="0" allowOverlap="1" wp14:anchorId="5792FEEF" wp14:editId="3D4AFBE7">
            <wp:simplePos x="0" y="0"/>
            <wp:positionH relativeFrom="column">
              <wp:posOffset>0</wp:posOffset>
            </wp:positionH>
            <wp:positionV relativeFrom="paragraph">
              <wp:posOffset>183515</wp:posOffset>
            </wp:positionV>
            <wp:extent cx="633413" cy="672035"/>
            <wp:effectExtent l="0" t="0" r="0" b="0"/>
            <wp:wrapSquare wrapText="bothSides" distT="0" distB="0" distL="114300" distR="114300"/>
            <wp:docPr id="7974905" name="image7.jpg"/>
            <wp:cNvGraphicFramePr/>
            <a:graphic xmlns:a="http://schemas.openxmlformats.org/drawingml/2006/main">
              <a:graphicData uri="http://schemas.openxmlformats.org/drawingml/2006/picture">
                <pic:pic xmlns:pic="http://schemas.openxmlformats.org/drawingml/2006/picture">
                  <pic:nvPicPr>
                    <pic:cNvPr id="1737943466" name="image7.jpg"/>
                    <pic:cNvPicPr preferRelativeResize="0"/>
                  </pic:nvPicPr>
                  <pic:blipFill>
                    <a:blip r:embed="rId20"/>
                    <a:srcRect/>
                    <a:stretch>
                      <a:fillRect/>
                    </a:stretch>
                  </pic:blipFill>
                  <pic:spPr>
                    <a:xfrm>
                      <a:off x="0" y="0"/>
                      <a:ext cx="633413" cy="672035"/>
                    </a:xfrm>
                    <a:prstGeom prst="rect">
                      <a:avLst/>
                    </a:prstGeom>
                    <a:ln/>
                  </pic:spPr>
                </pic:pic>
              </a:graphicData>
            </a:graphic>
          </wp:anchor>
        </w:drawing>
      </w:r>
      <w:r w:rsidRPr="00210C3D">
        <w:rPr>
          <w:rFonts w:ascii="Book Antiqua" w:hAnsi="Book Antiqua"/>
          <w:sz w:val="24"/>
        </w:rPr>
        <w:t xml:space="preserve"> </w:t>
      </w:r>
      <w:r w:rsidRPr="00210C3D">
        <w:rPr>
          <w:rFonts w:ascii="Book Antiqua" w:hAnsi="Book Antiqua"/>
          <w:b/>
          <w:bCs w:val="0"/>
          <w:color w:val="auto"/>
          <w:sz w:val="24"/>
        </w:rPr>
        <w:t>Activity: Applying Research Design to Real-World Problems</w:t>
      </w:r>
    </w:p>
    <w:p w14:paraId="7EAFD5C1" w14:textId="77777777" w:rsidR="00D75B51" w:rsidRPr="00683EF5" w:rsidRDefault="00D75B51" w:rsidP="00D75B51">
      <w:pPr>
        <w:spacing w:line="240" w:lineRule="auto"/>
        <w:rPr>
          <w:rFonts w:ascii="Book Antiqua" w:hAnsi="Book Antiqua"/>
        </w:rPr>
      </w:pPr>
      <w:r w:rsidRPr="00683EF5">
        <w:rPr>
          <w:rFonts w:ascii="Book Antiqua" w:hAnsi="Book Antiqua"/>
        </w:rPr>
        <w:t>Dear learners,</w:t>
      </w:r>
      <w:r w:rsidRPr="00683EF5">
        <w:rPr>
          <w:rFonts w:ascii="Book Antiqua" w:hAnsi="Book Antiqua"/>
        </w:rPr>
        <w:br/>
        <w:t>This activity is designed to assist you in mastering the key concepts covered in Module 2: Research Design and Methodological Approaches. You will apply various research designs to real-world commerce and management problems and justify your choice of methodology. Please follow the instructions carefully and submit your work on the LMS.</w:t>
      </w:r>
      <w:r w:rsidRPr="00683EF5">
        <w:rPr>
          <w:rFonts w:ascii="Book Antiqua" w:hAnsi="Book Antiqua"/>
        </w:rPr>
        <w:br/>
      </w:r>
    </w:p>
    <w:p w14:paraId="3AA8558F" w14:textId="77777777" w:rsidR="00D75B51" w:rsidRPr="00210C3D" w:rsidRDefault="00D75B51" w:rsidP="00D75B51">
      <w:pPr>
        <w:pStyle w:val="Heading2"/>
        <w:spacing w:before="0" w:line="240" w:lineRule="auto"/>
        <w:rPr>
          <w:rFonts w:ascii="Book Antiqua" w:hAnsi="Book Antiqua"/>
          <w:b/>
          <w:bCs/>
          <w:color w:val="auto"/>
          <w:sz w:val="24"/>
        </w:rPr>
      </w:pPr>
      <w:r w:rsidRPr="00210C3D">
        <w:rPr>
          <w:rFonts w:ascii="Book Antiqua" w:hAnsi="Book Antiqua"/>
          <w:b/>
          <w:bCs/>
          <w:color w:val="auto"/>
          <w:sz w:val="24"/>
        </w:rPr>
        <w:t>Instructions:</w:t>
      </w:r>
    </w:p>
    <w:p w14:paraId="66E71FF2" w14:textId="77777777" w:rsidR="00D75B51" w:rsidRPr="00683EF5" w:rsidRDefault="00D75B51" w:rsidP="00D75B51">
      <w:pPr>
        <w:spacing w:line="240" w:lineRule="auto"/>
        <w:rPr>
          <w:rFonts w:ascii="Book Antiqua" w:hAnsi="Book Antiqua"/>
        </w:rPr>
      </w:pPr>
      <w:r w:rsidRPr="00683EF5">
        <w:rPr>
          <w:rFonts w:ascii="Book Antiqua" w:hAnsi="Book Antiqua"/>
        </w:rPr>
        <w:t>1. Choose a Research Topic (5 minutes</w:t>
      </w:r>
      <w:r>
        <w:rPr>
          <w:rFonts w:ascii="Book Antiqua" w:hAnsi="Book Antiqua"/>
        </w:rPr>
        <w:t>):</w:t>
      </w:r>
      <w:r w:rsidRPr="00683EF5">
        <w:rPr>
          <w:rFonts w:ascii="Book Antiqua" w:hAnsi="Book Antiqua"/>
        </w:rPr>
        <w:t xml:space="preserve">   Identify a real-world problem or research question related to commerce or management that you are interested in exploring. Example topics include the effect of leadership style on employee performance or a comparative study of management practices in two different industries.</w:t>
      </w:r>
    </w:p>
    <w:p w14:paraId="4BC16E51" w14:textId="77777777" w:rsidR="00D75B51" w:rsidRPr="00683EF5" w:rsidRDefault="00D75B51" w:rsidP="00D75B51">
      <w:pPr>
        <w:spacing w:line="240" w:lineRule="auto"/>
        <w:rPr>
          <w:rFonts w:ascii="Book Antiqua" w:hAnsi="Book Antiqua"/>
        </w:rPr>
      </w:pPr>
      <w:r w:rsidRPr="00683EF5">
        <w:rPr>
          <w:rFonts w:ascii="Book Antiqua" w:hAnsi="Book Antiqua"/>
        </w:rPr>
        <w:t>2. Select a Research Design (5 minutes)</w:t>
      </w:r>
      <w:r>
        <w:rPr>
          <w:rFonts w:ascii="Book Antiqua" w:hAnsi="Book Antiqua"/>
        </w:rPr>
        <w:t>:</w:t>
      </w:r>
      <w:r w:rsidRPr="00683EF5">
        <w:rPr>
          <w:rFonts w:ascii="Book Antiqua" w:hAnsi="Book Antiqua"/>
        </w:rPr>
        <w:t xml:space="preserve">   Based on the topic you’ve selected, choose the most appropriate research design. Options include experimental, quasi-experimental, non-experimental, case study, longitudinal, cross-sectional, comparative, and mixed methods designs.</w:t>
      </w:r>
    </w:p>
    <w:p w14:paraId="56B1E660" w14:textId="77777777" w:rsidR="00D75B51" w:rsidRPr="00683EF5" w:rsidRDefault="00D75B51" w:rsidP="00D75B51">
      <w:pPr>
        <w:spacing w:line="240" w:lineRule="auto"/>
        <w:rPr>
          <w:rFonts w:ascii="Book Antiqua" w:hAnsi="Book Antiqua"/>
        </w:rPr>
      </w:pPr>
      <w:r w:rsidRPr="00683EF5">
        <w:rPr>
          <w:rFonts w:ascii="Book Antiqua" w:hAnsi="Book Antiqua"/>
        </w:rPr>
        <w:t>3. Justify Your Choice (5 minutes):</w:t>
      </w:r>
      <w:r>
        <w:rPr>
          <w:rFonts w:ascii="Book Antiqua" w:hAnsi="Book Antiqua"/>
        </w:rPr>
        <w:t xml:space="preserve"> </w:t>
      </w:r>
      <w:r w:rsidRPr="00683EF5">
        <w:rPr>
          <w:rFonts w:ascii="Book Antiqua" w:hAnsi="Book Antiqua"/>
        </w:rPr>
        <w:t>Write a brief justification (200-300 words) explaining why you selected the research design. Discuss its strengths, how it addresses your research question, and any limitations.</w:t>
      </w:r>
    </w:p>
    <w:p w14:paraId="01DFDFA0" w14:textId="77777777" w:rsidR="00D75B51" w:rsidRPr="00683EF5" w:rsidRDefault="00D75B51" w:rsidP="00D75B51">
      <w:pPr>
        <w:spacing w:line="240" w:lineRule="auto"/>
        <w:rPr>
          <w:rFonts w:ascii="Book Antiqua" w:hAnsi="Book Antiqua"/>
        </w:rPr>
      </w:pPr>
      <w:r w:rsidRPr="00683EF5">
        <w:rPr>
          <w:rFonts w:ascii="Book Antiqua" w:hAnsi="Book Antiqua"/>
        </w:rPr>
        <w:t>4. Present Your Research Design (5 minutes): Prepare a 3-5 slide presentation summarizing your topic, chosen research design, and the justification. Upload this presentation to the LMS under **“Module 2: Research Design Presentation</w:t>
      </w:r>
      <w:r>
        <w:rPr>
          <w:rFonts w:ascii="Book Antiqua" w:hAnsi="Book Antiqua"/>
        </w:rPr>
        <w:t>’’</w:t>
      </w:r>
      <w:r w:rsidRPr="00683EF5">
        <w:rPr>
          <w:rFonts w:ascii="Book Antiqua" w:hAnsi="Book Antiqua"/>
        </w:rPr>
        <w:t>.</w:t>
      </w:r>
    </w:p>
    <w:p w14:paraId="04929C13" w14:textId="77777777" w:rsidR="00D75B51" w:rsidRPr="00210C3D" w:rsidRDefault="00D75B51" w:rsidP="00D75B51">
      <w:pPr>
        <w:pStyle w:val="Heading2"/>
        <w:spacing w:before="0" w:line="240" w:lineRule="auto"/>
        <w:rPr>
          <w:rFonts w:ascii="Book Antiqua" w:hAnsi="Book Antiqua"/>
          <w:b/>
          <w:bCs/>
          <w:color w:val="auto"/>
          <w:sz w:val="24"/>
        </w:rPr>
      </w:pPr>
      <w:r w:rsidRPr="00210C3D">
        <w:rPr>
          <w:rFonts w:ascii="Book Antiqua" w:hAnsi="Book Antiqua"/>
          <w:b/>
          <w:bCs/>
          <w:color w:val="auto"/>
          <w:sz w:val="24"/>
        </w:rPr>
        <w:t>Grading Criteria:</w:t>
      </w:r>
    </w:p>
    <w:p w14:paraId="077A390F" w14:textId="77777777" w:rsidR="00D75B51" w:rsidRPr="00683EF5" w:rsidRDefault="00D75B51" w:rsidP="00D75B51">
      <w:pPr>
        <w:spacing w:line="240" w:lineRule="auto"/>
        <w:rPr>
          <w:rFonts w:ascii="Book Antiqua" w:hAnsi="Book Antiqua"/>
        </w:rPr>
      </w:pPr>
      <w:r w:rsidRPr="00683EF5">
        <w:rPr>
          <w:rFonts w:ascii="Book Antiqua" w:hAnsi="Book Antiqua"/>
        </w:rPr>
        <w:t>- Clarity of Research Topic (2 marks): Is the topic clearly defined and relevant to commerce or management?</w:t>
      </w:r>
      <w:r w:rsidRPr="00683EF5">
        <w:rPr>
          <w:rFonts w:ascii="Book Antiqua" w:hAnsi="Book Antiqua"/>
        </w:rPr>
        <w:br/>
        <w:t>- Appropriateness of Research Design (4 marks): Does the chosen design align with the research question?</w:t>
      </w:r>
      <w:r w:rsidRPr="00683EF5">
        <w:rPr>
          <w:rFonts w:ascii="Book Antiqua" w:hAnsi="Book Antiqua"/>
        </w:rPr>
        <w:br/>
        <w:t>- Justification (4 marks): Is the rationale well-supported and thoughtful?</w:t>
      </w:r>
    </w:p>
    <w:p w14:paraId="76EBA8BD" w14:textId="77777777" w:rsidR="00D75B51" w:rsidRPr="00210C3D" w:rsidRDefault="00D75B51" w:rsidP="00D75B51">
      <w:pPr>
        <w:pStyle w:val="Heading2"/>
        <w:spacing w:before="0" w:line="240" w:lineRule="auto"/>
        <w:rPr>
          <w:rFonts w:ascii="Book Antiqua" w:hAnsi="Book Antiqua"/>
          <w:b/>
          <w:bCs/>
          <w:color w:val="auto"/>
          <w:sz w:val="24"/>
        </w:rPr>
      </w:pPr>
      <w:r w:rsidRPr="00210C3D">
        <w:rPr>
          <w:rFonts w:ascii="Book Antiqua" w:hAnsi="Book Antiqua"/>
          <w:b/>
          <w:bCs/>
          <w:color w:val="auto"/>
          <w:sz w:val="24"/>
        </w:rPr>
        <w:t>Submission Instructions:</w:t>
      </w:r>
    </w:p>
    <w:p w14:paraId="49B5435D" w14:textId="77777777" w:rsidR="00D75B51" w:rsidRPr="00683EF5" w:rsidRDefault="00D75B51" w:rsidP="00D75B51">
      <w:pPr>
        <w:spacing w:line="240" w:lineRule="auto"/>
        <w:rPr>
          <w:rFonts w:ascii="Book Antiqua" w:hAnsi="Book Antiqua"/>
        </w:rPr>
      </w:pPr>
      <w:r w:rsidRPr="00683EF5">
        <w:rPr>
          <w:rFonts w:ascii="Book Antiqua" w:hAnsi="Book Antiqua"/>
        </w:rPr>
        <w:t>Submit your 200-300 word justification in the discussion forum under “Research Design Justification”</w:t>
      </w:r>
      <w:r>
        <w:rPr>
          <w:rFonts w:ascii="Book Antiqua" w:hAnsi="Book Antiqua"/>
        </w:rPr>
        <w:t xml:space="preserve"> </w:t>
      </w:r>
      <w:r w:rsidRPr="00683EF5">
        <w:rPr>
          <w:rFonts w:ascii="Book Antiqua" w:hAnsi="Book Antiqua"/>
        </w:rPr>
        <w:t>and upload your presentation to **“Module 2: Research Design Presentation”</w:t>
      </w:r>
      <w:r>
        <w:rPr>
          <w:rFonts w:ascii="Book Antiqua" w:hAnsi="Book Antiqua"/>
        </w:rPr>
        <w:t xml:space="preserve"> </w:t>
      </w:r>
      <w:r w:rsidRPr="00683EF5">
        <w:rPr>
          <w:rFonts w:ascii="Book Antiqua" w:hAnsi="Book Antiqua"/>
        </w:rPr>
        <w:t>on the LMS.</w:t>
      </w:r>
    </w:p>
    <w:p w14:paraId="49E61E87" w14:textId="77777777" w:rsidR="00D75B51" w:rsidRDefault="00D75B51" w:rsidP="00D75B51">
      <w:pPr>
        <w:spacing w:line="240" w:lineRule="auto"/>
        <w:rPr>
          <w:rFonts w:ascii="Book Antiqua" w:hAnsi="Book Antiqua"/>
        </w:rPr>
      </w:pPr>
      <w:r w:rsidRPr="00210C3D">
        <w:rPr>
          <w:rFonts w:ascii="Book Antiqua" w:hAnsi="Book Antiqua"/>
          <w:color w:val="AD2E28" w:themeColor="accent3"/>
        </w:rPr>
        <w:t>Due Date: Submit your work by the end of this week.</w:t>
      </w:r>
      <w:r w:rsidRPr="00210C3D">
        <w:rPr>
          <w:rFonts w:ascii="Book Antiqua" w:hAnsi="Book Antiqua"/>
          <w:color w:val="AD2E28" w:themeColor="accent3"/>
        </w:rPr>
        <w:br/>
      </w:r>
    </w:p>
    <w:p w14:paraId="1C2DEF6C" w14:textId="77777777" w:rsidR="00D75B51" w:rsidRDefault="00D75B51" w:rsidP="00D75B51">
      <w:pPr>
        <w:spacing w:line="240" w:lineRule="auto"/>
        <w:rPr>
          <w:rFonts w:ascii="Book Antiqua" w:hAnsi="Book Antiqua"/>
        </w:rPr>
      </w:pPr>
    </w:p>
    <w:p w14:paraId="2946B590" w14:textId="77777777" w:rsidR="00D75B51" w:rsidRDefault="00D75B51" w:rsidP="00D75B51">
      <w:pPr>
        <w:spacing w:line="240" w:lineRule="auto"/>
        <w:rPr>
          <w:rFonts w:ascii="Book Antiqua" w:hAnsi="Book Antiqua"/>
        </w:rPr>
      </w:pPr>
    </w:p>
    <w:p w14:paraId="18B0190D" w14:textId="77777777" w:rsidR="00D75B51" w:rsidRDefault="00D75B51" w:rsidP="00D75B51">
      <w:pPr>
        <w:spacing w:line="240" w:lineRule="auto"/>
        <w:rPr>
          <w:rFonts w:ascii="Book Antiqua" w:hAnsi="Book Antiqua"/>
        </w:rPr>
      </w:pPr>
    </w:p>
    <w:p w14:paraId="36BDC2FE" w14:textId="77777777" w:rsidR="00D75B51" w:rsidRPr="00683EF5" w:rsidRDefault="00D75B51" w:rsidP="00D75B51">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400210251"/>
          <w:lock w:val="contentLocked"/>
        </w:sdtPr>
        <w:sdtContent>
          <w:tr w:rsidR="00D75B51" w14:paraId="282B50B0" w14:textId="77777777" w:rsidTr="00FB7F2F">
            <w:tc>
              <w:tcPr>
                <w:tcW w:w="1110" w:type="dxa"/>
                <w:shd w:val="clear" w:color="auto" w:fill="auto"/>
                <w:tcMar>
                  <w:top w:w="0" w:type="dxa"/>
                  <w:left w:w="0" w:type="dxa"/>
                  <w:bottom w:w="0" w:type="dxa"/>
                  <w:right w:w="0" w:type="dxa"/>
                </w:tcMar>
                <w:vAlign w:val="center"/>
              </w:tcPr>
              <w:p w14:paraId="28EE57C0" w14:textId="77777777" w:rsidR="00D75B51" w:rsidRDefault="00D75B51"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00AEA809" wp14:editId="47710FF3">
                      <wp:extent cx="490538" cy="490538"/>
                      <wp:effectExtent l="0" t="0" r="0" b="0"/>
                      <wp:docPr id="1753361949" name="image13.png"/>
                      <wp:cNvGraphicFramePr/>
                      <a:graphic xmlns:a="http://schemas.openxmlformats.org/drawingml/2006/main">
                        <a:graphicData uri="http://schemas.openxmlformats.org/drawingml/2006/picture">
                          <pic:pic xmlns:pic="http://schemas.openxmlformats.org/drawingml/2006/picture">
                            <pic:nvPicPr>
                              <pic:cNvPr id="1920019018" name="image13.png"/>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5AA9338B" w14:textId="77777777" w:rsidR="00D75B51" w:rsidRDefault="00D75B51" w:rsidP="00FB7F2F">
                <w:pPr>
                  <w:pStyle w:val="Heading4"/>
                </w:pPr>
                <w:r>
                  <w:rPr>
                    <w:smallCaps/>
                    <w:sz w:val="32"/>
                    <w:szCs w:val="32"/>
                  </w:rPr>
                  <w:t>VIDEO 2: (to be developed)</w:t>
                </w:r>
              </w:p>
            </w:tc>
          </w:tr>
        </w:sdtContent>
      </w:sdt>
    </w:tbl>
    <w:p w14:paraId="20C326B6" w14:textId="77777777" w:rsidR="00D75B51" w:rsidRPr="00B52747" w:rsidRDefault="00D75B51" w:rsidP="00D75B51">
      <w:pPr>
        <w:rPr>
          <w:rFonts w:ascii="Century Gothic" w:eastAsia="Century Gothic" w:hAnsi="Century Gothic" w:cs="Century Gothic"/>
          <w:color w:val="0432FF"/>
          <w:sz w:val="22"/>
          <w:szCs w:val="22"/>
        </w:rPr>
      </w:pPr>
      <w:r w:rsidRPr="00B52747">
        <w:rPr>
          <w:rFonts w:ascii="Century Gothic" w:eastAsia="Century Gothic" w:hAnsi="Century Gothic" w:cs="Century Gothic"/>
          <w:color w:val="0432FF"/>
          <w:sz w:val="22"/>
          <w:szCs w:val="22"/>
        </w:rPr>
        <w:t>Dear learners,</w:t>
      </w:r>
      <w:r>
        <w:rPr>
          <w:rFonts w:ascii="Century Gothic" w:eastAsia="Century Gothic" w:hAnsi="Century Gothic" w:cs="Century Gothic"/>
          <w:color w:val="0432FF"/>
          <w:sz w:val="22"/>
          <w:szCs w:val="22"/>
        </w:rPr>
        <w:t xml:space="preserve"> </w:t>
      </w:r>
      <w:r w:rsidRPr="00B52747">
        <w:rPr>
          <w:rFonts w:ascii="Century Gothic" w:eastAsia="Century Gothic" w:hAnsi="Century Gothic" w:cs="Century Gothic"/>
          <w:color w:val="0432FF"/>
          <w:sz w:val="22"/>
          <w:szCs w:val="22"/>
        </w:rPr>
        <w:t xml:space="preserve">We are excited to introduce you to </w:t>
      </w:r>
      <w:r w:rsidRPr="000C1B16">
        <w:rPr>
          <w:rFonts w:ascii="Century Gothic" w:eastAsia="Century Gothic" w:hAnsi="Century Gothic" w:cs="Century Gothic"/>
          <w:color w:val="0432FF"/>
          <w:sz w:val="22"/>
          <w:szCs w:val="22"/>
        </w:rPr>
        <w:t>Module 2: Research Design and Methodological Approaches</w:t>
      </w:r>
      <w:r>
        <w:rPr>
          <w:rFonts w:ascii="Century Gothic" w:eastAsia="Century Gothic" w:hAnsi="Century Gothic" w:cs="Century Gothic"/>
          <w:i/>
          <w:iCs/>
          <w:color w:val="0432FF"/>
          <w:sz w:val="22"/>
          <w:szCs w:val="22"/>
        </w:rPr>
        <w:t xml:space="preserve"> </w:t>
      </w:r>
      <w:r w:rsidRPr="00B52747">
        <w:rPr>
          <w:rFonts w:ascii="Century Gothic" w:eastAsia="Century Gothic" w:hAnsi="Century Gothic" w:cs="Century Gothic"/>
          <w:color w:val="0432FF"/>
          <w:sz w:val="22"/>
          <w:szCs w:val="22"/>
        </w:rPr>
        <w:t xml:space="preserve">through a specially curated </w:t>
      </w:r>
      <w:r>
        <w:rPr>
          <w:rFonts w:ascii="Century Gothic" w:eastAsia="Century Gothic" w:hAnsi="Century Gothic" w:cs="Century Gothic"/>
          <w:color w:val="0432FF"/>
          <w:sz w:val="22"/>
          <w:szCs w:val="22"/>
        </w:rPr>
        <w:t xml:space="preserve">doodle </w:t>
      </w:r>
      <w:r w:rsidRPr="00B52747">
        <w:rPr>
          <w:rFonts w:ascii="Century Gothic" w:eastAsia="Century Gothic" w:hAnsi="Century Gothic" w:cs="Century Gothic"/>
          <w:color w:val="0432FF"/>
          <w:sz w:val="22"/>
          <w:szCs w:val="22"/>
        </w:rPr>
        <w:t xml:space="preserve">video. </w:t>
      </w:r>
    </w:p>
    <w:p w14:paraId="79B0E57C" w14:textId="77777777" w:rsidR="00D75B51" w:rsidRPr="00B52747" w:rsidRDefault="00D75B51" w:rsidP="00D75B51">
      <w:pPr>
        <w:rPr>
          <w:rFonts w:ascii="Century Gothic" w:eastAsia="Century Gothic" w:hAnsi="Century Gothic" w:cs="Century Gothic"/>
          <w:color w:val="0432FF"/>
          <w:sz w:val="22"/>
          <w:szCs w:val="22"/>
        </w:rPr>
      </w:pPr>
      <w:r w:rsidRPr="00B52747">
        <w:rPr>
          <w:rFonts w:ascii="Century Gothic" w:eastAsia="Century Gothic" w:hAnsi="Century Gothic" w:cs="Century Gothic"/>
          <w:color w:val="0432FF"/>
          <w:sz w:val="22"/>
          <w:szCs w:val="22"/>
        </w:rPr>
        <w:t>Here’s what you need to do:</w:t>
      </w:r>
    </w:p>
    <w:p w14:paraId="1260D04B" w14:textId="77777777" w:rsidR="00D75B51" w:rsidRPr="00B52747" w:rsidRDefault="00D75B51" w:rsidP="00BA2E9D">
      <w:pPr>
        <w:numPr>
          <w:ilvl w:val="0"/>
          <w:numId w:val="6"/>
        </w:numPr>
        <w:spacing w:before="0" w:after="0" w:line="240" w:lineRule="auto"/>
        <w:rPr>
          <w:rFonts w:ascii="Century Gothic" w:eastAsia="Century Gothic" w:hAnsi="Century Gothic" w:cs="Century Gothic"/>
          <w:color w:val="0432FF"/>
          <w:sz w:val="22"/>
          <w:szCs w:val="22"/>
        </w:rPr>
      </w:pPr>
      <w:r w:rsidRPr="00B52747">
        <w:rPr>
          <w:rFonts w:ascii="Century Gothic" w:eastAsia="Century Gothic" w:hAnsi="Century Gothic" w:cs="Century Gothic"/>
          <w:b/>
          <w:bCs/>
          <w:color w:val="0432FF"/>
          <w:sz w:val="22"/>
          <w:szCs w:val="22"/>
        </w:rPr>
        <w:t>Watch the Video</w:t>
      </w:r>
      <w:r w:rsidRPr="00B52747">
        <w:rPr>
          <w:rFonts w:ascii="Century Gothic" w:eastAsia="Century Gothic" w:hAnsi="Century Gothic" w:cs="Century Gothic"/>
          <w:color w:val="0432FF"/>
          <w:sz w:val="22"/>
          <w:szCs w:val="22"/>
        </w:rPr>
        <w:t>: Please watch this video in its entirety.</w:t>
      </w:r>
    </w:p>
    <w:p w14:paraId="272385AB" w14:textId="77777777" w:rsidR="00D75B51" w:rsidRPr="00B52747" w:rsidRDefault="00D75B51" w:rsidP="00BA2E9D">
      <w:pPr>
        <w:numPr>
          <w:ilvl w:val="0"/>
          <w:numId w:val="6"/>
        </w:numPr>
        <w:spacing w:before="0" w:after="0" w:line="240" w:lineRule="auto"/>
        <w:rPr>
          <w:rFonts w:ascii="Century Gothic" w:eastAsia="Century Gothic" w:hAnsi="Century Gothic" w:cs="Century Gothic"/>
          <w:color w:val="0432FF"/>
          <w:sz w:val="22"/>
          <w:szCs w:val="22"/>
        </w:rPr>
      </w:pPr>
      <w:r w:rsidRPr="00B52747">
        <w:rPr>
          <w:rFonts w:ascii="Century Gothic" w:eastAsia="Century Gothic" w:hAnsi="Century Gothic" w:cs="Century Gothic"/>
          <w:b/>
          <w:bCs/>
          <w:color w:val="0432FF"/>
          <w:sz w:val="22"/>
          <w:szCs w:val="22"/>
        </w:rPr>
        <w:t>Take Notes</w:t>
      </w:r>
      <w:r w:rsidRPr="00B52747">
        <w:rPr>
          <w:rFonts w:ascii="Century Gothic" w:eastAsia="Century Gothic" w:hAnsi="Century Gothic" w:cs="Century Gothic"/>
          <w:color w:val="0432FF"/>
          <w:sz w:val="22"/>
          <w:szCs w:val="22"/>
        </w:rPr>
        <w:t xml:space="preserve">: As you watch the video, we encourage you to take brief notes on the key points discussed. </w:t>
      </w:r>
    </w:p>
    <w:p w14:paraId="18CBC259" w14:textId="77777777" w:rsidR="00D75B51" w:rsidRPr="00DC50F1" w:rsidRDefault="00D75B51" w:rsidP="00BA2E9D">
      <w:pPr>
        <w:numPr>
          <w:ilvl w:val="0"/>
          <w:numId w:val="6"/>
        </w:numPr>
        <w:spacing w:before="0" w:after="0" w:line="240" w:lineRule="auto"/>
        <w:rPr>
          <w:rFonts w:ascii="Century Gothic" w:eastAsia="Century Gothic" w:hAnsi="Century Gothic" w:cs="Century Gothic"/>
          <w:sz w:val="22"/>
          <w:szCs w:val="22"/>
        </w:rPr>
      </w:pPr>
      <w:r w:rsidRPr="00B52747">
        <w:rPr>
          <w:rFonts w:ascii="Century Gothic" w:eastAsia="Century Gothic" w:hAnsi="Century Gothic" w:cs="Century Gothic"/>
          <w:b/>
          <w:bCs/>
          <w:color w:val="0432FF"/>
          <w:sz w:val="22"/>
          <w:szCs w:val="22"/>
        </w:rPr>
        <w:t>Upload Your Notes</w:t>
      </w:r>
      <w:r w:rsidRPr="00B52747">
        <w:rPr>
          <w:rFonts w:ascii="Century Gothic" w:eastAsia="Century Gothic" w:hAnsi="Century Gothic" w:cs="Century Gothic"/>
          <w:color w:val="0432FF"/>
          <w:sz w:val="22"/>
          <w:szCs w:val="22"/>
        </w:rPr>
        <w:t xml:space="preserve">: Once you have completed your notes, please upload them to the LMS. </w:t>
      </w:r>
    </w:p>
    <w:tbl>
      <w:tblPr>
        <w:tblStyle w:val="TableGrid"/>
        <w:tblpPr w:leftFromText="180" w:rightFromText="180" w:vertAnchor="text" w:horzAnchor="margin" w:tblpXSpec="center" w:tblpY="674"/>
        <w:tblW w:w="9776" w:type="dxa"/>
        <w:tblLook w:val="04A0" w:firstRow="1" w:lastRow="0" w:firstColumn="1" w:lastColumn="0" w:noHBand="0" w:noVBand="1"/>
      </w:tblPr>
      <w:tblGrid>
        <w:gridCol w:w="9776"/>
      </w:tblGrid>
      <w:tr w:rsidR="00D75B51" w14:paraId="41A53340" w14:textId="77777777" w:rsidTr="00FB7F2F">
        <w:tc>
          <w:tcPr>
            <w:tcW w:w="9776" w:type="dxa"/>
          </w:tcPr>
          <w:p w14:paraId="5BEB7FE9" w14:textId="77777777" w:rsidR="00D75B51" w:rsidRPr="00210C3D" w:rsidRDefault="00D75B51" w:rsidP="00FB7F2F">
            <w:pPr>
              <w:pStyle w:val="Heading1"/>
              <w:spacing w:before="0" w:after="0"/>
              <w:rPr>
                <w:rFonts w:ascii="Times New Roman" w:hAnsi="Times New Roman" w:cs="Times New Roman"/>
                <w:sz w:val="22"/>
                <w:szCs w:val="22"/>
              </w:rPr>
            </w:pPr>
            <w:r w:rsidRPr="00210C3D">
              <w:rPr>
                <w:rFonts w:ascii="Times New Roman" w:hAnsi="Times New Roman" w:cs="Times New Roman"/>
                <w:sz w:val="22"/>
                <w:szCs w:val="22"/>
              </w:rPr>
              <w:t>Doodle Video Script for Module 2: Research Design and Methodological Approaches</w:t>
            </w:r>
          </w:p>
          <w:p w14:paraId="7496F498"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Opening Scene</w:t>
            </w:r>
          </w:p>
          <w:p w14:paraId="5E325B16"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Welcome to Module 2: Research Design and Methodological Approaches for the course DCM 902: Advanced Research Methodology at the Open University of Kenya. In this 20-minute session, we will explore the key research designs and how they apply to commerce and management research.</w:t>
            </w:r>
          </w:p>
          <w:p w14:paraId="4CDD3C2C"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1: Introduction - 2 Minutes</w:t>
            </w:r>
          </w:p>
          <w:p w14:paraId="5E5A5460"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Let’s begin by understanding why research design is essential. Research design is the plan or blueprint for how you will conduct your research, guiding every step from data collection to analysis. It helps ensure your findings are valid and reliable.</w:t>
            </w:r>
            <w:r w:rsidRPr="00210C3D">
              <w:rPr>
                <w:rFonts w:ascii="Times New Roman" w:hAnsi="Times New Roman" w:cs="Times New Roman"/>
                <w:sz w:val="22"/>
                <w:szCs w:val="22"/>
              </w:rPr>
              <w:br/>
              <w:t>We will cover:</w:t>
            </w:r>
            <w:r w:rsidRPr="00210C3D">
              <w:rPr>
                <w:rFonts w:ascii="Times New Roman" w:hAnsi="Times New Roman" w:cs="Times New Roman"/>
                <w:sz w:val="22"/>
                <w:szCs w:val="22"/>
              </w:rPr>
              <w:br/>
              <w:t>1. Experimental and quasi-experimental designs.</w:t>
            </w:r>
            <w:r w:rsidRPr="00210C3D">
              <w:rPr>
                <w:rFonts w:ascii="Times New Roman" w:hAnsi="Times New Roman" w:cs="Times New Roman"/>
                <w:sz w:val="22"/>
                <w:szCs w:val="22"/>
              </w:rPr>
              <w:br/>
              <w:t>2. Non-experimental and case study designs.</w:t>
            </w:r>
            <w:r w:rsidRPr="00210C3D">
              <w:rPr>
                <w:rFonts w:ascii="Times New Roman" w:hAnsi="Times New Roman" w:cs="Times New Roman"/>
                <w:sz w:val="22"/>
                <w:szCs w:val="22"/>
              </w:rPr>
              <w:br/>
              <w:t>3. Longitudinal and cross-sectional designs.</w:t>
            </w:r>
            <w:r w:rsidRPr="00210C3D">
              <w:rPr>
                <w:rFonts w:ascii="Times New Roman" w:hAnsi="Times New Roman" w:cs="Times New Roman"/>
                <w:sz w:val="22"/>
                <w:szCs w:val="22"/>
              </w:rPr>
              <w:br/>
              <w:t>4. Comparative research designs.</w:t>
            </w:r>
            <w:r w:rsidRPr="00210C3D">
              <w:rPr>
                <w:rFonts w:ascii="Times New Roman" w:hAnsi="Times New Roman" w:cs="Times New Roman"/>
                <w:sz w:val="22"/>
                <w:szCs w:val="22"/>
              </w:rPr>
              <w:br/>
              <w:t>5. Mixed-methods research designs.</w:t>
            </w:r>
            <w:r w:rsidRPr="00210C3D">
              <w:rPr>
                <w:rFonts w:ascii="Times New Roman" w:hAnsi="Times New Roman" w:cs="Times New Roman"/>
                <w:sz w:val="22"/>
                <w:szCs w:val="22"/>
              </w:rPr>
              <w:br/>
            </w:r>
            <w:r w:rsidRPr="00210C3D">
              <w:rPr>
                <w:rFonts w:ascii="Times New Roman" w:hAnsi="Times New Roman" w:cs="Times New Roman"/>
                <w:sz w:val="22"/>
                <w:szCs w:val="22"/>
              </w:rPr>
              <w:br/>
              <w:t>By the end of this video, you’ll have a clear understanding of these approaches and how to apply them to real-world research problems.</w:t>
            </w:r>
          </w:p>
          <w:p w14:paraId="4A63D266"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2: Experimental and Quasi-Experimental Research Designs - 4 Minutes</w:t>
            </w:r>
          </w:p>
          <w:p w14:paraId="728B5FA1"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Let’s start with experimental and quasi-experimental designs.</w:t>
            </w:r>
            <w:r w:rsidRPr="00210C3D">
              <w:rPr>
                <w:rFonts w:ascii="Times New Roman" w:hAnsi="Times New Roman" w:cs="Times New Roman"/>
                <w:sz w:val="22"/>
                <w:szCs w:val="22"/>
              </w:rPr>
              <w:br/>
            </w:r>
            <w:r w:rsidRPr="00210C3D">
              <w:rPr>
                <w:rFonts w:ascii="Times New Roman" w:hAnsi="Times New Roman" w:cs="Times New Roman"/>
                <w:sz w:val="22"/>
                <w:szCs w:val="22"/>
              </w:rPr>
              <w:br/>
              <w:t xml:space="preserve">Experimental Research involves manipulating an independent variable to observe its effect on a </w:t>
            </w:r>
            <w:r w:rsidRPr="00210C3D">
              <w:rPr>
                <w:rFonts w:ascii="Times New Roman" w:hAnsi="Times New Roman" w:cs="Times New Roman"/>
                <w:sz w:val="22"/>
                <w:szCs w:val="22"/>
              </w:rPr>
              <w:lastRenderedPageBreak/>
              <w:t>dependent variable. This design is widely used when we want to establish cause-and-effect relationships. For example, in commerce, you might test how a new marketing strategy impacts customer purchases.</w:t>
            </w:r>
            <w:r w:rsidRPr="00210C3D">
              <w:rPr>
                <w:rFonts w:ascii="Times New Roman" w:hAnsi="Times New Roman" w:cs="Times New Roman"/>
                <w:sz w:val="22"/>
                <w:szCs w:val="22"/>
              </w:rPr>
              <w:br/>
              <w:t>Quasi-Experimental Research, on the other hand, does not have random assignment. Instead, it studies naturally occurring groups. This design is useful when it’s impractical or unethical to assign subjects randomly.</w:t>
            </w:r>
          </w:p>
          <w:p w14:paraId="67E095C0"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3: Non-Experimental and Case Study Designs - 4 Minutes</w:t>
            </w:r>
          </w:p>
          <w:p w14:paraId="2DDDE71B"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Next, we have non-experimental designs. These designs involve observing variables as they naturally occur without manipulation. They are typically used for descriptive or correlational studies.</w:t>
            </w:r>
            <w:r w:rsidRPr="00210C3D">
              <w:rPr>
                <w:rFonts w:ascii="Times New Roman" w:hAnsi="Times New Roman" w:cs="Times New Roman"/>
                <w:sz w:val="22"/>
                <w:szCs w:val="22"/>
              </w:rPr>
              <w:br/>
            </w:r>
            <w:r w:rsidRPr="00210C3D">
              <w:rPr>
                <w:rFonts w:ascii="Times New Roman" w:hAnsi="Times New Roman" w:cs="Times New Roman"/>
                <w:sz w:val="22"/>
                <w:szCs w:val="22"/>
              </w:rPr>
              <w:br/>
              <w:t>Non-Experimental Design is useful when you want to describe relationships between variables, like studying the relationship between job satisfaction and employee turnover rates.</w:t>
            </w:r>
            <w:r w:rsidRPr="00210C3D">
              <w:rPr>
                <w:rFonts w:ascii="Times New Roman" w:hAnsi="Times New Roman" w:cs="Times New Roman"/>
                <w:sz w:val="22"/>
                <w:szCs w:val="22"/>
              </w:rPr>
              <w:br/>
              <w:t>Case Study Design is a specific form of non-experimental research where the focus is on an in-depth examination of a single case.</w:t>
            </w:r>
          </w:p>
          <w:p w14:paraId="34F7B00E"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4: Longitudinal and Cross-Sectional Designs - 4 Minutes</w:t>
            </w:r>
          </w:p>
          <w:p w14:paraId="1D29DA3C"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Longitudinal designs involve collecting data over a long period. These designs are great for tracking changes over time, such as how consumer preferences evolve or how a company's financial performance changes year over year.</w:t>
            </w:r>
            <w:r w:rsidRPr="00210C3D">
              <w:rPr>
                <w:rFonts w:ascii="Times New Roman" w:hAnsi="Times New Roman" w:cs="Times New Roman"/>
                <w:sz w:val="22"/>
                <w:szCs w:val="22"/>
              </w:rPr>
              <w:br/>
              <w:t>Cross-sectional designs, on the other hand, collect data at a single point in time. They are often used when researchers want a snapshot of a population.</w:t>
            </w:r>
          </w:p>
          <w:p w14:paraId="69A5FEC5"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5: Comparative Research Designs - 3 Minutes</w:t>
            </w:r>
          </w:p>
          <w:p w14:paraId="202BB6A4"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Now let’s explore comparative research designs. This design compares two or more groups to highlight similarities or differences. Comparative research is often used in cross-cultural studies or comparing different sectors within commerce and management.</w:t>
            </w:r>
          </w:p>
          <w:p w14:paraId="480A7AB5"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6: Mixed-Methods Research Designs - 4 Minutes</w:t>
            </w:r>
          </w:p>
          <w:p w14:paraId="55125662"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Finally, we have mixed-methods research designs. This approach combines both quantitative (numerical data) and qualitative (descriptive data) methods to give a fuller picture of the research problem.</w:t>
            </w:r>
          </w:p>
          <w:p w14:paraId="3B88C545"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Scene 7: Applying Research Designs in Commerce and Management - 2 Minutes</w:t>
            </w:r>
          </w:p>
          <w:p w14:paraId="0904AF7A" w14:textId="77777777" w:rsidR="00D75B51" w:rsidRPr="00210C3D" w:rsidRDefault="00D75B51" w:rsidP="00FB7F2F">
            <w:pPr>
              <w:spacing w:after="0"/>
              <w:rPr>
                <w:rFonts w:ascii="Times New Roman" w:hAnsi="Times New Roman" w:cs="Times New Roman"/>
                <w:sz w:val="22"/>
                <w:szCs w:val="22"/>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Now that we’ve covered the main research designs, let’s think about how to apply them. When choosing a research design, ask yourself:</w:t>
            </w:r>
            <w:r w:rsidRPr="00210C3D">
              <w:rPr>
                <w:rFonts w:ascii="Times New Roman" w:hAnsi="Times New Roman" w:cs="Times New Roman"/>
                <w:sz w:val="22"/>
                <w:szCs w:val="22"/>
              </w:rPr>
              <w:br/>
              <w:t>- What is my research question?</w:t>
            </w:r>
            <w:r w:rsidRPr="00210C3D">
              <w:rPr>
                <w:rFonts w:ascii="Times New Roman" w:hAnsi="Times New Roman" w:cs="Times New Roman"/>
                <w:sz w:val="22"/>
                <w:szCs w:val="22"/>
              </w:rPr>
              <w:br/>
              <w:t>- Do I need to establish cause-and-effect relationships, or am I exploring correlations?</w:t>
            </w:r>
            <w:r w:rsidRPr="00210C3D">
              <w:rPr>
                <w:rFonts w:ascii="Times New Roman" w:hAnsi="Times New Roman" w:cs="Times New Roman"/>
                <w:sz w:val="22"/>
                <w:szCs w:val="22"/>
              </w:rPr>
              <w:br/>
              <w:t>- Am I studying a single case, or am I comparing multiple groups?</w:t>
            </w:r>
          </w:p>
          <w:p w14:paraId="13CC92C5" w14:textId="77777777" w:rsidR="00D75B51" w:rsidRPr="00210C3D" w:rsidRDefault="00D75B51" w:rsidP="00FB7F2F">
            <w:pPr>
              <w:pStyle w:val="Heading2"/>
              <w:spacing w:before="0" w:after="0"/>
              <w:rPr>
                <w:rFonts w:ascii="Times New Roman" w:hAnsi="Times New Roman" w:cs="Times New Roman"/>
                <w:sz w:val="22"/>
                <w:szCs w:val="22"/>
              </w:rPr>
            </w:pPr>
            <w:r w:rsidRPr="00210C3D">
              <w:rPr>
                <w:rFonts w:ascii="Times New Roman" w:hAnsi="Times New Roman" w:cs="Times New Roman"/>
                <w:sz w:val="22"/>
                <w:szCs w:val="22"/>
              </w:rPr>
              <w:t>Closing Scene: Instructions for Learners - 1 Minute</w:t>
            </w:r>
          </w:p>
          <w:p w14:paraId="2A2752EE" w14:textId="77777777" w:rsidR="00D75B51" w:rsidRPr="00210C3D" w:rsidRDefault="00D75B51" w:rsidP="00FB7F2F">
            <w:pPr>
              <w:spacing w:after="0"/>
              <w:rPr>
                <w:rFonts w:ascii="Times New Roman" w:hAnsi="Times New Roman" w:cs="Times New Roman"/>
              </w:rPr>
            </w:pPr>
            <w:r w:rsidRPr="00210C3D">
              <w:rPr>
                <w:rFonts w:ascii="Times New Roman" w:hAnsi="Times New Roman" w:cs="Times New Roman"/>
                <w:sz w:val="22"/>
                <w:szCs w:val="22"/>
              </w:rPr>
              <w:t>Narrator:</w:t>
            </w:r>
            <w:r w:rsidRPr="00210C3D">
              <w:rPr>
                <w:rFonts w:ascii="Times New Roman" w:hAnsi="Times New Roman" w:cs="Times New Roman"/>
                <w:sz w:val="22"/>
                <w:szCs w:val="22"/>
              </w:rPr>
              <w:br/>
              <w:t>That brings us to the end of this module. Now, here’s what you need to do:</w:t>
            </w:r>
            <w:r w:rsidRPr="00210C3D">
              <w:rPr>
                <w:rFonts w:ascii="Times New Roman" w:hAnsi="Times New Roman" w:cs="Times New Roman"/>
                <w:sz w:val="22"/>
                <w:szCs w:val="22"/>
              </w:rPr>
              <w:br/>
              <w:t>1. Review your notes from this video.</w:t>
            </w:r>
            <w:r w:rsidRPr="00210C3D">
              <w:rPr>
                <w:rFonts w:ascii="Times New Roman" w:hAnsi="Times New Roman" w:cs="Times New Roman"/>
                <w:sz w:val="22"/>
                <w:szCs w:val="22"/>
              </w:rPr>
              <w:br/>
              <w:t>2. Choose a research question relevant to your area of study and think about which research design would best answer it.</w:t>
            </w:r>
            <w:r w:rsidRPr="00210C3D">
              <w:rPr>
                <w:rFonts w:ascii="Times New Roman" w:hAnsi="Times New Roman" w:cs="Times New Roman"/>
                <w:sz w:val="22"/>
                <w:szCs w:val="22"/>
              </w:rPr>
              <w:br/>
              <w:t>3. Participate in the discussion forum on the LMS to share your selected research design and justify your choice.</w:t>
            </w:r>
            <w:r w:rsidRPr="00210C3D">
              <w:rPr>
                <w:rFonts w:ascii="Times New Roman" w:hAnsi="Times New Roman" w:cs="Times New Roman"/>
                <w:sz w:val="22"/>
                <w:szCs w:val="22"/>
              </w:rPr>
              <w:br/>
              <w:t>4. Complete the quiz at the end of this module to test your understanding of research designs.</w:t>
            </w:r>
            <w:r w:rsidRPr="00210C3D">
              <w:rPr>
                <w:rFonts w:ascii="Times New Roman" w:hAnsi="Times New Roman" w:cs="Times New Roman"/>
                <w:sz w:val="22"/>
                <w:szCs w:val="22"/>
              </w:rPr>
              <w:br/>
            </w:r>
            <w:r w:rsidRPr="00210C3D">
              <w:rPr>
                <w:rFonts w:ascii="Times New Roman" w:hAnsi="Times New Roman" w:cs="Times New Roman"/>
                <w:sz w:val="22"/>
                <w:szCs w:val="22"/>
              </w:rPr>
              <w:br/>
              <w:t xml:space="preserve">Remember, the key to mastering research methodology is continuous learning and practice. Good </w:t>
            </w:r>
            <w:r w:rsidRPr="00210C3D">
              <w:rPr>
                <w:rFonts w:ascii="Times New Roman" w:hAnsi="Times New Roman" w:cs="Times New Roman"/>
                <w:sz w:val="22"/>
                <w:szCs w:val="22"/>
              </w:rPr>
              <w:lastRenderedPageBreak/>
              <w:t>luck with your studies!</w:t>
            </w:r>
            <w:r>
              <w:br/>
            </w:r>
          </w:p>
        </w:tc>
      </w:tr>
    </w:tbl>
    <w:p w14:paraId="79AC0054" w14:textId="77777777" w:rsidR="00D75B51" w:rsidRPr="00B52747" w:rsidRDefault="00D75B51" w:rsidP="00D75B51">
      <w:pPr>
        <w:rPr>
          <w:rFonts w:ascii="Century Gothic" w:eastAsia="Century Gothic" w:hAnsi="Century Gothic" w:cs="Century Gothic"/>
          <w:color w:val="0432FF"/>
          <w:sz w:val="22"/>
          <w:szCs w:val="22"/>
        </w:rPr>
      </w:pPr>
    </w:p>
    <w:p w14:paraId="56958DCD" w14:textId="77777777" w:rsidR="00D75B51" w:rsidRDefault="00D75B51" w:rsidP="00D75B51">
      <w:pPr>
        <w:rPr>
          <w:rFonts w:ascii="Century Gothic" w:eastAsia="Century Gothic" w:hAnsi="Century Gothic" w:cs="Century Gothic"/>
          <w:sz w:val="22"/>
          <w:szCs w:val="22"/>
        </w:rPr>
      </w:pPr>
    </w:p>
    <w:p w14:paraId="426DD1E8" w14:textId="77777777" w:rsidR="00D75B51" w:rsidRDefault="00D75B51" w:rsidP="00D75B51">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0A1A825B" w14:textId="77777777" w:rsidR="00D75B51" w:rsidRPr="00AA1CED" w:rsidRDefault="00D75B51" w:rsidP="00D75B51">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1799286131"/>
          <w:lock w:val="contentLocked"/>
        </w:sdtPr>
        <w:sdtContent>
          <w:tr w:rsidR="00D75B51" w14:paraId="620E837B" w14:textId="77777777" w:rsidTr="00FB7F2F">
            <w:tc>
              <w:tcPr>
                <w:tcW w:w="1125" w:type="dxa"/>
                <w:shd w:val="clear" w:color="auto" w:fill="auto"/>
                <w:tcMar>
                  <w:top w:w="0" w:type="dxa"/>
                  <w:left w:w="0" w:type="dxa"/>
                  <w:bottom w:w="0" w:type="dxa"/>
                  <w:right w:w="0" w:type="dxa"/>
                </w:tcMar>
                <w:vAlign w:val="center"/>
              </w:tcPr>
              <w:p w14:paraId="3607A511" w14:textId="77777777" w:rsidR="00D75B51" w:rsidRDefault="00D75B51"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577DBD56" wp14:editId="0DD56C4E">
                      <wp:extent cx="509588" cy="515250"/>
                      <wp:effectExtent l="0" t="0" r="0" b="0"/>
                      <wp:docPr id="167715099"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5E544601" w14:textId="77777777" w:rsidR="00D75B51" w:rsidRDefault="00D75B51" w:rsidP="00FB7F2F">
                <w:pPr>
                  <w:pStyle w:val="Heading4"/>
                </w:pPr>
                <w:r>
                  <w:rPr>
                    <w:smallCaps/>
                    <w:sz w:val="32"/>
                    <w:szCs w:val="32"/>
                  </w:rPr>
                  <w:t>VIDEO 3 (Youtube, please include link)</w:t>
                </w:r>
              </w:p>
            </w:tc>
          </w:tr>
        </w:sdtContent>
      </w:sdt>
    </w:tbl>
    <w:p w14:paraId="61D6EDD5" w14:textId="77777777" w:rsidR="00D75B51" w:rsidRDefault="00D75B51" w:rsidP="00D75B51">
      <w:pPr>
        <w:rPr>
          <w:rFonts w:ascii="Century Gothic" w:eastAsia="Century Gothic" w:hAnsi="Century Gothic" w:cs="Century Gothic"/>
          <w:sz w:val="22"/>
          <w:szCs w:val="22"/>
        </w:rPr>
      </w:pPr>
    </w:p>
    <w:tbl>
      <w:tblPr>
        <w:tblStyle w:val="TableGrid"/>
        <w:tblW w:w="0" w:type="auto"/>
        <w:tblLook w:val="04A0" w:firstRow="1" w:lastRow="0" w:firstColumn="1" w:lastColumn="0" w:noHBand="0" w:noVBand="1"/>
      </w:tblPr>
      <w:tblGrid>
        <w:gridCol w:w="9620"/>
      </w:tblGrid>
      <w:tr w:rsidR="00D75B51" w14:paraId="18FE843A" w14:textId="77777777" w:rsidTr="00FB7F2F">
        <w:tc>
          <w:tcPr>
            <w:tcW w:w="9620" w:type="dxa"/>
          </w:tcPr>
          <w:p w14:paraId="0D6EF0A7" w14:textId="77777777" w:rsidR="00D75B51" w:rsidRPr="00261D0F" w:rsidRDefault="00D75B51" w:rsidP="00FB7F2F">
            <w:pPr>
              <w:rPr>
                <w:b/>
                <w:bCs/>
                <w:lang/>
              </w:rPr>
            </w:pPr>
            <w:r w:rsidRPr="00261D0F">
              <w:rPr>
                <w:b/>
                <w:bCs/>
                <w:color w:val="0070C0"/>
                <w:lang/>
              </w:rPr>
              <w:t>Instructions for Learners</w:t>
            </w:r>
            <w:r w:rsidRPr="00261D0F">
              <w:rPr>
                <w:b/>
                <w:bCs/>
                <w:lang/>
              </w:rPr>
              <w:t>:</w:t>
            </w:r>
          </w:p>
          <w:p w14:paraId="7412FC33" w14:textId="77777777" w:rsidR="00D75B51" w:rsidRPr="00261D0F" w:rsidRDefault="00D75B51" w:rsidP="00FB7F2F">
            <w:pPr>
              <w:rPr>
                <w:lang/>
              </w:rPr>
            </w:pPr>
            <w:r w:rsidRPr="00261D0F">
              <w:rPr>
                <w:lang/>
              </w:rPr>
              <w:t xml:space="preserve">Please watch the video titled </w:t>
            </w:r>
            <w:r w:rsidRPr="00261D0F">
              <w:rPr>
                <w:b/>
                <w:bCs/>
                <w:lang/>
              </w:rPr>
              <w:t>“Quasi-Experimental Designs | Quantitative Methods | Research Designs”</w:t>
            </w:r>
            <w:r w:rsidRPr="00261D0F">
              <w:rPr>
                <w:lang/>
              </w:rPr>
              <w:t xml:space="preserve"> on YouTube. This video will help you understand key research designs covered in </w:t>
            </w:r>
            <w:r w:rsidRPr="00261D0F">
              <w:rPr>
                <w:b/>
                <w:bCs/>
                <w:lang/>
              </w:rPr>
              <w:t>Module 2: Research Design and Methodological Approaches</w:t>
            </w:r>
            <w:r w:rsidRPr="00261D0F">
              <w:rPr>
                <w:lang/>
              </w:rPr>
              <w:t>, including experimental, quasi-experimental, non-experimental, longitudinal, cross-sectional, comparative, and mixed-methods research designs.</w:t>
            </w:r>
          </w:p>
          <w:p w14:paraId="17621FF3" w14:textId="77777777" w:rsidR="00D75B51" w:rsidRPr="00261D0F" w:rsidRDefault="00D75B51" w:rsidP="00FB7F2F">
            <w:pPr>
              <w:rPr>
                <w:lang/>
              </w:rPr>
            </w:pPr>
            <w:r w:rsidRPr="00261D0F">
              <w:rPr>
                <w:b/>
                <w:bCs/>
                <w:lang/>
              </w:rPr>
              <w:t>Steps to follow:</w:t>
            </w:r>
          </w:p>
          <w:p w14:paraId="2A7064A7" w14:textId="77777777" w:rsidR="00D75B51" w:rsidRDefault="00D75B51" w:rsidP="00BA2E9D">
            <w:pPr>
              <w:numPr>
                <w:ilvl w:val="0"/>
                <w:numId w:val="25"/>
              </w:numPr>
              <w:rPr>
                <w:lang/>
              </w:rPr>
            </w:pPr>
            <w:r w:rsidRPr="00261D0F">
              <w:rPr>
                <w:b/>
                <w:bCs/>
                <w:lang/>
              </w:rPr>
              <w:t>Watch the Video:</w:t>
            </w:r>
            <w:r w:rsidRPr="00261D0F">
              <w:rPr>
                <w:lang/>
              </w:rPr>
              <w:t xml:space="preserve"> Watch the video </w:t>
            </w:r>
            <w:hyperlink r:id="rId37" w:tgtFrame="_new" w:history="1">
              <w:r w:rsidRPr="00261D0F">
                <w:rPr>
                  <w:rStyle w:val="Hyperlink"/>
                  <w:lang/>
                </w:rPr>
                <w:t>here</w:t>
              </w:r>
            </w:hyperlink>
            <w:r>
              <w:t xml:space="preserve"> </w:t>
            </w:r>
            <w:r w:rsidRPr="00261D0F">
              <w:rPr>
                <w:color w:val="0070C0"/>
              </w:rPr>
              <w:t>(https://www.youtube.com/watch?v=3N-DKY09GM4</w:t>
            </w:r>
            <w:r>
              <w:t>)</w:t>
            </w:r>
            <w:r w:rsidRPr="00261D0F">
              <w:rPr>
                <w:lang/>
              </w:rPr>
              <w:t xml:space="preserve">. </w:t>
            </w:r>
          </w:p>
          <w:p w14:paraId="34D21710" w14:textId="77777777" w:rsidR="00D75B51" w:rsidRPr="00261D0F" w:rsidRDefault="00D75B51" w:rsidP="00FB7F2F">
            <w:pPr>
              <w:ind w:left="720"/>
              <w:rPr>
                <w:lang/>
              </w:rPr>
            </w:pPr>
            <w:r w:rsidRPr="00261D0F">
              <w:rPr>
                <w:lang/>
              </w:rPr>
              <w:t>Make sure to be in a quiet environment where you can focus on the content.</w:t>
            </w:r>
          </w:p>
          <w:p w14:paraId="7ACB83B8" w14:textId="77777777" w:rsidR="00D75B51" w:rsidRPr="00261D0F" w:rsidRDefault="00D75B51" w:rsidP="00BA2E9D">
            <w:pPr>
              <w:numPr>
                <w:ilvl w:val="0"/>
                <w:numId w:val="25"/>
              </w:numPr>
              <w:rPr>
                <w:lang/>
              </w:rPr>
            </w:pPr>
            <w:r w:rsidRPr="00261D0F">
              <w:rPr>
                <w:b/>
                <w:bCs/>
                <w:lang/>
              </w:rPr>
              <w:t>Take Notes:</w:t>
            </w:r>
            <w:r w:rsidRPr="00261D0F">
              <w:rPr>
                <w:lang/>
              </w:rPr>
              <w:t xml:space="preserve"> As you watch, focus on the following key points:</w:t>
            </w:r>
          </w:p>
          <w:p w14:paraId="6C8931E9" w14:textId="77777777" w:rsidR="00D75B51" w:rsidRPr="00261D0F" w:rsidRDefault="00D75B51" w:rsidP="00BA2E9D">
            <w:pPr>
              <w:numPr>
                <w:ilvl w:val="1"/>
                <w:numId w:val="25"/>
              </w:numPr>
              <w:rPr>
                <w:lang/>
              </w:rPr>
            </w:pPr>
            <w:r w:rsidRPr="00261D0F">
              <w:rPr>
                <w:lang/>
              </w:rPr>
              <w:t>Different types of research designs (e.g., experimental, quasi-experimental, non-experimental).</w:t>
            </w:r>
          </w:p>
          <w:p w14:paraId="664CB273" w14:textId="77777777" w:rsidR="00D75B51" w:rsidRPr="00261D0F" w:rsidRDefault="00D75B51" w:rsidP="00BA2E9D">
            <w:pPr>
              <w:numPr>
                <w:ilvl w:val="1"/>
                <w:numId w:val="25"/>
              </w:numPr>
              <w:rPr>
                <w:lang/>
              </w:rPr>
            </w:pPr>
            <w:r w:rsidRPr="00261D0F">
              <w:rPr>
                <w:lang/>
              </w:rPr>
              <w:t>The practical applications of longitudinal and cross-sectional designs.</w:t>
            </w:r>
          </w:p>
          <w:p w14:paraId="2766DAE4" w14:textId="77777777" w:rsidR="00D75B51" w:rsidRPr="00261D0F" w:rsidRDefault="00D75B51" w:rsidP="00BA2E9D">
            <w:pPr>
              <w:numPr>
                <w:ilvl w:val="1"/>
                <w:numId w:val="25"/>
              </w:numPr>
              <w:rPr>
                <w:lang/>
              </w:rPr>
            </w:pPr>
            <w:r w:rsidRPr="00261D0F">
              <w:rPr>
                <w:lang/>
              </w:rPr>
              <w:t>How comparative and mixed-methods research designs are utilized in commerce and management studies.</w:t>
            </w:r>
          </w:p>
          <w:p w14:paraId="2FE832FF" w14:textId="77777777" w:rsidR="00D75B51" w:rsidRPr="00261D0F" w:rsidRDefault="00D75B51" w:rsidP="00BA2E9D">
            <w:pPr>
              <w:numPr>
                <w:ilvl w:val="0"/>
                <w:numId w:val="25"/>
              </w:numPr>
              <w:rPr>
                <w:lang/>
              </w:rPr>
            </w:pPr>
            <w:r w:rsidRPr="00261D0F">
              <w:rPr>
                <w:b/>
                <w:bCs/>
                <w:lang/>
              </w:rPr>
              <w:t>Reflect on Your Research:</w:t>
            </w:r>
            <w:r w:rsidRPr="00261D0F">
              <w:rPr>
                <w:lang/>
              </w:rPr>
              <w:t xml:space="preserve"> Think about how these research designs relate to your specific area of interest within commerce and management. How could you apply one or more of these designs in your research? Consider how these methodologies will affect your research outcomes and the data you collect.</w:t>
            </w:r>
          </w:p>
          <w:p w14:paraId="79F93620" w14:textId="77777777" w:rsidR="00D75B51" w:rsidRPr="00261D0F" w:rsidRDefault="00D75B51" w:rsidP="00BA2E9D">
            <w:pPr>
              <w:numPr>
                <w:ilvl w:val="0"/>
                <w:numId w:val="25"/>
              </w:numPr>
              <w:rPr>
                <w:lang/>
              </w:rPr>
            </w:pPr>
            <w:r w:rsidRPr="00261D0F">
              <w:rPr>
                <w:b/>
                <w:bCs/>
                <w:lang/>
              </w:rPr>
              <w:t>Engage in Discussion:</w:t>
            </w:r>
            <w:r w:rsidRPr="00261D0F">
              <w:rPr>
                <w:lang/>
              </w:rPr>
              <w:t xml:space="preserve"> After watching, engage in the discussion forum on the LMS by sharing how the video has clarified your understanding of research designs. Discuss with your peers about the designs you found most applicable to your research work.</w:t>
            </w:r>
          </w:p>
          <w:p w14:paraId="689E737E" w14:textId="77777777" w:rsidR="00D75B51" w:rsidRPr="00261D0F" w:rsidRDefault="00D75B51" w:rsidP="00BA2E9D">
            <w:pPr>
              <w:numPr>
                <w:ilvl w:val="0"/>
                <w:numId w:val="25"/>
              </w:numPr>
              <w:rPr>
                <w:lang/>
              </w:rPr>
            </w:pPr>
            <w:r w:rsidRPr="00261D0F">
              <w:rPr>
                <w:b/>
                <w:bCs/>
                <w:lang/>
              </w:rPr>
              <w:t>Complete the Quiz:</w:t>
            </w:r>
            <w:r w:rsidRPr="00261D0F">
              <w:rPr>
                <w:lang/>
              </w:rPr>
              <w:t xml:space="preserve"> Don’t forget to complete the associated quiz, which will test your understanding of the various research designs explained in the video.</w:t>
            </w:r>
          </w:p>
          <w:p w14:paraId="21C18B02" w14:textId="77777777" w:rsidR="00D75B51" w:rsidRPr="00261D0F" w:rsidRDefault="00D75B51" w:rsidP="00FB7F2F">
            <w:pPr>
              <w:rPr>
                <w:lang/>
              </w:rPr>
            </w:pPr>
            <w:r w:rsidRPr="00261D0F">
              <w:rPr>
                <w:lang/>
              </w:rPr>
              <w:t>By following these steps, you will deepen your understanding of the different research design methods and how to apply them to your own research in commerce and management.</w:t>
            </w:r>
          </w:p>
        </w:tc>
      </w:tr>
    </w:tbl>
    <w:p w14:paraId="772356E5" w14:textId="77777777" w:rsidR="00D75B51" w:rsidRDefault="00D75B51" w:rsidP="00D75B51">
      <w:pPr>
        <w:rPr>
          <w:rFonts w:ascii="Century Gothic" w:eastAsia="Century Gothic" w:hAnsi="Century Gothic" w:cs="Century Gothic"/>
          <w:color w:val="FF40FF"/>
          <w:sz w:val="22"/>
          <w:szCs w:val="22"/>
        </w:rPr>
      </w:pPr>
    </w:p>
    <w:p w14:paraId="21C98761" w14:textId="77777777" w:rsidR="00D75B51" w:rsidRDefault="00D75B51" w:rsidP="00D75B51">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24260189"/>
          <w:lock w:val="contentLocked"/>
        </w:sdtPr>
        <w:sdtContent>
          <w:tr w:rsidR="00D75B51" w14:paraId="027D6AE2" w14:textId="77777777" w:rsidTr="00FB7F2F">
            <w:tc>
              <w:tcPr>
                <w:tcW w:w="1095" w:type="dxa"/>
                <w:shd w:val="clear" w:color="auto" w:fill="auto"/>
                <w:tcMar>
                  <w:top w:w="0" w:type="dxa"/>
                  <w:left w:w="0" w:type="dxa"/>
                  <w:bottom w:w="0" w:type="dxa"/>
                  <w:right w:w="0" w:type="dxa"/>
                </w:tcMar>
                <w:vAlign w:val="center"/>
              </w:tcPr>
              <w:p w14:paraId="4B5B5533" w14:textId="77777777" w:rsidR="00D75B51" w:rsidRDefault="00D75B51"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4FA89A91" wp14:editId="123E894A">
                      <wp:extent cx="503872" cy="503872"/>
                      <wp:effectExtent l="0" t="0" r="0" b="0"/>
                      <wp:docPr id="1639835083" name="image15.png"/>
                      <wp:cNvGraphicFramePr/>
                      <a:graphic xmlns:a="http://schemas.openxmlformats.org/drawingml/2006/main">
                        <a:graphicData uri="http://schemas.openxmlformats.org/drawingml/2006/picture">
                          <pic:pic xmlns:pic="http://schemas.openxmlformats.org/drawingml/2006/picture">
                            <pic:nvPicPr>
                              <pic:cNvPr id="1000810815" name="image15.png"/>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09E071E1" w14:textId="77777777" w:rsidR="00D75B51" w:rsidRDefault="00D75B51" w:rsidP="00FB7F2F">
                <w:pPr>
                  <w:pStyle w:val="Heading4"/>
                </w:pPr>
                <w:r>
                  <w:rPr>
                    <w:smallCaps/>
                    <w:sz w:val="32"/>
                    <w:szCs w:val="32"/>
                  </w:rPr>
                  <w:t>CASE STUDY</w:t>
                </w:r>
              </w:p>
            </w:tc>
          </w:tr>
        </w:sdtContent>
      </w:sdt>
    </w:tbl>
    <w:p w14:paraId="2079FEAD"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b/>
          <w:bCs/>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Case Study: Application of Research Designs in Commerce and Management</w:t>
      </w:r>
    </w:p>
    <w:p w14:paraId="032BEA87"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p>
    <w:p w14:paraId="46D0DF96"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Dear learners,</w:t>
      </w:r>
    </w:p>
    <w:p w14:paraId="561E4D38"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color w:val="184D31" w:themeColor="accent1" w:themeShade="BF"/>
          <w:sz w:val="22"/>
          <w:szCs w:val="22"/>
          <w:lang/>
        </w:rPr>
        <w:t>We have an engaging case study for you! This activity will help you explore how different research designs are applied in real-world research contexts, particularly in commerce and management.</w:t>
      </w:r>
    </w:p>
    <w:p w14:paraId="63853203"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b/>
          <w:bCs/>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Instructions for Learners:</w:t>
      </w:r>
    </w:p>
    <w:p w14:paraId="07DC80AC" w14:textId="77777777" w:rsidR="00D75B51" w:rsidRPr="008A6C81" w:rsidRDefault="00D75B51" w:rsidP="00BA2E9D">
      <w:pPr>
        <w:numPr>
          <w:ilvl w:val="0"/>
          <w:numId w:val="26"/>
        </w:num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Read the Case Study:</w:t>
      </w:r>
      <w:r w:rsidRPr="008A6C81">
        <w:rPr>
          <w:rFonts w:ascii="Century Gothic" w:eastAsia="Century Gothic" w:hAnsi="Century Gothic" w:cs="Century Gothic"/>
          <w:color w:val="184D31" w:themeColor="accent1" w:themeShade="BF"/>
          <w:sz w:val="22"/>
          <w:szCs w:val="22"/>
          <w:lang/>
        </w:rPr>
        <w:br/>
        <w:t>Explore the case study on quasi-experimental and mixed-method research designs. Focus on how these designs are applied to understand their practical use in research.</w:t>
      </w:r>
    </w:p>
    <w:p w14:paraId="31410952" w14:textId="77777777" w:rsidR="00D75B51" w:rsidRPr="008A6C81" w:rsidRDefault="00D75B51" w:rsidP="00BA2E9D">
      <w:pPr>
        <w:numPr>
          <w:ilvl w:val="0"/>
          <w:numId w:val="26"/>
        </w:num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Identify Key Concepts:</w:t>
      </w:r>
      <w:r w:rsidRPr="008A6C81">
        <w:rPr>
          <w:rFonts w:ascii="Century Gothic" w:eastAsia="Century Gothic" w:hAnsi="Century Gothic" w:cs="Century Gothic"/>
          <w:color w:val="184D31" w:themeColor="accent1" w:themeShade="BF"/>
          <w:sz w:val="22"/>
          <w:szCs w:val="22"/>
          <w:lang/>
        </w:rPr>
        <w:br/>
        <w:t>Focus on the application of quasi-experimental designs, longitudinal approaches, and comparative methods in management research.</w:t>
      </w:r>
    </w:p>
    <w:p w14:paraId="270F6987" w14:textId="77777777" w:rsidR="00D75B51" w:rsidRPr="008A6C81" w:rsidRDefault="00D75B51" w:rsidP="00BA2E9D">
      <w:pPr>
        <w:numPr>
          <w:ilvl w:val="0"/>
          <w:numId w:val="26"/>
        </w:num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Reflect on Implications:</w:t>
      </w:r>
      <w:r w:rsidRPr="008A6C81">
        <w:rPr>
          <w:rFonts w:ascii="Century Gothic" w:eastAsia="Century Gothic" w:hAnsi="Century Gothic" w:cs="Century Gothic"/>
          <w:color w:val="184D31" w:themeColor="accent1" w:themeShade="BF"/>
          <w:sz w:val="22"/>
          <w:szCs w:val="22"/>
          <w:lang/>
        </w:rPr>
        <w:br/>
        <w:t>Think about the strengths and limitations of each design in relation to research validity and ethical considerations.</w:t>
      </w:r>
    </w:p>
    <w:p w14:paraId="1550389C" w14:textId="77777777" w:rsidR="00D75B51" w:rsidRPr="008A6C81" w:rsidRDefault="00D75B51" w:rsidP="00BA2E9D">
      <w:pPr>
        <w:numPr>
          <w:ilvl w:val="0"/>
          <w:numId w:val="26"/>
        </w:num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Discussion Forum:</w:t>
      </w:r>
      <w:r w:rsidRPr="008A6C81">
        <w:rPr>
          <w:rFonts w:ascii="Century Gothic" w:eastAsia="Century Gothic" w:hAnsi="Century Gothic" w:cs="Century Gothic"/>
          <w:color w:val="184D31" w:themeColor="accent1" w:themeShade="BF"/>
          <w:sz w:val="22"/>
          <w:szCs w:val="22"/>
          <w:lang/>
        </w:rPr>
        <w:br/>
        <w:t>Participate in the forum, sharing your thoughts on how these research designs could be adapted for other research questions in commerce and management.</w:t>
      </w:r>
    </w:p>
    <w:p w14:paraId="419886F9" w14:textId="77777777" w:rsidR="00D75B51" w:rsidRPr="008A6C81" w:rsidRDefault="00D75B51" w:rsidP="00BA2E9D">
      <w:pPr>
        <w:numPr>
          <w:ilvl w:val="0"/>
          <w:numId w:val="26"/>
        </w:num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Complete the Quiz:</w:t>
      </w:r>
      <w:r w:rsidRPr="008A6C81">
        <w:rPr>
          <w:rFonts w:ascii="Century Gothic" w:eastAsia="Century Gothic" w:hAnsi="Century Gothic" w:cs="Century Gothic"/>
          <w:color w:val="184D31" w:themeColor="accent1" w:themeShade="BF"/>
          <w:sz w:val="22"/>
          <w:szCs w:val="22"/>
          <w:lang/>
        </w:rPr>
        <w:br/>
        <w:t>After completing the case study, take the quiz to solidify your understanding of research design applications.</w:t>
      </w:r>
    </w:p>
    <w:p w14:paraId="137ED12E"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b/>
          <w:bCs/>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Case Study Focus:</w:t>
      </w:r>
    </w:p>
    <w:p w14:paraId="032B9992"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color w:val="184D31" w:themeColor="accent1" w:themeShade="BF"/>
          <w:sz w:val="22"/>
          <w:szCs w:val="22"/>
          <w:lang/>
        </w:rPr>
        <w:t xml:space="preserve">This case study provides an analysis of </w:t>
      </w:r>
      <w:r w:rsidRPr="008A6C81">
        <w:rPr>
          <w:rFonts w:ascii="Century Gothic" w:eastAsia="Century Gothic" w:hAnsi="Century Gothic" w:cs="Century Gothic"/>
          <w:b/>
          <w:bCs/>
          <w:color w:val="184D31" w:themeColor="accent1" w:themeShade="BF"/>
          <w:sz w:val="22"/>
          <w:szCs w:val="22"/>
          <w:lang/>
        </w:rPr>
        <w:t>quasi-experimental designs</w:t>
      </w:r>
      <w:r w:rsidRPr="008A6C81">
        <w:rPr>
          <w:rFonts w:ascii="Century Gothic" w:eastAsia="Century Gothic" w:hAnsi="Century Gothic" w:cs="Century Gothic"/>
          <w:color w:val="184D31" w:themeColor="accent1" w:themeShade="BF"/>
          <w:sz w:val="22"/>
          <w:szCs w:val="22"/>
          <w:lang/>
        </w:rPr>
        <w:t xml:space="preserve"> and their use in scenarios where random assignment isn't feasible. It also discusses </w:t>
      </w:r>
      <w:r w:rsidRPr="008A6C81">
        <w:rPr>
          <w:rFonts w:ascii="Century Gothic" w:eastAsia="Century Gothic" w:hAnsi="Century Gothic" w:cs="Century Gothic"/>
          <w:b/>
          <w:bCs/>
          <w:color w:val="184D31" w:themeColor="accent1" w:themeShade="BF"/>
          <w:sz w:val="22"/>
          <w:szCs w:val="22"/>
          <w:lang/>
        </w:rPr>
        <w:t>longitudinal</w:t>
      </w:r>
      <w:r w:rsidRPr="008A6C81">
        <w:rPr>
          <w:rFonts w:ascii="Century Gothic" w:eastAsia="Century Gothic" w:hAnsi="Century Gothic" w:cs="Century Gothic"/>
          <w:color w:val="184D31" w:themeColor="accent1" w:themeShade="BF"/>
          <w:sz w:val="22"/>
          <w:szCs w:val="22"/>
          <w:lang/>
        </w:rPr>
        <w:t xml:space="preserve"> and </w:t>
      </w:r>
      <w:r w:rsidRPr="008A6C81">
        <w:rPr>
          <w:rFonts w:ascii="Century Gothic" w:eastAsia="Century Gothic" w:hAnsi="Century Gothic" w:cs="Century Gothic"/>
          <w:b/>
          <w:bCs/>
          <w:color w:val="184D31" w:themeColor="accent1" w:themeShade="BF"/>
          <w:sz w:val="22"/>
          <w:szCs w:val="22"/>
          <w:lang/>
        </w:rPr>
        <w:t>cross-sectional</w:t>
      </w:r>
      <w:r w:rsidRPr="008A6C81">
        <w:rPr>
          <w:rFonts w:ascii="Century Gothic" w:eastAsia="Century Gothic" w:hAnsi="Century Gothic" w:cs="Century Gothic"/>
          <w:color w:val="184D31" w:themeColor="accent1" w:themeShade="BF"/>
          <w:sz w:val="22"/>
          <w:szCs w:val="22"/>
          <w:lang/>
        </w:rPr>
        <w:t xml:space="preserve"> designs for observing changes over time or capturing data at a specific moment. Lastly, it covers </w:t>
      </w:r>
      <w:r w:rsidRPr="008A6C81">
        <w:rPr>
          <w:rFonts w:ascii="Century Gothic" w:eastAsia="Century Gothic" w:hAnsi="Century Gothic" w:cs="Century Gothic"/>
          <w:b/>
          <w:bCs/>
          <w:color w:val="184D31" w:themeColor="accent1" w:themeShade="BF"/>
          <w:sz w:val="22"/>
          <w:szCs w:val="22"/>
          <w:lang/>
        </w:rPr>
        <w:t>mixed-methods</w:t>
      </w:r>
      <w:r w:rsidRPr="008A6C81">
        <w:rPr>
          <w:rFonts w:ascii="Century Gothic" w:eastAsia="Century Gothic" w:hAnsi="Century Gothic" w:cs="Century Gothic"/>
          <w:color w:val="184D31" w:themeColor="accent1" w:themeShade="BF"/>
          <w:sz w:val="22"/>
          <w:szCs w:val="22"/>
          <w:lang/>
        </w:rPr>
        <w:t xml:space="preserve"> research, which integrates both qualitative and quantitative approaches to give a more holistic view of research questions.</w:t>
      </w:r>
    </w:p>
    <w:p w14:paraId="3AAF30EF"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b/>
          <w:bCs/>
          <w:color w:val="184D31" w:themeColor="accent1" w:themeShade="BF"/>
          <w:sz w:val="22"/>
          <w:szCs w:val="22"/>
          <w:lang/>
        </w:rPr>
        <w:t>Read the Case Study Here:</w:t>
      </w:r>
      <w:r w:rsidRPr="008A6C81">
        <w:rPr>
          <w:rFonts w:ascii="Century Gothic" w:eastAsia="Century Gothic" w:hAnsi="Century Gothic" w:cs="Century Gothic"/>
          <w:color w:val="184D31" w:themeColor="accent1" w:themeShade="BF"/>
          <w:sz w:val="22"/>
          <w:szCs w:val="22"/>
          <w:lang/>
        </w:rPr>
        <w:br/>
      </w:r>
      <w:hyperlink r:id="rId38" w:tgtFrame="_new" w:history="1">
        <w:r w:rsidRPr="008A6C81">
          <w:rPr>
            <w:rStyle w:val="Hyperlink"/>
            <w:rFonts w:ascii="Century Gothic" w:eastAsia="Century Gothic" w:hAnsi="Century Gothic" w:cs="Century Gothic"/>
            <w:sz w:val="22"/>
            <w:szCs w:val="22"/>
            <w:lang/>
          </w:rPr>
          <w:t>Quasi-Experimental and Mixed-Methods Designs</w:t>
        </w:r>
      </w:hyperlink>
      <w:r w:rsidRPr="008A6C81">
        <w:rPr>
          <w:rFonts w:ascii="Arial" w:eastAsia="Century Gothic" w:hAnsi="Arial" w:cs="Arial"/>
          <w:color w:val="184D31" w:themeColor="accent1" w:themeShade="BF"/>
          <w:sz w:val="22"/>
          <w:szCs w:val="22"/>
          <w:lang/>
        </w:rPr>
        <w:t>​</w:t>
      </w:r>
      <w:r w:rsidRPr="008A6C81">
        <w:rPr>
          <w:rFonts w:ascii="Century Gothic" w:eastAsia="Century Gothic" w:hAnsi="Century Gothic" w:cs="Century Gothic"/>
          <w:color w:val="184D31" w:themeColor="accent1" w:themeShade="BF"/>
          <w:sz w:val="22"/>
          <w:szCs w:val="22"/>
          <w:lang/>
        </w:rPr>
        <w:t>(</w:t>
      </w:r>
    </w:p>
    <w:p w14:paraId="6DF511D2"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hyperlink r:id="rId39" w:tgtFrame="_blank" w:history="1">
        <w:r w:rsidRPr="008A6C81">
          <w:rPr>
            <w:rStyle w:val="Hyperlink"/>
            <w:rFonts w:ascii="Century Gothic" w:eastAsia="Century Gothic" w:hAnsi="Century Gothic" w:cs="Century Gothic"/>
            <w:sz w:val="22"/>
            <w:szCs w:val="22"/>
            <w:lang/>
          </w:rPr>
          <w:t>Scribbr</w:t>
        </w:r>
      </w:hyperlink>
      <w:r w:rsidRPr="008A6C81">
        <w:rPr>
          <w:rFonts w:ascii="Century Gothic" w:eastAsia="Century Gothic" w:hAnsi="Century Gothic" w:cs="Century Gothic"/>
          <w:color w:val="184D31" w:themeColor="accent1" w:themeShade="BF"/>
          <w:sz w:val="22"/>
          <w:szCs w:val="22"/>
          <w:lang/>
        </w:rPr>
        <w:t>)</w:t>
      </w:r>
    </w:p>
    <w:p w14:paraId="6DB9A3B1" w14:textId="77777777" w:rsidR="00D75B51" w:rsidRPr="008A6C81" w:rsidRDefault="00D75B51" w:rsidP="00D75B51">
      <w:pPr>
        <w:pBdr>
          <w:bottom w:val="single" w:sz="12" w:space="1" w:color="auto"/>
        </w:pBdr>
        <w:spacing w:before="0" w:after="0" w:line="276" w:lineRule="auto"/>
        <w:rPr>
          <w:rFonts w:ascii="Century Gothic" w:eastAsia="Century Gothic" w:hAnsi="Century Gothic" w:cs="Century Gothic"/>
          <w:color w:val="184D31" w:themeColor="accent1" w:themeShade="BF"/>
          <w:sz w:val="22"/>
          <w:szCs w:val="22"/>
          <w:lang/>
        </w:rPr>
      </w:pPr>
      <w:r w:rsidRPr="008A6C81">
        <w:rPr>
          <w:rFonts w:ascii="Century Gothic" w:eastAsia="Century Gothic" w:hAnsi="Century Gothic" w:cs="Century Gothic"/>
          <w:color w:val="184D31" w:themeColor="accent1" w:themeShade="BF"/>
          <w:sz w:val="22"/>
          <w:szCs w:val="22"/>
          <w:lang/>
        </w:rPr>
        <w:t>By engaging with this case study, you will learn how to apply these research designs to a variety of management and business research questions.</w:t>
      </w:r>
    </w:p>
    <w:p w14:paraId="05C9A7A1" w14:textId="77777777" w:rsidR="00D75B51" w:rsidRPr="00722758" w:rsidRDefault="00D75B51" w:rsidP="00D75B51">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763603168"/>
          <w:lock w:val="contentLocked"/>
        </w:sdtPr>
        <w:sdtContent>
          <w:tr w:rsidR="00D75B51" w14:paraId="77B8A5CD" w14:textId="77777777" w:rsidTr="00FB7F2F">
            <w:tc>
              <w:tcPr>
                <w:tcW w:w="1125" w:type="dxa"/>
                <w:shd w:val="clear" w:color="auto" w:fill="auto"/>
                <w:tcMar>
                  <w:top w:w="0" w:type="dxa"/>
                  <w:left w:w="0" w:type="dxa"/>
                  <w:bottom w:w="0" w:type="dxa"/>
                  <w:right w:w="0" w:type="dxa"/>
                </w:tcMar>
                <w:vAlign w:val="center"/>
              </w:tcPr>
              <w:p w14:paraId="24307560" w14:textId="77777777" w:rsidR="00D75B51" w:rsidRDefault="00D75B51" w:rsidP="00FB7F2F">
                <w:pPr>
                  <w:rPr>
                    <w:color w:val="FF7F50"/>
                  </w:rPr>
                </w:pPr>
                <w:r>
                  <w:rPr>
                    <w:noProof/>
                    <w:color w:val="FF7F50"/>
                  </w:rPr>
                  <w:drawing>
                    <wp:inline distT="114300" distB="114300" distL="114300" distR="114300" wp14:anchorId="0425A2D8" wp14:editId="32E4EC78">
                      <wp:extent cx="442913" cy="442913"/>
                      <wp:effectExtent l="0" t="0" r="0" b="0"/>
                      <wp:docPr id="1308000754" name="image5.png"/>
                      <wp:cNvGraphicFramePr/>
                      <a:graphic xmlns:a="http://schemas.openxmlformats.org/drawingml/2006/main">
                        <a:graphicData uri="http://schemas.openxmlformats.org/drawingml/2006/picture">
                          <pic:pic xmlns:pic="http://schemas.openxmlformats.org/drawingml/2006/picture">
                            <pic:nvPicPr>
                              <pic:cNvPr id="1612842453" name="image5.png"/>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7213ABF4" w14:textId="77777777" w:rsidR="00D75B51" w:rsidRDefault="00D75B51" w:rsidP="00FB7F2F">
                <w:pPr>
                  <w:pStyle w:val="Heading4"/>
                </w:pPr>
                <w:r>
                  <w:rPr>
                    <w:smallCaps/>
                    <w:sz w:val="32"/>
                    <w:szCs w:val="32"/>
                  </w:rPr>
                  <w:t>QUIZ/ Questions</w:t>
                </w:r>
              </w:p>
            </w:tc>
          </w:tr>
        </w:sdtContent>
      </w:sdt>
    </w:tbl>
    <w:p w14:paraId="01BD948D" w14:textId="77777777" w:rsidR="00D75B51" w:rsidRPr="008A6C81" w:rsidRDefault="00D75B51" w:rsidP="00D75B51">
      <w:pPr>
        <w:spacing w:before="0" w:after="0"/>
        <w:rPr>
          <w:rFonts w:asciiTheme="majorHAnsi" w:eastAsia="Century Gothic" w:hAnsiTheme="majorHAnsi" w:cs="Century Gothic"/>
          <w:b/>
          <w:bCs/>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Quiz: Research Design and Methodological Approaches (10 Marks)</w:t>
      </w:r>
    </w:p>
    <w:p w14:paraId="60F88810"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Instructions:</w:t>
      </w:r>
      <w:r w:rsidRPr="008A6C81">
        <w:rPr>
          <w:rFonts w:asciiTheme="majorHAnsi" w:eastAsia="Century Gothic" w:hAnsiTheme="majorHAnsi" w:cs="Century Gothic"/>
          <w:color w:val="2E3C3C" w:themeColor="accent4" w:themeShade="80"/>
          <w:sz w:val="22"/>
          <w:szCs w:val="22"/>
          <w:lang/>
        </w:rPr>
        <w:t xml:space="preserve"> Answer the following questions. Each question is worth 2 marks.</w:t>
      </w:r>
    </w:p>
    <w:p w14:paraId="3988B96A" w14:textId="77777777" w:rsidR="00D75B51" w:rsidRPr="008A6C81" w:rsidRDefault="00000000" w:rsidP="00D75B51">
      <w:pPr>
        <w:spacing w:before="0" w:after="0"/>
        <w:rPr>
          <w:rFonts w:asciiTheme="majorHAnsi" w:eastAsia="Century Gothic" w:hAnsiTheme="majorHAnsi" w:cs="Century Gothic"/>
          <w:color w:val="2E3C3C" w:themeColor="accent4" w:themeShade="80"/>
          <w:sz w:val="22"/>
          <w:szCs w:val="22"/>
          <w:lang/>
        </w:rPr>
      </w:pPr>
      <w:r>
        <w:rPr>
          <w:rFonts w:asciiTheme="majorHAnsi" w:eastAsia="Century Gothic" w:hAnsiTheme="majorHAnsi" w:cs="Century Gothic"/>
          <w:noProof/>
          <w:color w:val="2E3C3C" w:themeColor="accent4" w:themeShade="80"/>
          <w:sz w:val="22"/>
          <w:szCs w:val="22"/>
          <w:lang/>
        </w:rPr>
        <w:pict w14:anchorId="154830D9">
          <v:rect id="_x0000_i1026" alt="" style="width:451.3pt;height:.05pt;mso-width-percent:0;mso-height-percent:0;mso-width-percent:0;mso-height-percent:0" o:hralign="center" o:hrstd="t" o:hr="t" fillcolor="#a0a0a0" stroked="f"/>
        </w:pict>
      </w:r>
    </w:p>
    <w:p w14:paraId="4D3DDBB1"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1. What is the key difference between experimental and quasi-experimental research designs? (2 Marks)</w:t>
      </w:r>
      <w:r w:rsidRPr="008A6C81">
        <w:rPr>
          <w:rFonts w:asciiTheme="majorHAnsi" w:eastAsia="Century Gothic" w:hAnsiTheme="majorHAnsi" w:cs="Century Gothic"/>
          <w:color w:val="2E3C3C" w:themeColor="accent4" w:themeShade="80"/>
          <w:sz w:val="22"/>
          <w:szCs w:val="22"/>
          <w:lang/>
        </w:rPr>
        <w:br/>
        <w:t>Briefly describe how random assignment differentiates the two.</w:t>
      </w:r>
    </w:p>
    <w:p w14:paraId="5921FA61"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2. Explain one advantage and one limitation of using a case study research design. (2 Marks)</w:t>
      </w:r>
      <w:r w:rsidRPr="008A6C81">
        <w:rPr>
          <w:rFonts w:asciiTheme="majorHAnsi" w:eastAsia="Century Gothic" w:hAnsiTheme="majorHAnsi" w:cs="Century Gothic"/>
          <w:color w:val="2E3C3C" w:themeColor="accent4" w:themeShade="80"/>
          <w:sz w:val="22"/>
          <w:szCs w:val="22"/>
          <w:lang/>
        </w:rPr>
        <w:br/>
        <w:t>Provide an example of when a case study might be most effective.</w:t>
      </w:r>
    </w:p>
    <w:p w14:paraId="078F365B"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3. In what type of research scenario would you apply a longitudinal design, and why? (2 Marks)</w:t>
      </w:r>
      <w:r w:rsidRPr="008A6C81">
        <w:rPr>
          <w:rFonts w:asciiTheme="majorHAnsi" w:eastAsia="Century Gothic" w:hAnsiTheme="majorHAnsi" w:cs="Century Gothic"/>
          <w:color w:val="2E3C3C" w:themeColor="accent4" w:themeShade="80"/>
          <w:sz w:val="22"/>
          <w:szCs w:val="22"/>
          <w:lang/>
        </w:rPr>
        <w:br/>
        <w:t>Mention one advantage of using this design.</w:t>
      </w:r>
    </w:p>
    <w:p w14:paraId="1C24EFBE"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4. What is a cross-sectional research design, and how does it differ from longitudinal design? (2 Marks)</w:t>
      </w:r>
      <w:r w:rsidRPr="008A6C81">
        <w:rPr>
          <w:rFonts w:asciiTheme="majorHAnsi" w:eastAsia="Century Gothic" w:hAnsiTheme="majorHAnsi" w:cs="Century Gothic"/>
          <w:color w:val="2E3C3C" w:themeColor="accent4" w:themeShade="80"/>
          <w:sz w:val="22"/>
          <w:szCs w:val="22"/>
          <w:lang/>
        </w:rPr>
        <w:br/>
        <w:t>Provide an example of a research problem suitable for cross-sectional design.</w:t>
      </w:r>
    </w:p>
    <w:p w14:paraId="500E05B8" w14:textId="77777777" w:rsidR="00D75B51" w:rsidRPr="008A6C81" w:rsidRDefault="00D75B51" w:rsidP="00D75B51">
      <w:pPr>
        <w:spacing w:before="0" w:after="0"/>
        <w:rPr>
          <w:rFonts w:asciiTheme="majorHAnsi" w:eastAsia="Century Gothic" w:hAnsiTheme="majorHAnsi" w:cs="Century Gothic"/>
          <w:color w:val="2E3C3C" w:themeColor="accent4" w:themeShade="80"/>
          <w:sz w:val="22"/>
          <w:szCs w:val="22"/>
          <w:lang/>
        </w:rPr>
      </w:pPr>
      <w:r w:rsidRPr="008A6C81">
        <w:rPr>
          <w:rFonts w:asciiTheme="majorHAnsi" w:eastAsia="Century Gothic" w:hAnsiTheme="majorHAnsi" w:cs="Century Gothic"/>
          <w:b/>
          <w:bCs/>
          <w:color w:val="2E3C3C" w:themeColor="accent4" w:themeShade="80"/>
          <w:sz w:val="22"/>
          <w:szCs w:val="22"/>
          <w:lang/>
        </w:rPr>
        <w:t>5. How does a mixed-methods research design benefit a study? (2 Marks)</w:t>
      </w:r>
      <w:r w:rsidRPr="008A6C81">
        <w:rPr>
          <w:rFonts w:asciiTheme="majorHAnsi" w:eastAsia="Century Gothic" w:hAnsiTheme="majorHAnsi" w:cs="Century Gothic"/>
          <w:color w:val="2E3C3C" w:themeColor="accent4" w:themeShade="80"/>
          <w:sz w:val="22"/>
          <w:szCs w:val="22"/>
          <w:lang/>
        </w:rPr>
        <w:br/>
        <w:t>Provide one example of when mixed methods would be appropriate.</w:t>
      </w:r>
    </w:p>
    <w:p w14:paraId="44FE3870" w14:textId="77777777" w:rsidR="00D75B51" w:rsidRPr="008E1D0F" w:rsidRDefault="00D75B51" w:rsidP="00D75B51">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1264832977"/>
          <w:lock w:val="contentLocked"/>
        </w:sdtPr>
        <w:sdtContent>
          <w:tr w:rsidR="00D75B51" w14:paraId="73B439D2" w14:textId="77777777" w:rsidTr="00FB7F2F">
            <w:tc>
              <w:tcPr>
                <w:tcW w:w="1155" w:type="dxa"/>
                <w:shd w:val="clear" w:color="auto" w:fill="auto"/>
                <w:tcMar>
                  <w:top w:w="0" w:type="dxa"/>
                  <w:left w:w="0" w:type="dxa"/>
                  <w:bottom w:w="0" w:type="dxa"/>
                  <w:right w:w="0" w:type="dxa"/>
                </w:tcMar>
                <w:vAlign w:val="center"/>
              </w:tcPr>
              <w:p w14:paraId="67C7FD4C" w14:textId="77777777" w:rsidR="00D75B51" w:rsidRDefault="00D75B51"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148718C0" wp14:editId="1DCD30DA">
                      <wp:extent cx="413334" cy="413334"/>
                      <wp:effectExtent l="0" t="0" r="0" b="0"/>
                      <wp:docPr id="1999190106" name="image4.png"/>
                      <wp:cNvGraphicFramePr/>
                      <a:graphic xmlns:a="http://schemas.openxmlformats.org/drawingml/2006/main">
                        <a:graphicData uri="http://schemas.openxmlformats.org/drawingml/2006/picture">
                          <pic:pic xmlns:pic="http://schemas.openxmlformats.org/drawingml/2006/picture">
                            <pic:nvPicPr>
                              <pic:cNvPr id="747928319" name="image4.png"/>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7E4D39ED" w14:textId="77777777" w:rsidR="00D75B51" w:rsidRDefault="00D75B51" w:rsidP="00FB7F2F">
                <w:pPr>
                  <w:pStyle w:val="Heading4"/>
                </w:pPr>
                <w:r>
                  <w:rPr>
                    <w:smallCaps/>
                    <w:sz w:val="32"/>
                    <w:szCs w:val="32"/>
                  </w:rPr>
                  <w:t>READING MATERIAL 1</w:t>
                </w:r>
              </w:p>
            </w:tc>
          </w:tr>
        </w:sdtContent>
      </w:sdt>
    </w:tbl>
    <w:p w14:paraId="641B2FE3" w14:textId="77777777" w:rsidR="00D75B51" w:rsidRPr="002210F9" w:rsidRDefault="00D75B51" w:rsidP="00D75B51">
      <w:pPr>
        <w:spacing w:before="0" w:after="0" w:line="276" w:lineRule="auto"/>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Reading Material 1: Research Design and Methodological Approaches</w:t>
      </w:r>
    </w:p>
    <w:p w14:paraId="02090863" w14:textId="77777777" w:rsidR="00D75B51" w:rsidRPr="002210F9" w:rsidRDefault="00D75B51" w:rsidP="00D75B51">
      <w:pPr>
        <w:spacing w:before="0" w:after="0" w:line="276" w:lineRule="auto"/>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Dear learners,</w:t>
      </w:r>
    </w:p>
    <w:p w14:paraId="2F93672D" w14:textId="77777777" w:rsidR="00D75B51" w:rsidRPr="002210F9" w:rsidRDefault="00D75B51" w:rsidP="00D75B51">
      <w:pPr>
        <w:spacing w:before="0" w:after="0" w:line="276" w:lineRule="auto"/>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 xml:space="preserve">We have an insightful reading material for you in Module 2: Research Design and Methodological Approaches! The reading material is titled </w:t>
      </w:r>
      <w:r w:rsidRPr="002210F9">
        <w:rPr>
          <w:rFonts w:ascii="Century Gothic" w:eastAsia="Century Gothic" w:hAnsi="Century Gothic" w:cs="Century Gothic"/>
          <w:b/>
          <w:bCs/>
          <w:i/>
          <w:iCs/>
          <w:color w:val="3D3D3D" w:themeColor="accent6" w:themeShade="40"/>
          <w:sz w:val="22"/>
          <w:szCs w:val="22"/>
          <w:lang/>
        </w:rPr>
        <w:t>"Research Designs: Experimental, Quasi-Experimental, and Mixed-Methods"</w:t>
      </w:r>
      <w:r w:rsidRPr="002210F9">
        <w:rPr>
          <w:rFonts w:ascii="Century Gothic" w:eastAsia="Century Gothic" w:hAnsi="Century Gothic" w:cs="Century Gothic"/>
          <w:b/>
          <w:bCs/>
          <w:color w:val="3D3D3D" w:themeColor="accent6" w:themeShade="40"/>
          <w:sz w:val="22"/>
          <w:szCs w:val="22"/>
          <w:lang/>
        </w:rPr>
        <w:t xml:space="preserve"> and is available from several reliable academic sources. This material will deepen your understanding of how various research designs are applied in commerce and management research.</w:t>
      </w:r>
    </w:p>
    <w:p w14:paraId="44E9FF71" w14:textId="77777777" w:rsidR="00D75B51" w:rsidRPr="002210F9" w:rsidRDefault="00D75B51" w:rsidP="00D75B51">
      <w:pPr>
        <w:spacing w:before="0" w:after="0" w:line="276" w:lineRule="auto"/>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Here’s what you need to do:</w:t>
      </w:r>
    </w:p>
    <w:p w14:paraId="5FF97794" w14:textId="77777777" w:rsidR="00D75B51" w:rsidRPr="002210F9" w:rsidRDefault="00D75B51" w:rsidP="00BA2E9D">
      <w:pPr>
        <w:numPr>
          <w:ilvl w:val="0"/>
          <w:numId w:val="27"/>
        </w:numPr>
        <w:tabs>
          <w:tab w:val="num" w:pos="0"/>
        </w:tabs>
        <w:spacing w:before="0" w:after="0" w:line="276" w:lineRule="auto"/>
        <w:ind w:left="360"/>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Read the Material: Click on these links to access the reading materials:</w:t>
      </w:r>
    </w:p>
    <w:p w14:paraId="006D4754" w14:textId="77777777" w:rsidR="00D75B51" w:rsidRPr="002210F9" w:rsidRDefault="00D75B51" w:rsidP="00BA2E9D">
      <w:pPr>
        <w:numPr>
          <w:ilvl w:val="1"/>
          <w:numId w:val="27"/>
        </w:numPr>
        <w:tabs>
          <w:tab w:val="num" w:pos="720"/>
        </w:tabs>
        <w:spacing w:before="0" w:after="0" w:line="276" w:lineRule="auto"/>
        <w:ind w:left="1080"/>
        <w:rPr>
          <w:rFonts w:ascii="Century Gothic" w:eastAsia="Century Gothic" w:hAnsi="Century Gothic" w:cs="Century Gothic"/>
          <w:b/>
          <w:bCs/>
          <w:color w:val="3D3D3D" w:themeColor="accent6" w:themeShade="40"/>
          <w:sz w:val="22"/>
          <w:szCs w:val="22"/>
          <w:lang/>
        </w:rPr>
      </w:pPr>
      <w:hyperlink r:id="rId40" w:tgtFrame="_new" w:history="1">
        <w:r w:rsidRPr="002210F9">
          <w:rPr>
            <w:rStyle w:val="Hyperlink"/>
            <w:rFonts w:ascii="Century Gothic" w:eastAsia="Century Gothic" w:hAnsi="Century Gothic" w:cs="Century Gothic"/>
            <w:b/>
            <w:bCs/>
            <w:color w:val="3D3D3D" w:themeColor="accent6" w:themeShade="40"/>
            <w:sz w:val="22"/>
            <w:szCs w:val="22"/>
            <w:lang/>
          </w:rPr>
          <w:t>Understanding Experimental and Quasi-Experimental Designs</w:t>
        </w:r>
      </w:hyperlink>
    </w:p>
    <w:p w14:paraId="7B561DD4" w14:textId="77777777" w:rsidR="00D75B51" w:rsidRPr="002210F9" w:rsidRDefault="00D75B51" w:rsidP="00BA2E9D">
      <w:pPr>
        <w:numPr>
          <w:ilvl w:val="1"/>
          <w:numId w:val="27"/>
        </w:numPr>
        <w:tabs>
          <w:tab w:val="num" w:pos="720"/>
        </w:tabs>
        <w:spacing w:before="0" w:after="0" w:line="276" w:lineRule="auto"/>
        <w:ind w:left="1080"/>
        <w:rPr>
          <w:rFonts w:ascii="Century Gothic" w:eastAsia="Century Gothic" w:hAnsi="Century Gothic" w:cs="Century Gothic"/>
          <w:b/>
          <w:bCs/>
          <w:color w:val="3D3D3D" w:themeColor="accent6" w:themeShade="40"/>
          <w:sz w:val="22"/>
          <w:szCs w:val="22"/>
          <w:lang/>
        </w:rPr>
      </w:pPr>
      <w:hyperlink r:id="rId41" w:tgtFrame="_new" w:history="1">
        <w:r w:rsidRPr="002210F9">
          <w:rPr>
            <w:rStyle w:val="Hyperlink"/>
            <w:rFonts w:ascii="Century Gothic" w:eastAsia="Century Gothic" w:hAnsi="Century Gothic" w:cs="Century Gothic"/>
            <w:b/>
            <w:bCs/>
            <w:color w:val="3D3D3D" w:themeColor="accent6" w:themeShade="40"/>
            <w:sz w:val="22"/>
            <w:szCs w:val="22"/>
            <w:lang/>
          </w:rPr>
          <w:t>Research Methods in Commerce and Management - Case Study Approaches</w:t>
        </w:r>
      </w:hyperlink>
    </w:p>
    <w:p w14:paraId="31C356B0" w14:textId="77777777" w:rsidR="00D75B51" w:rsidRPr="002210F9" w:rsidRDefault="00D75B51" w:rsidP="00BA2E9D">
      <w:pPr>
        <w:numPr>
          <w:ilvl w:val="1"/>
          <w:numId w:val="27"/>
        </w:numPr>
        <w:tabs>
          <w:tab w:val="num" w:pos="720"/>
        </w:tabs>
        <w:spacing w:before="0" w:after="0" w:line="276" w:lineRule="auto"/>
        <w:ind w:left="1080"/>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Comparative and Mixed-Methods Research</w:t>
      </w:r>
    </w:p>
    <w:p w14:paraId="2DE168F1" w14:textId="77777777" w:rsidR="00D75B51" w:rsidRPr="002210F9" w:rsidRDefault="00D75B51" w:rsidP="00BA2E9D">
      <w:pPr>
        <w:numPr>
          <w:ilvl w:val="0"/>
          <w:numId w:val="27"/>
        </w:numPr>
        <w:tabs>
          <w:tab w:val="num" w:pos="0"/>
        </w:tabs>
        <w:spacing w:before="0" w:after="0" w:line="276" w:lineRule="auto"/>
        <w:ind w:left="360"/>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t>Take Notes: As you read, focus on the different research designs (e.g., experimental, non-experimental) and their specific applications. Understand how each design contributes to answering different research questions.</w:t>
      </w:r>
    </w:p>
    <w:p w14:paraId="3B83B892" w14:textId="77777777" w:rsidR="00D75B51" w:rsidRPr="002210F9" w:rsidRDefault="00D75B51" w:rsidP="00BA2E9D">
      <w:pPr>
        <w:numPr>
          <w:ilvl w:val="0"/>
          <w:numId w:val="27"/>
        </w:numPr>
        <w:tabs>
          <w:tab w:val="num" w:pos="0"/>
        </w:tabs>
        <w:spacing w:before="0" w:after="0" w:line="276" w:lineRule="auto"/>
        <w:ind w:left="360"/>
        <w:rPr>
          <w:rFonts w:ascii="Century Gothic" w:eastAsia="Century Gothic" w:hAnsi="Century Gothic" w:cs="Century Gothic"/>
          <w:b/>
          <w:bCs/>
          <w:color w:val="3D3D3D" w:themeColor="accent6" w:themeShade="40"/>
          <w:sz w:val="22"/>
          <w:szCs w:val="22"/>
          <w:lang/>
        </w:rPr>
      </w:pPr>
      <w:r w:rsidRPr="002210F9">
        <w:rPr>
          <w:rFonts w:ascii="Century Gothic" w:eastAsia="Century Gothic" w:hAnsi="Century Gothic" w:cs="Century Gothic"/>
          <w:b/>
          <w:bCs/>
          <w:color w:val="3D3D3D" w:themeColor="accent6" w:themeShade="40"/>
          <w:sz w:val="22"/>
          <w:szCs w:val="22"/>
          <w:lang/>
        </w:rPr>
        <w:lastRenderedPageBreak/>
        <w:t>Reflect: After reading, think about how these research designs can be applied to your research interests in commerce and management. How do different methodologies impact the outcome and validity of research in these fields?</w:t>
      </w:r>
    </w:p>
    <w:p w14:paraId="474C9CC5" w14:textId="77777777" w:rsidR="00D75B51" w:rsidRPr="00C349F4" w:rsidRDefault="00D75B51" w:rsidP="00D75B51">
      <w:pPr>
        <w:ind w:left="720"/>
        <w:rPr>
          <w:rFonts w:ascii="Century Gothic" w:eastAsia="Century Gothic" w:hAnsi="Century Gothic" w:cs="Century Gothic"/>
          <w:sz w:val="22"/>
          <w:szCs w:val="22"/>
        </w:rPr>
      </w:pPr>
    </w:p>
    <w:p w14:paraId="61270256" w14:textId="77777777" w:rsidR="00D75B51" w:rsidRPr="00504AD5" w:rsidRDefault="00D75B51" w:rsidP="00D75B51">
      <w:pPr>
        <w:pStyle w:val="Heading2"/>
        <w:rPr>
          <w:b/>
          <w:bCs/>
          <w:sz w:val="36"/>
          <w:szCs w:val="22"/>
        </w:rPr>
      </w:pPr>
      <w:r w:rsidRPr="00B90C57">
        <w:rPr>
          <w:b/>
          <w:bCs/>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287868753"/>
          <w:lock w:val="contentLocked"/>
        </w:sdtPr>
        <w:sdtContent>
          <w:tr w:rsidR="00D75B51" w14:paraId="747FCC18" w14:textId="77777777" w:rsidTr="00FB7F2F">
            <w:tc>
              <w:tcPr>
                <w:tcW w:w="1185" w:type="dxa"/>
                <w:shd w:val="clear" w:color="auto" w:fill="auto"/>
                <w:tcMar>
                  <w:top w:w="0" w:type="dxa"/>
                  <w:left w:w="0" w:type="dxa"/>
                  <w:bottom w:w="0" w:type="dxa"/>
                  <w:right w:w="0" w:type="dxa"/>
                </w:tcMar>
                <w:vAlign w:val="center"/>
              </w:tcPr>
              <w:p w14:paraId="3091961A" w14:textId="77777777" w:rsidR="00D75B51" w:rsidRDefault="00D75B51"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63D7F063" wp14:editId="6E2DF3F5">
                      <wp:extent cx="547688" cy="547688"/>
                      <wp:effectExtent l="0" t="0" r="0" b="0"/>
                      <wp:docPr id="371883461" name="image10.png"/>
                      <wp:cNvGraphicFramePr/>
                      <a:graphic xmlns:a="http://schemas.openxmlformats.org/drawingml/2006/main">
                        <a:graphicData uri="http://schemas.openxmlformats.org/drawingml/2006/picture">
                          <pic:pic xmlns:pic="http://schemas.openxmlformats.org/drawingml/2006/picture">
                            <pic:nvPicPr>
                              <pic:cNvPr id="50940606" name="image10.png"/>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5C383CC2" w14:textId="77777777" w:rsidR="00D75B51" w:rsidRDefault="00D75B51" w:rsidP="00FB7F2F">
                <w:pPr>
                  <w:pStyle w:val="Heading4"/>
                </w:pPr>
                <w:r>
                  <w:t>VIDEO 1: Demonstration of practical use of knowledge acquired</w:t>
                </w:r>
              </w:p>
            </w:tc>
          </w:tr>
        </w:sdtContent>
      </w:sdt>
    </w:tbl>
    <w:p w14:paraId="65C5AAF4" w14:textId="77777777" w:rsidR="00D75B51" w:rsidRPr="002210F9" w:rsidRDefault="00D75B51" w:rsidP="00D75B51">
      <w:pPr>
        <w:spacing w:before="0" w:after="0"/>
        <w:rPr>
          <w:rFonts w:ascii="Century Gothic" w:eastAsia="Century Gothic" w:hAnsi="Century Gothic" w:cs="Century Gothic"/>
          <w:b/>
          <w:bCs/>
          <w:color w:val="auto"/>
          <w:sz w:val="22"/>
          <w:szCs w:val="22"/>
          <w:lang/>
        </w:rPr>
      </w:pPr>
      <w:r w:rsidRPr="002210F9">
        <w:rPr>
          <w:rFonts w:ascii="Century Gothic" w:eastAsia="Century Gothic" w:hAnsi="Century Gothic" w:cs="Century Gothic"/>
          <w:b/>
          <w:bCs/>
          <w:color w:val="auto"/>
          <w:sz w:val="22"/>
          <w:szCs w:val="22"/>
          <w:lang/>
        </w:rPr>
        <w:t>Video 1: Practical Application of Research Designs</w:t>
      </w:r>
    </w:p>
    <w:p w14:paraId="6B3C44C1" w14:textId="77777777" w:rsidR="00D75B51" w:rsidRPr="002210F9" w:rsidRDefault="00D75B51" w:rsidP="00D75B51">
      <w:p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Dear learners,</w:t>
      </w:r>
    </w:p>
    <w:p w14:paraId="02269275" w14:textId="77777777" w:rsidR="00D75B51" w:rsidRPr="002210F9" w:rsidRDefault="00D75B51" w:rsidP="00D75B51">
      <w:p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 xml:space="preserve">We have an insightful video for you! The video titled </w:t>
      </w:r>
      <w:r w:rsidRPr="002210F9">
        <w:rPr>
          <w:rFonts w:ascii="Century Gothic" w:eastAsia="Century Gothic" w:hAnsi="Century Gothic" w:cs="Century Gothic"/>
          <w:b/>
          <w:bCs/>
          <w:i/>
          <w:iCs/>
          <w:color w:val="45595A" w:themeColor="accent4" w:themeShade="BF"/>
          <w:sz w:val="22"/>
          <w:szCs w:val="22"/>
          <w:lang/>
        </w:rPr>
        <w:t>"Research Methodology: An Overview of Research Designs"</w:t>
      </w:r>
      <w:r w:rsidRPr="002210F9">
        <w:rPr>
          <w:rFonts w:ascii="Century Gothic" w:eastAsia="Century Gothic" w:hAnsi="Century Gothic" w:cs="Century Gothic"/>
          <w:b/>
          <w:bCs/>
          <w:color w:val="45595A" w:themeColor="accent4" w:themeShade="BF"/>
          <w:sz w:val="22"/>
          <w:szCs w:val="22"/>
          <w:lang/>
        </w:rPr>
        <w:t xml:space="preserve"> will provide you with a practical demonstration of various research designs such as experimental, non-experimental, longitudinal, and mixed-methods. It’s available on </w:t>
      </w:r>
      <w:hyperlink r:id="rId42" w:tgtFrame="_new" w:history="1">
        <w:r w:rsidRPr="002210F9">
          <w:rPr>
            <w:rStyle w:val="Hyperlink"/>
            <w:rFonts w:ascii="Century Gothic" w:eastAsia="Century Gothic" w:hAnsi="Century Gothic" w:cs="Century Gothic"/>
            <w:b/>
            <w:bCs/>
            <w:color w:val="184D31" w:themeColor="accent1" w:themeShade="BF"/>
            <w:sz w:val="22"/>
            <w:szCs w:val="22"/>
            <w:lang/>
          </w:rPr>
          <w:t>Oxford Academic</w:t>
        </w:r>
      </w:hyperlink>
      <w:r w:rsidRPr="002210F9">
        <w:rPr>
          <w:rFonts w:ascii="Century Gothic" w:eastAsia="Century Gothic" w:hAnsi="Century Gothic" w:cs="Century Gothic"/>
          <w:b/>
          <w:bCs/>
          <w:color w:val="45595A" w:themeColor="accent4" w:themeShade="BF"/>
          <w:sz w:val="22"/>
          <w:szCs w:val="22"/>
          <w:lang/>
        </w:rPr>
        <w:t>.</w:t>
      </w:r>
    </w:p>
    <w:p w14:paraId="1CCD4D2D" w14:textId="77777777" w:rsidR="00D75B51" w:rsidRPr="002210F9" w:rsidRDefault="00D75B51" w:rsidP="00D75B51">
      <w:p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Here’s what you need to do:</w:t>
      </w:r>
    </w:p>
    <w:p w14:paraId="0B167372" w14:textId="77777777" w:rsidR="00D75B51" w:rsidRPr="002210F9" w:rsidRDefault="00D75B51" w:rsidP="00BA2E9D">
      <w:pPr>
        <w:numPr>
          <w:ilvl w:val="0"/>
          <w:numId w:val="28"/>
        </w:numPr>
        <w:spacing w:before="0" w:after="0"/>
        <w:rPr>
          <w:rFonts w:ascii="Century Gothic" w:eastAsia="Century Gothic" w:hAnsi="Century Gothic" w:cs="Century Gothic"/>
          <w:b/>
          <w:bCs/>
          <w:color w:val="auto"/>
          <w:sz w:val="22"/>
          <w:szCs w:val="22"/>
          <w:lang/>
        </w:rPr>
      </w:pPr>
      <w:r w:rsidRPr="002210F9">
        <w:rPr>
          <w:rFonts w:ascii="Century Gothic" w:eastAsia="Century Gothic" w:hAnsi="Century Gothic" w:cs="Century Gothic"/>
          <w:b/>
          <w:bCs/>
          <w:color w:val="45595A" w:themeColor="accent4" w:themeShade="BF"/>
          <w:sz w:val="22"/>
          <w:szCs w:val="22"/>
          <w:lang/>
        </w:rPr>
        <w:t xml:space="preserve">Watch the Video: Click on this link to watch the video: </w:t>
      </w:r>
      <w:hyperlink r:id="rId43" w:tgtFrame="_new" w:history="1">
        <w:r w:rsidRPr="002210F9">
          <w:rPr>
            <w:rStyle w:val="Hyperlink"/>
            <w:rFonts w:ascii="Century Gothic" w:eastAsia="Century Gothic" w:hAnsi="Century Gothic" w:cs="Century Gothic"/>
            <w:b/>
            <w:bCs/>
            <w:color w:val="auto"/>
            <w:sz w:val="22"/>
            <w:szCs w:val="22"/>
            <w:lang/>
          </w:rPr>
          <w:t>Research Methodology Video</w:t>
        </w:r>
      </w:hyperlink>
      <w:r w:rsidRPr="002210F9">
        <w:rPr>
          <w:rFonts w:ascii="Century Gothic" w:eastAsia="Century Gothic" w:hAnsi="Century Gothic" w:cs="Century Gothic"/>
          <w:b/>
          <w:bCs/>
          <w:color w:val="auto"/>
          <w:sz w:val="22"/>
          <w:szCs w:val="22"/>
          <w:lang/>
        </w:rPr>
        <w:t>.</w:t>
      </w:r>
    </w:p>
    <w:p w14:paraId="77579A74" w14:textId="77777777" w:rsidR="00D75B51" w:rsidRPr="002210F9" w:rsidRDefault="00D75B51" w:rsidP="00BA2E9D">
      <w:pPr>
        <w:numPr>
          <w:ilvl w:val="0"/>
          <w:numId w:val="28"/>
        </w:num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Take Notes: As you watch, take notes on the different research designs and how they are applied in real-world scenarios.</w:t>
      </w:r>
    </w:p>
    <w:p w14:paraId="76CD3D43" w14:textId="77777777" w:rsidR="00D75B51" w:rsidRPr="002210F9" w:rsidRDefault="00D75B51" w:rsidP="00BA2E9D">
      <w:pPr>
        <w:numPr>
          <w:ilvl w:val="0"/>
          <w:numId w:val="28"/>
        </w:num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Reflect: After watching, reflect on how each research design could be applied to solve research problems in commerce and management.</w:t>
      </w:r>
    </w:p>
    <w:p w14:paraId="3AB42D8C" w14:textId="77777777" w:rsidR="00D75B51" w:rsidRPr="002210F9" w:rsidRDefault="00D75B51" w:rsidP="00BA2E9D">
      <w:pPr>
        <w:numPr>
          <w:ilvl w:val="0"/>
          <w:numId w:val="28"/>
        </w:num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Practice: Using the insights from the video, choose a research problem and determine the most suitable research design. Justify your choice in a short analysis.</w:t>
      </w:r>
    </w:p>
    <w:p w14:paraId="2D443797" w14:textId="77777777" w:rsidR="00D75B51" w:rsidRPr="002210F9" w:rsidRDefault="00D75B51" w:rsidP="00BA2E9D">
      <w:pPr>
        <w:numPr>
          <w:ilvl w:val="0"/>
          <w:numId w:val="28"/>
        </w:num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Upload: Once your analysis is complete, upload it to the LMS for feedback.</w:t>
      </w:r>
    </w:p>
    <w:p w14:paraId="2D156CA1" w14:textId="77777777" w:rsidR="00D75B51" w:rsidRPr="002210F9" w:rsidRDefault="00D75B51" w:rsidP="00D75B51">
      <w:pPr>
        <w:spacing w:before="0" w:after="0"/>
        <w:rPr>
          <w:rFonts w:ascii="Century Gothic" w:eastAsia="Century Gothic" w:hAnsi="Century Gothic" w:cs="Century Gothic"/>
          <w:b/>
          <w:bCs/>
          <w:color w:val="45595A" w:themeColor="accent4" w:themeShade="BF"/>
          <w:sz w:val="22"/>
          <w:szCs w:val="22"/>
          <w:lang/>
        </w:rPr>
      </w:pPr>
      <w:r w:rsidRPr="002210F9">
        <w:rPr>
          <w:rFonts w:ascii="Century Gothic" w:eastAsia="Century Gothic" w:hAnsi="Century Gothic" w:cs="Century Gothic"/>
          <w:b/>
          <w:bCs/>
          <w:color w:val="45595A" w:themeColor="accent4" w:themeShade="BF"/>
          <w:sz w:val="22"/>
          <w:szCs w:val="22"/>
          <w:lang/>
        </w:rPr>
        <w:t>Remember: Continuous learning and practice are key to mastering research design methodologies.</w:t>
      </w:r>
    </w:p>
    <w:p w14:paraId="29F52EFC" w14:textId="77777777" w:rsidR="00D75B51" w:rsidRDefault="00D75B51" w:rsidP="00D75B51">
      <w:pPr>
        <w:rPr>
          <w:rFonts w:ascii="Century Gothic" w:eastAsia="Century Gothic" w:hAnsi="Century Gothic" w:cs="Century Gothic"/>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2006425261"/>
          <w:lock w:val="contentLocked"/>
        </w:sdtPr>
        <w:sdtContent>
          <w:tr w:rsidR="00D75B51" w14:paraId="2E6E375F" w14:textId="77777777" w:rsidTr="00FB7F2F">
            <w:tc>
              <w:tcPr>
                <w:tcW w:w="1185" w:type="dxa"/>
                <w:shd w:val="clear" w:color="auto" w:fill="auto"/>
                <w:tcMar>
                  <w:top w:w="0" w:type="dxa"/>
                  <w:left w:w="0" w:type="dxa"/>
                  <w:bottom w:w="0" w:type="dxa"/>
                  <w:right w:w="0" w:type="dxa"/>
                </w:tcMar>
                <w:vAlign w:val="center"/>
              </w:tcPr>
              <w:p w14:paraId="3E1852DD" w14:textId="77777777" w:rsidR="00D75B51" w:rsidRDefault="00D75B51"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67456" behindDoc="0" locked="0" layoutInCell="1" hidden="0" allowOverlap="1" wp14:anchorId="73F4F0B7" wp14:editId="16C3A048">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129102009" name="image12.png"/>
                      <wp:cNvGraphicFramePr/>
                      <a:graphic xmlns:a="http://schemas.openxmlformats.org/drawingml/2006/main">
                        <a:graphicData uri="http://schemas.openxmlformats.org/drawingml/2006/picture">
                          <pic:pic xmlns:pic="http://schemas.openxmlformats.org/drawingml/2006/picture">
                            <pic:nvPicPr>
                              <pic:cNvPr id="141903119" name="image12.png"/>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462FAF8B" w14:textId="77777777" w:rsidR="00D75B51" w:rsidRDefault="00D75B51"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554F031D" w14:textId="77777777" w:rsidR="00D75B51" w:rsidRPr="0030293C" w:rsidRDefault="00D75B51" w:rsidP="00D75B51">
      <w:pPr>
        <w:rPr>
          <w:rFonts w:ascii="Book Antiqua" w:hAnsi="Book Antiqua"/>
          <w:b/>
          <w:bCs/>
          <w:color w:val="auto"/>
          <w:lang/>
        </w:rPr>
      </w:pPr>
      <w:r w:rsidRPr="0030293C">
        <w:rPr>
          <w:rFonts w:ascii="Book Antiqua" w:hAnsi="Book Antiqua"/>
          <w:b/>
          <w:bCs/>
          <w:color w:val="auto"/>
          <w:lang/>
        </w:rPr>
        <w:t>Online Discussion: Research Design and Methodological Approaches</w:t>
      </w:r>
    </w:p>
    <w:p w14:paraId="533753F0"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b/>
          <w:bCs/>
          <w:color w:val="auto"/>
          <w:lang/>
        </w:rPr>
        <w:t>Dear learners,</w:t>
      </w:r>
    </w:p>
    <w:p w14:paraId="0C9C0751"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color w:val="auto"/>
          <w:lang/>
        </w:rPr>
        <w:lastRenderedPageBreak/>
        <w:t xml:space="preserve">We have an engaging online discussion activity for you in </w:t>
      </w:r>
      <w:r w:rsidRPr="0030293C">
        <w:rPr>
          <w:rFonts w:ascii="Book Antiqua" w:hAnsi="Book Antiqua"/>
          <w:b/>
          <w:bCs/>
          <w:color w:val="auto"/>
          <w:lang/>
        </w:rPr>
        <w:t>Module 2: Research Design and Methodological Approaches</w:t>
      </w:r>
      <w:r w:rsidRPr="0030293C">
        <w:rPr>
          <w:rFonts w:ascii="Book Antiqua" w:hAnsi="Book Antiqua"/>
          <w:color w:val="auto"/>
          <w:lang/>
        </w:rPr>
        <w:t xml:space="preserve">! The discussion topic is </w:t>
      </w:r>
      <w:r w:rsidRPr="0030293C">
        <w:rPr>
          <w:rFonts w:ascii="Book Antiqua" w:hAnsi="Book Antiqua"/>
          <w:b/>
          <w:bCs/>
          <w:color w:val="auto"/>
          <w:lang/>
        </w:rPr>
        <w:t>“The Role of Research Designs in Commerce and Management”</w:t>
      </w:r>
      <w:r w:rsidRPr="0030293C">
        <w:rPr>
          <w:rFonts w:ascii="Book Antiqua" w:hAnsi="Book Antiqua"/>
          <w:color w:val="auto"/>
          <w:lang/>
        </w:rPr>
        <w:t>, and the objective is to explore and discuss the application and significance of different research designs in commerce and management studies.</w:t>
      </w:r>
    </w:p>
    <w:p w14:paraId="58D15BD5"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color w:val="auto"/>
          <w:lang/>
        </w:rPr>
        <w:t>You are required to:</w:t>
      </w:r>
    </w:p>
    <w:p w14:paraId="72BCD710" w14:textId="77777777" w:rsidR="00D75B51" w:rsidRPr="0030293C" w:rsidRDefault="00D75B51" w:rsidP="00BA2E9D">
      <w:pPr>
        <w:numPr>
          <w:ilvl w:val="0"/>
          <w:numId w:val="29"/>
        </w:numPr>
        <w:spacing w:line="240" w:lineRule="auto"/>
        <w:rPr>
          <w:rFonts w:ascii="Book Antiqua" w:hAnsi="Book Antiqua"/>
          <w:color w:val="auto"/>
          <w:lang/>
        </w:rPr>
      </w:pPr>
      <w:r w:rsidRPr="0030293C">
        <w:rPr>
          <w:rFonts w:ascii="Book Antiqua" w:hAnsi="Book Antiqua"/>
          <w:b/>
          <w:bCs/>
          <w:color w:val="auto"/>
          <w:lang/>
        </w:rPr>
        <w:t>Initial Post:</w:t>
      </w:r>
      <w:r w:rsidRPr="0030293C">
        <w:rPr>
          <w:rFonts w:ascii="Book Antiqua" w:hAnsi="Book Antiqua"/>
          <w:color w:val="auto"/>
          <w:lang/>
        </w:rPr>
        <w:t xml:space="preserve"> Reflect on how research designs (experimental, quasi-experimental, non-experimental, longitudinal, cross-sectional, and mixed-methods) influence research outcomes. How do these designs apply to commerce and management research? Share your thoughts on the advantages of each design in addressing specific research problems.</w:t>
      </w:r>
    </w:p>
    <w:p w14:paraId="5193751A"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color w:val="auto"/>
          <w:lang/>
        </w:rPr>
        <w:t xml:space="preserve">Post your reflection in the forum section titled </w:t>
      </w:r>
      <w:r w:rsidRPr="0030293C">
        <w:rPr>
          <w:rFonts w:ascii="Book Antiqua" w:hAnsi="Book Antiqua"/>
          <w:b/>
          <w:bCs/>
          <w:color w:val="auto"/>
          <w:lang/>
        </w:rPr>
        <w:t>“Research Design Applications in Commerce and Management.”</w:t>
      </w:r>
    </w:p>
    <w:p w14:paraId="21003CB1" w14:textId="77777777" w:rsidR="00D75B51" w:rsidRPr="0030293C" w:rsidRDefault="00D75B51" w:rsidP="00BA2E9D">
      <w:pPr>
        <w:numPr>
          <w:ilvl w:val="0"/>
          <w:numId w:val="29"/>
        </w:numPr>
        <w:spacing w:line="240" w:lineRule="auto"/>
        <w:rPr>
          <w:rFonts w:ascii="Book Antiqua" w:hAnsi="Book Antiqua"/>
          <w:color w:val="auto"/>
          <w:lang/>
        </w:rPr>
      </w:pPr>
      <w:r w:rsidRPr="0030293C">
        <w:rPr>
          <w:rFonts w:ascii="Book Antiqua" w:hAnsi="Book Antiqua"/>
          <w:b/>
          <w:bCs/>
          <w:color w:val="auto"/>
          <w:lang/>
        </w:rPr>
        <w:t>Peer Response:</w:t>
      </w:r>
      <w:r w:rsidRPr="0030293C">
        <w:rPr>
          <w:rFonts w:ascii="Book Antiqua" w:hAnsi="Book Antiqua"/>
          <w:color w:val="auto"/>
          <w:lang/>
        </w:rPr>
        <w:t xml:space="preserve"> Read the posts made by your classmates. Choose at least two posts that offer unique perspectives or challenge your understanding. Provide constructive feedback, ask insightful questions, or expand on their ideas to deepen the discussion.</w:t>
      </w:r>
    </w:p>
    <w:p w14:paraId="21250867" w14:textId="77777777" w:rsidR="00D75B51" w:rsidRPr="0030293C" w:rsidRDefault="00D75B51" w:rsidP="00BA2E9D">
      <w:pPr>
        <w:numPr>
          <w:ilvl w:val="0"/>
          <w:numId w:val="29"/>
        </w:numPr>
        <w:spacing w:line="240" w:lineRule="auto"/>
        <w:rPr>
          <w:rFonts w:ascii="Book Antiqua" w:hAnsi="Book Antiqua"/>
          <w:color w:val="auto"/>
          <w:lang/>
        </w:rPr>
      </w:pPr>
      <w:r w:rsidRPr="0030293C">
        <w:rPr>
          <w:rFonts w:ascii="Book Antiqua" w:hAnsi="Book Antiqua"/>
          <w:b/>
          <w:bCs/>
          <w:color w:val="auto"/>
          <w:lang/>
        </w:rPr>
        <w:t>Practical Application:</w:t>
      </w:r>
      <w:r w:rsidRPr="0030293C">
        <w:rPr>
          <w:rFonts w:ascii="Book Antiqua" w:hAnsi="Book Antiqua"/>
          <w:color w:val="auto"/>
          <w:lang/>
        </w:rPr>
        <w:t xml:space="preserve"> Based on the discussion, think of a real-world research scenario in commerce or management. Propose how you would apply a particular research design to study that topic and justify your choice.</w:t>
      </w:r>
    </w:p>
    <w:p w14:paraId="24C01071"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b/>
          <w:bCs/>
          <w:color w:val="auto"/>
          <w:lang/>
        </w:rPr>
        <w:t>Discussion Guidelines:</w:t>
      </w:r>
    </w:p>
    <w:p w14:paraId="77437B4A" w14:textId="77777777" w:rsidR="00D75B51" w:rsidRPr="0030293C" w:rsidRDefault="00D75B51" w:rsidP="00BA2E9D">
      <w:pPr>
        <w:numPr>
          <w:ilvl w:val="0"/>
          <w:numId w:val="30"/>
        </w:numPr>
        <w:spacing w:line="240" w:lineRule="auto"/>
        <w:rPr>
          <w:rFonts w:ascii="Book Antiqua" w:hAnsi="Book Antiqua"/>
          <w:color w:val="auto"/>
          <w:lang/>
        </w:rPr>
      </w:pPr>
      <w:r w:rsidRPr="0030293C">
        <w:rPr>
          <w:rFonts w:ascii="Book Antiqua" w:hAnsi="Book Antiqua"/>
          <w:color w:val="auto"/>
          <w:lang/>
        </w:rPr>
        <w:t>Be respectful and constructive in your responses.</w:t>
      </w:r>
    </w:p>
    <w:p w14:paraId="72DDC795" w14:textId="77777777" w:rsidR="00D75B51" w:rsidRPr="0030293C" w:rsidRDefault="00D75B51" w:rsidP="00BA2E9D">
      <w:pPr>
        <w:numPr>
          <w:ilvl w:val="0"/>
          <w:numId w:val="30"/>
        </w:numPr>
        <w:spacing w:line="240" w:lineRule="auto"/>
        <w:rPr>
          <w:rFonts w:ascii="Book Antiqua" w:hAnsi="Book Antiqua"/>
          <w:color w:val="auto"/>
          <w:lang/>
        </w:rPr>
      </w:pPr>
      <w:r w:rsidRPr="0030293C">
        <w:rPr>
          <w:rFonts w:ascii="Book Antiqua" w:hAnsi="Book Antiqua"/>
          <w:color w:val="auto"/>
          <w:lang/>
        </w:rPr>
        <w:t>Support your arguments with examples or references from the module content.</w:t>
      </w:r>
    </w:p>
    <w:p w14:paraId="413E8927" w14:textId="77777777" w:rsidR="00D75B51" w:rsidRPr="0030293C" w:rsidRDefault="00D75B51" w:rsidP="00BA2E9D">
      <w:pPr>
        <w:numPr>
          <w:ilvl w:val="0"/>
          <w:numId w:val="30"/>
        </w:numPr>
        <w:spacing w:line="240" w:lineRule="auto"/>
        <w:rPr>
          <w:rFonts w:ascii="Book Antiqua" w:hAnsi="Book Antiqua"/>
          <w:color w:val="auto"/>
          <w:lang/>
        </w:rPr>
      </w:pPr>
      <w:r w:rsidRPr="0030293C">
        <w:rPr>
          <w:rFonts w:ascii="Book Antiqua" w:hAnsi="Book Antiqua"/>
          <w:color w:val="auto"/>
          <w:lang/>
        </w:rPr>
        <w:t>Feel free to link to relevant articles or resources that may benefit the discussion.</w:t>
      </w:r>
    </w:p>
    <w:p w14:paraId="172077E9" w14:textId="77777777" w:rsidR="00D75B51" w:rsidRPr="0030293C" w:rsidRDefault="00D75B51" w:rsidP="00BA2E9D">
      <w:pPr>
        <w:numPr>
          <w:ilvl w:val="0"/>
          <w:numId w:val="30"/>
        </w:numPr>
        <w:spacing w:line="240" w:lineRule="auto"/>
        <w:rPr>
          <w:rFonts w:ascii="Book Antiqua" w:hAnsi="Book Antiqua"/>
          <w:color w:val="auto"/>
          <w:lang/>
        </w:rPr>
      </w:pPr>
      <w:r w:rsidRPr="0030293C">
        <w:rPr>
          <w:rFonts w:ascii="Book Antiqua" w:hAnsi="Book Antiqua"/>
          <w:color w:val="auto"/>
          <w:lang/>
        </w:rPr>
        <w:t>Keep your contributions concise and focused on the topic at hand.</w:t>
      </w:r>
    </w:p>
    <w:p w14:paraId="53A4D7D8"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b/>
          <w:bCs/>
          <w:color w:val="auto"/>
          <w:lang/>
        </w:rPr>
        <w:t>Evaluation:</w:t>
      </w:r>
      <w:r w:rsidRPr="0030293C">
        <w:rPr>
          <w:rFonts w:ascii="Book Antiqua" w:hAnsi="Book Antiqua"/>
          <w:color w:val="auto"/>
          <w:lang/>
        </w:rPr>
        <w:t xml:space="preserve"> Your participation will be evaluated based on the originality of your ideas, the quality of your engagement with peers, and the depth of your analysis in the practical application.</w:t>
      </w:r>
    </w:p>
    <w:p w14:paraId="75F96E21" w14:textId="77777777" w:rsidR="00D75B51" w:rsidRPr="0030293C" w:rsidRDefault="00D75B51" w:rsidP="00D75B51">
      <w:pPr>
        <w:spacing w:line="240" w:lineRule="auto"/>
        <w:rPr>
          <w:rFonts w:ascii="Book Antiqua" w:hAnsi="Book Antiqua"/>
          <w:color w:val="auto"/>
          <w:lang/>
        </w:rPr>
      </w:pPr>
      <w:r w:rsidRPr="0030293C">
        <w:rPr>
          <w:rFonts w:ascii="Book Antiqua" w:hAnsi="Book Antiqua"/>
          <w:color w:val="auto"/>
          <w:lang/>
        </w:rPr>
        <w:t>This discussion will enhance your understanding of how research designs shape the development of studies in commerce and management.</w:t>
      </w:r>
    </w:p>
    <w:p w14:paraId="7D02E112" w14:textId="77777777" w:rsidR="00D75B51" w:rsidRDefault="00D75B51" w:rsidP="00D75B51">
      <w:pPr>
        <w:rPr>
          <w:rFonts w:ascii="Century Gothic" w:eastAsia="Century Gothic" w:hAnsi="Century Gothic" w:cs="Century Gothic"/>
          <w:sz w:val="22"/>
          <w:szCs w:val="22"/>
        </w:rPr>
      </w:pPr>
    </w:p>
    <w:p w14:paraId="72815DC1" w14:textId="77777777" w:rsidR="00D75B51" w:rsidRDefault="00D75B51" w:rsidP="00D75B51">
      <w:pPr>
        <w:rPr>
          <w:rFonts w:ascii="Century Gothic" w:eastAsia="Century Gothic" w:hAnsi="Century Gothic" w:cs="Century Gothic"/>
          <w:sz w:val="22"/>
          <w:szCs w:val="22"/>
        </w:rPr>
      </w:pPr>
    </w:p>
    <w:p w14:paraId="67F6BCCE" w14:textId="77777777" w:rsidR="00D75B51" w:rsidRPr="0049422E" w:rsidRDefault="00D75B51" w:rsidP="00D75B51">
      <w:pPr>
        <w:pStyle w:val="Heading2"/>
        <w:spacing w:after="0"/>
        <w:rPr>
          <w:rFonts w:eastAsia="Century Gothic" w:cs="Century Gothic"/>
          <w:b/>
          <w:bCs/>
          <w:sz w:val="21"/>
          <w:szCs w:val="21"/>
        </w:rPr>
      </w:pPr>
      <w:r>
        <w:rPr>
          <w:noProof/>
        </w:rPr>
        <w:lastRenderedPageBreak/>
        <w:drawing>
          <wp:anchor distT="0" distB="0" distL="0" distR="0" simplePos="0" relativeHeight="251668480" behindDoc="0" locked="0" layoutInCell="1" hidden="0" allowOverlap="1" wp14:anchorId="69E8B11C" wp14:editId="1EDF7FE7">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601066594"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FB6293D" w14:textId="77777777" w:rsidR="00D75B51" w:rsidRPr="0030293C" w:rsidRDefault="00D75B51" w:rsidP="00D75B51">
      <w:pPr>
        <w:pStyle w:val="Heading2"/>
        <w:spacing w:after="0"/>
        <w:rPr>
          <w:rFonts w:asciiTheme="majorHAnsi" w:eastAsia="Century Gothic" w:hAnsiTheme="majorHAnsi" w:cs="Times New Roman"/>
          <w:b/>
          <w:bCs/>
          <w:color w:val="auto"/>
          <w:sz w:val="24"/>
          <w:lang/>
        </w:rPr>
      </w:pPr>
      <w:r w:rsidRPr="00F860F9">
        <w:rPr>
          <w:rFonts w:asciiTheme="majorHAnsi" w:eastAsia="Century Gothic" w:hAnsiTheme="majorHAnsi" w:cs="Times New Roman"/>
          <w:b/>
          <w:bCs/>
          <w:caps w:val="0"/>
          <w:color w:val="auto"/>
          <w:sz w:val="24"/>
          <w:lang/>
        </w:rPr>
        <w:t>Core Readings:</w:t>
      </w:r>
    </w:p>
    <w:p w14:paraId="0A58F369" w14:textId="77777777" w:rsidR="00D75B51" w:rsidRPr="0030293C" w:rsidRDefault="00D75B51" w:rsidP="00BA2E9D">
      <w:pPr>
        <w:pStyle w:val="Heading2"/>
        <w:numPr>
          <w:ilvl w:val="0"/>
          <w:numId w:val="31"/>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Creswell, J. W. (2014). </w:t>
      </w:r>
      <w:r w:rsidRPr="00F860F9">
        <w:rPr>
          <w:rFonts w:asciiTheme="majorHAnsi" w:eastAsia="Century Gothic" w:hAnsiTheme="majorHAnsi" w:cs="Times New Roman"/>
          <w:i/>
          <w:iCs/>
          <w:caps w:val="0"/>
          <w:color w:val="auto"/>
          <w:sz w:val="22"/>
          <w:szCs w:val="22"/>
          <w:lang/>
        </w:rPr>
        <w:t>Research Design: Qualitative, Quantitative, And Mixed Methods Approaches</w:t>
      </w:r>
      <w:r w:rsidRPr="00F860F9">
        <w:rPr>
          <w:rFonts w:asciiTheme="majorHAnsi" w:eastAsia="Century Gothic" w:hAnsiTheme="majorHAnsi" w:cs="Times New Roman"/>
          <w:caps w:val="0"/>
          <w:color w:val="auto"/>
          <w:sz w:val="22"/>
          <w:szCs w:val="22"/>
          <w:lang/>
        </w:rPr>
        <w:t xml:space="preserve"> (4th Ed.). Sage Publications.</w:t>
      </w:r>
    </w:p>
    <w:p w14:paraId="117ECC81" w14:textId="77777777" w:rsidR="00D75B51" w:rsidRPr="0030293C" w:rsidRDefault="00D75B51" w:rsidP="00BA2E9D">
      <w:pPr>
        <w:pStyle w:val="Heading2"/>
        <w:numPr>
          <w:ilvl w:val="0"/>
          <w:numId w:val="31"/>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Yin, R. K. (2018). </w:t>
      </w:r>
      <w:r w:rsidRPr="00F860F9">
        <w:rPr>
          <w:rFonts w:asciiTheme="majorHAnsi" w:eastAsia="Century Gothic" w:hAnsiTheme="majorHAnsi" w:cs="Times New Roman"/>
          <w:i/>
          <w:iCs/>
          <w:caps w:val="0"/>
          <w:color w:val="auto"/>
          <w:sz w:val="22"/>
          <w:szCs w:val="22"/>
          <w:lang/>
        </w:rPr>
        <w:t>Case Study Research And Applications: Design And Methods</w:t>
      </w:r>
      <w:r w:rsidRPr="00F860F9">
        <w:rPr>
          <w:rFonts w:asciiTheme="majorHAnsi" w:eastAsia="Century Gothic" w:hAnsiTheme="majorHAnsi" w:cs="Times New Roman"/>
          <w:caps w:val="0"/>
          <w:color w:val="auto"/>
          <w:sz w:val="22"/>
          <w:szCs w:val="22"/>
          <w:lang/>
        </w:rPr>
        <w:t xml:space="preserve"> (6th Ed.). Sage Publications.</w:t>
      </w:r>
    </w:p>
    <w:p w14:paraId="48781DAC" w14:textId="77777777" w:rsidR="00D75B51" w:rsidRPr="0030293C" w:rsidRDefault="00D75B51" w:rsidP="00BA2E9D">
      <w:pPr>
        <w:pStyle w:val="Heading2"/>
        <w:numPr>
          <w:ilvl w:val="0"/>
          <w:numId w:val="31"/>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Bryman, A. (2016). </w:t>
      </w:r>
      <w:r w:rsidRPr="00F860F9">
        <w:rPr>
          <w:rFonts w:asciiTheme="majorHAnsi" w:eastAsia="Century Gothic" w:hAnsiTheme="majorHAnsi" w:cs="Times New Roman"/>
          <w:i/>
          <w:iCs/>
          <w:caps w:val="0"/>
          <w:color w:val="auto"/>
          <w:sz w:val="22"/>
          <w:szCs w:val="22"/>
          <w:lang/>
        </w:rPr>
        <w:t>Social Research Methods</w:t>
      </w:r>
      <w:r w:rsidRPr="00F860F9">
        <w:rPr>
          <w:rFonts w:asciiTheme="majorHAnsi" w:eastAsia="Century Gothic" w:hAnsiTheme="majorHAnsi" w:cs="Times New Roman"/>
          <w:caps w:val="0"/>
          <w:color w:val="auto"/>
          <w:sz w:val="22"/>
          <w:szCs w:val="22"/>
          <w:lang/>
        </w:rPr>
        <w:t xml:space="preserve"> (5th Ed.). Oxford University Press.</w:t>
      </w:r>
    </w:p>
    <w:p w14:paraId="43171ACA" w14:textId="77777777" w:rsidR="00D75B51" w:rsidRPr="0030293C" w:rsidRDefault="00D75B51" w:rsidP="00BA2E9D">
      <w:pPr>
        <w:pStyle w:val="Heading2"/>
        <w:numPr>
          <w:ilvl w:val="0"/>
          <w:numId w:val="31"/>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Tashakkori, A., &amp; Teddlie, C. (2010). </w:t>
      </w:r>
      <w:r w:rsidRPr="00F860F9">
        <w:rPr>
          <w:rFonts w:asciiTheme="majorHAnsi" w:eastAsia="Century Gothic" w:hAnsiTheme="majorHAnsi" w:cs="Times New Roman"/>
          <w:i/>
          <w:iCs/>
          <w:caps w:val="0"/>
          <w:color w:val="auto"/>
          <w:sz w:val="22"/>
          <w:szCs w:val="22"/>
          <w:lang/>
        </w:rPr>
        <w:t>Mixed Methods In Social &amp; Behavioral Research</w:t>
      </w:r>
      <w:r w:rsidRPr="00F860F9">
        <w:rPr>
          <w:rFonts w:asciiTheme="majorHAnsi" w:eastAsia="Century Gothic" w:hAnsiTheme="majorHAnsi" w:cs="Times New Roman"/>
          <w:caps w:val="0"/>
          <w:color w:val="auto"/>
          <w:sz w:val="22"/>
          <w:szCs w:val="22"/>
          <w:lang/>
        </w:rPr>
        <w:t xml:space="preserve"> (2nd Ed.). Sage Publications.</w:t>
      </w:r>
    </w:p>
    <w:p w14:paraId="686B7FE9" w14:textId="77777777" w:rsidR="00D75B51" w:rsidRPr="0030293C" w:rsidRDefault="00D75B51" w:rsidP="00D75B51">
      <w:pPr>
        <w:pStyle w:val="Heading2"/>
        <w:spacing w:after="0"/>
        <w:rPr>
          <w:rFonts w:asciiTheme="majorHAnsi" w:eastAsia="Century Gothic" w:hAnsiTheme="majorHAnsi" w:cs="Times New Roman"/>
          <w:b/>
          <w:bCs/>
          <w:color w:val="auto"/>
          <w:sz w:val="22"/>
          <w:szCs w:val="22"/>
          <w:lang/>
        </w:rPr>
      </w:pPr>
      <w:r w:rsidRPr="00F860F9">
        <w:rPr>
          <w:rFonts w:asciiTheme="majorHAnsi" w:eastAsia="Century Gothic" w:hAnsiTheme="majorHAnsi" w:cs="Times New Roman"/>
          <w:b/>
          <w:bCs/>
          <w:caps w:val="0"/>
          <w:color w:val="auto"/>
          <w:sz w:val="22"/>
          <w:szCs w:val="22"/>
          <w:lang/>
        </w:rPr>
        <w:t>Recommended Readings:</w:t>
      </w:r>
    </w:p>
    <w:p w14:paraId="7F170740" w14:textId="77777777" w:rsidR="00D75B51" w:rsidRPr="0030293C" w:rsidRDefault="00D75B51" w:rsidP="00BA2E9D">
      <w:pPr>
        <w:pStyle w:val="Heading2"/>
        <w:numPr>
          <w:ilvl w:val="0"/>
          <w:numId w:val="32"/>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Flick, U. (2018). </w:t>
      </w:r>
      <w:r w:rsidRPr="00F860F9">
        <w:rPr>
          <w:rFonts w:asciiTheme="majorHAnsi" w:eastAsia="Century Gothic" w:hAnsiTheme="majorHAnsi" w:cs="Times New Roman"/>
          <w:i/>
          <w:iCs/>
          <w:caps w:val="0"/>
          <w:color w:val="auto"/>
          <w:sz w:val="22"/>
          <w:szCs w:val="22"/>
          <w:lang/>
        </w:rPr>
        <w:t>An Introduction To Qualitative Research</w:t>
      </w:r>
      <w:r w:rsidRPr="00F860F9">
        <w:rPr>
          <w:rFonts w:asciiTheme="majorHAnsi" w:eastAsia="Century Gothic" w:hAnsiTheme="majorHAnsi" w:cs="Times New Roman"/>
          <w:caps w:val="0"/>
          <w:color w:val="auto"/>
          <w:sz w:val="22"/>
          <w:szCs w:val="22"/>
          <w:lang/>
        </w:rPr>
        <w:t xml:space="preserve"> (6th Ed.). Sage Publications.</w:t>
      </w:r>
    </w:p>
    <w:p w14:paraId="317E1AE3" w14:textId="77777777" w:rsidR="00D75B51" w:rsidRPr="0030293C" w:rsidRDefault="00D75B51" w:rsidP="00BA2E9D">
      <w:pPr>
        <w:pStyle w:val="Heading2"/>
        <w:numPr>
          <w:ilvl w:val="0"/>
          <w:numId w:val="32"/>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Maxwell, J. A. (2012). </w:t>
      </w:r>
      <w:r w:rsidRPr="00F860F9">
        <w:rPr>
          <w:rFonts w:asciiTheme="majorHAnsi" w:eastAsia="Century Gothic" w:hAnsiTheme="majorHAnsi" w:cs="Times New Roman"/>
          <w:i/>
          <w:iCs/>
          <w:caps w:val="0"/>
          <w:color w:val="auto"/>
          <w:sz w:val="22"/>
          <w:szCs w:val="22"/>
          <w:lang/>
        </w:rPr>
        <w:t>A Realist Approach For Qualitative Research</w:t>
      </w:r>
      <w:r w:rsidRPr="00F860F9">
        <w:rPr>
          <w:rFonts w:asciiTheme="majorHAnsi" w:eastAsia="Century Gothic" w:hAnsiTheme="majorHAnsi" w:cs="Times New Roman"/>
          <w:caps w:val="0"/>
          <w:color w:val="auto"/>
          <w:sz w:val="22"/>
          <w:szCs w:val="22"/>
          <w:lang/>
        </w:rPr>
        <w:t>. Sage Publications.</w:t>
      </w:r>
    </w:p>
    <w:p w14:paraId="4DDA3B06" w14:textId="77777777" w:rsidR="00D75B51" w:rsidRPr="0030293C" w:rsidRDefault="00D75B51" w:rsidP="00BA2E9D">
      <w:pPr>
        <w:pStyle w:val="Heading2"/>
        <w:numPr>
          <w:ilvl w:val="0"/>
          <w:numId w:val="32"/>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Robson, C. (2011). </w:t>
      </w:r>
      <w:r w:rsidRPr="00F860F9">
        <w:rPr>
          <w:rFonts w:asciiTheme="majorHAnsi" w:eastAsia="Century Gothic" w:hAnsiTheme="majorHAnsi" w:cs="Times New Roman"/>
          <w:i/>
          <w:iCs/>
          <w:caps w:val="0"/>
          <w:color w:val="auto"/>
          <w:sz w:val="22"/>
          <w:szCs w:val="22"/>
          <w:lang/>
        </w:rPr>
        <w:t>Real World Research</w:t>
      </w:r>
      <w:r w:rsidRPr="00F860F9">
        <w:rPr>
          <w:rFonts w:asciiTheme="majorHAnsi" w:eastAsia="Century Gothic" w:hAnsiTheme="majorHAnsi" w:cs="Times New Roman"/>
          <w:caps w:val="0"/>
          <w:color w:val="auto"/>
          <w:sz w:val="22"/>
          <w:szCs w:val="22"/>
          <w:lang/>
        </w:rPr>
        <w:t xml:space="preserve"> (3rd Ed.). Wiley.</w:t>
      </w:r>
    </w:p>
    <w:p w14:paraId="481736BC" w14:textId="77777777" w:rsidR="00D75B51" w:rsidRPr="0030293C" w:rsidRDefault="00D75B51" w:rsidP="00BA2E9D">
      <w:pPr>
        <w:pStyle w:val="Heading2"/>
        <w:numPr>
          <w:ilvl w:val="0"/>
          <w:numId w:val="32"/>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Saunders, M., Lewis, P., &amp; Thornhill, A. (2019). </w:t>
      </w:r>
      <w:r w:rsidRPr="00F860F9">
        <w:rPr>
          <w:rFonts w:asciiTheme="majorHAnsi" w:eastAsia="Century Gothic" w:hAnsiTheme="majorHAnsi" w:cs="Times New Roman"/>
          <w:i/>
          <w:iCs/>
          <w:caps w:val="0"/>
          <w:color w:val="auto"/>
          <w:sz w:val="22"/>
          <w:szCs w:val="22"/>
          <w:lang/>
        </w:rPr>
        <w:t>Research Methods For Business Students</w:t>
      </w:r>
      <w:r w:rsidRPr="00F860F9">
        <w:rPr>
          <w:rFonts w:asciiTheme="majorHAnsi" w:eastAsia="Century Gothic" w:hAnsiTheme="majorHAnsi" w:cs="Times New Roman"/>
          <w:caps w:val="0"/>
          <w:color w:val="auto"/>
          <w:sz w:val="22"/>
          <w:szCs w:val="22"/>
          <w:lang/>
        </w:rPr>
        <w:t xml:space="preserve"> (8th Ed.). Pearson.</w:t>
      </w:r>
    </w:p>
    <w:p w14:paraId="3D9BB72B" w14:textId="77777777" w:rsidR="00D75B51" w:rsidRPr="0030293C" w:rsidRDefault="00D75B51" w:rsidP="00D75B51">
      <w:pPr>
        <w:pStyle w:val="Heading2"/>
        <w:rPr>
          <w:rFonts w:asciiTheme="majorHAnsi" w:eastAsia="Century Gothic" w:hAnsiTheme="majorHAnsi" w:cs="Times New Roman"/>
          <w:color w:val="auto"/>
          <w:sz w:val="22"/>
          <w:szCs w:val="22"/>
          <w:lang/>
        </w:rPr>
      </w:pPr>
    </w:p>
    <w:p w14:paraId="19CEC38A" w14:textId="77777777" w:rsidR="00D75B51" w:rsidRPr="0030293C" w:rsidRDefault="00D75B51" w:rsidP="00D75B51">
      <w:pPr>
        <w:pStyle w:val="Heading2"/>
        <w:spacing w:after="0"/>
        <w:rPr>
          <w:rFonts w:asciiTheme="majorHAnsi" w:eastAsia="Century Gothic" w:hAnsiTheme="majorHAnsi" w:cs="Times New Roman"/>
          <w:b/>
          <w:bCs/>
          <w:color w:val="auto"/>
          <w:sz w:val="22"/>
          <w:szCs w:val="22"/>
          <w:lang/>
        </w:rPr>
      </w:pPr>
      <w:r w:rsidRPr="00F860F9">
        <w:rPr>
          <w:rFonts w:asciiTheme="majorHAnsi" w:eastAsia="Century Gothic" w:hAnsiTheme="majorHAnsi" w:cs="Times New Roman"/>
          <w:b/>
          <w:bCs/>
          <w:caps w:val="0"/>
          <w:color w:val="auto"/>
          <w:sz w:val="22"/>
          <w:szCs w:val="22"/>
          <w:lang/>
        </w:rPr>
        <w:t>Open Educational Resources (Oers):</w:t>
      </w:r>
    </w:p>
    <w:p w14:paraId="2C305396" w14:textId="77777777" w:rsidR="00D75B51" w:rsidRPr="0030293C" w:rsidRDefault="00D75B51" w:rsidP="00BA2E9D">
      <w:pPr>
        <w:pStyle w:val="Heading2"/>
        <w:numPr>
          <w:ilvl w:val="0"/>
          <w:numId w:val="33"/>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Openlearn. (2023). </w:t>
      </w:r>
      <w:r w:rsidRPr="00F860F9">
        <w:rPr>
          <w:rFonts w:asciiTheme="majorHAnsi" w:eastAsia="Century Gothic" w:hAnsiTheme="majorHAnsi" w:cs="Times New Roman"/>
          <w:i/>
          <w:iCs/>
          <w:caps w:val="0"/>
          <w:color w:val="auto"/>
          <w:sz w:val="22"/>
          <w:szCs w:val="22"/>
          <w:lang/>
        </w:rPr>
        <w:t>Understanding Research Methods</w:t>
      </w:r>
      <w:r w:rsidRPr="00F860F9">
        <w:rPr>
          <w:rFonts w:asciiTheme="majorHAnsi" w:eastAsia="Century Gothic" w:hAnsiTheme="majorHAnsi" w:cs="Times New Roman"/>
          <w:caps w:val="0"/>
          <w:color w:val="auto"/>
          <w:sz w:val="22"/>
          <w:szCs w:val="22"/>
          <w:lang/>
        </w:rPr>
        <w:t>. The Open University. Https://Www.Open.Edu/Openlearn/Society-Politics-Law/Understanding-Research-Methods</w:t>
      </w:r>
    </w:p>
    <w:p w14:paraId="55035BC9" w14:textId="77777777" w:rsidR="00D75B51" w:rsidRPr="0030293C" w:rsidRDefault="00D75B51" w:rsidP="00BA2E9D">
      <w:pPr>
        <w:pStyle w:val="Heading2"/>
        <w:numPr>
          <w:ilvl w:val="0"/>
          <w:numId w:val="33"/>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Springeropen. (2021). </w:t>
      </w:r>
      <w:r w:rsidRPr="00F860F9">
        <w:rPr>
          <w:rFonts w:asciiTheme="majorHAnsi" w:eastAsia="Century Gothic" w:hAnsiTheme="majorHAnsi" w:cs="Times New Roman"/>
          <w:i/>
          <w:iCs/>
          <w:caps w:val="0"/>
          <w:color w:val="auto"/>
          <w:sz w:val="22"/>
          <w:szCs w:val="22"/>
          <w:lang/>
        </w:rPr>
        <w:t>Introduction To Research Paradigms</w:t>
      </w:r>
      <w:r w:rsidRPr="00F860F9">
        <w:rPr>
          <w:rFonts w:asciiTheme="majorHAnsi" w:eastAsia="Century Gothic" w:hAnsiTheme="majorHAnsi" w:cs="Times New Roman"/>
          <w:caps w:val="0"/>
          <w:color w:val="auto"/>
          <w:sz w:val="22"/>
          <w:szCs w:val="22"/>
          <w:lang/>
        </w:rPr>
        <w:t xml:space="preserve">. Springerlink. </w:t>
      </w:r>
      <w:hyperlink r:id="rId44" w:tgtFrame="_new" w:history="1">
        <w:r w:rsidRPr="00F860F9">
          <w:rPr>
            <w:rStyle w:val="Hyperlink"/>
            <w:rFonts w:asciiTheme="majorHAnsi" w:eastAsia="Century Gothic" w:hAnsiTheme="majorHAnsi" w:cs="Times New Roman"/>
            <w:caps w:val="0"/>
            <w:sz w:val="22"/>
            <w:szCs w:val="22"/>
            <w:lang/>
          </w:rPr>
          <w:t>Https://Link.Springer.Com/</w:t>
        </w:r>
      </w:hyperlink>
    </w:p>
    <w:p w14:paraId="7CE513FE" w14:textId="77777777" w:rsidR="00D75B51" w:rsidRPr="0030293C" w:rsidRDefault="00D75B51" w:rsidP="00BA2E9D">
      <w:pPr>
        <w:pStyle w:val="Heading2"/>
        <w:numPr>
          <w:ilvl w:val="0"/>
          <w:numId w:val="33"/>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Oer Commons. (2023). </w:t>
      </w:r>
      <w:r w:rsidRPr="00F860F9">
        <w:rPr>
          <w:rFonts w:asciiTheme="majorHAnsi" w:eastAsia="Century Gothic" w:hAnsiTheme="majorHAnsi" w:cs="Times New Roman"/>
          <w:i/>
          <w:iCs/>
          <w:caps w:val="0"/>
          <w:color w:val="auto"/>
          <w:sz w:val="22"/>
          <w:szCs w:val="22"/>
          <w:lang/>
        </w:rPr>
        <w:t>Mixed-Methods Research Design</w:t>
      </w:r>
      <w:r w:rsidRPr="00F860F9">
        <w:rPr>
          <w:rFonts w:asciiTheme="majorHAnsi" w:eastAsia="Century Gothic" w:hAnsiTheme="majorHAnsi" w:cs="Times New Roman"/>
          <w:caps w:val="0"/>
          <w:color w:val="auto"/>
          <w:sz w:val="22"/>
          <w:szCs w:val="22"/>
          <w:lang/>
        </w:rPr>
        <w:t xml:space="preserve">. Oer Commons. </w:t>
      </w:r>
      <w:hyperlink r:id="rId45" w:tgtFrame="_new" w:history="1">
        <w:r w:rsidRPr="00F860F9">
          <w:rPr>
            <w:rStyle w:val="Hyperlink"/>
            <w:rFonts w:asciiTheme="majorHAnsi" w:eastAsia="Century Gothic" w:hAnsiTheme="majorHAnsi" w:cs="Times New Roman"/>
            <w:caps w:val="0"/>
            <w:sz w:val="22"/>
            <w:szCs w:val="22"/>
            <w:lang/>
          </w:rPr>
          <w:t>Https://Www.Oercommons.Org/</w:t>
        </w:r>
      </w:hyperlink>
    </w:p>
    <w:p w14:paraId="7B3CFFA4" w14:textId="77777777" w:rsidR="00D75B51" w:rsidRPr="00F860F9" w:rsidRDefault="00D75B51" w:rsidP="00BA2E9D">
      <w:pPr>
        <w:pStyle w:val="Heading2"/>
        <w:numPr>
          <w:ilvl w:val="0"/>
          <w:numId w:val="33"/>
        </w:numPr>
        <w:tabs>
          <w:tab w:val="clear" w:pos="720"/>
        </w:tabs>
        <w:spacing w:after="0"/>
        <w:rPr>
          <w:rFonts w:asciiTheme="majorHAnsi" w:eastAsia="Century Gothic" w:hAnsiTheme="majorHAnsi" w:cs="Times New Roman"/>
          <w:color w:val="auto"/>
          <w:sz w:val="22"/>
          <w:szCs w:val="22"/>
          <w:lang/>
        </w:rPr>
      </w:pPr>
      <w:r w:rsidRPr="00F860F9">
        <w:rPr>
          <w:rFonts w:asciiTheme="majorHAnsi" w:eastAsia="Century Gothic" w:hAnsiTheme="majorHAnsi" w:cs="Times New Roman"/>
          <w:caps w:val="0"/>
          <w:color w:val="auto"/>
          <w:sz w:val="22"/>
          <w:szCs w:val="22"/>
          <w:lang/>
        </w:rPr>
        <w:t xml:space="preserve">Sciencedirect. (2023). </w:t>
      </w:r>
      <w:r w:rsidRPr="00F860F9">
        <w:rPr>
          <w:rFonts w:asciiTheme="majorHAnsi" w:eastAsia="Century Gothic" w:hAnsiTheme="majorHAnsi" w:cs="Times New Roman"/>
          <w:i/>
          <w:iCs/>
          <w:caps w:val="0"/>
          <w:color w:val="auto"/>
          <w:sz w:val="22"/>
          <w:szCs w:val="22"/>
          <w:lang/>
        </w:rPr>
        <w:t>Research Methodology And Designs</w:t>
      </w:r>
      <w:r w:rsidRPr="00F860F9">
        <w:rPr>
          <w:rFonts w:asciiTheme="majorHAnsi" w:eastAsia="Century Gothic" w:hAnsiTheme="majorHAnsi" w:cs="Times New Roman"/>
          <w:caps w:val="0"/>
          <w:color w:val="auto"/>
          <w:sz w:val="22"/>
          <w:szCs w:val="22"/>
          <w:lang/>
        </w:rPr>
        <w:t xml:space="preserve">. Sciencedirect. </w:t>
      </w:r>
      <w:hyperlink r:id="rId46" w:tgtFrame="_new" w:history="1">
        <w:r w:rsidRPr="00F860F9">
          <w:rPr>
            <w:rStyle w:val="Hyperlink"/>
            <w:rFonts w:asciiTheme="majorHAnsi" w:eastAsia="Century Gothic" w:hAnsiTheme="majorHAnsi" w:cs="Times New Roman"/>
            <w:caps w:val="0"/>
            <w:sz w:val="22"/>
            <w:szCs w:val="22"/>
            <w:lang/>
          </w:rPr>
          <w:t>Https://Www.Sciencedirect.Com/</w:t>
        </w:r>
      </w:hyperlink>
    </w:p>
    <w:p w14:paraId="6E2826E5" w14:textId="77777777" w:rsidR="00D75B51" w:rsidRPr="0030293C" w:rsidRDefault="00D75B51" w:rsidP="00D75B51">
      <w:pPr>
        <w:pStyle w:val="Heading2"/>
        <w:spacing w:after="0"/>
        <w:rPr>
          <w:rFonts w:ascii="Times New Roman" w:eastAsia="Century Gothic" w:hAnsi="Times New Roman" w:cs="Times New Roman"/>
          <w:color w:val="auto"/>
          <w:sz w:val="22"/>
          <w:szCs w:val="22"/>
          <w:lang/>
        </w:rPr>
      </w:pPr>
    </w:p>
    <w:p w14:paraId="156903D3" w14:textId="77777777" w:rsidR="00D75B51" w:rsidRDefault="00D75B51" w:rsidP="00D75B51">
      <w:pPr>
        <w:pStyle w:val="Heading3"/>
        <w:keepLines w:val="0"/>
        <w:spacing w:before="0" w:after="0"/>
        <w:ind w:left="720" w:hanging="720"/>
        <w:rPr>
          <w:sz w:val="32"/>
          <w:szCs w:val="32"/>
        </w:rPr>
      </w:pPr>
      <w:r>
        <w:rPr>
          <w:noProof/>
        </w:rPr>
        <w:drawing>
          <wp:anchor distT="0" distB="0" distL="114300" distR="114300" simplePos="0" relativeHeight="251669504" behindDoc="0" locked="0" layoutInCell="1" hidden="0" allowOverlap="1" wp14:anchorId="7F3A76A3" wp14:editId="00E6547D">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826833144" name="image7.jpg"/>
            <wp:cNvGraphicFramePr/>
            <a:graphic xmlns:a="http://schemas.openxmlformats.org/drawingml/2006/main">
              <a:graphicData uri="http://schemas.openxmlformats.org/drawingml/2006/picture">
                <pic:pic xmlns:pic="http://schemas.openxmlformats.org/drawingml/2006/picture">
                  <pic:nvPicPr>
                    <pic:cNvPr id="128003474" name="image7.jpg"/>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78C46707" w14:textId="77777777" w:rsidR="00D75B51" w:rsidRDefault="00D75B51" w:rsidP="00D75B51">
      <w:pPr>
        <w:pStyle w:val="Heading3"/>
        <w:spacing w:after="0"/>
      </w:pPr>
    </w:p>
    <w:p w14:paraId="21B16C49" w14:textId="77777777" w:rsidR="00D75B51" w:rsidRDefault="00D75B51" w:rsidP="00D75B51">
      <w:pPr>
        <w:pStyle w:val="Heading3"/>
        <w:spacing w:after="0"/>
      </w:pPr>
    </w:p>
    <w:p w14:paraId="2E93DFFF" w14:textId="77777777" w:rsidR="00D75B51" w:rsidRPr="00F860F9" w:rsidRDefault="00D75B51" w:rsidP="00D75B51">
      <w:pPr>
        <w:spacing w:before="0" w:after="0"/>
        <w:rPr>
          <w:b/>
          <w:bCs/>
          <w:lang/>
        </w:rPr>
      </w:pPr>
      <w:r w:rsidRPr="00F860F9">
        <w:rPr>
          <w:b/>
          <w:bCs/>
          <w:lang/>
        </w:rPr>
        <w:t>End of Module Assessment: Module 2 - Research Design and Methodological Approaches (10 Marks)</w:t>
      </w:r>
    </w:p>
    <w:p w14:paraId="7A050B4E" w14:textId="77777777" w:rsidR="00D75B51" w:rsidRPr="00F860F9" w:rsidRDefault="00D75B51" w:rsidP="00D75B51">
      <w:pPr>
        <w:spacing w:before="0" w:after="0"/>
        <w:rPr>
          <w:lang/>
        </w:rPr>
      </w:pPr>
      <w:r w:rsidRPr="00F860F9">
        <w:rPr>
          <w:b/>
          <w:bCs/>
          <w:lang/>
        </w:rPr>
        <w:t>Instructions for Learners:</w:t>
      </w:r>
    </w:p>
    <w:p w14:paraId="2E8FAF17" w14:textId="77777777" w:rsidR="00D75B51" w:rsidRPr="00F860F9" w:rsidRDefault="00D75B51" w:rsidP="00BA2E9D">
      <w:pPr>
        <w:numPr>
          <w:ilvl w:val="0"/>
          <w:numId w:val="34"/>
        </w:numPr>
        <w:spacing w:before="0" w:after="0"/>
        <w:rPr>
          <w:lang/>
        </w:rPr>
      </w:pPr>
      <w:r w:rsidRPr="00F860F9">
        <w:rPr>
          <w:lang/>
        </w:rPr>
        <w:t>This assessment consists of both short-answer and application-based questions designed to test your understanding of the research designs covered in this module.</w:t>
      </w:r>
    </w:p>
    <w:p w14:paraId="593CD3A8" w14:textId="77777777" w:rsidR="00D75B51" w:rsidRPr="00F860F9" w:rsidRDefault="00D75B51" w:rsidP="00BA2E9D">
      <w:pPr>
        <w:numPr>
          <w:ilvl w:val="0"/>
          <w:numId w:val="34"/>
        </w:numPr>
        <w:spacing w:before="0" w:after="0"/>
        <w:rPr>
          <w:lang/>
        </w:rPr>
      </w:pPr>
      <w:r w:rsidRPr="00F860F9">
        <w:rPr>
          <w:lang/>
        </w:rPr>
        <w:t>Answer all questions. The total marks for this assessment are 10.</w:t>
      </w:r>
    </w:p>
    <w:p w14:paraId="0D90A6C1" w14:textId="77777777" w:rsidR="00D75B51" w:rsidRPr="00F860F9" w:rsidRDefault="00D75B51" w:rsidP="00BA2E9D">
      <w:pPr>
        <w:numPr>
          <w:ilvl w:val="0"/>
          <w:numId w:val="34"/>
        </w:numPr>
        <w:spacing w:before="0" w:after="0"/>
        <w:rPr>
          <w:lang/>
        </w:rPr>
      </w:pPr>
      <w:r w:rsidRPr="00F860F9">
        <w:rPr>
          <w:lang/>
        </w:rPr>
        <w:lastRenderedPageBreak/>
        <w:t>Be clear and concise in your responses, demonstrating in-depth analysis and critical thinking.</w:t>
      </w:r>
    </w:p>
    <w:p w14:paraId="015A01F9" w14:textId="77777777" w:rsidR="00D75B51" w:rsidRPr="00F860F9" w:rsidRDefault="00D75B51" w:rsidP="00BA2E9D">
      <w:pPr>
        <w:numPr>
          <w:ilvl w:val="0"/>
          <w:numId w:val="34"/>
        </w:numPr>
        <w:spacing w:before="0" w:after="0"/>
        <w:rPr>
          <w:lang/>
        </w:rPr>
      </w:pPr>
      <w:r w:rsidRPr="00F860F9">
        <w:rPr>
          <w:lang/>
        </w:rPr>
        <w:t>Ensure that your answers reflect a PhD-level understanding of research methodology in commerce and management.</w:t>
      </w:r>
    </w:p>
    <w:p w14:paraId="750A6859" w14:textId="77777777" w:rsidR="00D75B51" w:rsidRPr="00F860F9" w:rsidRDefault="00D75B51" w:rsidP="00D75B51">
      <w:pPr>
        <w:rPr>
          <w:lang/>
        </w:rPr>
      </w:pPr>
    </w:p>
    <w:p w14:paraId="2B5215B2" w14:textId="77777777" w:rsidR="00D75B51" w:rsidRDefault="00D75B51" w:rsidP="00D75B51">
      <w:pPr>
        <w:rPr>
          <w:b/>
          <w:bCs/>
          <w:lang/>
        </w:rPr>
      </w:pPr>
      <w:r>
        <w:rPr>
          <w:b/>
          <w:bCs/>
          <w:lang/>
        </w:rPr>
        <w:t>Questions</w:t>
      </w:r>
    </w:p>
    <w:p w14:paraId="07171A52"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1: Comparative Research Designs (2 Marks)</w:t>
      </w:r>
      <w:r w:rsidRPr="00F860F9">
        <w:rPr>
          <w:rFonts w:asciiTheme="majorHAnsi" w:hAnsiTheme="majorHAnsi"/>
          <w:lang/>
        </w:rPr>
        <w:br/>
        <w:t xml:space="preserve">Compare the use of </w:t>
      </w:r>
      <w:r w:rsidRPr="00F860F9">
        <w:rPr>
          <w:rFonts w:asciiTheme="majorHAnsi" w:hAnsiTheme="majorHAnsi"/>
          <w:b/>
          <w:bCs/>
          <w:lang/>
        </w:rPr>
        <w:t>experimental</w:t>
      </w:r>
      <w:r w:rsidRPr="00F860F9">
        <w:rPr>
          <w:rFonts w:asciiTheme="majorHAnsi" w:hAnsiTheme="majorHAnsi"/>
          <w:lang/>
        </w:rPr>
        <w:t xml:space="preserve"> and </w:t>
      </w:r>
      <w:r w:rsidRPr="00F860F9">
        <w:rPr>
          <w:rFonts w:asciiTheme="majorHAnsi" w:hAnsiTheme="majorHAnsi"/>
          <w:b/>
          <w:bCs/>
          <w:lang/>
        </w:rPr>
        <w:t>quasi-experimental</w:t>
      </w:r>
      <w:r w:rsidRPr="00F860F9">
        <w:rPr>
          <w:rFonts w:asciiTheme="majorHAnsi" w:hAnsiTheme="majorHAnsi"/>
          <w:lang/>
        </w:rPr>
        <w:t xml:space="preserve"> designs in management research. Discuss one advantage and one limitation of each design, specifically when applied to research in organizational behavior.</w:t>
      </w:r>
    </w:p>
    <w:p w14:paraId="1C59684D"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2: Case Study Research (2 Marks)</w:t>
      </w:r>
      <w:r w:rsidRPr="00F860F9">
        <w:rPr>
          <w:rFonts w:asciiTheme="majorHAnsi" w:hAnsiTheme="majorHAnsi"/>
          <w:lang/>
        </w:rPr>
        <w:br/>
        <w:t xml:space="preserve">In a study focused on the leadership styles of CEOs in tech firms, how would you apply a </w:t>
      </w:r>
      <w:r w:rsidRPr="00F860F9">
        <w:rPr>
          <w:rFonts w:asciiTheme="majorHAnsi" w:hAnsiTheme="majorHAnsi"/>
          <w:b/>
          <w:bCs/>
          <w:lang/>
        </w:rPr>
        <w:t>case study research design</w:t>
      </w:r>
      <w:r w:rsidRPr="00F860F9">
        <w:rPr>
          <w:rFonts w:asciiTheme="majorHAnsi" w:hAnsiTheme="majorHAnsi"/>
          <w:lang/>
        </w:rPr>
        <w:t>? Briefly describe the steps you would take to ensure the reliability and validity of your findings.</w:t>
      </w:r>
    </w:p>
    <w:p w14:paraId="2D030167"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3: Longitudinal vs. Cross-Sectional Research (2 Marks)</w:t>
      </w:r>
      <w:r w:rsidRPr="00F860F9">
        <w:rPr>
          <w:rFonts w:asciiTheme="majorHAnsi" w:hAnsiTheme="majorHAnsi"/>
          <w:lang/>
        </w:rPr>
        <w:br/>
        <w:t xml:space="preserve">Discuss the primary differences between </w:t>
      </w:r>
      <w:r w:rsidRPr="00F860F9">
        <w:rPr>
          <w:rFonts w:asciiTheme="majorHAnsi" w:hAnsiTheme="majorHAnsi"/>
          <w:b/>
          <w:bCs/>
          <w:lang/>
        </w:rPr>
        <w:t>longitudinal</w:t>
      </w:r>
      <w:r w:rsidRPr="00F860F9">
        <w:rPr>
          <w:rFonts w:asciiTheme="majorHAnsi" w:hAnsiTheme="majorHAnsi"/>
          <w:lang/>
        </w:rPr>
        <w:t xml:space="preserve"> and </w:t>
      </w:r>
      <w:r w:rsidRPr="00F860F9">
        <w:rPr>
          <w:rFonts w:asciiTheme="majorHAnsi" w:hAnsiTheme="majorHAnsi"/>
          <w:b/>
          <w:bCs/>
          <w:lang/>
        </w:rPr>
        <w:t>cross-sectional</w:t>
      </w:r>
      <w:r w:rsidRPr="00F860F9">
        <w:rPr>
          <w:rFonts w:asciiTheme="majorHAnsi" w:hAnsiTheme="majorHAnsi"/>
          <w:lang/>
        </w:rPr>
        <w:t xml:space="preserve"> research designs. Provide an example of a research problem in commerce where a longitudinal design would be preferable to a cross-sectional design.</w:t>
      </w:r>
    </w:p>
    <w:p w14:paraId="6759A56E"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4: Mixed-Methods Research (2 Marks)</w:t>
      </w:r>
      <w:r w:rsidRPr="00F860F9">
        <w:rPr>
          <w:rFonts w:asciiTheme="majorHAnsi" w:hAnsiTheme="majorHAnsi"/>
          <w:lang/>
        </w:rPr>
        <w:br/>
        <w:t xml:space="preserve">Explain how a </w:t>
      </w:r>
      <w:r w:rsidRPr="00F860F9">
        <w:rPr>
          <w:rFonts w:asciiTheme="majorHAnsi" w:hAnsiTheme="majorHAnsi"/>
          <w:b/>
          <w:bCs/>
          <w:lang/>
        </w:rPr>
        <w:t>mixed-methods research design</w:t>
      </w:r>
      <w:r w:rsidRPr="00F860F9">
        <w:rPr>
          <w:rFonts w:asciiTheme="majorHAnsi" w:hAnsiTheme="majorHAnsi"/>
          <w:lang/>
        </w:rPr>
        <w:t xml:space="preserve"> could be applied to investigate the impact of digital marketing strategies on consumer behavior. Justify why a mixed-methods approach would offer more robust insights compared to using a single research design.</w:t>
      </w:r>
    </w:p>
    <w:p w14:paraId="752C6511"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5: Research Phenomena and Management (2 Marks)</w:t>
      </w:r>
      <w:r w:rsidRPr="00F860F9">
        <w:rPr>
          <w:rFonts w:asciiTheme="majorHAnsi" w:hAnsiTheme="majorHAnsi"/>
          <w:lang/>
        </w:rPr>
        <w:br/>
        <w:t>Choose a research phenomenon in management (e.g., employee motivation, organizational culture) and propose a research design that would best suit its exploration. Justify your choice and explain how this design addresses the complexity of the phenomenon.</w:t>
      </w:r>
    </w:p>
    <w:p w14:paraId="432E43E6" w14:textId="77777777" w:rsidR="00D75B51" w:rsidRPr="00F860F9" w:rsidRDefault="00D75B51" w:rsidP="00D75B51">
      <w:pPr>
        <w:spacing w:before="0" w:after="0" w:line="240" w:lineRule="auto"/>
        <w:rPr>
          <w:rFonts w:asciiTheme="majorHAnsi" w:hAnsiTheme="majorHAnsi"/>
          <w:lang/>
        </w:rPr>
      </w:pPr>
      <w:r w:rsidRPr="00F860F9">
        <w:rPr>
          <w:rFonts w:asciiTheme="majorHAnsi" w:hAnsiTheme="majorHAnsi"/>
          <w:b/>
          <w:bCs/>
          <w:lang/>
        </w:rPr>
        <w:t>Total Marks: 10</w:t>
      </w:r>
    </w:p>
    <w:p w14:paraId="60EF98CF" w14:textId="77777777" w:rsidR="00D75B51" w:rsidRPr="00F860F9" w:rsidRDefault="00D75B51" w:rsidP="00D75B51">
      <w:pPr>
        <w:rPr>
          <w:color w:val="206843" w:themeColor="accent1"/>
          <w:lang/>
        </w:rPr>
      </w:pPr>
      <w:r w:rsidRPr="00F860F9">
        <w:rPr>
          <w:b/>
          <w:bCs/>
          <w:color w:val="206843" w:themeColor="accent1"/>
          <w:lang/>
        </w:rPr>
        <w:t>Submission Instructions:</w:t>
      </w:r>
    </w:p>
    <w:p w14:paraId="62C61743" w14:textId="77777777" w:rsidR="00D75B51" w:rsidRPr="00F860F9" w:rsidRDefault="00D75B51" w:rsidP="00BA2E9D">
      <w:pPr>
        <w:numPr>
          <w:ilvl w:val="0"/>
          <w:numId w:val="35"/>
        </w:numPr>
        <w:rPr>
          <w:lang/>
        </w:rPr>
      </w:pPr>
      <w:r w:rsidRPr="00F860F9">
        <w:rPr>
          <w:lang/>
        </w:rPr>
        <w:t>Submit your answers as a single document via the LMS by the end of the week.</w:t>
      </w:r>
    </w:p>
    <w:p w14:paraId="64774BEA" w14:textId="77777777" w:rsidR="00D75B51" w:rsidRPr="00F860F9" w:rsidRDefault="00D75B51" w:rsidP="00BA2E9D">
      <w:pPr>
        <w:numPr>
          <w:ilvl w:val="0"/>
          <w:numId w:val="35"/>
        </w:numPr>
        <w:rPr>
          <w:lang/>
        </w:rPr>
      </w:pPr>
      <w:r w:rsidRPr="00F860F9">
        <w:rPr>
          <w:lang/>
        </w:rPr>
        <w:t>Make sure to properly cite any external sources you use to support your responses, following APA 7th Edition guidelines</w:t>
      </w:r>
    </w:p>
    <w:p w14:paraId="4FA84366" w14:textId="77777777" w:rsidR="00D75B51" w:rsidRPr="00F860F9" w:rsidRDefault="00D75B51" w:rsidP="00D75B51">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1F43E9E6" wp14:editId="0B70CFA9">
            <wp:extent cx="347663" cy="347663"/>
            <wp:effectExtent l="0" t="0" r="0" b="0"/>
            <wp:docPr id="132658792"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sidRPr="00906093">
        <w:rPr>
          <w:rFonts w:asciiTheme="majorHAnsi" w:hAnsiTheme="majorHAnsi"/>
          <w:b/>
          <w:bCs/>
          <w:color w:val="B68E3F" w:themeColor="accent2" w:themeShade="BF"/>
          <w:sz w:val="36"/>
          <w:szCs w:val="30"/>
        </w:rPr>
        <w:t>TAKE HOME MESSAGE/SELF REFLECTION</w:t>
      </w:r>
    </w:p>
    <w:p w14:paraId="052E6F68" w14:textId="77777777" w:rsidR="00D75B51" w:rsidRDefault="00D75B51" w:rsidP="00D75B51">
      <w:pPr>
        <w:pStyle w:val="Heading3"/>
        <w:spacing w:after="0"/>
      </w:pPr>
    </w:p>
    <w:p w14:paraId="6174A9F8" w14:textId="77777777" w:rsidR="00D75B51" w:rsidRPr="00F860F9" w:rsidRDefault="00D75B51" w:rsidP="00D75B51">
      <w:pPr>
        <w:spacing w:before="0" w:after="0" w:line="240" w:lineRule="auto"/>
        <w:rPr>
          <w:rFonts w:asciiTheme="majorHAnsi" w:hAnsiTheme="majorHAnsi"/>
          <w:color w:val="0D0D0D" w:themeColor="text1" w:themeTint="F2"/>
          <w:lang/>
        </w:rPr>
      </w:pPr>
      <w:r w:rsidRPr="00F860F9">
        <w:rPr>
          <w:rFonts w:asciiTheme="majorHAnsi" w:hAnsiTheme="majorHAnsi"/>
          <w:color w:val="0D0D0D" w:themeColor="text1" w:themeTint="F2"/>
          <w:lang/>
        </w:rPr>
        <w:t xml:space="preserve">At the end of </w:t>
      </w:r>
      <w:r w:rsidRPr="00F860F9">
        <w:rPr>
          <w:rFonts w:asciiTheme="majorHAnsi" w:hAnsiTheme="majorHAnsi"/>
          <w:b/>
          <w:bCs/>
          <w:color w:val="0D0D0D" w:themeColor="text1" w:themeTint="F2"/>
          <w:lang/>
        </w:rPr>
        <w:t>Module 2: Research Design and Methodological Approaches</w:t>
      </w:r>
      <w:r w:rsidRPr="00F860F9">
        <w:rPr>
          <w:rFonts w:asciiTheme="majorHAnsi" w:hAnsiTheme="majorHAnsi"/>
          <w:color w:val="0D0D0D" w:themeColor="text1" w:themeTint="F2"/>
          <w:lang/>
        </w:rPr>
        <w:t xml:space="preserve">, you should have gained a comprehensive understanding of the various research designs used in academic inquiry, especially in commerce and management. Reflect on how these methodologies can be applied to your </w:t>
      </w:r>
      <w:r w:rsidRPr="00F860F9">
        <w:rPr>
          <w:rFonts w:asciiTheme="majorHAnsi" w:hAnsiTheme="majorHAnsi"/>
          <w:color w:val="0D0D0D" w:themeColor="text1" w:themeTint="F2"/>
          <w:lang/>
        </w:rPr>
        <w:lastRenderedPageBreak/>
        <w:t>own research questions, and think critically about which design would best address your objectives.</w:t>
      </w:r>
    </w:p>
    <w:p w14:paraId="53A969FB" w14:textId="77777777" w:rsidR="00D75B51" w:rsidRPr="00F860F9" w:rsidRDefault="00D75B51" w:rsidP="00D75B51">
      <w:pPr>
        <w:spacing w:before="0" w:after="0" w:line="240" w:lineRule="auto"/>
        <w:rPr>
          <w:rFonts w:asciiTheme="majorHAnsi" w:hAnsiTheme="majorHAnsi"/>
          <w:color w:val="0D0D0D" w:themeColor="text1" w:themeTint="F2"/>
          <w:lang/>
        </w:rPr>
      </w:pPr>
      <w:r w:rsidRPr="00F860F9">
        <w:rPr>
          <w:rFonts w:asciiTheme="majorHAnsi" w:hAnsiTheme="majorHAnsi"/>
          <w:b/>
          <w:bCs/>
          <w:color w:val="0D0D0D" w:themeColor="text1" w:themeTint="F2"/>
          <w:lang/>
        </w:rPr>
        <w:t>Self-Reflection:</w:t>
      </w:r>
    </w:p>
    <w:p w14:paraId="2553A8B0" w14:textId="77777777" w:rsidR="00D75B51" w:rsidRPr="00F860F9" w:rsidRDefault="00D75B51" w:rsidP="00BA2E9D">
      <w:pPr>
        <w:numPr>
          <w:ilvl w:val="0"/>
          <w:numId w:val="36"/>
        </w:numPr>
        <w:spacing w:before="0" w:after="0" w:line="240" w:lineRule="auto"/>
        <w:rPr>
          <w:rFonts w:asciiTheme="majorHAnsi" w:hAnsiTheme="majorHAnsi"/>
          <w:color w:val="0D0D0D" w:themeColor="text1" w:themeTint="F2"/>
          <w:lang/>
        </w:rPr>
      </w:pPr>
      <w:r w:rsidRPr="00F860F9">
        <w:rPr>
          <w:rFonts w:asciiTheme="majorHAnsi" w:hAnsiTheme="majorHAnsi"/>
          <w:color w:val="0D0D0D" w:themeColor="text1" w:themeTint="F2"/>
          <w:lang/>
        </w:rPr>
        <w:t>How do the different research designs affect the validity and reliability of findings in management research?</w:t>
      </w:r>
    </w:p>
    <w:p w14:paraId="157B2E00" w14:textId="77777777" w:rsidR="00D75B51" w:rsidRPr="00F860F9" w:rsidRDefault="00D75B51" w:rsidP="00BA2E9D">
      <w:pPr>
        <w:numPr>
          <w:ilvl w:val="0"/>
          <w:numId w:val="36"/>
        </w:numPr>
        <w:spacing w:before="0" w:after="0" w:line="240" w:lineRule="auto"/>
        <w:rPr>
          <w:rFonts w:asciiTheme="majorHAnsi" w:hAnsiTheme="majorHAnsi"/>
          <w:color w:val="0D0D0D" w:themeColor="text1" w:themeTint="F2"/>
          <w:lang/>
        </w:rPr>
      </w:pPr>
      <w:r w:rsidRPr="00F860F9">
        <w:rPr>
          <w:rFonts w:asciiTheme="majorHAnsi" w:hAnsiTheme="majorHAnsi"/>
          <w:color w:val="0D0D0D" w:themeColor="text1" w:themeTint="F2"/>
          <w:lang/>
        </w:rPr>
        <w:t>Which research design resonates with your current or future research projects?</w:t>
      </w:r>
    </w:p>
    <w:p w14:paraId="31A0631C" w14:textId="77777777" w:rsidR="00D75B51" w:rsidRPr="00F860F9" w:rsidRDefault="00D75B51" w:rsidP="00BA2E9D">
      <w:pPr>
        <w:numPr>
          <w:ilvl w:val="0"/>
          <w:numId w:val="36"/>
        </w:numPr>
        <w:spacing w:before="0" w:after="0" w:line="240" w:lineRule="auto"/>
        <w:rPr>
          <w:rFonts w:asciiTheme="majorHAnsi" w:hAnsiTheme="majorHAnsi"/>
          <w:color w:val="0D0D0D" w:themeColor="text1" w:themeTint="F2"/>
          <w:lang/>
        </w:rPr>
      </w:pPr>
      <w:r w:rsidRPr="00F860F9">
        <w:rPr>
          <w:rFonts w:asciiTheme="majorHAnsi" w:hAnsiTheme="majorHAnsi"/>
          <w:color w:val="0D0D0D" w:themeColor="text1" w:themeTint="F2"/>
          <w:lang/>
        </w:rPr>
        <w:t>How can mixed-methods research enhance the depth of your study?</w:t>
      </w:r>
    </w:p>
    <w:p w14:paraId="11D2A988" w14:textId="39EB55E8" w:rsidR="0017655E" w:rsidRDefault="00D75B51" w:rsidP="00D75B51">
      <w:pPr>
        <w:spacing w:line="276" w:lineRule="auto"/>
        <w:rPr>
          <w:rFonts w:asciiTheme="majorHAnsi" w:hAnsiTheme="majorHAnsi"/>
          <w:color w:val="0D0D0D" w:themeColor="text1" w:themeTint="F2"/>
          <w:lang/>
        </w:rPr>
      </w:pPr>
      <w:r w:rsidRPr="00F860F9">
        <w:rPr>
          <w:rFonts w:asciiTheme="majorHAnsi" w:hAnsiTheme="majorHAnsi"/>
          <w:color w:val="0D0D0D" w:themeColor="text1" w:themeTint="F2"/>
          <w:lang/>
        </w:rPr>
        <w:t>Remember, mastering these approaches is key to conducting rigorous and impactful research.</w:t>
      </w:r>
    </w:p>
    <w:p w14:paraId="144B7861" w14:textId="77777777" w:rsidR="0017655E" w:rsidRDefault="0017655E">
      <w:pPr>
        <w:rPr>
          <w:rFonts w:asciiTheme="majorHAnsi" w:hAnsiTheme="majorHAnsi"/>
          <w:color w:val="0D0D0D" w:themeColor="text1" w:themeTint="F2"/>
          <w:lang/>
        </w:rPr>
      </w:pPr>
      <w:r>
        <w:rPr>
          <w:rFonts w:asciiTheme="majorHAnsi" w:hAnsiTheme="majorHAnsi"/>
          <w:color w:val="0D0D0D" w:themeColor="text1" w:themeTint="F2"/>
          <w:lang/>
        </w:rPr>
        <w:br w:type="page"/>
      </w:r>
    </w:p>
    <w:p w14:paraId="2B048609" w14:textId="77777777" w:rsidR="0017655E" w:rsidRPr="00684628" w:rsidRDefault="0017655E" w:rsidP="0017655E">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7655E" w:rsidRPr="00684628" w14:paraId="1FEDFBE0"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6796D172" w14:textId="77777777" w:rsidR="0017655E" w:rsidRPr="00684628" w:rsidRDefault="0017655E" w:rsidP="001F640D">
            <w:pPr>
              <w:pStyle w:val="Heading1"/>
              <w:rPr>
                <w:rFonts w:eastAsia="Century Gothic"/>
              </w:rPr>
            </w:pPr>
            <w:r w:rsidRPr="00684628">
              <w:t>MODULE</w:t>
            </w:r>
            <w:r>
              <w:t xml:space="preserve"> 3</w:t>
            </w:r>
            <w:r w:rsidRPr="00684628">
              <w:t xml:space="preserve">: </w:t>
            </w:r>
            <w:r>
              <w:rPr>
                <w:rFonts w:eastAsia="Century Gothic"/>
                <w:lang/>
              </w:rPr>
              <w:t>QUANTITATIVE RESEARCH METHODS</w:t>
            </w:r>
          </w:p>
        </w:tc>
      </w:tr>
    </w:tbl>
    <w:p w14:paraId="07E484B7" w14:textId="77777777" w:rsidR="0017655E" w:rsidRDefault="0017655E" w:rsidP="0017655E">
      <w:pPr>
        <w:ind w:hanging="720"/>
      </w:pPr>
      <w:r>
        <w:rPr>
          <w:rFonts w:ascii="Century Gothic" w:eastAsia="Century Gothic" w:hAnsi="Century Gothic" w:cs="Century Gothic"/>
          <w:color w:val="FF7F50"/>
        </w:rPr>
        <w:t xml:space="preserve"> INSTRUCTIONAL HOURS: 4</w:t>
      </w:r>
    </w:p>
    <w:p w14:paraId="64C406C4" w14:textId="77777777" w:rsidR="0017655E" w:rsidRDefault="0017655E" w:rsidP="0017655E">
      <w:pPr>
        <w:pStyle w:val="Heading3"/>
        <w:pBdr>
          <w:left w:val="single" w:sz="8" w:space="31" w:color="D0B378" w:themeColor="accent2"/>
        </w:pBdr>
        <w:rPr>
          <w:b/>
          <w:color w:val="037B90"/>
          <w:sz w:val="32"/>
          <w:szCs w:val="32"/>
        </w:rPr>
      </w:pPr>
      <w:r>
        <w:rPr>
          <w:b/>
          <w:color w:val="037B90"/>
          <w:sz w:val="32"/>
          <w:szCs w:val="32"/>
        </w:rPr>
        <w:t>Module Overview</w:t>
      </w:r>
    </w:p>
    <w:p w14:paraId="4F448670" w14:textId="77777777" w:rsidR="0017655E" w:rsidRDefault="0017655E" w:rsidP="0017655E">
      <w:pPr>
        <w:spacing w:before="0" w:after="0" w:line="240" w:lineRule="auto"/>
        <w:ind w:left="-630"/>
        <w:jc w:val="both"/>
        <w:rPr>
          <w:rFonts w:ascii="Century Gothic" w:eastAsia="Century Gothic" w:hAnsi="Century Gothic" w:cs="Century Gothic"/>
        </w:rPr>
      </w:pPr>
      <w:r w:rsidRPr="00217E1B">
        <w:rPr>
          <w:rFonts w:ascii="Century Gothic" w:eastAsia="Century Gothic" w:hAnsi="Century Gothic" w:cs="Century Gothic"/>
        </w:rPr>
        <w:t>This module provides an in-depth exploration of advanced quantitative research methods, focusing on tools and techniques used in commerce and management research. Topics include advanced survey design, sampling strategies, and multivariate statistical methods such as regression, factor analysis, and structural equation modeling (SEM). Additionally, the module covers time-series analysis, forecasting, and the use of statistical software like SPSS, R, and Stata. Students will learn how to ensure the validity and reliability of research while addressing potential biases. By the end of the module, students will be equipped to design and execute robust quantitative research studies.</w:t>
      </w:r>
    </w:p>
    <w:p w14:paraId="12E64C7C" w14:textId="77777777" w:rsidR="0017655E" w:rsidRDefault="0017655E" w:rsidP="0017655E">
      <w:pPr>
        <w:spacing w:before="0" w:after="0"/>
        <w:ind w:left="-630"/>
        <w:rPr>
          <w:b/>
          <w:sz w:val="32"/>
          <w:szCs w:val="32"/>
        </w:rPr>
      </w:pPr>
    </w:p>
    <w:p w14:paraId="2810E3B3" w14:textId="77777777" w:rsidR="0017655E" w:rsidRDefault="0017655E" w:rsidP="0017655E">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2AFC1BC7" w14:textId="77777777" w:rsidR="0017655E" w:rsidRPr="008470E0" w:rsidRDefault="0017655E" w:rsidP="0017655E">
      <w:pPr>
        <w:spacing w:before="0" w:after="0"/>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24C25B4A" w14:textId="77777777" w:rsidR="0017655E" w:rsidRPr="008470E0" w:rsidRDefault="0017655E" w:rsidP="00BA2E9D">
      <w:pPr>
        <w:numPr>
          <w:ilvl w:val="0"/>
          <w:numId w:val="37"/>
        </w:numPr>
        <w:tabs>
          <w:tab w:val="num" w:pos="720"/>
        </w:tabs>
        <w:spacing w:before="0" w:after="0"/>
        <w:rPr>
          <w:rFonts w:ascii="Century Gothic" w:eastAsia="Century Gothic" w:hAnsi="Century Gothic" w:cs="Century Gothic"/>
          <w:lang/>
        </w:rPr>
      </w:pPr>
      <w:r w:rsidRPr="008470E0">
        <w:rPr>
          <w:rFonts w:ascii="Century Gothic" w:eastAsia="Century Gothic" w:hAnsi="Century Gothic" w:cs="Century Gothic"/>
          <w:lang/>
        </w:rPr>
        <w:t>Design advanced surveys and select appropriate sampling strategies and sample sizes tailored to quantitative research in commerce and management.</w:t>
      </w:r>
    </w:p>
    <w:p w14:paraId="4F34EFFC" w14:textId="77777777" w:rsidR="0017655E" w:rsidRPr="008470E0" w:rsidRDefault="0017655E" w:rsidP="00BA2E9D">
      <w:pPr>
        <w:numPr>
          <w:ilvl w:val="0"/>
          <w:numId w:val="37"/>
        </w:numPr>
        <w:tabs>
          <w:tab w:val="num" w:pos="720"/>
        </w:tabs>
        <w:spacing w:before="0" w:after="0"/>
        <w:rPr>
          <w:rFonts w:ascii="Century Gothic" w:eastAsia="Century Gothic" w:hAnsi="Century Gothic" w:cs="Century Gothic"/>
          <w:lang/>
        </w:rPr>
      </w:pPr>
      <w:r w:rsidRPr="008470E0">
        <w:rPr>
          <w:rFonts w:ascii="Century Gothic" w:eastAsia="Century Gothic" w:hAnsi="Century Gothic" w:cs="Century Gothic"/>
          <w:lang/>
        </w:rPr>
        <w:t>Apply key quantitative methods such as regression, factor analysis, and SEM at a high level to address research questions, with further statistical tools to be covered in separate classes.</w:t>
      </w:r>
    </w:p>
    <w:p w14:paraId="3CE7890A" w14:textId="77777777" w:rsidR="0017655E" w:rsidRPr="008470E0" w:rsidRDefault="0017655E" w:rsidP="00BA2E9D">
      <w:pPr>
        <w:numPr>
          <w:ilvl w:val="0"/>
          <w:numId w:val="37"/>
        </w:numPr>
        <w:tabs>
          <w:tab w:val="num" w:pos="720"/>
        </w:tabs>
        <w:spacing w:before="0" w:after="0"/>
        <w:rPr>
          <w:rFonts w:ascii="Century Gothic" w:eastAsia="Century Gothic" w:hAnsi="Century Gothic" w:cs="Century Gothic"/>
          <w:lang/>
        </w:rPr>
      </w:pPr>
      <w:r w:rsidRPr="008470E0">
        <w:rPr>
          <w:rFonts w:ascii="Century Gothic" w:eastAsia="Century Gothic" w:hAnsi="Century Gothic" w:cs="Century Gothic"/>
          <w:lang/>
        </w:rPr>
        <w:t>Implement time-series analysis and forecasting techniques in management research contexts.</w:t>
      </w:r>
    </w:p>
    <w:p w14:paraId="19810D17" w14:textId="77777777" w:rsidR="0017655E" w:rsidRPr="008470E0" w:rsidRDefault="0017655E" w:rsidP="00BA2E9D">
      <w:pPr>
        <w:numPr>
          <w:ilvl w:val="0"/>
          <w:numId w:val="37"/>
        </w:numPr>
        <w:tabs>
          <w:tab w:val="num" w:pos="720"/>
        </w:tabs>
        <w:spacing w:before="0" w:after="0"/>
        <w:rPr>
          <w:rFonts w:ascii="Century Gothic" w:eastAsia="Century Gothic" w:hAnsi="Century Gothic" w:cs="Century Gothic"/>
          <w:lang/>
        </w:rPr>
      </w:pPr>
      <w:r w:rsidRPr="008470E0">
        <w:rPr>
          <w:rFonts w:ascii="Century Gothic" w:eastAsia="Century Gothic" w:hAnsi="Century Gothic" w:cs="Century Gothic"/>
          <w:lang/>
        </w:rPr>
        <w:t>Reflect on the importance of validity, reliability, and addressing biases in producing accurate, trustworthy research results.</w:t>
      </w:r>
    </w:p>
    <w:p w14:paraId="06DFF7A3" w14:textId="77777777" w:rsidR="0017655E" w:rsidRDefault="0017655E" w:rsidP="0017655E">
      <w:pPr>
        <w:spacing w:before="0" w:after="0"/>
        <w:rPr>
          <w:rFonts w:ascii="Century Gothic" w:eastAsia="Century Gothic" w:hAnsi="Century Gothic" w:cs="Century Gothic"/>
        </w:rPr>
      </w:pPr>
    </w:p>
    <w:p w14:paraId="592BD83E" w14:textId="77777777" w:rsidR="0017655E" w:rsidRDefault="0017655E" w:rsidP="0017655E">
      <w:pPr>
        <w:rPr>
          <w:rFonts w:ascii="Century Gothic" w:hAnsi="Century Gothic"/>
          <w:b/>
          <w:bCs/>
          <w:caps/>
          <w:color w:val="B68E3F" w:themeColor="accent2" w:themeShade="BF"/>
          <w:sz w:val="36"/>
          <w:szCs w:val="22"/>
        </w:rPr>
      </w:pPr>
      <w:r>
        <w:rPr>
          <w:b/>
          <w:bCs/>
          <w:sz w:val="36"/>
          <w:szCs w:val="22"/>
        </w:rPr>
        <w:br w:type="page"/>
      </w:r>
    </w:p>
    <w:p w14:paraId="0213ACED" w14:textId="77777777" w:rsidR="0017655E" w:rsidRPr="007A0544" w:rsidRDefault="0017655E" w:rsidP="0017655E">
      <w:pPr>
        <w:pStyle w:val="Heading2"/>
        <w:rPr>
          <w:b/>
          <w:bCs/>
          <w:sz w:val="36"/>
          <w:szCs w:val="22"/>
        </w:rPr>
      </w:pPr>
      <w:r w:rsidRPr="00CB7F9A">
        <w:rPr>
          <w:b/>
          <w:bCs/>
          <w:sz w:val="36"/>
          <w:szCs w:val="22"/>
        </w:rPr>
        <w:lastRenderedPageBreak/>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554735273"/>
          <w:lock w:val="contentLocked"/>
        </w:sdtPr>
        <w:sdtContent>
          <w:tr w:rsidR="0017655E" w14:paraId="4840453B" w14:textId="77777777" w:rsidTr="00FB7F2F">
            <w:trPr>
              <w:trHeight w:val="1773"/>
            </w:trPr>
            <w:tc>
              <w:tcPr>
                <w:tcW w:w="1170" w:type="dxa"/>
                <w:shd w:val="clear" w:color="auto" w:fill="auto"/>
                <w:tcMar>
                  <w:top w:w="0" w:type="dxa"/>
                  <w:left w:w="0" w:type="dxa"/>
                  <w:bottom w:w="0" w:type="dxa"/>
                  <w:right w:w="0" w:type="dxa"/>
                </w:tcMar>
              </w:tcPr>
              <w:p w14:paraId="47DDB0E0" w14:textId="77777777" w:rsidR="0017655E" w:rsidRDefault="0017655E" w:rsidP="00FB7F2F">
                <w:pPr>
                  <w:pStyle w:val="Heading4"/>
                  <w:widowControl w:val="0"/>
                </w:pPr>
                <w:r>
                  <w:rPr>
                    <w:noProof/>
                  </w:rPr>
                  <w:drawing>
                    <wp:inline distT="114300" distB="114300" distL="114300" distR="114300" wp14:anchorId="71184CA9" wp14:editId="4C41F285">
                      <wp:extent cx="519113" cy="519113"/>
                      <wp:effectExtent l="0" t="0" r="0" b="0"/>
                      <wp:docPr id="136581042" name="image3.png"/>
                      <wp:cNvGraphicFramePr/>
                      <a:graphic xmlns:a="http://schemas.openxmlformats.org/drawingml/2006/main">
                        <a:graphicData uri="http://schemas.openxmlformats.org/drawingml/2006/picture">
                          <pic:pic xmlns:pic="http://schemas.openxmlformats.org/drawingml/2006/picture">
                            <pic:nvPicPr>
                              <pic:cNvPr id="1463269582"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1ED764BC" w14:textId="77777777" w:rsidR="0017655E" w:rsidRDefault="0017655E" w:rsidP="00FB7F2F">
                <w:pPr>
                  <w:pStyle w:val="Heading4"/>
                </w:pPr>
                <w:r>
                  <w:rPr>
                    <w:smallCaps/>
                    <w:sz w:val="32"/>
                    <w:szCs w:val="32"/>
                  </w:rPr>
                  <w:t>PRE-RECORDED LECTURE ON TOPIC</w:t>
                </w:r>
              </w:p>
            </w:tc>
          </w:tr>
        </w:sdtContent>
      </w:sdt>
    </w:tbl>
    <w:p w14:paraId="64ACC677" w14:textId="77777777" w:rsidR="0017655E" w:rsidRPr="00CB7F9A" w:rsidRDefault="0017655E" w:rsidP="0017655E">
      <w:pPr>
        <w:spacing w:before="0" w:line="276" w:lineRule="auto"/>
        <w:rPr>
          <w:rFonts w:asciiTheme="majorHAnsi" w:hAnsiTheme="majorHAnsi"/>
          <w:b/>
          <w:bCs/>
          <w:lang/>
        </w:rPr>
      </w:pPr>
      <w:r w:rsidRPr="00CB7F9A">
        <w:rPr>
          <w:rFonts w:asciiTheme="majorHAnsi" w:hAnsiTheme="majorHAnsi"/>
          <w:b/>
          <w:bCs/>
          <w:lang/>
        </w:rPr>
        <w:t>Pre-Recorded Lecture: Module 3 - Quantitative Research Methods</w:t>
      </w:r>
    </w:p>
    <w:p w14:paraId="5346C1DC"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Dear learners,</w:t>
      </w:r>
    </w:p>
    <w:p w14:paraId="5C87EDB6"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lang/>
        </w:rPr>
        <w:t xml:space="preserve">Welcome to </w:t>
      </w:r>
      <w:r w:rsidRPr="00CB7F9A">
        <w:rPr>
          <w:rFonts w:asciiTheme="majorHAnsi" w:hAnsiTheme="majorHAnsi"/>
          <w:b/>
          <w:bCs/>
          <w:lang/>
        </w:rPr>
        <w:t>Module 3: Quantitative Research Methods</w:t>
      </w:r>
      <w:r w:rsidRPr="00CB7F9A">
        <w:rPr>
          <w:rFonts w:asciiTheme="majorHAnsi" w:hAnsiTheme="majorHAnsi"/>
          <w:lang/>
        </w:rPr>
        <w:t xml:space="preserve"> for DCM 902: Advanced Research Methodology. In this module, you’ll explore advanced techniques essential for conducting quantitative research in commerce and management. This 20-minute lecture will guide you through survey design, sampling strategies, multivariate statistical methods, time-series analysis, and the importance of ensuring validity, reliability, and minimizing biases in research.</w:t>
      </w:r>
    </w:p>
    <w:p w14:paraId="65B74252"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Introduction (2 Minutes)</w:t>
      </w:r>
    </w:p>
    <w:p w14:paraId="42783083"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lang/>
        </w:rPr>
        <w:t>Today’s lecture covers the following key areas:</w:t>
      </w:r>
    </w:p>
    <w:p w14:paraId="17E9DA93" w14:textId="77777777" w:rsidR="0017655E" w:rsidRPr="00CB7F9A" w:rsidRDefault="0017655E" w:rsidP="00BA2E9D">
      <w:pPr>
        <w:numPr>
          <w:ilvl w:val="0"/>
          <w:numId w:val="38"/>
        </w:numPr>
        <w:spacing w:before="0" w:after="0" w:line="276" w:lineRule="auto"/>
        <w:rPr>
          <w:rFonts w:asciiTheme="majorHAnsi" w:hAnsiTheme="majorHAnsi"/>
          <w:lang/>
        </w:rPr>
      </w:pPr>
      <w:r w:rsidRPr="00CB7F9A">
        <w:rPr>
          <w:rFonts w:asciiTheme="majorHAnsi" w:hAnsiTheme="majorHAnsi"/>
          <w:lang/>
        </w:rPr>
        <w:t>Advanced survey design and sampling strategies.</w:t>
      </w:r>
    </w:p>
    <w:p w14:paraId="0172E9BC" w14:textId="77777777" w:rsidR="0017655E" w:rsidRPr="00CB7F9A" w:rsidRDefault="0017655E" w:rsidP="00BA2E9D">
      <w:pPr>
        <w:numPr>
          <w:ilvl w:val="0"/>
          <w:numId w:val="38"/>
        </w:numPr>
        <w:spacing w:before="0" w:after="0" w:line="276" w:lineRule="auto"/>
        <w:rPr>
          <w:rFonts w:asciiTheme="majorHAnsi" w:hAnsiTheme="majorHAnsi"/>
          <w:lang/>
        </w:rPr>
      </w:pPr>
      <w:r w:rsidRPr="00CB7F9A">
        <w:rPr>
          <w:rFonts w:asciiTheme="majorHAnsi" w:hAnsiTheme="majorHAnsi"/>
          <w:lang/>
        </w:rPr>
        <w:t>Overview of multivariate methods like regression, factor analysis, and SEM.</w:t>
      </w:r>
    </w:p>
    <w:p w14:paraId="307D8AD8" w14:textId="77777777" w:rsidR="0017655E" w:rsidRPr="00CB7F9A" w:rsidRDefault="0017655E" w:rsidP="00BA2E9D">
      <w:pPr>
        <w:numPr>
          <w:ilvl w:val="0"/>
          <w:numId w:val="38"/>
        </w:numPr>
        <w:spacing w:before="0" w:after="0" w:line="276" w:lineRule="auto"/>
        <w:rPr>
          <w:rFonts w:asciiTheme="majorHAnsi" w:hAnsiTheme="majorHAnsi"/>
          <w:lang/>
        </w:rPr>
      </w:pPr>
      <w:r w:rsidRPr="00CB7F9A">
        <w:rPr>
          <w:rFonts w:asciiTheme="majorHAnsi" w:hAnsiTheme="majorHAnsi"/>
          <w:lang/>
        </w:rPr>
        <w:t>Time-series analysis and forecasting.</w:t>
      </w:r>
    </w:p>
    <w:p w14:paraId="5B444720" w14:textId="77777777" w:rsidR="0017655E" w:rsidRPr="00CB7F9A" w:rsidRDefault="0017655E" w:rsidP="00BA2E9D">
      <w:pPr>
        <w:numPr>
          <w:ilvl w:val="0"/>
          <w:numId w:val="38"/>
        </w:numPr>
        <w:spacing w:before="0" w:after="0" w:line="276" w:lineRule="auto"/>
        <w:rPr>
          <w:rFonts w:asciiTheme="majorHAnsi" w:hAnsiTheme="majorHAnsi"/>
          <w:lang/>
        </w:rPr>
      </w:pPr>
      <w:r w:rsidRPr="00CB7F9A">
        <w:rPr>
          <w:rFonts w:asciiTheme="majorHAnsi" w:hAnsiTheme="majorHAnsi"/>
          <w:lang/>
        </w:rPr>
        <w:t>Ensuring validity, reliability, and reducing biases in research.</w:t>
      </w:r>
    </w:p>
    <w:p w14:paraId="656986FA"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lang/>
        </w:rPr>
        <w:t>By the end of this session, you will understand how to design and execute effective quantitative research projects in commerce and management.</w:t>
      </w:r>
    </w:p>
    <w:p w14:paraId="1C6C2001"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Section 1: Advanced Survey Design and Sampling Strategies (5 Minutes)</w:t>
      </w:r>
    </w:p>
    <w:p w14:paraId="7B149183"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Survey Design</w:t>
      </w:r>
      <w:r w:rsidRPr="00CB7F9A">
        <w:rPr>
          <w:rFonts w:asciiTheme="majorHAnsi" w:hAnsiTheme="majorHAnsi"/>
          <w:lang/>
        </w:rPr>
        <w:br/>
        <w:t>A well-designed survey is fundamental for gathering accurate and meaningful data. Pay attention to the phrasing of questions—ensure they are clear, unambiguous, and free from leading biases. This will help eliminate confusion and generate valid responses.</w:t>
      </w:r>
    </w:p>
    <w:p w14:paraId="5F1F55E9"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Sampling Strategies</w:t>
      </w:r>
      <w:r w:rsidRPr="00CB7F9A">
        <w:rPr>
          <w:rFonts w:asciiTheme="majorHAnsi" w:hAnsiTheme="majorHAnsi"/>
          <w:lang/>
        </w:rPr>
        <w:br/>
        <w:t xml:space="preserve">Choosing the right sample is crucial for representativeness. Techniques like </w:t>
      </w:r>
      <w:r w:rsidRPr="00CB7F9A">
        <w:rPr>
          <w:rFonts w:asciiTheme="majorHAnsi" w:hAnsiTheme="majorHAnsi"/>
          <w:b/>
          <w:bCs/>
          <w:lang/>
        </w:rPr>
        <w:t>random sampling</w:t>
      </w:r>
      <w:r w:rsidRPr="00CB7F9A">
        <w:rPr>
          <w:rFonts w:asciiTheme="majorHAnsi" w:hAnsiTheme="majorHAnsi"/>
          <w:lang/>
        </w:rPr>
        <w:t xml:space="preserve"> or </w:t>
      </w:r>
      <w:r w:rsidRPr="00CB7F9A">
        <w:rPr>
          <w:rFonts w:asciiTheme="majorHAnsi" w:hAnsiTheme="majorHAnsi"/>
          <w:b/>
          <w:bCs/>
          <w:lang/>
        </w:rPr>
        <w:t>stratified sampling</w:t>
      </w:r>
      <w:r w:rsidRPr="00CB7F9A">
        <w:rPr>
          <w:rFonts w:asciiTheme="majorHAnsi" w:hAnsiTheme="majorHAnsi"/>
          <w:lang/>
        </w:rPr>
        <w:t xml:space="preserve"> help ensure that your sample reflects the population you are studying. For instance, when researching customer satisfaction across multiple regions, stratified sampling allows you to divide the population into regions and sample accordingly to ensure balanced representation.</w:t>
      </w:r>
    </w:p>
    <w:p w14:paraId="502FA748"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lastRenderedPageBreak/>
        <w:t>Sample Size</w:t>
      </w:r>
      <w:r w:rsidRPr="00CB7F9A">
        <w:rPr>
          <w:rFonts w:asciiTheme="majorHAnsi" w:hAnsiTheme="majorHAnsi"/>
          <w:lang/>
        </w:rPr>
        <w:br/>
        <w:t>Determining the correct sample size depends on the population size, margin of error, and confidence level. A larger sample size provides more reliable results but may not always be necessary. Use statistical formulas or tools to estimate an appropriate sample size for your research.</w:t>
      </w:r>
    </w:p>
    <w:p w14:paraId="4F31549D"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Section 2: Multivariate Statistical Methods (5 Minutes)</w:t>
      </w:r>
    </w:p>
    <w:p w14:paraId="3287F49C"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Regression Analysis</w:t>
      </w:r>
      <w:r w:rsidRPr="00CB7F9A">
        <w:rPr>
          <w:rFonts w:asciiTheme="majorHAnsi" w:hAnsiTheme="majorHAnsi"/>
          <w:lang/>
        </w:rPr>
        <w:br/>
        <w:t>Regression analysis helps you explore relationships between variables, such as how marketing expenditures affect sales. This method is critical in quantitative research for predicting outcomes based on various factors.</w:t>
      </w:r>
    </w:p>
    <w:p w14:paraId="24BFDBE4"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Factor Analysis</w:t>
      </w:r>
      <w:r w:rsidRPr="00CB7F9A">
        <w:rPr>
          <w:rFonts w:asciiTheme="majorHAnsi" w:hAnsiTheme="majorHAnsi"/>
          <w:lang/>
        </w:rPr>
        <w:br/>
        <w:t>This method identifies underlying variables, or factors, that explain patterns in the data. It's particularly useful in research fields like consumer behavior, where multiple variables influence decision-making.</w:t>
      </w:r>
    </w:p>
    <w:p w14:paraId="6F637DC9"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Structural Equation Modeling (SEM)</w:t>
      </w:r>
      <w:r w:rsidRPr="00CB7F9A">
        <w:rPr>
          <w:rFonts w:asciiTheme="majorHAnsi" w:hAnsiTheme="majorHAnsi"/>
          <w:lang/>
        </w:rPr>
        <w:br/>
        <w:t>SEM combines regression and factor analysis to examine complex relationships between observed and unobserved variables. For example, in management research, SEM might be used to explore relationships between employee satisfaction, motivation, and productivity.</w:t>
      </w:r>
    </w:p>
    <w:p w14:paraId="56DD7E8E"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Section 3: Time-Series Analysis and Forecasting (4 Minutes)</w:t>
      </w:r>
    </w:p>
    <w:p w14:paraId="0A4CF537"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Time-series analysis</w:t>
      </w:r>
      <w:r w:rsidRPr="00CB7F9A">
        <w:rPr>
          <w:rFonts w:asciiTheme="majorHAnsi" w:hAnsiTheme="majorHAnsi"/>
          <w:lang/>
        </w:rPr>
        <w:t xml:space="preserve"> examines data points collected over time, such as monthly sales figures or stock prices. It helps in identifying trends, seasonal variations, and long-term patterns, which are useful for making future predictions.</w:t>
      </w:r>
    </w:p>
    <w:p w14:paraId="4567FA79"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Forecasting</w:t>
      </w:r>
      <w:r w:rsidRPr="00CB7F9A">
        <w:rPr>
          <w:rFonts w:asciiTheme="majorHAnsi" w:hAnsiTheme="majorHAnsi"/>
          <w:lang/>
        </w:rPr>
        <w:br/>
        <w:t>Forecasting involves using historical data to predict future trends. Techniques such as moving averages and exponential smoothing help in developing accurate predictions. For instance, you could forecast next quarter’s sales based on past performance and market trends.</w:t>
      </w:r>
    </w:p>
    <w:p w14:paraId="4100D657"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Section 4: Validity, Reliability, and Biases (4 Minutes)</w:t>
      </w:r>
    </w:p>
    <w:p w14:paraId="582B8E09"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Validity</w:t>
      </w:r>
      <w:r w:rsidRPr="00CB7F9A">
        <w:rPr>
          <w:rFonts w:asciiTheme="majorHAnsi" w:hAnsiTheme="majorHAnsi"/>
          <w:lang/>
        </w:rPr>
        <w:br/>
        <w:t>Validity ensures that your research measures what it is supposed to measure. This can be internal validity (whether the study itself is sound) or external validity (whether the results can be generalized beyond the study).</w:t>
      </w:r>
    </w:p>
    <w:p w14:paraId="19F4E595"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Reliability</w:t>
      </w:r>
      <w:r w:rsidRPr="00CB7F9A">
        <w:rPr>
          <w:rFonts w:asciiTheme="majorHAnsi" w:hAnsiTheme="majorHAnsi"/>
          <w:lang/>
        </w:rPr>
        <w:br/>
        <w:t>Reliability ensures that your research results are consistent over time. If a study is repeated under similar conditions, the results should be the same.</w:t>
      </w:r>
    </w:p>
    <w:p w14:paraId="631857B3"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Biases</w:t>
      </w:r>
      <w:r w:rsidRPr="00CB7F9A">
        <w:rPr>
          <w:rFonts w:asciiTheme="majorHAnsi" w:hAnsiTheme="majorHAnsi"/>
          <w:lang/>
        </w:rPr>
        <w:br/>
        <w:t xml:space="preserve">Biases can undermine the validity and reliability of research. </w:t>
      </w:r>
      <w:r w:rsidRPr="00CB7F9A">
        <w:rPr>
          <w:rFonts w:asciiTheme="majorHAnsi" w:hAnsiTheme="majorHAnsi"/>
          <w:b/>
          <w:bCs/>
          <w:lang/>
        </w:rPr>
        <w:t>Selection bias</w:t>
      </w:r>
      <w:r w:rsidRPr="00CB7F9A">
        <w:rPr>
          <w:rFonts w:asciiTheme="majorHAnsi" w:hAnsiTheme="majorHAnsi"/>
          <w:lang/>
        </w:rPr>
        <w:t xml:space="preserve"> </w:t>
      </w:r>
      <w:r w:rsidRPr="00CB7F9A">
        <w:rPr>
          <w:rFonts w:asciiTheme="majorHAnsi" w:hAnsiTheme="majorHAnsi"/>
          <w:lang/>
        </w:rPr>
        <w:lastRenderedPageBreak/>
        <w:t xml:space="preserve">occurs when the sample isn’t representative of the population, while </w:t>
      </w:r>
      <w:r w:rsidRPr="00CB7F9A">
        <w:rPr>
          <w:rFonts w:asciiTheme="majorHAnsi" w:hAnsiTheme="majorHAnsi"/>
          <w:b/>
          <w:bCs/>
          <w:lang/>
        </w:rPr>
        <w:t>response bias</w:t>
      </w:r>
      <w:r w:rsidRPr="00CB7F9A">
        <w:rPr>
          <w:rFonts w:asciiTheme="majorHAnsi" w:hAnsiTheme="majorHAnsi"/>
          <w:lang/>
        </w:rPr>
        <w:t xml:space="preserve"> occurs when participants do not respond truthfully. These biases need to be minimized through careful survey design and proper sampling techniques.</w:t>
      </w:r>
    </w:p>
    <w:p w14:paraId="37E94E50" w14:textId="77777777" w:rsidR="0017655E" w:rsidRPr="00CB7F9A" w:rsidRDefault="0017655E" w:rsidP="0017655E">
      <w:pPr>
        <w:spacing w:before="0" w:after="0" w:line="276" w:lineRule="auto"/>
        <w:rPr>
          <w:rFonts w:asciiTheme="majorHAnsi" w:hAnsiTheme="majorHAnsi"/>
          <w:b/>
          <w:bCs/>
          <w:lang/>
        </w:rPr>
      </w:pPr>
      <w:r w:rsidRPr="00CB7F9A">
        <w:rPr>
          <w:rFonts w:asciiTheme="majorHAnsi" w:hAnsiTheme="majorHAnsi"/>
          <w:b/>
          <w:bCs/>
          <w:lang/>
        </w:rPr>
        <w:t>Conclusion (2 Minutes)</w:t>
      </w:r>
    </w:p>
    <w:p w14:paraId="0C6E1634"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lang/>
        </w:rPr>
        <w:t>In this lecture, we covered:</w:t>
      </w:r>
    </w:p>
    <w:p w14:paraId="765672C6" w14:textId="77777777" w:rsidR="0017655E" w:rsidRPr="00CB7F9A" w:rsidRDefault="0017655E" w:rsidP="00BA2E9D">
      <w:pPr>
        <w:numPr>
          <w:ilvl w:val="0"/>
          <w:numId w:val="39"/>
        </w:numPr>
        <w:spacing w:before="0" w:after="0" w:line="276" w:lineRule="auto"/>
        <w:rPr>
          <w:rFonts w:asciiTheme="majorHAnsi" w:hAnsiTheme="majorHAnsi"/>
          <w:lang/>
        </w:rPr>
      </w:pPr>
      <w:r w:rsidRPr="00CB7F9A">
        <w:rPr>
          <w:rFonts w:asciiTheme="majorHAnsi" w:hAnsiTheme="majorHAnsi"/>
          <w:lang/>
        </w:rPr>
        <w:t>Advanced survey design and sampling strategies.</w:t>
      </w:r>
    </w:p>
    <w:p w14:paraId="6D7E045F" w14:textId="77777777" w:rsidR="0017655E" w:rsidRPr="00CB7F9A" w:rsidRDefault="0017655E" w:rsidP="00BA2E9D">
      <w:pPr>
        <w:numPr>
          <w:ilvl w:val="0"/>
          <w:numId w:val="39"/>
        </w:numPr>
        <w:spacing w:before="0" w:after="0" w:line="276" w:lineRule="auto"/>
        <w:rPr>
          <w:rFonts w:asciiTheme="majorHAnsi" w:hAnsiTheme="majorHAnsi"/>
          <w:lang/>
        </w:rPr>
      </w:pPr>
      <w:r w:rsidRPr="00CB7F9A">
        <w:rPr>
          <w:rFonts w:asciiTheme="majorHAnsi" w:hAnsiTheme="majorHAnsi"/>
          <w:lang/>
        </w:rPr>
        <w:t>The use of multivariate statistical methods like regression, factor analysis, and SEM.</w:t>
      </w:r>
    </w:p>
    <w:p w14:paraId="167AA6D4" w14:textId="77777777" w:rsidR="0017655E" w:rsidRPr="00CB7F9A" w:rsidRDefault="0017655E" w:rsidP="00BA2E9D">
      <w:pPr>
        <w:numPr>
          <w:ilvl w:val="0"/>
          <w:numId w:val="39"/>
        </w:numPr>
        <w:spacing w:before="0" w:after="0" w:line="276" w:lineRule="auto"/>
        <w:rPr>
          <w:rFonts w:asciiTheme="majorHAnsi" w:hAnsiTheme="majorHAnsi"/>
          <w:lang/>
        </w:rPr>
      </w:pPr>
      <w:r w:rsidRPr="00CB7F9A">
        <w:rPr>
          <w:rFonts w:asciiTheme="majorHAnsi" w:hAnsiTheme="majorHAnsi"/>
          <w:lang/>
        </w:rPr>
        <w:t>The importance of time-series analysis and forecasting for data-driven decision-making.</w:t>
      </w:r>
    </w:p>
    <w:p w14:paraId="7A5EBF4C" w14:textId="77777777" w:rsidR="0017655E" w:rsidRPr="00CB7F9A" w:rsidRDefault="0017655E" w:rsidP="00BA2E9D">
      <w:pPr>
        <w:numPr>
          <w:ilvl w:val="0"/>
          <w:numId w:val="39"/>
        </w:numPr>
        <w:spacing w:before="0" w:after="0" w:line="276" w:lineRule="auto"/>
        <w:rPr>
          <w:rFonts w:asciiTheme="majorHAnsi" w:hAnsiTheme="majorHAnsi"/>
          <w:lang/>
        </w:rPr>
      </w:pPr>
      <w:r w:rsidRPr="00CB7F9A">
        <w:rPr>
          <w:rFonts w:asciiTheme="majorHAnsi" w:hAnsiTheme="majorHAnsi"/>
          <w:lang/>
        </w:rPr>
        <w:t>How to ensure validity, reliability, and minimize biases in your research.</w:t>
      </w:r>
    </w:p>
    <w:p w14:paraId="1FDDADDD"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b/>
          <w:bCs/>
          <w:lang/>
        </w:rPr>
        <w:t>Next Steps:</w:t>
      </w:r>
    </w:p>
    <w:p w14:paraId="1663B674" w14:textId="77777777" w:rsidR="0017655E" w:rsidRPr="00CB7F9A" w:rsidRDefault="0017655E" w:rsidP="00BA2E9D">
      <w:pPr>
        <w:numPr>
          <w:ilvl w:val="0"/>
          <w:numId w:val="40"/>
        </w:numPr>
        <w:spacing w:before="0" w:after="0" w:line="276" w:lineRule="auto"/>
        <w:rPr>
          <w:rFonts w:asciiTheme="majorHAnsi" w:hAnsiTheme="majorHAnsi"/>
          <w:lang/>
        </w:rPr>
      </w:pPr>
      <w:r w:rsidRPr="00CB7F9A">
        <w:rPr>
          <w:rFonts w:asciiTheme="majorHAnsi" w:hAnsiTheme="majorHAnsi"/>
          <w:lang/>
        </w:rPr>
        <w:t>Review your notes and reflect on how these quantitative methods can be applied to your research.</w:t>
      </w:r>
    </w:p>
    <w:p w14:paraId="0A5B3857" w14:textId="77777777" w:rsidR="0017655E" w:rsidRPr="00CB7F9A" w:rsidRDefault="0017655E" w:rsidP="00BA2E9D">
      <w:pPr>
        <w:numPr>
          <w:ilvl w:val="0"/>
          <w:numId w:val="40"/>
        </w:numPr>
        <w:spacing w:before="0" w:after="0" w:line="276" w:lineRule="auto"/>
        <w:rPr>
          <w:rFonts w:asciiTheme="majorHAnsi" w:hAnsiTheme="majorHAnsi"/>
          <w:lang/>
        </w:rPr>
      </w:pPr>
      <w:r w:rsidRPr="00CB7F9A">
        <w:rPr>
          <w:rFonts w:asciiTheme="majorHAnsi" w:hAnsiTheme="majorHAnsi"/>
          <w:lang/>
        </w:rPr>
        <w:t>Participate in the forum discussions to share your insights on quantitative research methodologies.</w:t>
      </w:r>
    </w:p>
    <w:p w14:paraId="688D1DEC" w14:textId="77777777" w:rsidR="0017655E" w:rsidRPr="00CB7F9A" w:rsidRDefault="0017655E" w:rsidP="00BA2E9D">
      <w:pPr>
        <w:numPr>
          <w:ilvl w:val="0"/>
          <w:numId w:val="40"/>
        </w:numPr>
        <w:spacing w:before="0" w:after="0" w:line="276" w:lineRule="auto"/>
        <w:rPr>
          <w:rFonts w:asciiTheme="majorHAnsi" w:hAnsiTheme="majorHAnsi"/>
          <w:lang/>
        </w:rPr>
      </w:pPr>
      <w:r w:rsidRPr="00CB7F9A">
        <w:rPr>
          <w:rFonts w:asciiTheme="majorHAnsi" w:hAnsiTheme="majorHAnsi"/>
          <w:lang/>
        </w:rPr>
        <w:t>Complete the accompanying quiz to assess your understanding of the concepts discussed today.</w:t>
      </w:r>
    </w:p>
    <w:p w14:paraId="08C1C90B" w14:textId="77777777" w:rsidR="0017655E" w:rsidRPr="00CB7F9A" w:rsidRDefault="0017655E" w:rsidP="0017655E">
      <w:pPr>
        <w:spacing w:before="0" w:after="0" w:line="276" w:lineRule="auto"/>
        <w:rPr>
          <w:rFonts w:asciiTheme="majorHAnsi" w:hAnsiTheme="majorHAnsi"/>
          <w:lang/>
        </w:rPr>
      </w:pPr>
      <w:r w:rsidRPr="00CB7F9A">
        <w:rPr>
          <w:rFonts w:asciiTheme="majorHAnsi" w:hAnsiTheme="majorHAnsi"/>
          <w:lang/>
        </w:rPr>
        <w:t>Thank you for your attention. I look forward to engaging with you in our upcoming activities and discussions!</w:t>
      </w:r>
    </w:p>
    <w:p w14:paraId="0D4A6A77" w14:textId="77777777" w:rsidR="0017655E" w:rsidRPr="00CB7F9A" w:rsidRDefault="0017655E" w:rsidP="0017655E"/>
    <w:p w14:paraId="7AE304EF" w14:textId="77777777" w:rsidR="0017655E" w:rsidRPr="0013380A" w:rsidRDefault="0017655E" w:rsidP="0017655E">
      <w:pPr>
        <w:rPr>
          <w:rFonts w:ascii="Century Gothic" w:eastAsia="Century Gothic" w:hAnsi="Century Gothic" w:cs="Century Gothic"/>
        </w:rPr>
      </w:pPr>
    </w:p>
    <w:p w14:paraId="72413D62" w14:textId="77777777" w:rsidR="0017655E" w:rsidRDefault="0017655E" w:rsidP="0017655E">
      <w:pPr>
        <w:pStyle w:val="Heading3"/>
        <w:spacing w:before="0" w:after="200"/>
        <w:ind w:left="720" w:hanging="720"/>
        <w:rPr>
          <w:b/>
        </w:rPr>
      </w:pPr>
      <w:r>
        <w:rPr>
          <w:sz w:val="32"/>
          <w:szCs w:val="32"/>
        </w:rPr>
        <w:t xml:space="preserve">    </w:t>
      </w:r>
      <w:r>
        <w:rPr>
          <w:b/>
          <w:sz w:val="32"/>
          <w:szCs w:val="32"/>
        </w:rPr>
        <w:t>STUDY MATERIALS</w:t>
      </w:r>
    </w:p>
    <w:p w14:paraId="4BDCBC7B" w14:textId="77777777" w:rsidR="0017655E" w:rsidRPr="00792BC6" w:rsidRDefault="0017655E" w:rsidP="0017655E">
      <w:pPr>
        <w:spacing w:before="0" w:after="0" w:line="276" w:lineRule="auto"/>
        <w:rPr>
          <w:b/>
          <w:bCs/>
          <w:lang/>
        </w:rPr>
      </w:pPr>
      <w:r w:rsidRPr="00792BC6">
        <w:rPr>
          <w:b/>
          <w:bCs/>
          <w:lang/>
        </w:rPr>
        <w:t>Study Materials for Module 3: Quantitative Research Methods</w:t>
      </w:r>
    </w:p>
    <w:p w14:paraId="6E379977" w14:textId="77777777" w:rsidR="0017655E" w:rsidRDefault="0017655E" w:rsidP="0017655E">
      <w:pPr>
        <w:spacing w:before="0" w:after="0" w:line="276" w:lineRule="auto"/>
        <w:rPr>
          <w:b/>
          <w:bCs/>
          <w:lang/>
        </w:rPr>
      </w:pPr>
    </w:p>
    <w:p w14:paraId="660761D0" w14:textId="77777777" w:rsidR="0017655E" w:rsidRPr="00792BC6" w:rsidRDefault="0017655E" w:rsidP="0017655E">
      <w:pPr>
        <w:spacing w:before="0" w:after="0" w:line="276" w:lineRule="auto"/>
        <w:rPr>
          <w:lang/>
        </w:rPr>
      </w:pPr>
      <w:r w:rsidRPr="00792BC6">
        <w:rPr>
          <w:b/>
          <w:bCs/>
          <w:lang/>
        </w:rPr>
        <w:t>Dear learners,</w:t>
      </w:r>
    </w:p>
    <w:p w14:paraId="444064DE" w14:textId="77777777" w:rsidR="0017655E" w:rsidRPr="00792BC6" w:rsidRDefault="0017655E" w:rsidP="0017655E">
      <w:pPr>
        <w:spacing w:before="0" w:after="0" w:line="276" w:lineRule="auto"/>
        <w:rPr>
          <w:lang/>
        </w:rPr>
      </w:pPr>
      <w:r w:rsidRPr="00792BC6">
        <w:rPr>
          <w:lang/>
        </w:rPr>
        <w:t xml:space="preserve">To support your understanding and engagement with the content in </w:t>
      </w:r>
      <w:r w:rsidRPr="00792BC6">
        <w:rPr>
          <w:b/>
          <w:bCs/>
          <w:lang/>
        </w:rPr>
        <w:t>Module 3: Quantitative Research Methods</w:t>
      </w:r>
      <w:r w:rsidRPr="00792BC6">
        <w:rPr>
          <w:lang/>
        </w:rPr>
        <w:t>, we have curated essential study materials for you. These resources will deepen your knowledge of advanced survey design, sampling strategies, multivariate statistical methods (regression, factor analysis, SEM), time-series analysis, and the application of statistical software.</w:t>
      </w:r>
    </w:p>
    <w:p w14:paraId="756A7F99" w14:textId="77777777" w:rsidR="0017655E" w:rsidRPr="00792BC6" w:rsidRDefault="0017655E" w:rsidP="0017655E">
      <w:pPr>
        <w:spacing w:before="0" w:after="0" w:line="276" w:lineRule="auto"/>
        <w:rPr>
          <w:b/>
          <w:bCs/>
          <w:lang/>
        </w:rPr>
      </w:pPr>
      <w:r w:rsidRPr="00792BC6">
        <w:rPr>
          <w:b/>
          <w:bCs/>
          <w:color w:val="206843" w:themeColor="accent1"/>
          <w:lang/>
        </w:rPr>
        <w:t>Instructions</w:t>
      </w:r>
      <w:r w:rsidRPr="00792BC6">
        <w:rPr>
          <w:b/>
          <w:bCs/>
          <w:lang/>
        </w:rPr>
        <w:t>:</w:t>
      </w:r>
    </w:p>
    <w:p w14:paraId="11AE0074" w14:textId="77777777" w:rsidR="0017655E" w:rsidRPr="00792BC6" w:rsidRDefault="0017655E" w:rsidP="00BA2E9D">
      <w:pPr>
        <w:numPr>
          <w:ilvl w:val="0"/>
          <w:numId w:val="41"/>
        </w:numPr>
        <w:spacing w:before="0" w:after="0" w:line="276" w:lineRule="auto"/>
        <w:rPr>
          <w:lang/>
        </w:rPr>
      </w:pPr>
      <w:r w:rsidRPr="00792BC6">
        <w:rPr>
          <w:b/>
          <w:bCs/>
          <w:lang/>
        </w:rPr>
        <w:t>Read the Core Materials:</w:t>
      </w:r>
      <w:r w:rsidRPr="00792BC6">
        <w:rPr>
          <w:lang/>
        </w:rPr>
        <w:t xml:space="preserve"> Review the core readings listed below, which cover key topics essential for mastering this module’s content.</w:t>
      </w:r>
    </w:p>
    <w:p w14:paraId="5B541CF5" w14:textId="77777777" w:rsidR="0017655E" w:rsidRPr="00792BC6" w:rsidRDefault="0017655E" w:rsidP="00BA2E9D">
      <w:pPr>
        <w:numPr>
          <w:ilvl w:val="0"/>
          <w:numId w:val="41"/>
        </w:numPr>
        <w:spacing w:before="0" w:after="0" w:line="276" w:lineRule="auto"/>
        <w:rPr>
          <w:lang/>
        </w:rPr>
      </w:pPr>
      <w:r w:rsidRPr="00792BC6">
        <w:rPr>
          <w:b/>
          <w:bCs/>
          <w:lang/>
        </w:rPr>
        <w:t>Take Notes:</w:t>
      </w:r>
      <w:r w:rsidRPr="00792BC6">
        <w:rPr>
          <w:lang/>
        </w:rPr>
        <w:t xml:space="preserve"> As you read, take detailed notes on the methodologies, statistical methods, and practical applications provided in each section. These notes will be useful for your assignments and discussions.</w:t>
      </w:r>
    </w:p>
    <w:p w14:paraId="44E7D365" w14:textId="77777777" w:rsidR="0017655E" w:rsidRPr="00792BC6" w:rsidRDefault="0017655E" w:rsidP="00BA2E9D">
      <w:pPr>
        <w:numPr>
          <w:ilvl w:val="0"/>
          <w:numId w:val="41"/>
        </w:numPr>
        <w:spacing w:before="0" w:after="0" w:line="276" w:lineRule="auto"/>
        <w:rPr>
          <w:lang/>
        </w:rPr>
      </w:pPr>
      <w:r w:rsidRPr="00792BC6">
        <w:rPr>
          <w:b/>
          <w:bCs/>
          <w:lang/>
        </w:rPr>
        <w:t>Apply the Knowledge:</w:t>
      </w:r>
      <w:r w:rsidRPr="00792BC6">
        <w:rPr>
          <w:lang/>
        </w:rPr>
        <w:t xml:space="preserve"> Reflect on how the quantitative methods covered can be applied to real-world management and commerce research problems. Consider how these methods align with your research projects.</w:t>
      </w:r>
    </w:p>
    <w:p w14:paraId="0CA5B538" w14:textId="77777777" w:rsidR="0017655E" w:rsidRPr="00792BC6" w:rsidRDefault="0017655E" w:rsidP="00BA2E9D">
      <w:pPr>
        <w:numPr>
          <w:ilvl w:val="0"/>
          <w:numId w:val="41"/>
        </w:numPr>
        <w:spacing w:before="0" w:after="0" w:line="276" w:lineRule="auto"/>
        <w:rPr>
          <w:lang/>
        </w:rPr>
      </w:pPr>
      <w:r w:rsidRPr="00792BC6">
        <w:rPr>
          <w:b/>
          <w:bCs/>
          <w:lang/>
        </w:rPr>
        <w:lastRenderedPageBreak/>
        <w:t>Participate in Discussions:</w:t>
      </w:r>
      <w:r w:rsidRPr="00792BC6">
        <w:rPr>
          <w:lang/>
        </w:rPr>
        <w:t xml:space="preserve"> After reviewing the materials, engage in the discussion forums to share your insights, ask questions, and collaborate with peers.</w:t>
      </w:r>
    </w:p>
    <w:p w14:paraId="4C25CB8F" w14:textId="77777777" w:rsidR="0017655E" w:rsidRPr="00792BC6" w:rsidRDefault="0017655E" w:rsidP="0017655E">
      <w:pPr>
        <w:spacing w:before="0" w:after="0" w:line="276" w:lineRule="auto"/>
        <w:rPr>
          <w:color w:val="206843" w:themeColor="accent1"/>
          <w:lang/>
        </w:rPr>
      </w:pPr>
      <w:r w:rsidRPr="00792BC6">
        <w:rPr>
          <w:b/>
          <w:bCs/>
          <w:color w:val="206843" w:themeColor="accent1"/>
          <w:lang/>
        </w:rPr>
        <w:t>Core Readings:</w:t>
      </w:r>
    </w:p>
    <w:p w14:paraId="60FEF8DA" w14:textId="77777777" w:rsidR="0017655E" w:rsidRPr="00792BC6" w:rsidRDefault="0017655E" w:rsidP="00BA2E9D">
      <w:pPr>
        <w:numPr>
          <w:ilvl w:val="0"/>
          <w:numId w:val="42"/>
        </w:numPr>
        <w:spacing w:before="0" w:after="0" w:line="276" w:lineRule="auto"/>
        <w:rPr>
          <w:lang/>
        </w:rPr>
      </w:pPr>
      <w:r w:rsidRPr="00792BC6">
        <w:rPr>
          <w:b/>
          <w:bCs/>
          <w:lang/>
        </w:rPr>
        <w:t>Creswell, J. W., &amp; Creswell, J. D. (2018).</w:t>
      </w:r>
      <w:r w:rsidRPr="00792BC6">
        <w:rPr>
          <w:lang/>
        </w:rPr>
        <w:t xml:space="preserve"> </w:t>
      </w:r>
      <w:r w:rsidRPr="00792BC6">
        <w:rPr>
          <w:i/>
          <w:iCs/>
          <w:lang/>
        </w:rPr>
        <w:t>Research Design: Qualitative, Quantitative, and Mixed Methods Approaches</w:t>
      </w:r>
      <w:r w:rsidRPr="00792BC6">
        <w:rPr>
          <w:lang/>
        </w:rPr>
        <w:t xml:space="preserve"> (5th ed.). Sage Publications.</w:t>
      </w:r>
    </w:p>
    <w:p w14:paraId="309D9D1C" w14:textId="77777777" w:rsidR="0017655E" w:rsidRPr="00792BC6" w:rsidRDefault="0017655E" w:rsidP="00BA2E9D">
      <w:pPr>
        <w:numPr>
          <w:ilvl w:val="1"/>
          <w:numId w:val="42"/>
        </w:numPr>
        <w:spacing w:before="0" w:after="0" w:line="276" w:lineRule="auto"/>
        <w:rPr>
          <w:lang/>
        </w:rPr>
      </w:pPr>
      <w:r w:rsidRPr="00792BC6">
        <w:rPr>
          <w:b/>
          <w:bCs/>
          <w:lang/>
        </w:rPr>
        <w:t>Relevant Topic:</w:t>
      </w:r>
      <w:r w:rsidRPr="00792BC6">
        <w:rPr>
          <w:lang/>
        </w:rPr>
        <w:t xml:space="preserve"> Chapter 5 - Designing Quantitative Research</w:t>
      </w:r>
    </w:p>
    <w:p w14:paraId="29A113D0" w14:textId="77777777" w:rsidR="0017655E" w:rsidRPr="00792BC6" w:rsidRDefault="0017655E" w:rsidP="00BA2E9D">
      <w:pPr>
        <w:numPr>
          <w:ilvl w:val="1"/>
          <w:numId w:val="42"/>
        </w:numPr>
        <w:spacing w:before="0" w:after="0" w:line="276" w:lineRule="auto"/>
        <w:rPr>
          <w:lang/>
        </w:rPr>
      </w:pPr>
      <w:r w:rsidRPr="00792BC6">
        <w:rPr>
          <w:b/>
          <w:bCs/>
          <w:lang/>
        </w:rPr>
        <w:t>Pages:</w:t>
      </w:r>
      <w:r w:rsidRPr="00792BC6">
        <w:rPr>
          <w:lang/>
        </w:rPr>
        <w:t xml:space="preserve"> 95-115</w:t>
      </w:r>
    </w:p>
    <w:p w14:paraId="2381E7D5" w14:textId="77777777" w:rsidR="0017655E" w:rsidRPr="00792BC6" w:rsidRDefault="0017655E" w:rsidP="00BA2E9D">
      <w:pPr>
        <w:numPr>
          <w:ilvl w:val="1"/>
          <w:numId w:val="42"/>
        </w:numPr>
        <w:spacing w:before="0" w:after="0" w:line="276" w:lineRule="auto"/>
        <w:rPr>
          <w:lang/>
        </w:rPr>
      </w:pPr>
      <w:r w:rsidRPr="00792BC6">
        <w:rPr>
          <w:b/>
          <w:bCs/>
          <w:lang/>
        </w:rPr>
        <w:t>URL:</w:t>
      </w:r>
      <w:r w:rsidRPr="00792BC6">
        <w:rPr>
          <w:lang/>
        </w:rPr>
        <w:t xml:space="preserve"> </w:t>
      </w:r>
      <w:hyperlink r:id="rId47" w:tgtFrame="_new" w:history="1">
        <w:r w:rsidRPr="00792BC6">
          <w:rPr>
            <w:rStyle w:val="Hyperlink"/>
            <w:lang/>
          </w:rPr>
          <w:t>Access Here</w:t>
        </w:r>
      </w:hyperlink>
    </w:p>
    <w:p w14:paraId="49A7A4FA" w14:textId="77777777" w:rsidR="0017655E" w:rsidRPr="00792BC6" w:rsidRDefault="0017655E" w:rsidP="00BA2E9D">
      <w:pPr>
        <w:numPr>
          <w:ilvl w:val="0"/>
          <w:numId w:val="42"/>
        </w:numPr>
        <w:spacing w:before="0" w:after="0" w:line="276" w:lineRule="auto"/>
        <w:rPr>
          <w:lang/>
        </w:rPr>
      </w:pPr>
      <w:r w:rsidRPr="00792BC6">
        <w:rPr>
          <w:b/>
          <w:bCs/>
          <w:lang/>
        </w:rPr>
        <w:t>Bryman, A. (2016).</w:t>
      </w:r>
      <w:r w:rsidRPr="00792BC6">
        <w:rPr>
          <w:lang/>
        </w:rPr>
        <w:t xml:space="preserve"> </w:t>
      </w:r>
      <w:r w:rsidRPr="00792BC6">
        <w:rPr>
          <w:i/>
          <w:iCs/>
          <w:lang/>
        </w:rPr>
        <w:t>Social Research Methods</w:t>
      </w:r>
      <w:r w:rsidRPr="00792BC6">
        <w:rPr>
          <w:lang/>
        </w:rPr>
        <w:t xml:space="preserve"> (5th ed.). Oxford University Press.</w:t>
      </w:r>
    </w:p>
    <w:p w14:paraId="3F70F96A" w14:textId="77777777" w:rsidR="0017655E" w:rsidRPr="00792BC6" w:rsidRDefault="0017655E" w:rsidP="00BA2E9D">
      <w:pPr>
        <w:numPr>
          <w:ilvl w:val="1"/>
          <w:numId w:val="42"/>
        </w:numPr>
        <w:spacing w:before="0" w:after="0" w:line="276" w:lineRule="auto"/>
        <w:rPr>
          <w:lang/>
        </w:rPr>
      </w:pPr>
      <w:r w:rsidRPr="00792BC6">
        <w:rPr>
          <w:b/>
          <w:bCs/>
          <w:lang/>
        </w:rPr>
        <w:t>Relevant Topic:</w:t>
      </w:r>
      <w:r w:rsidRPr="00792BC6">
        <w:rPr>
          <w:lang/>
        </w:rPr>
        <w:t xml:space="preserve"> Chapter 10 - Multivariate Analysis</w:t>
      </w:r>
    </w:p>
    <w:p w14:paraId="6C1D353E" w14:textId="77777777" w:rsidR="0017655E" w:rsidRPr="00792BC6" w:rsidRDefault="0017655E" w:rsidP="00BA2E9D">
      <w:pPr>
        <w:numPr>
          <w:ilvl w:val="1"/>
          <w:numId w:val="42"/>
        </w:numPr>
        <w:spacing w:before="0" w:after="0" w:line="276" w:lineRule="auto"/>
        <w:rPr>
          <w:lang/>
        </w:rPr>
      </w:pPr>
      <w:r w:rsidRPr="00792BC6">
        <w:rPr>
          <w:b/>
          <w:bCs/>
          <w:lang/>
        </w:rPr>
        <w:t>Pages:</w:t>
      </w:r>
      <w:r w:rsidRPr="00792BC6">
        <w:rPr>
          <w:lang/>
        </w:rPr>
        <w:t xml:space="preserve"> 200-225</w:t>
      </w:r>
    </w:p>
    <w:p w14:paraId="37906E48" w14:textId="77777777" w:rsidR="0017655E" w:rsidRPr="00792BC6" w:rsidRDefault="0017655E" w:rsidP="00BA2E9D">
      <w:pPr>
        <w:numPr>
          <w:ilvl w:val="1"/>
          <w:numId w:val="42"/>
        </w:numPr>
        <w:spacing w:before="0" w:after="0" w:line="276" w:lineRule="auto"/>
        <w:rPr>
          <w:lang/>
        </w:rPr>
      </w:pPr>
      <w:r w:rsidRPr="00792BC6">
        <w:rPr>
          <w:b/>
          <w:bCs/>
          <w:lang/>
        </w:rPr>
        <w:t>URL:</w:t>
      </w:r>
      <w:r w:rsidRPr="00792BC6">
        <w:rPr>
          <w:lang/>
        </w:rPr>
        <w:t xml:space="preserve"> </w:t>
      </w:r>
      <w:hyperlink r:id="rId48" w:tgtFrame="_new" w:history="1">
        <w:r w:rsidRPr="00792BC6">
          <w:rPr>
            <w:rStyle w:val="Hyperlink"/>
            <w:lang/>
          </w:rPr>
          <w:t>Access Here</w:t>
        </w:r>
      </w:hyperlink>
    </w:p>
    <w:p w14:paraId="3AE38338" w14:textId="77777777" w:rsidR="0017655E" w:rsidRPr="00792BC6" w:rsidRDefault="0017655E" w:rsidP="00BA2E9D">
      <w:pPr>
        <w:numPr>
          <w:ilvl w:val="0"/>
          <w:numId w:val="42"/>
        </w:numPr>
        <w:spacing w:before="0" w:after="0" w:line="276" w:lineRule="auto"/>
        <w:rPr>
          <w:lang/>
        </w:rPr>
      </w:pPr>
      <w:r w:rsidRPr="00792BC6">
        <w:rPr>
          <w:b/>
          <w:bCs/>
          <w:lang/>
        </w:rPr>
        <w:t>Tashakkori, A., &amp; Teddlie, C. (2010).</w:t>
      </w:r>
      <w:r w:rsidRPr="00792BC6">
        <w:rPr>
          <w:lang/>
        </w:rPr>
        <w:t xml:space="preserve"> </w:t>
      </w:r>
      <w:r w:rsidRPr="00792BC6">
        <w:rPr>
          <w:i/>
          <w:iCs/>
          <w:lang/>
        </w:rPr>
        <w:t>Mixed Methods in Social &amp; Behavioral Research</w:t>
      </w:r>
      <w:r w:rsidRPr="00792BC6">
        <w:rPr>
          <w:lang/>
        </w:rPr>
        <w:t xml:space="preserve"> (2nd ed.). Sage Publications.</w:t>
      </w:r>
    </w:p>
    <w:p w14:paraId="452DC4A0" w14:textId="77777777" w:rsidR="0017655E" w:rsidRPr="00792BC6" w:rsidRDefault="0017655E" w:rsidP="00BA2E9D">
      <w:pPr>
        <w:numPr>
          <w:ilvl w:val="1"/>
          <w:numId w:val="42"/>
        </w:numPr>
        <w:spacing w:before="0" w:after="0" w:line="276" w:lineRule="auto"/>
        <w:rPr>
          <w:lang/>
        </w:rPr>
      </w:pPr>
      <w:r w:rsidRPr="00792BC6">
        <w:rPr>
          <w:b/>
          <w:bCs/>
          <w:lang/>
        </w:rPr>
        <w:t>Relevant Topic:</w:t>
      </w:r>
      <w:r w:rsidRPr="00792BC6">
        <w:rPr>
          <w:lang/>
        </w:rPr>
        <w:t xml:space="preserve"> Chapter 7 - Advanced Multivariate Techniques</w:t>
      </w:r>
    </w:p>
    <w:p w14:paraId="07DCFA55" w14:textId="77777777" w:rsidR="0017655E" w:rsidRPr="00792BC6" w:rsidRDefault="0017655E" w:rsidP="00BA2E9D">
      <w:pPr>
        <w:numPr>
          <w:ilvl w:val="1"/>
          <w:numId w:val="42"/>
        </w:numPr>
        <w:spacing w:before="0" w:after="0" w:line="276" w:lineRule="auto"/>
        <w:rPr>
          <w:lang/>
        </w:rPr>
      </w:pPr>
      <w:r w:rsidRPr="00792BC6">
        <w:rPr>
          <w:b/>
          <w:bCs/>
          <w:lang/>
        </w:rPr>
        <w:t>Pages:</w:t>
      </w:r>
      <w:r w:rsidRPr="00792BC6">
        <w:rPr>
          <w:lang/>
        </w:rPr>
        <w:t xml:space="preserve"> 165-190</w:t>
      </w:r>
    </w:p>
    <w:p w14:paraId="437C37F1" w14:textId="77777777" w:rsidR="0017655E" w:rsidRPr="00792BC6" w:rsidRDefault="0017655E" w:rsidP="00BA2E9D">
      <w:pPr>
        <w:numPr>
          <w:ilvl w:val="1"/>
          <w:numId w:val="42"/>
        </w:numPr>
        <w:spacing w:before="0" w:after="0" w:line="276" w:lineRule="auto"/>
        <w:rPr>
          <w:lang/>
        </w:rPr>
      </w:pPr>
      <w:r w:rsidRPr="00792BC6">
        <w:rPr>
          <w:b/>
          <w:bCs/>
          <w:lang/>
        </w:rPr>
        <w:t>URL:</w:t>
      </w:r>
      <w:r w:rsidRPr="00792BC6">
        <w:rPr>
          <w:lang/>
        </w:rPr>
        <w:t xml:space="preserve"> </w:t>
      </w:r>
      <w:hyperlink r:id="rId49" w:tgtFrame="_new" w:history="1">
        <w:r w:rsidRPr="00792BC6">
          <w:rPr>
            <w:rStyle w:val="Hyperlink"/>
            <w:lang/>
          </w:rPr>
          <w:t>Access Here</w:t>
        </w:r>
      </w:hyperlink>
    </w:p>
    <w:p w14:paraId="0F7AE0B6" w14:textId="77777777" w:rsidR="0017655E" w:rsidRPr="00792BC6" w:rsidRDefault="0017655E" w:rsidP="00BA2E9D">
      <w:pPr>
        <w:numPr>
          <w:ilvl w:val="0"/>
          <w:numId w:val="42"/>
        </w:numPr>
        <w:spacing w:before="0" w:after="0" w:line="276" w:lineRule="auto"/>
        <w:rPr>
          <w:lang/>
        </w:rPr>
      </w:pPr>
      <w:r w:rsidRPr="00792BC6">
        <w:rPr>
          <w:b/>
          <w:bCs/>
          <w:lang/>
        </w:rPr>
        <w:t>Kendall, M. G. (1976).</w:t>
      </w:r>
      <w:r w:rsidRPr="00792BC6">
        <w:rPr>
          <w:lang/>
        </w:rPr>
        <w:t xml:space="preserve"> </w:t>
      </w:r>
      <w:r w:rsidRPr="00792BC6">
        <w:rPr>
          <w:i/>
          <w:iCs/>
          <w:lang/>
        </w:rPr>
        <w:t>Time-Series Analysis</w:t>
      </w:r>
      <w:r w:rsidRPr="00792BC6">
        <w:rPr>
          <w:lang/>
        </w:rPr>
        <w:t>. Oxford University Press.</w:t>
      </w:r>
    </w:p>
    <w:p w14:paraId="780B5685" w14:textId="77777777" w:rsidR="0017655E" w:rsidRPr="00792BC6" w:rsidRDefault="0017655E" w:rsidP="00BA2E9D">
      <w:pPr>
        <w:numPr>
          <w:ilvl w:val="1"/>
          <w:numId w:val="42"/>
        </w:numPr>
        <w:spacing w:before="0" w:after="0" w:line="276" w:lineRule="auto"/>
        <w:rPr>
          <w:lang/>
        </w:rPr>
      </w:pPr>
      <w:r w:rsidRPr="00792BC6">
        <w:rPr>
          <w:b/>
          <w:bCs/>
          <w:lang/>
        </w:rPr>
        <w:t>Relevant Topic:</w:t>
      </w:r>
      <w:r w:rsidRPr="00792BC6">
        <w:rPr>
          <w:lang/>
        </w:rPr>
        <w:t xml:space="preserve"> Chapter 3 - Time-Series Modeling and Forecasting</w:t>
      </w:r>
    </w:p>
    <w:p w14:paraId="66031331" w14:textId="77777777" w:rsidR="0017655E" w:rsidRPr="00792BC6" w:rsidRDefault="0017655E" w:rsidP="00BA2E9D">
      <w:pPr>
        <w:numPr>
          <w:ilvl w:val="1"/>
          <w:numId w:val="42"/>
        </w:numPr>
        <w:spacing w:before="0" w:after="0" w:line="276" w:lineRule="auto"/>
        <w:rPr>
          <w:lang/>
        </w:rPr>
      </w:pPr>
      <w:r w:rsidRPr="00792BC6">
        <w:rPr>
          <w:b/>
          <w:bCs/>
          <w:lang/>
        </w:rPr>
        <w:t>Pages:</w:t>
      </w:r>
      <w:r w:rsidRPr="00792BC6">
        <w:rPr>
          <w:lang/>
        </w:rPr>
        <w:t xml:space="preserve"> 45-78</w:t>
      </w:r>
    </w:p>
    <w:p w14:paraId="1F0427C7" w14:textId="77777777" w:rsidR="0017655E" w:rsidRPr="00792BC6" w:rsidRDefault="0017655E" w:rsidP="00BA2E9D">
      <w:pPr>
        <w:numPr>
          <w:ilvl w:val="1"/>
          <w:numId w:val="42"/>
        </w:numPr>
        <w:spacing w:before="0" w:after="0" w:line="276" w:lineRule="auto"/>
        <w:rPr>
          <w:lang/>
        </w:rPr>
      </w:pPr>
      <w:r w:rsidRPr="00792BC6">
        <w:rPr>
          <w:b/>
          <w:bCs/>
          <w:lang/>
        </w:rPr>
        <w:t>URL:</w:t>
      </w:r>
      <w:r w:rsidRPr="00792BC6">
        <w:rPr>
          <w:lang/>
        </w:rPr>
        <w:t xml:space="preserve"> Access Here</w:t>
      </w:r>
    </w:p>
    <w:p w14:paraId="7D76C31F" w14:textId="77777777" w:rsidR="0017655E" w:rsidRPr="00792BC6" w:rsidRDefault="0017655E" w:rsidP="0017655E"/>
    <w:p w14:paraId="5028878E" w14:textId="77777777" w:rsidR="0017655E" w:rsidRDefault="0017655E" w:rsidP="0017655E">
      <w:pPr>
        <w:pStyle w:val="Heading3"/>
        <w:spacing w:before="0" w:after="200"/>
        <w:ind w:left="720" w:hanging="720"/>
        <w:rPr>
          <w:b/>
        </w:rPr>
      </w:pPr>
      <w:r w:rsidRPr="00210C3D">
        <w:rPr>
          <w:noProof/>
          <w:color w:val="0432FF"/>
        </w:rPr>
        <w:drawing>
          <wp:anchor distT="0" distB="0" distL="114300" distR="114300" simplePos="0" relativeHeight="251675648" behindDoc="0" locked="0" layoutInCell="1" hidden="0" allowOverlap="1" wp14:anchorId="1901AD5D" wp14:editId="7064827A">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350581181" name="image7.jpg"/>
            <wp:cNvGraphicFramePr/>
            <a:graphic xmlns:a="http://schemas.openxmlformats.org/drawingml/2006/main">
              <a:graphicData uri="http://schemas.openxmlformats.org/drawingml/2006/picture">
                <pic:pic xmlns:pic="http://schemas.openxmlformats.org/drawingml/2006/picture">
                  <pic:nvPicPr>
                    <pic:cNvPr id="1737943466" name="image7.jpg"/>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3DE51FD6" w14:textId="77777777" w:rsidR="0017655E" w:rsidRPr="00792BC6" w:rsidRDefault="0017655E" w:rsidP="0017655E">
      <w:pPr>
        <w:spacing w:before="0" w:after="0" w:line="276" w:lineRule="auto"/>
        <w:rPr>
          <w:rFonts w:ascii="Book Antiqua" w:hAnsi="Book Antiqua"/>
          <w:b/>
          <w:bCs/>
          <w:color w:val="5D7879" w:themeColor="accent4"/>
          <w:sz w:val="28"/>
          <w:szCs w:val="26"/>
          <w:lang/>
        </w:rPr>
      </w:pPr>
      <w:r w:rsidRPr="00792BC6">
        <w:rPr>
          <w:rFonts w:ascii="Book Antiqua" w:hAnsi="Book Antiqua"/>
          <w:b/>
          <w:bCs/>
          <w:color w:val="5D7879" w:themeColor="accent4"/>
          <w:sz w:val="28"/>
          <w:szCs w:val="26"/>
          <w:lang/>
        </w:rPr>
        <w:t>Mastery Exercise: Applying Quantitative Methods in Research</w:t>
      </w:r>
    </w:p>
    <w:p w14:paraId="1A033900" w14:textId="77777777" w:rsidR="0017655E" w:rsidRPr="00B91E0C" w:rsidRDefault="0017655E" w:rsidP="0017655E">
      <w:pPr>
        <w:spacing w:before="0" w:after="0" w:line="276" w:lineRule="auto"/>
        <w:rPr>
          <w:rFonts w:ascii="Book Antiqua" w:hAnsi="Book Antiqua"/>
          <w:b/>
          <w:bCs/>
          <w:color w:val="262626" w:themeColor="text1" w:themeTint="D9"/>
          <w:lang/>
        </w:rPr>
      </w:pPr>
    </w:p>
    <w:p w14:paraId="08AE69D4" w14:textId="77777777" w:rsidR="0017655E" w:rsidRPr="00792BC6" w:rsidRDefault="0017655E" w:rsidP="0017655E">
      <w:p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Dear learners,</w:t>
      </w:r>
    </w:p>
    <w:p w14:paraId="261E9FAB" w14:textId="77777777" w:rsidR="0017655E" w:rsidRPr="00792BC6" w:rsidRDefault="0017655E" w:rsidP="0017655E">
      <w:pPr>
        <w:spacing w:before="0" w:after="0" w:line="276" w:lineRule="auto"/>
        <w:rPr>
          <w:rFonts w:ascii="Book Antiqua" w:hAnsi="Book Antiqua"/>
          <w:color w:val="262626" w:themeColor="text1" w:themeTint="D9"/>
          <w:lang/>
        </w:rPr>
      </w:pPr>
      <w:r w:rsidRPr="00792BC6">
        <w:rPr>
          <w:rFonts w:ascii="Book Antiqua" w:hAnsi="Book Antiqua"/>
          <w:color w:val="262626" w:themeColor="text1" w:themeTint="D9"/>
          <w:lang/>
        </w:rPr>
        <w:t xml:space="preserve">This exercise is designed to help you master the concepts covered in </w:t>
      </w:r>
      <w:r w:rsidRPr="00792BC6">
        <w:rPr>
          <w:rFonts w:ascii="Book Antiqua" w:hAnsi="Book Antiqua"/>
          <w:b/>
          <w:bCs/>
          <w:color w:val="262626" w:themeColor="text1" w:themeTint="D9"/>
          <w:lang/>
        </w:rPr>
        <w:t>Module 3: Quantitative Research Methods</w:t>
      </w:r>
      <w:r w:rsidRPr="00792BC6">
        <w:rPr>
          <w:rFonts w:ascii="Book Antiqua" w:hAnsi="Book Antiqua"/>
          <w:color w:val="262626" w:themeColor="text1" w:themeTint="D9"/>
          <w:lang/>
        </w:rPr>
        <w:t>. You will apply advanced quantitative techniques to a research problem, reinforcing your understanding of survey design, sampling, multivariate methods, and time-series analysis.</w:t>
      </w:r>
    </w:p>
    <w:p w14:paraId="7FE018B1" w14:textId="77777777" w:rsidR="0017655E" w:rsidRPr="00792BC6" w:rsidRDefault="0017655E" w:rsidP="0017655E">
      <w:pPr>
        <w:spacing w:before="0" w:after="0" w:line="276" w:lineRule="auto"/>
        <w:rPr>
          <w:rFonts w:ascii="Book Antiqua" w:hAnsi="Book Antiqua"/>
          <w:b/>
          <w:bCs/>
          <w:color w:val="262626" w:themeColor="text1" w:themeTint="D9"/>
          <w:lang/>
        </w:rPr>
      </w:pPr>
      <w:r w:rsidRPr="00792BC6">
        <w:rPr>
          <w:rFonts w:ascii="Book Antiqua" w:hAnsi="Book Antiqua"/>
          <w:b/>
          <w:bCs/>
          <w:color w:val="262626" w:themeColor="text1" w:themeTint="D9"/>
          <w:lang/>
        </w:rPr>
        <w:t>Instructions:</w:t>
      </w:r>
    </w:p>
    <w:p w14:paraId="532039A2" w14:textId="77777777" w:rsidR="0017655E" w:rsidRPr="00792BC6" w:rsidRDefault="0017655E" w:rsidP="00BA2E9D">
      <w:pPr>
        <w:numPr>
          <w:ilvl w:val="0"/>
          <w:numId w:val="43"/>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Choose a Research Topic (5 minutes):</w:t>
      </w:r>
      <w:r w:rsidRPr="00792BC6">
        <w:rPr>
          <w:rFonts w:ascii="Book Antiqua" w:hAnsi="Book Antiqua"/>
          <w:color w:val="262626" w:themeColor="text1" w:themeTint="D9"/>
          <w:lang/>
        </w:rPr>
        <w:br/>
        <w:t>Select a real-world research question in commerce or management (e.g., the effect of digital marketing on consumer behavior or forecasting sales trends using time-series data).</w:t>
      </w:r>
    </w:p>
    <w:p w14:paraId="164FD518" w14:textId="77777777" w:rsidR="0017655E" w:rsidRPr="00792BC6" w:rsidRDefault="0017655E" w:rsidP="00BA2E9D">
      <w:pPr>
        <w:numPr>
          <w:ilvl w:val="0"/>
          <w:numId w:val="43"/>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Design a Survey (5 minutes):</w:t>
      </w:r>
      <w:r w:rsidRPr="00792BC6">
        <w:rPr>
          <w:rFonts w:ascii="Book Antiqua" w:hAnsi="Book Antiqua"/>
          <w:color w:val="262626" w:themeColor="text1" w:themeTint="D9"/>
          <w:lang/>
        </w:rPr>
        <w:br/>
        <w:t>Based on your topic, design an advanced survey that will collect quantitative data. Ensure you create clear, unbiased questions and define your sample size and strategy.</w:t>
      </w:r>
    </w:p>
    <w:p w14:paraId="0FAEBA03" w14:textId="77777777" w:rsidR="0017655E" w:rsidRPr="00792BC6" w:rsidRDefault="0017655E" w:rsidP="00BA2E9D">
      <w:pPr>
        <w:numPr>
          <w:ilvl w:val="0"/>
          <w:numId w:val="43"/>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lastRenderedPageBreak/>
        <w:t>Select a Statistical Method (5 minutes):</w:t>
      </w:r>
      <w:r w:rsidRPr="00792BC6">
        <w:rPr>
          <w:rFonts w:ascii="Book Antiqua" w:hAnsi="Book Antiqua"/>
          <w:color w:val="262626" w:themeColor="text1" w:themeTint="D9"/>
          <w:lang/>
        </w:rPr>
        <w:br/>
        <w:t>Choose a suitable multivariate method (e.g., regression, SEM) or time-series technique to analyze your data.</w:t>
      </w:r>
    </w:p>
    <w:p w14:paraId="3D22B2B9" w14:textId="77777777" w:rsidR="0017655E" w:rsidRPr="00792BC6" w:rsidRDefault="0017655E" w:rsidP="00BA2E9D">
      <w:pPr>
        <w:numPr>
          <w:ilvl w:val="0"/>
          <w:numId w:val="43"/>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Justify Your Choice (5 minutes):</w:t>
      </w:r>
      <w:r w:rsidRPr="00792BC6">
        <w:rPr>
          <w:rFonts w:ascii="Book Antiqua" w:hAnsi="Book Antiqua"/>
          <w:color w:val="262626" w:themeColor="text1" w:themeTint="D9"/>
          <w:lang/>
        </w:rPr>
        <w:br/>
        <w:t>Write a brief justification (200-300 words) explaining why you selected the method and how it addresses your research question. Consider validity, reliability, and potential biases in your discussion.</w:t>
      </w:r>
    </w:p>
    <w:p w14:paraId="772F2E6F" w14:textId="77777777" w:rsidR="0017655E" w:rsidRPr="00792BC6" w:rsidRDefault="0017655E" w:rsidP="00BA2E9D">
      <w:pPr>
        <w:numPr>
          <w:ilvl w:val="0"/>
          <w:numId w:val="43"/>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Present Your Approach (5 minutes):</w:t>
      </w:r>
      <w:r w:rsidRPr="00792BC6">
        <w:rPr>
          <w:rFonts w:ascii="Book Antiqua" w:hAnsi="Book Antiqua"/>
          <w:color w:val="262626" w:themeColor="text1" w:themeTint="D9"/>
          <w:lang/>
        </w:rPr>
        <w:br/>
        <w:t xml:space="preserve">Prepare a 3-5 slide presentation summarizing your topic, survey design, statistical method, and justification. Upload your presentation to the LMS under </w:t>
      </w:r>
      <w:r w:rsidRPr="00792BC6">
        <w:rPr>
          <w:rFonts w:ascii="Book Antiqua" w:hAnsi="Book Antiqua"/>
          <w:b/>
          <w:bCs/>
          <w:color w:val="262626" w:themeColor="text1" w:themeTint="D9"/>
          <w:lang/>
        </w:rPr>
        <w:t>“Module 3: Quantitative Research Presentation.”</w:t>
      </w:r>
    </w:p>
    <w:p w14:paraId="6815403F" w14:textId="77777777" w:rsidR="0017655E" w:rsidRPr="00792BC6" w:rsidRDefault="0017655E" w:rsidP="0017655E">
      <w:pPr>
        <w:spacing w:before="0" w:after="0" w:line="276" w:lineRule="auto"/>
        <w:rPr>
          <w:rFonts w:ascii="Book Antiqua" w:hAnsi="Book Antiqua"/>
          <w:b/>
          <w:bCs/>
          <w:color w:val="262626" w:themeColor="text1" w:themeTint="D9"/>
          <w:lang/>
        </w:rPr>
      </w:pPr>
      <w:r w:rsidRPr="00792BC6">
        <w:rPr>
          <w:rFonts w:ascii="Book Antiqua" w:hAnsi="Book Antiqua"/>
          <w:b/>
          <w:bCs/>
          <w:color w:val="262626" w:themeColor="text1" w:themeTint="D9"/>
          <w:lang/>
        </w:rPr>
        <w:t>Grading Criteria:</w:t>
      </w:r>
    </w:p>
    <w:p w14:paraId="124EAEB2" w14:textId="77777777" w:rsidR="0017655E" w:rsidRPr="00792BC6" w:rsidRDefault="0017655E" w:rsidP="00BA2E9D">
      <w:pPr>
        <w:numPr>
          <w:ilvl w:val="0"/>
          <w:numId w:val="44"/>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Clarity of Research Topic (2 marks):</w:t>
      </w:r>
      <w:r w:rsidRPr="00792BC6">
        <w:rPr>
          <w:rFonts w:ascii="Book Antiqua" w:hAnsi="Book Antiqua"/>
          <w:color w:val="262626" w:themeColor="text1" w:themeTint="D9"/>
          <w:lang/>
        </w:rPr>
        <w:t xml:space="preserve"> Is the topic relevant and clearly defined?</w:t>
      </w:r>
    </w:p>
    <w:p w14:paraId="6F90952A" w14:textId="77777777" w:rsidR="0017655E" w:rsidRPr="00792BC6" w:rsidRDefault="0017655E" w:rsidP="00BA2E9D">
      <w:pPr>
        <w:numPr>
          <w:ilvl w:val="0"/>
          <w:numId w:val="44"/>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Quality of Survey Design (3 marks):</w:t>
      </w:r>
      <w:r w:rsidRPr="00792BC6">
        <w:rPr>
          <w:rFonts w:ascii="Book Antiqua" w:hAnsi="Book Antiqua"/>
          <w:color w:val="262626" w:themeColor="text1" w:themeTint="D9"/>
          <w:lang/>
        </w:rPr>
        <w:t xml:space="preserve"> Are the survey questions clear, and is the sampling strategy appropriate?</w:t>
      </w:r>
    </w:p>
    <w:p w14:paraId="18B7566F" w14:textId="77777777" w:rsidR="0017655E" w:rsidRPr="00792BC6" w:rsidRDefault="0017655E" w:rsidP="00BA2E9D">
      <w:pPr>
        <w:numPr>
          <w:ilvl w:val="0"/>
          <w:numId w:val="44"/>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Appropriateness of Statistical Method (3 marks):</w:t>
      </w:r>
      <w:r w:rsidRPr="00792BC6">
        <w:rPr>
          <w:rFonts w:ascii="Book Antiqua" w:hAnsi="Book Antiqua"/>
          <w:color w:val="262626" w:themeColor="text1" w:themeTint="D9"/>
          <w:lang/>
        </w:rPr>
        <w:t xml:space="preserve"> Does the chosen method align with the research question?</w:t>
      </w:r>
    </w:p>
    <w:p w14:paraId="4C7BA2A3" w14:textId="77777777" w:rsidR="0017655E" w:rsidRPr="00792BC6" w:rsidRDefault="0017655E" w:rsidP="00BA2E9D">
      <w:pPr>
        <w:numPr>
          <w:ilvl w:val="0"/>
          <w:numId w:val="44"/>
        </w:num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Justification (2 marks):</w:t>
      </w:r>
      <w:r w:rsidRPr="00792BC6">
        <w:rPr>
          <w:rFonts w:ascii="Book Antiqua" w:hAnsi="Book Antiqua"/>
          <w:color w:val="262626" w:themeColor="text1" w:themeTint="D9"/>
          <w:lang/>
        </w:rPr>
        <w:t xml:space="preserve"> Is the rationale well-supported and reflective of the method’s strengths?</w:t>
      </w:r>
    </w:p>
    <w:p w14:paraId="3E1B178A" w14:textId="77777777" w:rsidR="0017655E" w:rsidRPr="00792BC6" w:rsidRDefault="0017655E" w:rsidP="0017655E">
      <w:p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Submission Instructions:</w:t>
      </w:r>
      <w:r w:rsidRPr="00792BC6">
        <w:rPr>
          <w:rFonts w:ascii="Book Antiqua" w:hAnsi="Book Antiqua"/>
          <w:color w:val="262626" w:themeColor="text1" w:themeTint="D9"/>
          <w:lang/>
        </w:rPr>
        <w:br/>
        <w:t xml:space="preserve">Submit your 200-300 word justification in the discussion forum under </w:t>
      </w:r>
      <w:r w:rsidRPr="00792BC6">
        <w:rPr>
          <w:rFonts w:ascii="Book Antiqua" w:hAnsi="Book Antiqua"/>
          <w:b/>
          <w:bCs/>
          <w:color w:val="262626" w:themeColor="text1" w:themeTint="D9"/>
          <w:lang/>
        </w:rPr>
        <w:t>“Quantitative Research Justification”</w:t>
      </w:r>
      <w:r w:rsidRPr="00792BC6">
        <w:rPr>
          <w:rFonts w:ascii="Book Antiqua" w:hAnsi="Book Antiqua"/>
          <w:color w:val="262626" w:themeColor="text1" w:themeTint="D9"/>
          <w:lang/>
        </w:rPr>
        <w:t xml:space="preserve"> and upload your presentation to </w:t>
      </w:r>
      <w:r w:rsidRPr="00792BC6">
        <w:rPr>
          <w:rFonts w:ascii="Book Antiqua" w:hAnsi="Book Antiqua"/>
          <w:b/>
          <w:bCs/>
          <w:color w:val="262626" w:themeColor="text1" w:themeTint="D9"/>
          <w:lang/>
        </w:rPr>
        <w:t>“Module 3: Quantitative Research Presentation”</w:t>
      </w:r>
      <w:r w:rsidRPr="00792BC6">
        <w:rPr>
          <w:rFonts w:ascii="Book Antiqua" w:hAnsi="Book Antiqua"/>
          <w:color w:val="262626" w:themeColor="text1" w:themeTint="D9"/>
          <w:lang/>
        </w:rPr>
        <w:t xml:space="preserve"> on the LMS.</w:t>
      </w:r>
    </w:p>
    <w:p w14:paraId="3062D82F" w14:textId="77777777" w:rsidR="0017655E" w:rsidRPr="00792BC6" w:rsidRDefault="0017655E" w:rsidP="0017655E">
      <w:pPr>
        <w:spacing w:before="0" w:after="0" w:line="276" w:lineRule="auto"/>
        <w:rPr>
          <w:rFonts w:ascii="Book Antiqua" w:hAnsi="Book Antiqua"/>
          <w:color w:val="262626" w:themeColor="text1" w:themeTint="D9"/>
          <w:lang/>
        </w:rPr>
      </w:pPr>
      <w:r w:rsidRPr="00792BC6">
        <w:rPr>
          <w:rFonts w:ascii="Book Antiqua" w:hAnsi="Book Antiqua"/>
          <w:b/>
          <w:bCs/>
          <w:color w:val="262626" w:themeColor="text1" w:themeTint="D9"/>
          <w:lang/>
        </w:rPr>
        <w:t>Due Date:</w:t>
      </w:r>
      <w:r w:rsidRPr="00792BC6">
        <w:rPr>
          <w:rFonts w:ascii="Book Antiqua" w:hAnsi="Book Antiqua"/>
          <w:color w:val="262626" w:themeColor="text1" w:themeTint="D9"/>
          <w:lang/>
        </w:rPr>
        <w:t xml:space="preserve"> Submit your work by the end of this week.</w:t>
      </w:r>
    </w:p>
    <w:p w14:paraId="5B0C4EC0" w14:textId="77777777" w:rsidR="0017655E" w:rsidRPr="00683EF5" w:rsidRDefault="0017655E" w:rsidP="0017655E">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856097823"/>
          <w:lock w:val="contentLocked"/>
        </w:sdtPr>
        <w:sdtContent>
          <w:tr w:rsidR="0017655E" w14:paraId="6388A5D9" w14:textId="77777777" w:rsidTr="00FB7F2F">
            <w:tc>
              <w:tcPr>
                <w:tcW w:w="1110" w:type="dxa"/>
                <w:shd w:val="clear" w:color="auto" w:fill="auto"/>
                <w:tcMar>
                  <w:top w:w="0" w:type="dxa"/>
                  <w:left w:w="0" w:type="dxa"/>
                  <w:bottom w:w="0" w:type="dxa"/>
                  <w:right w:w="0" w:type="dxa"/>
                </w:tcMar>
                <w:vAlign w:val="center"/>
              </w:tcPr>
              <w:p w14:paraId="02360720" w14:textId="77777777" w:rsidR="0017655E" w:rsidRDefault="0017655E"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5AEE7D47" wp14:editId="0A48E97C">
                      <wp:extent cx="490538" cy="490538"/>
                      <wp:effectExtent l="0" t="0" r="0" b="0"/>
                      <wp:docPr id="913071056" name="image13.png"/>
                      <wp:cNvGraphicFramePr/>
                      <a:graphic xmlns:a="http://schemas.openxmlformats.org/drawingml/2006/main">
                        <a:graphicData uri="http://schemas.openxmlformats.org/drawingml/2006/picture">
                          <pic:pic xmlns:pic="http://schemas.openxmlformats.org/drawingml/2006/picture">
                            <pic:nvPicPr>
                              <pic:cNvPr id="1920019018" name="image13.png"/>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6DBC1543" w14:textId="77777777" w:rsidR="0017655E" w:rsidRDefault="0017655E" w:rsidP="00FB7F2F">
                <w:pPr>
                  <w:pStyle w:val="Heading4"/>
                </w:pPr>
                <w:r>
                  <w:rPr>
                    <w:smallCaps/>
                    <w:sz w:val="32"/>
                    <w:szCs w:val="32"/>
                  </w:rPr>
                  <w:t>VIDEO 2: (to be developed)</w:t>
                </w:r>
              </w:p>
            </w:tc>
          </w:tr>
        </w:sdtContent>
      </w:sdt>
    </w:tbl>
    <w:p w14:paraId="0C4F660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Dear learners,</w:t>
      </w:r>
    </w:p>
    <w:p w14:paraId="5D08E49E"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We are excited to introduce you to </w:t>
      </w:r>
      <w:r w:rsidRPr="00B91E0C">
        <w:rPr>
          <w:rFonts w:ascii="Tahoma" w:hAnsi="Tahoma" w:cs="Tahoma"/>
          <w:b/>
          <w:bCs/>
          <w:lang/>
        </w:rPr>
        <w:t>Module 3: Quantitative Research Methods</w:t>
      </w:r>
      <w:r w:rsidRPr="00B91E0C">
        <w:rPr>
          <w:rFonts w:ascii="Tahoma" w:hAnsi="Tahoma" w:cs="Tahoma"/>
          <w:lang/>
        </w:rPr>
        <w:t xml:space="preserve"> through a specially curated doodle video.</w:t>
      </w:r>
    </w:p>
    <w:p w14:paraId="39375A57"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Here’s what you need to do:</w:t>
      </w:r>
    </w:p>
    <w:p w14:paraId="1B918663" w14:textId="77777777" w:rsidR="0017655E" w:rsidRPr="00B91E0C" w:rsidRDefault="0017655E" w:rsidP="00BA2E9D">
      <w:pPr>
        <w:numPr>
          <w:ilvl w:val="0"/>
          <w:numId w:val="45"/>
        </w:numPr>
        <w:spacing w:before="0" w:after="0" w:line="276" w:lineRule="auto"/>
        <w:rPr>
          <w:rFonts w:ascii="Tahoma" w:hAnsi="Tahoma" w:cs="Tahoma"/>
          <w:lang/>
        </w:rPr>
      </w:pPr>
      <w:r w:rsidRPr="00B91E0C">
        <w:rPr>
          <w:rFonts w:ascii="Tahoma" w:hAnsi="Tahoma" w:cs="Tahoma"/>
          <w:b/>
          <w:bCs/>
          <w:lang/>
        </w:rPr>
        <w:t>Watch the Video:</w:t>
      </w:r>
      <w:r w:rsidRPr="00B91E0C">
        <w:rPr>
          <w:rFonts w:ascii="Tahoma" w:hAnsi="Tahoma" w:cs="Tahoma"/>
          <w:lang/>
        </w:rPr>
        <w:t xml:space="preserve"> Please watch this video in its entirety.</w:t>
      </w:r>
    </w:p>
    <w:p w14:paraId="38DD4215" w14:textId="77777777" w:rsidR="0017655E" w:rsidRPr="00B91E0C" w:rsidRDefault="0017655E" w:rsidP="00BA2E9D">
      <w:pPr>
        <w:numPr>
          <w:ilvl w:val="0"/>
          <w:numId w:val="45"/>
        </w:numPr>
        <w:spacing w:before="0" w:after="0" w:line="276" w:lineRule="auto"/>
        <w:rPr>
          <w:rFonts w:ascii="Tahoma" w:hAnsi="Tahoma" w:cs="Tahoma"/>
          <w:lang/>
        </w:rPr>
      </w:pPr>
      <w:r w:rsidRPr="00B91E0C">
        <w:rPr>
          <w:rFonts w:ascii="Tahoma" w:hAnsi="Tahoma" w:cs="Tahoma"/>
          <w:b/>
          <w:bCs/>
          <w:lang/>
        </w:rPr>
        <w:t>Take Notes:</w:t>
      </w:r>
      <w:r w:rsidRPr="00B91E0C">
        <w:rPr>
          <w:rFonts w:ascii="Tahoma" w:hAnsi="Tahoma" w:cs="Tahoma"/>
          <w:lang/>
        </w:rPr>
        <w:t xml:space="preserve"> As you watch the video, we encourage you to take brief notes on the key points discussed.</w:t>
      </w:r>
    </w:p>
    <w:p w14:paraId="1B3CE95C" w14:textId="77777777" w:rsidR="0017655E" w:rsidRPr="00B91E0C" w:rsidRDefault="0017655E" w:rsidP="00BA2E9D">
      <w:pPr>
        <w:numPr>
          <w:ilvl w:val="0"/>
          <w:numId w:val="45"/>
        </w:numPr>
        <w:spacing w:before="0" w:after="0" w:line="276" w:lineRule="auto"/>
        <w:rPr>
          <w:rFonts w:ascii="Tahoma" w:hAnsi="Tahoma" w:cs="Tahoma"/>
          <w:lang/>
        </w:rPr>
      </w:pPr>
      <w:r w:rsidRPr="00B91E0C">
        <w:rPr>
          <w:rFonts w:ascii="Tahoma" w:hAnsi="Tahoma" w:cs="Tahoma"/>
          <w:b/>
          <w:bCs/>
          <w:lang/>
        </w:rPr>
        <w:t>Upload Your Notes:</w:t>
      </w:r>
      <w:r w:rsidRPr="00B91E0C">
        <w:rPr>
          <w:rFonts w:ascii="Tahoma" w:hAnsi="Tahoma" w:cs="Tahoma"/>
          <w:lang/>
        </w:rPr>
        <w:t xml:space="preserve"> Once you have completed your notes, please upload them to the LMS.</w:t>
      </w:r>
    </w:p>
    <w:p w14:paraId="0AD13E13" w14:textId="77777777" w:rsidR="0017655E" w:rsidRPr="00B91E0C" w:rsidRDefault="0017655E" w:rsidP="0017655E">
      <w:pPr>
        <w:spacing w:before="0" w:after="0" w:line="276" w:lineRule="auto"/>
        <w:rPr>
          <w:rFonts w:ascii="Tahoma" w:hAnsi="Tahoma" w:cs="Tahoma"/>
          <w:lang/>
        </w:rPr>
      </w:pPr>
    </w:p>
    <w:p w14:paraId="1847159A" w14:textId="77777777" w:rsidR="0017655E" w:rsidRPr="00B91E0C" w:rsidRDefault="0017655E" w:rsidP="0017655E">
      <w:pPr>
        <w:spacing w:before="0" w:after="0" w:line="276" w:lineRule="auto"/>
        <w:rPr>
          <w:rFonts w:ascii="Tahoma" w:hAnsi="Tahoma" w:cs="Tahoma"/>
          <w:b/>
          <w:bCs/>
          <w:lang/>
        </w:rPr>
      </w:pPr>
      <w:r w:rsidRPr="00B91E0C">
        <w:rPr>
          <w:rFonts w:ascii="Tahoma" w:hAnsi="Tahoma" w:cs="Tahoma"/>
          <w:b/>
          <w:bCs/>
          <w:lang/>
        </w:rPr>
        <w:lastRenderedPageBreak/>
        <w:t>DOODLE VIDEO SCRIPT FOR MODULE 3: QUANTITATIVE RESEARCH METHODS</w:t>
      </w:r>
    </w:p>
    <w:p w14:paraId="7A147F59"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0A2E5DF6">
          <v:rect id="_x0000_i1027" alt="" style="width:451.3pt;height:.05pt;mso-width-percent:0;mso-height-percent:0;mso-width-percent:0;mso-height-percent:0" o:hralign="center" o:hrstd="t" o:hr="t" fillcolor="#a0a0a0" stroked="f"/>
        </w:pict>
      </w:r>
    </w:p>
    <w:p w14:paraId="7F666154"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OPENING SCENE</w:t>
      </w:r>
    </w:p>
    <w:p w14:paraId="15B0D837"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3C6383D5"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Welcome to </w:t>
      </w:r>
      <w:r w:rsidRPr="00B91E0C">
        <w:rPr>
          <w:rFonts w:ascii="Tahoma" w:hAnsi="Tahoma" w:cs="Tahoma"/>
          <w:b/>
          <w:bCs/>
          <w:lang/>
        </w:rPr>
        <w:t>Module 3: Quantitative Research Methods</w:t>
      </w:r>
      <w:r w:rsidRPr="00B91E0C">
        <w:rPr>
          <w:rFonts w:ascii="Tahoma" w:hAnsi="Tahoma" w:cs="Tahoma"/>
          <w:lang/>
        </w:rPr>
        <w:t xml:space="preserve"> for the course DCM 902: Advanced Research Methodology at the Open University of Kenya. In this 20-minute session, we will explore advanced quantitative techniques essential for research in commerce and management.</w:t>
      </w:r>
    </w:p>
    <w:p w14:paraId="50C551A7"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2974FAF2">
          <v:rect id="_x0000_i1028" alt="" style="width:451.3pt;height:.05pt;mso-width-percent:0;mso-height-percent:0;mso-width-percent:0;mso-height-percent:0" o:hralign="center" o:hrstd="t" o:hr="t" fillcolor="#a0a0a0" stroked="f"/>
        </w:pict>
      </w:r>
    </w:p>
    <w:p w14:paraId="3CDA5440"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1: INTRODUCTION - 2 MINUTES</w:t>
      </w:r>
    </w:p>
    <w:p w14:paraId="1EDEFA43"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6B339C1A"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In today's session, we will cover:</w:t>
      </w:r>
    </w:p>
    <w:p w14:paraId="35F88164"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Advanced Survey Design</w:t>
      </w:r>
    </w:p>
    <w:p w14:paraId="19889B31"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Sampling Strategies and Sample Sizes</w:t>
      </w:r>
    </w:p>
    <w:p w14:paraId="28B673AE"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Multivariate Statistical Methods</w:t>
      </w:r>
      <w:r w:rsidRPr="00B91E0C">
        <w:rPr>
          <w:rFonts w:ascii="Tahoma" w:hAnsi="Tahoma" w:cs="Tahoma"/>
          <w:lang/>
        </w:rPr>
        <w:t xml:space="preserve"> (Regression, Factor Analysis, Structural Equation Modeling)</w:t>
      </w:r>
    </w:p>
    <w:p w14:paraId="7A809B9F"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Time-Series Analysis and Forecasting</w:t>
      </w:r>
    </w:p>
    <w:p w14:paraId="32DF128E"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Statistical Software</w:t>
      </w:r>
      <w:r w:rsidRPr="00B91E0C">
        <w:rPr>
          <w:rFonts w:ascii="Tahoma" w:hAnsi="Tahoma" w:cs="Tahoma"/>
          <w:lang/>
        </w:rPr>
        <w:t xml:space="preserve"> (SPSS, R, Stata)</w:t>
      </w:r>
    </w:p>
    <w:p w14:paraId="32D7ABBA" w14:textId="77777777" w:rsidR="0017655E" w:rsidRPr="00B91E0C" w:rsidRDefault="0017655E" w:rsidP="00BA2E9D">
      <w:pPr>
        <w:numPr>
          <w:ilvl w:val="0"/>
          <w:numId w:val="46"/>
        </w:numPr>
        <w:spacing w:before="0" w:after="0" w:line="276" w:lineRule="auto"/>
        <w:rPr>
          <w:rFonts w:ascii="Tahoma" w:hAnsi="Tahoma" w:cs="Tahoma"/>
          <w:lang/>
        </w:rPr>
      </w:pPr>
      <w:r w:rsidRPr="00B91E0C">
        <w:rPr>
          <w:rFonts w:ascii="Tahoma" w:hAnsi="Tahoma" w:cs="Tahoma"/>
          <w:b/>
          <w:bCs/>
          <w:lang/>
        </w:rPr>
        <w:t>Validity, Reliability, and Biases</w:t>
      </w:r>
    </w:p>
    <w:p w14:paraId="16E3C5C1"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By the end of this video, you'll have a clear understanding of these methods and how to apply them to your research projects.</w:t>
      </w:r>
    </w:p>
    <w:p w14:paraId="3B264605"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6D940AD8">
          <v:rect id="_x0000_i1029" alt="" style="width:451.3pt;height:.05pt;mso-width-percent:0;mso-height-percent:0;mso-width-percent:0;mso-height-percent:0" o:hralign="center" o:hrstd="t" o:hr="t" fillcolor="#a0a0a0" stroked="f"/>
        </w:pict>
      </w:r>
    </w:p>
    <w:p w14:paraId="4658FD8A"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2: ADVANCED SURVEY DESIGN - 3 MINUTES</w:t>
      </w:r>
    </w:p>
    <w:p w14:paraId="5F037B29"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2398C08B"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Let's begin with </w:t>
      </w:r>
      <w:r w:rsidRPr="00B91E0C">
        <w:rPr>
          <w:rFonts w:ascii="Tahoma" w:hAnsi="Tahoma" w:cs="Tahoma"/>
          <w:b/>
          <w:bCs/>
          <w:lang/>
        </w:rPr>
        <w:t>Advanced Survey Design</w:t>
      </w:r>
      <w:r w:rsidRPr="00B91E0C">
        <w:rPr>
          <w:rFonts w:ascii="Tahoma" w:hAnsi="Tahoma" w:cs="Tahoma"/>
          <w:lang/>
        </w:rPr>
        <w:t>.</w:t>
      </w:r>
    </w:p>
    <w:p w14:paraId="361F5682"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A well-crafted survey is crucial for collecting high-quality data. Key aspects include:</w:t>
      </w:r>
    </w:p>
    <w:p w14:paraId="6B46940A" w14:textId="77777777" w:rsidR="0017655E" w:rsidRPr="00B91E0C" w:rsidRDefault="0017655E" w:rsidP="00BA2E9D">
      <w:pPr>
        <w:numPr>
          <w:ilvl w:val="0"/>
          <w:numId w:val="47"/>
        </w:numPr>
        <w:spacing w:before="0" w:after="0" w:line="276" w:lineRule="auto"/>
        <w:rPr>
          <w:rFonts w:ascii="Tahoma" w:hAnsi="Tahoma" w:cs="Tahoma"/>
          <w:lang/>
        </w:rPr>
      </w:pPr>
      <w:r w:rsidRPr="00B91E0C">
        <w:rPr>
          <w:rFonts w:ascii="Tahoma" w:hAnsi="Tahoma" w:cs="Tahoma"/>
          <w:b/>
          <w:bCs/>
          <w:lang/>
        </w:rPr>
        <w:t>Question Clarity:</w:t>
      </w:r>
      <w:r w:rsidRPr="00B91E0C">
        <w:rPr>
          <w:rFonts w:ascii="Tahoma" w:hAnsi="Tahoma" w:cs="Tahoma"/>
          <w:lang/>
        </w:rPr>
        <w:t xml:space="preserve"> Ensure questions are clear, concise, and free of jargon.</w:t>
      </w:r>
    </w:p>
    <w:p w14:paraId="0DAA232B" w14:textId="77777777" w:rsidR="0017655E" w:rsidRPr="00B91E0C" w:rsidRDefault="0017655E" w:rsidP="00BA2E9D">
      <w:pPr>
        <w:numPr>
          <w:ilvl w:val="0"/>
          <w:numId w:val="47"/>
        </w:numPr>
        <w:spacing w:before="0" w:after="0" w:line="276" w:lineRule="auto"/>
        <w:rPr>
          <w:rFonts w:ascii="Tahoma" w:hAnsi="Tahoma" w:cs="Tahoma"/>
          <w:lang/>
        </w:rPr>
      </w:pPr>
      <w:r w:rsidRPr="00B91E0C">
        <w:rPr>
          <w:rFonts w:ascii="Tahoma" w:hAnsi="Tahoma" w:cs="Tahoma"/>
          <w:b/>
          <w:bCs/>
          <w:lang/>
        </w:rPr>
        <w:t>Question Types:</w:t>
      </w:r>
      <w:r w:rsidRPr="00B91E0C">
        <w:rPr>
          <w:rFonts w:ascii="Tahoma" w:hAnsi="Tahoma" w:cs="Tahoma"/>
          <w:lang/>
        </w:rPr>
        <w:t xml:space="preserve"> Use a mix of question formats—such as Likert scales, multiple-choice, and open-ended questions—to gather diverse data.</w:t>
      </w:r>
    </w:p>
    <w:p w14:paraId="5313F2E0" w14:textId="77777777" w:rsidR="0017655E" w:rsidRPr="00B91E0C" w:rsidRDefault="0017655E" w:rsidP="00BA2E9D">
      <w:pPr>
        <w:numPr>
          <w:ilvl w:val="0"/>
          <w:numId w:val="47"/>
        </w:numPr>
        <w:spacing w:before="0" w:after="0" w:line="276" w:lineRule="auto"/>
        <w:rPr>
          <w:rFonts w:ascii="Tahoma" w:hAnsi="Tahoma" w:cs="Tahoma"/>
          <w:lang/>
        </w:rPr>
      </w:pPr>
      <w:r w:rsidRPr="00B91E0C">
        <w:rPr>
          <w:rFonts w:ascii="Tahoma" w:hAnsi="Tahoma" w:cs="Tahoma"/>
          <w:b/>
          <w:bCs/>
          <w:lang/>
        </w:rPr>
        <w:t>Avoiding Bias:</w:t>
      </w:r>
      <w:r w:rsidRPr="00B91E0C">
        <w:rPr>
          <w:rFonts w:ascii="Tahoma" w:hAnsi="Tahoma" w:cs="Tahoma"/>
          <w:lang/>
        </w:rPr>
        <w:t xml:space="preserve"> Be mindful of leading or loaded questions that may influence respondents.</w:t>
      </w:r>
    </w:p>
    <w:p w14:paraId="3F595570" w14:textId="77777777" w:rsidR="0017655E" w:rsidRPr="00B91E0C" w:rsidRDefault="0017655E" w:rsidP="00BA2E9D">
      <w:pPr>
        <w:numPr>
          <w:ilvl w:val="0"/>
          <w:numId w:val="47"/>
        </w:numPr>
        <w:spacing w:before="0" w:after="0" w:line="276" w:lineRule="auto"/>
        <w:rPr>
          <w:rFonts w:ascii="Tahoma" w:hAnsi="Tahoma" w:cs="Tahoma"/>
          <w:lang/>
        </w:rPr>
      </w:pPr>
      <w:r w:rsidRPr="00B91E0C">
        <w:rPr>
          <w:rFonts w:ascii="Tahoma" w:hAnsi="Tahoma" w:cs="Tahoma"/>
          <w:b/>
          <w:bCs/>
          <w:lang/>
        </w:rPr>
        <w:t>Logical Flow:</w:t>
      </w:r>
      <w:r w:rsidRPr="00B91E0C">
        <w:rPr>
          <w:rFonts w:ascii="Tahoma" w:hAnsi="Tahoma" w:cs="Tahoma"/>
          <w:lang/>
        </w:rPr>
        <w:t xml:space="preserve"> Organize questions in a logical sequence, starting from general to specific topics.</w:t>
      </w:r>
    </w:p>
    <w:p w14:paraId="612F9043" w14:textId="77777777" w:rsidR="0017655E" w:rsidRPr="00B91E0C" w:rsidRDefault="0017655E" w:rsidP="00BA2E9D">
      <w:pPr>
        <w:numPr>
          <w:ilvl w:val="0"/>
          <w:numId w:val="47"/>
        </w:numPr>
        <w:spacing w:before="0" w:after="0" w:line="276" w:lineRule="auto"/>
        <w:rPr>
          <w:rFonts w:ascii="Tahoma" w:hAnsi="Tahoma" w:cs="Tahoma"/>
          <w:lang/>
        </w:rPr>
      </w:pPr>
      <w:r w:rsidRPr="00B91E0C">
        <w:rPr>
          <w:rFonts w:ascii="Tahoma" w:hAnsi="Tahoma" w:cs="Tahoma"/>
          <w:b/>
          <w:bCs/>
          <w:lang/>
        </w:rPr>
        <w:t>Pilot Testing:</w:t>
      </w:r>
      <w:r w:rsidRPr="00B91E0C">
        <w:rPr>
          <w:rFonts w:ascii="Tahoma" w:hAnsi="Tahoma" w:cs="Tahoma"/>
          <w:lang/>
        </w:rPr>
        <w:t xml:space="preserve"> Conduct a pilot test with a small group to identify and correct potential issues.</w:t>
      </w:r>
    </w:p>
    <w:p w14:paraId="78BE4DBA"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When investigating customer satisfaction, precise and unbiased questions will yield more accurate insights into customer perceptions.</w:t>
      </w:r>
    </w:p>
    <w:p w14:paraId="37B8CE49"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63D3CB18">
          <v:rect id="_x0000_i1030" alt="" style="width:451.3pt;height:.05pt;mso-width-percent:0;mso-height-percent:0;mso-width-percent:0;mso-height-percent:0" o:hralign="center" o:hrstd="t" o:hr="t" fillcolor="#a0a0a0" stroked="f"/>
        </w:pict>
      </w:r>
    </w:p>
    <w:p w14:paraId="47CE87C8"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3: SAMPLING STRATEGIES AND SAMPLE SIZES - 3 MINUTES</w:t>
      </w:r>
    </w:p>
    <w:p w14:paraId="593BE583"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lastRenderedPageBreak/>
        <w:t>Narrator:</w:t>
      </w:r>
    </w:p>
    <w:p w14:paraId="69E0B4F8"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Next, let's explore </w:t>
      </w:r>
      <w:r w:rsidRPr="00B91E0C">
        <w:rPr>
          <w:rFonts w:ascii="Tahoma" w:hAnsi="Tahoma" w:cs="Tahoma"/>
          <w:b/>
          <w:bCs/>
          <w:lang/>
        </w:rPr>
        <w:t>Sampling Strategies</w:t>
      </w:r>
      <w:r w:rsidRPr="00B91E0C">
        <w:rPr>
          <w:rFonts w:ascii="Tahoma" w:hAnsi="Tahoma" w:cs="Tahoma"/>
          <w:lang/>
        </w:rPr>
        <w:t xml:space="preserve"> and determining </w:t>
      </w:r>
      <w:r w:rsidRPr="00B91E0C">
        <w:rPr>
          <w:rFonts w:ascii="Tahoma" w:hAnsi="Tahoma" w:cs="Tahoma"/>
          <w:b/>
          <w:bCs/>
          <w:lang/>
        </w:rPr>
        <w:t>Sample Sizes</w:t>
      </w:r>
      <w:r w:rsidRPr="00B91E0C">
        <w:rPr>
          <w:rFonts w:ascii="Tahoma" w:hAnsi="Tahoma" w:cs="Tahoma"/>
          <w:lang/>
        </w:rPr>
        <w:t>.</w:t>
      </w:r>
    </w:p>
    <w:p w14:paraId="6C8B7AE3"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Sampling Strategies:</w:t>
      </w:r>
    </w:p>
    <w:p w14:paraId="3DF64CC7" w14:textId="77777777" w:rsidR="0017655E" w:rsidRPr="00B91E0C" w:rsidRDefault="0017655E" w:rsidP="00BA2E9D">
      <w:pPr>
        <w:numPr>
          <w:ilvl w:val="0"/>
          <w:numId w:val="48"/>
        </w:numPr>
        <w:spacing w:before="0" w:after="0" w:line="276" w:lineRule="auto"/>
        <w:rPr>
          <w:rFonts w:ascii="Tahoma" w:hAnsi="Tahoma" w:cs="Tahoma"/>
          <w:lang/>
        </w:rPr>
      </w:pPr>
      <w:r w:rsidRPr="00B91E0C">
        <w:rPr>
          <w:rFonts w:ascii="Tahoma" w:hAnsi="Tahoma" w:cs="Tahoma"/>
          <w:b/>
          <w:bCs/>
          <w:lang/>
        </w:rPr>
        <w:t>Probability Sampling:</w:t>
      </w:r>
    </w:p>
    <w:p w14:paraId="2CEC40F1" w14:textId="77777777" w:rsidR="0017655E" w:rsidRPr="00B91E0C" w:rsidRDefault="0017655E" w:rsidP="00BA2E9D">
      <w:pPr>
        <w:numPr>
          <w:ilvl w:val="1"/>
          <w:numId w:val="48"/>
        </w:numPr>
        <w:spacing w:before="0" w:after="0" w:line="276" w:lineRule="auto"/>
        <w:rPr>
          <w:rFonts w:ascii="Tahoma" w:hAnsi="Tahoma" w:cs="Tahoma"/>
          <w:lang/>
        </w:rPr>
      </w:pPr>
      <w:r w:rsidRPr="00B91E0C">
        <w:rPr>
          <w:rFonts w:ascii="Tahoma" w:hAnsi="Tahoma" w:cs="Tahoma"/>
          <w:b/>
          <w:bCs/>
          <w:lang/>
        </w:rPr>
        <w:t>Simple Random Sampling:</w:t>
      </w:r>
      <w:r w:rsidRPr="00B91E0C">
        <w:rPr>
          <w:rFonts w:ascii="Tahoma" w:hAnsi="Tahoma" w:cs="Tahoma"/>
          <w:lang/>
        </w:rPr>
        <w:t xml:space="preserve"> Every member has an equal chance of selection.</w:t>
      </w:r>
    </w:p>
    <w:p w14:paraId="7E841E6F" w14:textId="77777777" w:rsidR="0017655E" w:rsidRPr="00B91E0C" w:rsidRDefault="0017655E" w:rsidP="00BA2E9D">
      <w:pPr>
        <w:numPr>
          <w:ilvl w:val="1"/>
          <w:numId w:val="48"/>
        </w:numPr>
        <w:spacing w:before="0" w:after="0" w:line="276" w:lineRule="auto"/>
        <w:rPr>
          <w:rFonts w:ascii="Tahoma" w:hAnsi="Tahoma" w:cs="Tahoma"/>
          <w:lang/>
        </w:rPr>
      </w:pPr>
      <w:r w:rsidRPr="00B91E0C">
        <w:rPr>
          <w:rFonts w:ascii="Tahoma" w:hAnsi="Tahoma" w:cs="Tahoma"/>
          <w:b/>
          <w:bCs/>
          <w:lang/>
        </w:rPr>
        <w:t>Stratified Sampling:</w:t>
      </w:r>
      <w:r w:rsidRPr="00B91E0C">
        <w:rPr>
          <w:rFonts w:ascii="Tahoma" w:hAnsi="Tahoma" w:cs="Tahoma"/>
          <w:lang/>
        </w:rPr>
        <w:t xml:space="preserve"> Population divided into subgroups (strata) and samples drawn from each.</w:t>
      </w:r>
    </w:p>
    <w:p w14:paraId="2D909411" w14:textId="77777777" w:rsidR="0017655E" w:rsidRPr="00B91E0C" w:rsidRDefault="0017655E" w:rsidP="00BA2E9D">
      <w:pPr>
        <w:numPr>
          <w:ilvl w:val="1"/>
          <w:numId w:val="48"/>
        </w:numPr>
        <w:spacing w:before="0" w:after="0" w:line="276" w:lineRule="auto"/>
        <w:rPr>
          <w:rFonts w:ascii="Tahoma" w:hAnsi="Tahoma" w:cs="Tahoma"/>
          <w:lang/>
        </w:rPr>
      </w:pPr>
      <w:r w:rsidRPr="00B91E0C">
        <w:rPr>
          <w:rFonts w:ascii="Tahoma" w:hAnsi="Tahoma" w:cs="Tahoma"/>
          <w:b/>
          <w:bCs/>
          <w:lang/>
        </w:rPr>
        <w:t>Cluster Sampling:</w:t>
      </w:r>
      <w:r w:rsidRPr="00B91E0C">
        <w:rPr>
          <w:rFonts w:ascii="Tahoma" w:hAnsi="Tahoma" w:cs="Tahoma"/>
          <w:lang/>
        </w:rPr>
        <w:t xml:space="preserve"> Population divided into clusters, and entire clusters are randomly selected.</w:t>
      </w:r>
    </w:p>
    <w:p w14:paraId="1E8D20E0" w14:textId="77777777" w:rsidR="0017655E" w:rsidRPr="00B91E0C" w:rsidRDefault="0017655E" w:rsidP="00BA2E9D">
      <w:pPr>
        <w:numPr>
          <w:ilvl w:val="0"/>
          <w:numId w:val="48"/>
        </w:numPr>
        <w:spacing w:before="0" w:after="0" w:line="276" w:lineRule="auto"/>
        <w:rPr>
          <w:rFonts w:ascii="Tahoma" w:hAnsi="Tahoma" w:cs="Tahoma"/>
          <w:lang/>
        </w:rPr>
      </w:pPr>
      <w:r w:rsidRPr="00B91E0C">
        <w:rPr>
          <w:rFonts w:ascii="Tahoma" w:hAnsi="Tahoma" w:cs="Tahoma"/>
          <w:b/>
          <w:bCs/>
          <w:lang/>
        </w:rPr>
        <w:t>Non-Probability Sampling:</w:t>
      </w:r>
    </w:p>
    <w:p w14:paraId="2732FCE8" w14:textId="77777777" w:rsidR="0017655E" w:rsidRPr="00B91E0C" w:rsidRDefault="0017655E" w:rsidP="00BA2E9D">
      <w:pPr>
        <w:numPr>
          <w:ilvl w:val="1"/>
          <w:numId w:val="48"/>
        </w:numPr>
        <w:spacing w:before="0" w:after="0" w:line="276" w:lineRule="auto"/>
        <w:rPr>
          <w:rFonts w:ascii="Tahoma" w:hAnsi="Tahoma" w:cs="Tahoma"/>
          <w:lang/>
        </w:rPr>
      </w:pPr>
      <w:r w:rsidRPr="00B91E0C">
        <w:rPr>
          <w:rFonts w:ascii="Tahoma" w:hAnsi="Tahoma" w:cs="Tahoma"/>
          <w:b/>
          <w:bCs/>
          <w:lang/>
        </w:rPr>
        <w:t>Convenience Sampling:</w:t>
      </w:r>
      <w:r w:rsidRPr="00B91E0C">
        <w:rPr>
          <w:rFonts w:ascii="Tahoma" w:hAnsi="Tahoma" w:cs="Tahoma"/>
          <w:lang/>
        </w:rPr>
        <w:t xml:space="preserve"> Selecting readily available participants.</w:t>
      </w:r>
    </w:p>
    <w:p w14:paraId="6A1D075A" w14:textId="77777777" w:rsidR="0017655E" w:rsidRPr="00B91E0C" w:rsidRDefault="0017655E" w:rsidP="00BA2E9D">
      <w:pPr>
        <w:numPr>
          <w:ilvl w:val="1"/>
          <w:numId w:val="48"/>
        </w:numPr>
        <w:spacing w:before="0" w:after="0" w:line="276" w:lineRule="auto"/>
        <w:rPr>
          <w:rFonts w:ascii="Tahoma" w:hAnsi="Tahoma" w:cs="Tahoma"/>
          <w:lang/>
        </w:rPr>
      </w:pPr>
      <w:r w:rsidRPr="00B91E0C">
        <w:rPr>
          <w:rFonts w:ascii="Tahoma" w:hAnsi="Tahoma" w:cs="Tahoma"/>
          <w:b/>
          <w:bCs/>
          <w:lang/>
        </w:rPr>
        <w:t>Purposive Sampling:</w:t>
      </w:r>
      <w:r w:rsidRPr="00B91E0C">
        <w:rPr>
          <w:rFonts w:ascii="Tahoma" w:hAnsi="Tahoma" w:cs="Tahoma"/>
          <w:lang/>
        </w:rPr>
        <w:t xml:space="preserve"> Selecting participants based on specific characteristics.</w:t>
      </w:r>
    </w:p>
    <w:p w14:paraId="76AFF4F0"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Choosing the right strategy ensures representativeness and reduces sampling error.</w:t>
      </w:r>
    </w:p>
    <w:p w14:paraId="575494F2"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Determining Sample Sizes:</w:t>
      </w:r>
    </w:p>
    <w:p w14:paraId="62E2E832" w14:textId="77777777" w:rsidR="0017655E" w:rsidRPr="00B91E0C" w:rsidRDefault="0017655E" w:rsidP="00BA2E9D">
      <w:pPr>
        <w:numPr>
          <w:ilvl w:val="0"/>
          <w:numId w:val="49"/>
        </w:numPr>
        <w:spacing w:before="0" w:after="0" w:line="276" w:lineRule="auto"/>
        <w:rPr>
          <w:rFonts w:ascii="Tahoma" w:hAnsi="Tahoma" w:cs="Tahoma"/>
          <w:lang/>
        </w:rPr>
      </w:pPr>
      <w:r w:rsidRPr="00B91E0C">
        <w:rPr>
          <w:rFonts w:ascii="Tahoma" w:hAnsi="Tahoma" w:cs="Tahoma"/>
          <w:lang/>
        </w:rPr>
        <w:t>Use statistical formulas or software to calculate the required sample size.</w:t>
      </w:r>
    </w:p>
    <w:p w14:paraId="35F2AFAA" w14:textId="77777777" w:rsidR="0017655E" w:rsidRPr="00B91E0C" w:rsidRDefault="0017655E" w:rsidP="00BA2E9D">
      <w:pPr>
        <w:numPr>
          <w:ilvl w:val="0"/>
          <w:numId w:val="49"/>
        </w:numPr>
        <w:spacing w:before="0" w:after="0" w:line="276" w:lineRule="auto"/>
        <w:rPr>
          <w:rFonts w:ascii="Tahoma" w:hAnsi="Tahoma" w:cs="Tahoma"/>
          <w:lang/>
        </w:rPr>
      </w:pPr>
      <w:r w:rsidRPr="00B91E0C">
        <w:rPr>
          <w:rFonts w:ascii="Tahoma" w:hAnsi="Tahoma" w:cs="Tahoma"/>
          <w:lang/>
        </w:rPr>
        <w:t>Consider factors like population size, confidence level (usually 95%), and margin of error (e.g., ±5%).</w:t>
      </w:r>
    </w:p>
    <w:p w14:paraId="3A49DD02" w14:textId="77777777" w:rsidR="0017655E" w:rsidRPr="00B91E0C" w:rsidRDefault="0017655E" w:rsidP="00BA2E9D">
      <w:pPr>
        <w:numPr>
          <w:ilvl w:val="0"/>
          <w:numId w:val="49"/>
        </w:numPr>
        <w:spacing w:before="0" w:after="0" w:line="276" w:lineRule="auto"/>
        <w:rPr>
          <w:rFonts w:ascii="Tahoma" w:hAnsi="Tahoma" w:cs="Tahoma"/>
          <w:lang/>
        </w:rPr>
      </w:pPr>
      <w:r w:rsidRPr="00B91E0C">
        <w:rPr>
          <w:rFonts w:ascii="Tahoma" w:hAnsi="Tahoma" w:cs="Tahoma"/>
          <w:lang/>
        </w:rPr>
        <w:t>Larger samples increase precision but require more resources.</w:t>
      </w:r>
    </w:p>
    <w:p w14:paraId="3EB05DCF"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In a nationwide survey on consumer spending habits, stratified sampling ensures all regions are proportionally represented.</w:t>
      </w:r>
    </w:p>
    <w:p w14:paraId="0F0B9E00"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1313F6B9">
          <v:rect id="_x0000_i1031" alt="" style="width:451.3pt;height:.05pt;mso-width-percent:0;mso-height-percent:0;mso-width-percent:0;mso-height-percent:0" o:hralign="center" o:hrstd="t" o:hr="t" fillcolor="#a0a0a0" stroked="f"/>
        </w:pict>
      </w:r>
    </w:p>
    <w:p w14:paraId="4BB92AA2"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4: MULTIVARIATE STATISTICAL METHODS - 5 MINUTES</w:t>
      </w:r>
    </w:p>
    <w:p w14:paraId="19A5716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7AFB589F"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Now, let's delve into </w:t>
      </w:r>
      <w:r w:rsidRPr="00B91E0C">
        <w:rPr>
          <w:rFonts w:ascii="Tahoma" w:hAnsi="Tahoma" w:cs="Tahoma"/>
          <w:b/>
          <w:bCs/>
          <w:lang/>
        </w:rPr>
        <w:t>Multivariate Statistical Methods</w:t>
      </w:r>
      <w:r w:rsidRPr="00B91E0C">
        <w:rPr>
          <w:rFonts w:ascii="Tahoma" w:hAnsi="Tahoma" w:cs="Tahoma"/>
          <w:lang/>
        </w:rPr>
        <w:t>.</w:t>
      </w:r>
    </w:p>
    <w:p w14:paraId="1783C96B"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Regression Analysis:</w:t>
      </w:r>
    </w:p>
    <w:p w14:paraId="35D2D8E0" w14:textId="77777777" w:rsidR="0017655E" w:rsidRPr="00B91E0C" w:rsidRDefault="0017655E" w:rsidP="00BA2E9D">
      <w:pPr>
        <w:numPr>
          <w:ilvl w:val="0"/>
          <w:numId w:val="50"/>
        </w:numPr>
        <w:spacing w:before="0" w:after="0" w:line="276" w:lineRule="auto"/>
        <w:rPr>
          <w:rFonts w:ascii="Tahoma" w:hAnsi="Tahoma" w:cs="Tahoma"/>
          <w:lang/>
        </w:rPr>
      </w:pPr>
      <w:r w:rsidRPr="00B91E0C">
        <w:rPr>
          <w:rFonts w:ascii="Tahoma" w:hAnsi="Tahoma" w:cs="Tahoma"/>
          <w:b/>
          <w:bCs/>
          <w:lang/>
        </w:rPr>
        <w:t>Purpose:</w:t>
      </w:r>
      <w:r w:rsidRPr="00B91E0C">
        <w:rPr>
          <w:rFonts w:ascii="Tahoma" w:hAnsi="Tahoma" w:cs="Tahoma"/>
          <w:lang/>
        </w:rPr>
        <w:t xml:space="preserve"> Examine the relationship between a dependent variable and one or more independent variables.</w:t>
      </w:r>
    </w:p>
    <w:p w14:paraId="74D6DC65" w14:textId="77777777" w:rsidR="0017655E" w:rsidRPr="00B91E0C" w:rsidRDefault="0017655E" w:rsidP="00BA2E9D">
      <w:pPr>
        <w:numPr>
          <w:ilvl w:val="0"/>
          <w:numId w:val="50"/>
        </w:numPr>
        <w:spacing w:before="0" w:after="0" w:line="276" w:lineRule="auto"/>
        <w:rPr>
          <w:rFonts w:ascii="Tahoma" w:hAnsi="Tahoma" w:cs="Tahoma"/>
          <w:lang/>
        </w:rPr>
      </w:pPr>
      <w:r w:rsidRPr="00B91E0C">
        <w:rPr>
          <w:rFonts w:ascii="Tahoma" w:hAnsi="Tahoma" w:cs="Tahoma"/>
          <w:b/>
          <w:bCs/>
          <w:lang/>
        </w:rPr>
        <w:t>Types:</w:t>
      </w:r>
    </w:p>
    <w:p w14:paraId="71D1F26B" w14:textId="77777777" w:rsidR="0017655E" w:rsidRPr="00B91E0C" w:rsidRDefault="0017655E" w:rsidP="00BA2E9D">
      <w:pPr>
        <w:numPr>
          <w:ilvl w:val="1"/>
          <w:numId w:val="50"/>
        </w:numPr>
        <w:spacing w:before="0" w:after="0" w:line="276" w:lineRule="auto"/>
        <w:rPr>
          <w:rFonts w:ascii="Tahoma" w:hAnsi="Tahoma" w:cs="Tahoma"/>
          <w:lang/>
        </w:rPr>
      </w:pPr>
      <w:r w:rsidRPr="00B91E0C">
        <w:rPr>
          <w:rFonts w:ascii="Tahoma" w:hAnsi="Tahoma" w:cs="Tahoma"/>
          <w:b/>
          <w:bCs/>
          <w:lang/>
        </w:rPr>
        <w:t>Linear Regression:</w:t>
      </w:r>
      <w:r w:rsidRPr="00B91E0C">
        <w:rPr>
          <w:rFonts w:ascii="Tahoma" w:hAnsi="Tahoma" w:cs="Tahoma"/>
          <w:lang/>
        </w:rPr>
        <w:t xml:space="preserve"> Models the linear relationship between variables.</w:t>
      </w:r>
    </w:p>
    <w:p w14:paraId="1E4DEA16" w14:textId="77777777" w:rsidR="0017655E" w:rsidRPr="00B91E0C" w:rsidRDefault="0017655E" w:rsidP="00BA2E9D">
      <w:pPr>
        <w:numPr>
          <w:ilvl w:val="1"/>
          <w:numId w:val="50"/>
        </w:numPr>
        <w:spacing w:before="0" w:after="0" w:line="276" w:lineRule="auto"/>
        <w:rPr>
          <w:rFonts w:ascii="Tahoma" w:hAnsi="Tahoma" w:cs="Tahoma"/>
          <w:lang/>
        </w:rPr>
      </w:pPr>
      <w:r w:rsidRPr="00B91E0C">
        <w:rPr>
          <w:rFonts w:ascii="Tahoma" w:hAnsi="Tahoma" w:cs="Tahoma"/>
          <w:b/>
          <w:bCs/>
          <w:lang/>
        </w:rPr>
        <w:t>Multiple Regression:</w:t>
      </w:r>
      <w:r w:rsidRPr="00B91E0C">
        <w:rPr>
          <w:rFonts w:ascii="Tahoma" w:hAnsi="Tahoma" w:cs="Tahoma"/>
          <w:lang/>
        </w:rPr>
        <w:t xml:space="preserve"> Involves two or more independent variables.</w:t>
      </w:r>
    </w:p>
    <w:p w14:paraId="2E1A012B"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Predicting sales revenue based on advertising spend, pricing, and market conditions.</w:t>
      </w:r>
    </w:p>
    <w:p w14:paraId="36ABAAC9"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Factor Analysis:</w:t>
      </w:r>
    </w:p>
    <w:p w14:paraId="72C3A487" w14:textId="77777777" w:rsidR="0017655E" w:rsidRPr="00B91E0C" w:rsidRDefault="0017655E" w:rsidP="00BA2E9D">
      <w:pPr>
        <w:numPr>
          <w:ilvl w:val="0"/>
          <w:numId w:val="51"/>
        </w:numPr>
        <w:spacing w:before="0" w:after="0" w:line="276" w:lineRule="auto"/>
        <w:rPr>
          <w:rFonts w:ascii="Tahoma" w:hAnsi="Tahoma" w:cs="Tahoma"/>
          <w:lang/>
        </w:rPr>
      </w:pPr>
      <w:r w:rsidRPr="00B91E0C">
        <w:rPr>
          <w:rFonts w:ascii="Tahoma" w:hAnsi="Tahoma" w:cs="Tahoma"/>
          <w:b/>
          <w:bCs/>
          <w:lang/>
        </w:rPr>
        <w:t>Purpose:</w:t>
      </w:r>
      <w:r w:rsidRPr="00B91E0C">
        <w:rPr>
          <w:rFonts w:ascii="Tahoma" w:hAnsi="Tahoma" w:cs="Tahoma"/>
          <w:lang/>
        </w:rPr>
        <w:t xml:space="preserve"> Reduce a large number of variables into underlying factors.</w:t>
      </w:r>
    </w:p>
    <w:p w14:paraId="568BC222" w14:textId="77777777" w:rsidR="0017655E" w:rsidRPr="00B91E0C" w:rsidRDefault="0017655E" w:rsidP="00BA2E9D">
      <w:pPr>
        <w:numPr>
          <w:ilvl w:val="0"/>
          <w:numId w:val="51"/>
        </w:numPr>
        <w:spacing w:before="0" w:after="0" w:line="276" w:lineRule="auto"/>
        <w:rPr>
          <w:rFonts w:ascii="Tahoma" w:hAnsi="Tahoma" w:cs="Tahoma"/>
          <w:lang/>
        </w:rPr>
      </w:pPr>
      <w:r w:rsidRPr="00B91E0C">
        <w:rPr>
          <w:rFonts w:ascii="Tahoma" w:hAnsi="Tahoma" w:cs="Tahoma"/>
          <w:b/>
          <w:bCs/>
          <w:lang/>
        </w:rPr>
        <w:t>Types:</w:t>
      </w:r>
    </w:p>
    <w:p w14:paraId="4AA36C31" w14:textId="77777777" w:rsidR="0017655E" w:rsidRPr="00B91E0C" w:rsidRDefault="0017655E" w:rsidP="00BA2E9D">
      <w:pPr>
        <w:numPr>
          <w:ilvl w:val="1"/>
          <w:numId w:val="51"/>
        </w:numPr>
        <w:spacing w:before="0" w:after="0" w:line="276" w:lineRule="auto"/>
        <w:rPr>
          <w:rFonts w:ascii="Tahoma" w:hAnsi="Tahoma" w:cs="Tahoma"/>
          <w:lang/>
        </w:rPr>
      </w:pPr>
      <w:r w:rsidRPr="00B91E0C">
        <w:rPr>
          <w:rFonts w:ascii="Tahoma" w:hAnsi="Tahoma" w:cs="Tahoma"/>
          <w:b/>
          <w:bCs/>
          <w:lang/>
        </w:rPr>
        <w:t>Exploratory Factor Analysis (EFA):</w:t>
      </w:r>
      <w:r w:rsidRPr="00B91E0C">
        <w:rPr>
          <w:rFonts w:ascii="Tahoma" w:hAnsi="Tahoma" w:cs="Tahoma"/>
          <w:lang/>
        </w:rPr>
        <w:t xml:space="preserve"> Identifies potential underlying structures without predefined notions.</w:t>
      </w:r>
    </w:p>
    <w:p w14:paraId="7A7A6578" w14:textId="77777777" w:rsidR="0017655E" w:rsidRPr="00B91E0C" w:rsidRDefault="0017655E" w:rsidP="00BA2E9D">
      <w:pPr>
        <w:numPr>
          <w:ilvl w:val="1"/>
          <w:numId w:val="51"/>
        </w:numPr>
        <w:spacing w:before="0" w:after="0" w:line="276" w:lineRule="auto"/>
        <w:rPr>
          <w:rFonts w:ascii="Tahoma" w:hAnsi="Tahoma" w:cs="Tahoma"/>
          <w:lang/>
        </w:rPr>
      </w:pPr>
      <w:r w:rsidRPr="00B91E0C">
        <w:rPr>
          <w:rFonts w:ascii="Tahoma" w:hAnsi="Tahoma" w:cs="Tahoma"/>
          <w:b/>
          <w:bCs/>
          <w:lang/>
        </w:rPr>
        <w:lastRenderedPageBreak/>
        <w:t>Confirmatory Factor Analysis (CFA):</w:t>
      </w:r>
      <w:r w:rsidRPr="00B91E0C">
        <w:rPr>
          <w:rFonts w:ascii="Tahoma" w:hAnsi="Tahoma" w:cs="Tahoma"/>
          <w:lang/>
        </w:rPr>
        <w:t xml:space="preserve"> Tests hypotheses about the structure.</w:t>
      </w:r>
    </w:p>
    <w:p w14:paraId="4493AC59"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Identifying key factors that influence employee engagement from various survey items.</w:t>
      </w:r>
    </w:p>
    <w:p w14:paraId="7047A0A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Structural Equation Modeling (SEM):</w:t>
      </w:r>
    </w:p>
    <w:p w14:paraId="06EA3994" w14:textId="77777777" w:rsidR="0017655E" w:rsidRPr="00B91E0C" w:rsidRDefault="0017655E" w:rsidP="00BA2E9D">
      <w:pPr>
        <w:numPr>
          <w:ilvl w:val="0"/>
          <w:numId w:val="52"/>
        </w:numPr>
        <w:spacing w:before="0" w:after="0" w:line="276" w:lineRule="auto"/>
        <w:rPr>
          <w:rFonts w:ascii="Tahoma" w:hAnsi="Tahoma" w:cs="Tahoma"/>
          <w:lang/>
        </w:rPr>
      </w:pPr>
      <w:r w:rsidRPr="00B91E0C">
        <w:rPr>
          <w:rFonts w:ascii="Tahoma" w:hAnsi="Tahoma" w:cs="Tahoma"/>
          <w:b/>
          <w:bCs/>
          <w:lang/>
        </w:rPr>
        <w:t>Purpose:</w:t>
      </w:r>
      <w:r w:rsidRPr="00B91E0C">
        <w:rPr>
          <w:rFonts w:ascii="Tahoma" w:hAnsi="Tahoma" w:cs="Tahoma"/>
          <w:lang/>
        </w:rPr>
        <w:t xml:space="preserve"> Analyze complex relationships among observed and latent variables.</w:t>
      </w:r>
    </w:p>
    <w:p w14:paraId="62AF8442" w14:textId="77777777" w:rsidR="0017655E" w:rsidRPr="00B91E0C" w:rsidRDefault="0017655E" w:rsidP="00BA2E9D">
      <w:pPr>
        <w:numPr>
          <w:ilvl w:val="0"/>
          <w:numId w:val="52"/>
        </w:numPr>
        <w:spacing w:before="0" w:after="0" w:line="276" w:lineRule="auto"/>
        <w:rPr>
          <w:rFonts w:ascii="Tahoma" w:hAnsi="Tahoma" w:cs="Tahoma"/>
          <w:lang/>
        </w:rPr>
      </w:pPr>
      <w:r w:rsidRPr="00B91E0C">
        <w:rPr>
          <w:rFonts w:ascii="Tahoma" w:hAnsi="Tahoma" w:cs="Tahoma"/>
          <w:b/>
          <w:bCs/>
          <w:lang/>
        </w:rPr>
        <w:t>Features:</w:t>
      </w:r>
    </w:p>
    <w:p w14:paraId="0271B93D" w14:textId="77777777" w:rsidR="0017655E" w:rsidRPr="00B91E0C" w:rsidRDefault="0017655E" w:rsidP="00BA2E9D">
      <w:pPr>
        <w:numPr>
          <w:ilvl w:val="1"/>
          <w:numId w:val="52"/>
        </w:numPr>
        <w:spacing w:before="0" w:after="0" w:line="276" w:lineRule="auto"/>
        <w:rPr>
          <w:rFonts w:ascii="Tahoma" w:hAnsi="Tahoma" w:cs="Tahoma"/>
          <w:lang/>
        </w:rPr>
      </w:pPr>
      <w:r w:rsidRPr="00B91E0C">
        <w:rPr>
          <w:rFonts w:ascii="Tahoma" w:hAnsi="Tahoma" w:cs="Tahoma"/>
          <w:lang/>
        </w:rPr>
        <w:t>Combines factor analysis and multiple regression.</w:t>
      </w:r>
    </w:p>
    <w:p w14:paraId="5FDC03CB" w14:textId="77777777" w:rsidR="0017655E" w:rsidRPr="00B91E0C" w:rsidRDefault="0017655E" w:rsidP="00BA2E9D">
      <w:pPr>
        <w:numPr>
          <w:ilvl w:val="1"/>
          <w:numId w:val="52"/>
        </w:numPr>
        <w:spacing w:before="0" w:after="0" w:line="276" w:lineRule="auto"/>
        <w:rPr>
          <w:rFonts w:ascii="Tahoma" w:hAnsi="Tahoma" w:cs="Tahoma"/>
          <w:lang/>
        </w:rPr>
      </w:pPr>
      <w:r w:rsidRPr="00B91E0C">
        <w:rPr>
          <w:rFonts w:ascii="Tahoma" w:hAnsi="Tahoma" w:cs="Tahoma"/>
          <w:lang/>
        </w:rPr>
        <w:t>Allows for simultaneous testing of multiple relationships.</w:t>
      </w:r>
    </w:p>
    <w:p w14:paraId="168A6A27"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Modeling the impact of leadership style on organizational performance mediated by employee satisfaction.</w:t>
      </w:r>
    </w:p>
    <w:p w14:paraId="571717C2"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Visual tools like path diagrams help illustrate these relationships, making complex models easier to understand.</w:t>
      </w:r>
    </w:p>
    <w:p w14:paraId="2BF75328"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0E80A38F">
          <v:rect id="_x0000_i1032" alt="" style="width:451.3pt;height:.05pt;mso-width-percent:0;mso-height-percent:0;mso-width-percent:0;mso-height-percent:0" o:hralign="center" o:hrstd="t" o:hr="t" fillcolor="#a0a0a0" stroked="f"/>
        </w:pict>
      </w:r>
    </w:p>
    <w:p w14:paraId="4A3DEBAA"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5: TIME-SERIES ANALYSIS AND FORECASTING - 3 MINUTES</w:t>
      </w:r>
    </w:p>
    <w:p w14:paraId="4486B332"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7E956837"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Let's move on to </w:t>
      </w:r>
      <w:r w:rsidRPr="00B91E0C">
        <w:rPr>
          <w:rFonts w:ascii="Tahoma" w:hAnsi="Tahoma" w:cs="Tahoma"/>
          <w:b/>
          <w:bCs/>
          <w:lang/>
        </w:rPr>
        <w:t>Time-Series Analysis and Forecasting</w:t>
      </w:r>
      <w:r w:rsidRPr="00B91E0C">
        <w:rPr>
          <w:rFonts w:ascii="Tahoma" w:hAnsi="Tahoma" w:cs="Tahoma"/>
          <w:lang/>
        </w:rPr>
        <w:t>.</w:t>
      </w:r>
    </w:p>
    <w:p w14:paraId="44CC0B2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Time-Series Analysis:</w:t>
      </w:r>
    </w:p>
    <w:p w14:paraId="62D3C249" w14:textId="77777777" w:rsidR="0017655E" w:rsidRPr="00B91E0C" w:rsidRDefault="0017655E" w:rsidP="00BA2E9D">
      <w:pPr>
        <w:numPr>
          <w:ilvl w:val="0"/>
          <w:numId w:val="53"/>
        </w:numPr>
        <w:spacing w:before="0" w:after="0" w:line="276" w:lineRule="auto"/>
        <w:rPr>
          <w:rFonts w:ascii="Tahoma" w:hAnsi="Tahoma" w:cs="Tahoma"/>
          <w:lang/>
        </w:rPr>
      </w:pPr>
      <w:r w:rsidRPr="00B91E0C">
        <w:rPr>
          <w:rFonts w:ascii="Tahoma" w:hAnsi="Tahoma" w:cs="Tahoma"/>
          <w:lang/>
        </w:rPr>
        <w:t>Analyzes data points collected or recorded at specific time intervals.</w:t>
      </w:r>
    </w:p>
    <w:p w14:paraId="70D1476E" w14:textId="77777777" w:rsidR="0017655E" w:rsidRPr="00B91E0C" w:rsidRDefault="0017655E" w:rsidP="00BA2E9D">
      <w:pPr>
        <w:numPr>
          <w:ilvl w:val="0"/>
          <w:numId w:val="53"/>
        </w:numPr>
        <w:spacing w:before="0" w:after="0" w:line="276" w:lineRule="auto"/>
        <w:rPr>
          <w:rFonts w:ascii="Tahoma" w:hAnsi="Tahoma" w:cs="Tahoma"/>
          <w:lang/>
        </w:rPr>
      </w:pPr>
      <w:r w:rsidRPr="00B91E0C">
        <w:rPr>
          <w:rFonts w:ascii="Tahoma" w:hAnsi="Tahoma" w:cs="Tahoma"/>
          <w:lang/>
        </w:rPr>
        <w:t>Identifies trends, seasonal patterns, and cyclical behaviors.</w:t>
      </w:r>
    </w:p>
    <w:p w14:paraId="27AE29CB"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Forecasting Techniques:</w:t>
      </w:r>
    </w:p>
    <w:p w14:paraId="5F861AB3" w14:textId="77777777" w:rsidR="0017655E" w:rsidRPr="00B91E0C" w:rsidRDefault="0017655E" w:rsidP="00BA2E9D">
      <w:pPr>
        <w:numPr>
          <w:ilvl w:val="0"/>
          <w:numId w:val="54"/>
        </w:numPr>
        <w:spacing w:before="0" w:after="0" w:line="276" w:lineRule="auto"/>
        <w:rPr>
          <w:rFonts w:ascii="Tahoma" w:hAnsi="Tahoma" w:cs="Tahoma"/>
          <w:lang/>
        </w:rPr>
      </w:pPr>
      <w:r w:rsidRPr="00B91E0C">
        <w:rPr>
          <w:rFonts w:ascii="Tahoma" w:hAnsi="Tahoma" w:cs="Tahoma"/>
          <w:b/>
          <w:bCs/>
          <w:lang/>
        </w:rPr>
        <w:t>Moving Averages:</w:t>
      </w:r>
      <w:r w:rsidRPr="00B91E0C">
        <w:rPr>
          <w:rFonts w:ascii="Tahoma" w:hAnsi="Tahoma" w:cs="Tahoma"/>
          <w:lang/>
        </w:rPr>
        <w:t xml:space="preserve"> Smooths out short-term fluctuations to highlight longer-term trends.</w:t>
      </w:r>
    </w:p>
    <w:p w14:paraId="36BB2995" w14:textId="77777777" w:rsidR="0017655E" w:rsidRPr="00B91E0C" w:rsidRDefault="0017655E" w:rsidP="00BA2E9D">
      <w:pPr>
        <w:numPr>
          <w:ilvl w:val="0"/>
          <w:numId w:val="54"/>
        </w:numPr>
        <w:spacing w:before="0" w:after="0" w:line="276" w:lineRule="auto"/>
        <w:rPr>
          <w:rFonts w:ascii="Tahoma" w:hAnsi="Tahoma" w:cs="Tahoma"/>
          <w:lang/>
        </w:rPr>
      </w:pPr>
      <w:r w:rsidRPr="00B91E0C">
        <w:rPr>
          <w:rFonts w:ascii="Tahoma" w:hAnsi="Tahoma" w:cs="Tahoma"/>
          <w:b/>
          <w:bCs/>
          <w:lang/>
        </w:rPr>
        <w:t>Exponential Smoothing:</w:t>
      </w:r>
      <w:r w:rsidRPr="00B91E0C">
        <w:rPr>
          <w:rFonts w:ascii="Tahoma" w:hAnsi="Tahoma" w:cs="Tahoma"/>
          <w:lang/>
        </w:rPr>
        <w:t xml:space="preserve"> Assigns decreasing weights to older observations.</w:t>
      </w:r>
    </w:p>
    <w:p w14:paraId="453709D4"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Applications:</w:t>
      </w:r>
    </w:p>
    <w:p w14:paraId="6B80D58A" w14:textId="77777777" w:rsidR="0017655E" w:rsidRPr="00B91E0C" w:rsidRDefault="0017655E" w:rsidP="00BA2E9D">
      <w:pPr>
        <w:numPr>
          <w:ilvl w:val="0"/>
          <w:numId w:val="55"/>
        </w:numPr>
        <w:spacing w:before="0" w:after="0" w:line="276" w:lineRule="auto"/>
        <w:rPr>
          <w:rFonts w:ascii="Tahoma" w:hAnsi="Tahoma" w:cs="Tahoma"/>
          <w:lang/>
        </w:rPr>
      </w:pPr>
      <w:r w:rsidRPr="00B91E0C">
        <w:rPr>
          <w:rFonts w:ascii="Tahoma" w:hAnsi="Tahoma" w:cs="Tahoma"/>
          <w:b/>
          <w:bCs/>
          <w:lang/>
        </w:rPr>
        <w:t>Sales Forecasting:</w:t>
      </w:r>
      <w:r w:rsidRPr="00B91E0C">
        <w:rPr>
          <w:rFonts w:ascii="Tahoma" w:hAnsi="Tahoma" w:cs="Tahoma"/>
          <w:lang/>
        </w:rPr>
        <w:t xml:space="preserve"> Predict future sales to inform inventory management and staffing.</w:t>
      </w:r>
    </w:p>
    <w:p w14:paraId="488D12EE" w14:textId="77777777" w:rsidR="0017655E" w:rsidRPr="00B91E0C" w:rsidRDefault="0017655E" w:rsidP="00BA2E9D">
      <w:pPr>
        <w:numPr>
          <w:ilvl w:val="0"/>
          <w:numId w:val="55"/>
        </w:numPr>
        <w:spacing w:before="0" w:after="0" w:line="276" w:lineRule="auto"/>
        <w:rPr>
          <w:rFonts w:ascii="Tahoma" w:hAnsi="Tahoma" w:cs="Tahoma"/>
          <w:lang/>
        </w:rPr>
      </w:pPr>
      <w:r w:rsidRPr="00B91E0C">
        <w:rPr>
          <w:rFonts w:ascii="Tahoma" w:hAnsi="Tahoma" w:cs="Tahoma"/>
          <w:b/>
          <w:bCs/>
          <w:lang/>
        </w:rPr>
        <w:t>Economic Indicators:</w:t>
      </w:r>
      <w:r w:rsidRPr="00B91E0C">
        <w:rPr>
          <w:rFonts w:ascii="Tahoma" w:hAnsi="Tahoma" w:cs="Tahoma"/>
          <w:lang/>
        </w:rPr>
        <w:t xml:space="preserve"> Analyze GDP growth rates over time for policy planning.</w:t>
      </w:r>
    </w:p>
    <w:p w14:paraId="671C21C7"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Example:</w:t>
      </w:r>
      <w:r w:rsidRPr="00B91E0C">
        <w:rPr>
          <w:rFonts w:ascii="Tahoma" w:hAnsi="Tahoma" w:cs="Tahoma"/>
          <w:lang/>
        </w:rPr>
        <w:t xml:space="preserve"> Forecasting monthly sales to optimize supply chain operations.</w:t>
      </w:r>
    </w:p>
    <w:p w14:paraId="3D48D005"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275F0AD9">
          <v:rect id="_x0000_i1033" alt="" style="width:451.3pt;height:.05pt;mso-width-percent:0;mso-height-percent:0;mso-width-percent:0;mso-height-percent:0" o:hralign="center" o:hrstd="t" o:hr="t" fillcolor="#a0a0a0" stroked="f"/>
        </w:pict>
      </w:r>
    </w:p>
    <w:p w14:paraId="2D612BE8"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6: STATISTICAL SOFTWARE (SPSS, R, STATA) - 3 MINUTES</w:t>
      </w:r>
    </w:p>
    <w:p w14:paraId="03DE1FD4"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7B77B27F"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Now, let's briefly discuss key </w:t>
      </w:r>
      <w:r w:rsidRPr="00B91E0C">
        <w:rPr>
          <w:rFonts w:ascii="Tahoma" w:hAnsi="Tahoma" w:cs="Tahoma"/>
          <w:b/>
          <w:bCs/>
          <w:lang/>
        </w:rPr>
        <w:t>Statistical Software</w:t>
      </w:r>
      <w:r w:rsidRPr="00B91E0C">
        <w:rPr>
          <w:rFonts w:ascii="Tahoma" w:hAnsi="Tahoma" w:cs="Tahoma"/>
          <w:lang/>
        </w:rPr>
        <w:t xml:space="preserve"> tools.</w:t>
      </w:r>
    </w:p>
    <w:p w14:paraId="3A07B1F7"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SPSS (Statistical Package for the Social Sciences):</w:t>
      </w:r>
    </w:p>
    <w:p w14:paraId="54432613" w14:textId="77777777" w:rsidR="0017655E" w:rsidRPr="00B91E0C" w:rsidRDefault="0017655E" w:rsidP="00BA2E9D">
      <w:pPr>
        <w:numPr>
          <w:ilvl w:val="0"/>
          <w:numId w:val="56"/>
        </w:numPr>
        <w:spacing w:before="0" w:after="0" w:line="276" w:lineRule="auto"/>
        <w:rPr>
          <w:rFonts w:ascii="Tahoma" w:hAnsi="Tahoma" w:cs="Tahoma"/>
          <w:lang/>
        </w:rPr>
      </w:pPr>
      <w:r w:rsidRPr="00B91E0C">
        <w:rPr>
          <w:rFonts w:ascii="Tahoma" w:hAnsi="Tahoma" w:cs="Tahoma"/>
          <w:b/>
          <w:bCs/>
          <w:lang/>
        </w:rPr>
        <w:t>Strengths:</w:t>
      </w:r>
    </w:p>
    <w:p w14:paraId="2F187C79" w14:textId="77777777" w:rsidR="0017655E" w:rsidRPr="00B91E0C" w:rsidRDefault="0017655E" w:rsidP="00BA2E9D">
      <w:pPr>
        <w:numPr>
          <w:ilvl w:val="1"/>
          <w:numId w:val="56"/>
        </w:numPr>
        <w:spacing w:before="0" w:after="0" w:line="276" w:lineRule="auto"/>
        <w:rPr>
          <w:rFonts w:ascii="Tahoma" w:hAnsi="Tahoma" w:cs="Tahoma"/>
          <w:lang/>
        </w:rPr>
      </w:pPr>
      <w:r w:rsidRPr="00B91E0C">
        <w:rPr>
          <w:rFonts w:ascii="Tahoma" w:hAnsi="Tahoma" w:cs="Tahoma"/>
          <w:lang/>
        </w:rPr>
        <w:t>User-friendly interface suitable for beginners.</w:t>
      </w:r>
    </w:p>
    <w:p w14:paraId="596BF211" w14:textId="77777777" w:rsidR="0017655E" w:rsidRPr="00B91E0C" w:rsidRDefault="0017655E" w:rsidP="00BA2E9D">
      <w:pPr>
        <w:numPr>
          <w:ilvl w:val="1"/>
          <w:numId w:val="56"/>
        </w:numPr>
        <w:spacing w:before="0" w:after="0" w:line="276" w:lineRule="auto"/>
        <w:rPr>
          <w:rFonts w:ascii="Tahoma" w:hAnsi="Tahoma" w:cs="Tahoma"/>
          <w:lang/>
        </w:rPr>
      </w:pPr>
      <w:r w:rsidRPr="00B91E0C">
        <w:rPr>
          <w:rFonts w:ascii="Tahoma" w:hAnsi="Tahoma" w:cs="Tahoma"/>
          <w:lang/>
        </w:rPr>
        <w:t>Extensive range of statistical tests and procedures.</w:t>
      </w:r>
    </w:p>
    <w:p w14:paraId="1D32544A" w14:textId="77777777" w:rsidR="0017655E" w:rsidRPr="00B91E0C" w:rsidRDefault="0017655E" w:rsidP="00BA2E9D">
      <w:pPr>
        <w:numPr>
          <w:ilvl w:val="0"/>
          <w:numId w:val="56"/>
        </w:numPr>
        <w:spacing w:before="0" w:after="0" w:line="276" w:lineRule="auto"/>
        <w:rPr>
          <w:rFonts w:ascii="Tahoma" w:hAnsi="Tahoma" w:cs="Tahoma"/>
          <w:lang/>
        </w:rPr>
      </w:pPr>
      <w:r w:rsidRPr="00B91E0C">
        <w:rPr>
          <w:rFonts w:ascii="Tahoma" w:hAnsi="Tahoma" w:cs="Tahoma"/>
          <w:b/>
          <w:bCs/>
          <w:lang/>
        </w:rPr>
        <w:t>Uses:</w:t>
      </w:r>
      <w:r w:rsidRPr="00B91E0C">
        <w:rPr>
          <w:rFonts w:ascii="Tahoma" w:hAnsi="Tahoma" w:cs="Tahoma"/>
          <w:lang/>
        </w:rPr>
        <w:t xml:space="preserve"> Ideal for survey data analysis, descriptive statistics, and regression analysis.</w:t>
      </w:r>
    </w:p>
    <w:p w14:paraId="2ED853C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lastRenderedPageBreak/>
        <w:t>R:</w:t>
      </w:r>
    </w:p>
    <w:p w14:paraId="3C11E7C8" w14:textId="77777777" w:rsidR="0017655E" w:rsidRPr="00B91E0C" w:rsidRDefault="0017655E" w:rsidP="00BA2E9D">
      <w:pPr>
        <w:numPr>
          <w:ilvl w:val="0"/>
          <w:numId w:val="57"/>
        </w:numPr>
        <w:spacing w:before="0" w:after="0" w:line="276" w:lineRule="auto"/>
        <w:rPr>
          <w:rFonts w:ascii="Tahoma" w:hAnsi="Tahoma" w:cs="Tahoma"/>
          <w:lang/>
        </w:rPr>
      </w:pPr>
      <w:r w:rsidRPr="00B91E0C">
        <w:rPr>
          <w:rFonts w:ascii="Tahoma" w:hAnsi="Tahoma" w:cs="Tahoma"/>
          <w:b/>
          <w:bCs/>
          <w:lang/>
        </w:rPr>
        <w:t>Strengths:</w:t>
      </w:r>
    </w:p>
    <w:p w14:paraId="15F5C73D" w14:textId="77777777" w:rsidR="0017655E" w:rsidRPr="00B91E0C" w:rsidRDefault="0017655E" w:rsidP="00BA2E9D">
      <w:pPr>
        <w:numPr>
          <w:ilvl w:val="1"/>
          <w:numId w:val="57"/>
        </w:numPr>
        <w:spacing w:before="0" w:after="0" w:line="276" w:lineRule="auto"/>
        <w:rPr>
          <w:rFonts w:ascii="Tahoma" w:hAnsi="Tahoma" w:cs="Tahoma"/>
          <w:lang/>
        </w:rPr>
      </w:pPr>
      <w:r w:rsidRPr="00B91E0C">
        <w:rPr>
          <w:rFonts w:ascii="Tahoma" w:hAnsi="Tahoma" w:cs="Tahoma"/>
          <w:lang/>
        </w:rPr>
        <w:t>Open-source and free to use.</w:t>
      </w:r>
    </w:p>
    <w:p w14:paraId="10E93200" w14:textId="77777777" w:rsidR="0017655E" w:rsidRPr="00B91E0C" w:rsidRDefault="0017655E" w:rsidP="00BA2E9D">
      <w:pPr>
        <w:numPr>
          <w:ilvl w:val="1"/>
          <w:numId w:val="57"/>
        </w:numPr>
        <w:spacing w:before="0" w:after="0" w:line="276" w:lineRule="auto"/>
        <w:rPr>
          <w:rFonts w:ascii="Tahoma" w:hAnsi="Tahoma" w:cs="Tahoma"/>
          <w:lang/>
        </w:rPr>
      </w:pPr>
      <w:r w:rsidRPr="00B91E0C">
        <w:rPr>
          <w:rFonts w:ascii="Tahoma" w:hAnsi="Tahoma" w:cs="Tahoma"/>
          <w:lang/>
        </w:rPr>
        <w:t>Highly extensible with packages for virtually any statistical technique.</w:t>
      </w:r>
    </w:p>
    <w:p w14:paraId="5D2FDE60" w14:textId="77777777" w:rsidR="0017655E" w:rsidRPr="00B91E0C" w:rsidRDefault="0017655E" w:rsidP="00BA2E9D">
      <w:pPr>
        <w:numPr>
          <w:ilvl w:val="0"/>
          <w:numId w:val="57"/>
        </w:numPr>
        <w:spacing w:before="0" w:after="0" w:line="276" w:lineRule="auto"/>
        <w:rPr>
          <w:rFonts w:ascii="Tahoma" w:hAnsi="Tahoma" w:cs="Tahoma"/>
          <w:lang/>
        </w:rPr>
      </w:pPr>
      <w:r w:rsidRPr="00B91E0C">
        <w:rPr>
          <w:rFonts w:ascii="Tahoma" w:hAnsi="Tahoma" w:cs="Tahoma"/>
          <w:b/>
          <w:bCs/>
          <w:lang/>
        </w:rPr>
        <w:t>Uses:</w:t>
      </w:r>
      <w:r w:rsidRPr="00B91E0C">
        <w:rPr>
          <w:rFonts w:ascii="Tahoma" w:hAnsi="Tahoma" w:cs="Tahoma"/>
          <w:lang/>
        </w:rPr>
        <w:t xml:space="preserve"> Preferred for advanced statistical modeling, data visualization, and custom analyses.</w:t>
      </w:r>
    </w:p>
    <w:p w14:paraId="1072E172"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Stata:</w:t>
      </w:r>
    </w:p>
    <w:p w14:paraId="223F7A5A" w14:textId="77777777" w:rsidR="0017655E" w:rsidRPr="00B91E0C" w:rsidRDefault="0017655E" w:rsidP="00BA2E9D">
      <w:pPr>
        <w:numPr>
          <w:ilvl w:val="0"/>
          <w:numId w:val="58"/>
        </w:numPr>
        <w:spacing w:before="0" w:after="0" w:line="276" w:lineRule="auto"/>
        <w:rPr>
          <w:rFonts w:ascii="Tahoma" w:hAnsi="Tahoma" w:cs="Tahoma"/>
          <w:lang/>
        </w:rPr>
      </w:pPr>
      <w:r w:rsidRPr="00B91E0C">
        <w:rPr>
          <w:rFonts w:ascii="Tahoma" w:hAnsi="Tahoma" w:cs="Tahoma"/>
          <w:b/>
          <w:bCs/>
          <w:lang/>
        </w:rPr>
        <w:t>Strengths:</w:t>
      </w:r>
    </w:p>
    <w:p w14:paraId="7845A16A" w14:textId="77777777" w:rsidR="0017655E" w:rsidRPr="00B91E0C" w:rsidRDefault="0017655E" w:rsidP="00BA2E9D">
      <w:pPr>
        <w:numPr>
          <w:ilvl w:val="1"/>
          <w:numId w:val="58"/>
        </w:numPr>
        <w:spacing w:before="0" w:after="0" w:line="276" w:lineRule="auto"/>
        <w:rPr>
          <w:rFonts w:ascii="Tahoma" w:hAnsi="Tahoma" w:cs="Tahoma"/>
          <w:lang/>
        </w:rPr>
      </w:pPr>
      <w:r w:rsidRPr="00B91E0C">
        <w:rPr>
          <w:rFonts w:ascii="Tahoma" w:hAnsi="Tahoma" w:cs="Tahoma"/>
          <w:lang/>
        </w:rPr>
        <w:t>Combines ease of use with powerful data management capabilities.</w:t>
      </w:r>
    </w:p>
    <w:p w14:paraId="224E4DBB" w14:textId="77777777" w:rsidR="0017655E" w:rsidRPr="00B91E0C" w:rsidRDefault="0017655E" w:rsidP="00BA2E9D">
      <w:pPr>
        <w:numPr>
          <w:ilvl w:val="1"/>
          <w:numId w:val="58"/>
        </w:numPr>
        <w:spacing w:before="0" w:after="0" w:line="276" w:lineRule="auto"/>
        <w:rPr>
          <w:rFonts w:ascii="Tahoma" w:hAnsi="Tahoma" w:cs="Tahoma"/>
          <w:lang/>
        </w:rPr>
      </w:pPr>
      <w:r w:rsidRPr="00B91E0C">
        <w:rPr>
          <w:rFonts w:ascii="Tahoma" w:hAnsi="Tahoma" w:cs="Tahoma"/>
          <w:lang/>
        </w:rPr>
        <w:t>Strong support for econometric analyses.</w:t>
      </w:r>
    </w:p>
    <w:p w14:paraId="3108B9E7" w14:textId="77777777" w:rsidR="0017655E" w:rsidRPr="00B91E0C" w:rsidRDefault="0017655E" w:rsidP="00BA2E9D">
      <w:pPr>
        <w:numPr>
          <w:ilvl w:val="0"/>
          <w:numId w:val="58"/>
        </w:numPr>
        <w:spacing w:before="0" w:after="0" w:line="276" w:lineRule="auto"/>
        <w:rPr>
          <w:rFonts w:ascii="Tahoma" w:hAnsi="Tahoma" w:cs="Tahoma"/>
          <w:lang/>
        </w:rPr>
      </w:pPr>
      <w:r w:rsidRPr="00B91E0C">
        <w:rPr>
          <w:rFonts w:ascii="Tahoma" w:hAnsi="Tahoma" w:cs="Tahoma"/>
          <w:b/>
          <w:bCs/>
          <w:lang/>
        </w:rPr>
        <w:t>Uses:</w:t>
      </w:r>
      <w:r w:rsidRPr="00B91E0C">
        <w:rPr>
          <w:rFonts w:ascii="Tahoma" w:hAnsi="Tahoma" w:cs="Tahoma"/>
          <w:lang/>
        </w:rPr>
        <w:t xml:space="preserve"> Commonly used in economics and finance research for panel data analysis and time-series.</w:t>
      </w:r>
    </w:p>
    <w:p w14:paraId="36D0AAE2"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Learning Tip:</w:t>
      </w:r>
      <w:r w:rsidRPr="00B91E0C">
        <w:rPr>
          <w:rFonts w:ascii="Tahoma" w:hAnsi="Tahoma" w:cs="Tahoma"/>
          <w:lang/>
        </w:rPr>
        <w:t xml:space="preserve"> Familiarize yourself with at least one of these tools to enhance your data analysis skills.</w:t>
      </w:r>
    </w:p>
    <w:p w14:paraId="7E388361"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426FB018">
          <v:rect id="_x0000_i1034" alt="" style="width:451.3pt;height:.05pt;mso-width-percent:0;mso-height-percent:0;mso-width-percent:0;mso-height-percent:0" o:hralign="center" o:hrstd="t" o:hr="t" fillcolor="#a0a0a0" stroked="f"/>
        </w:pict>
      </w:r>
    </w:p>
    <w:p w14:paraId="591513ED"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7: VALIDITY, RELIABILITY, AND BIASES - 3 MINUTES</w:t>
      </w:r>
    </w:p>
    <w:p w14:paraId="18AA5653"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59BE5EDB"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 xml:space="preserve">Ensuring </w:t>
      </w:r>
      <w:r w:rsidRPr="00B91E0C">
        <w:rPr>
          <w:rFonts w:ascii="Tahoma" w:hAnsi="Tahoma" w:cs="Tahoma"/>
          <w:b/>
          <w:bCs/>
          <w:lang/>
        </w:rPr>
        <w:t>Validity</w:t>
      </w:r>
      <w:r w:rsidRPr="00B91E0C">
        <w:rPr>
          <w:rFonts w:ascii="Tahoma" w:hAnsi="Tahoma" w:cs="Tahoma"/>
          <w:lang/>
        </w:rPr>
        <w:t xml:space="preserve">, </w:t>
      </w:r>
      <w:r w:rsidRPr="00B91E0C">
        <w:rPr>
          <w:rFonts w:ascii="Tahoma" w:hAnsi="Tahoma" w:cs="Tahoma"/>
          <w:b/>
          <w:bCs/>
          <w:lang/>
        </w:rPr>
        <w:t>Reliability</w:t>
      </w:r>
      <w:r w:rsidRPr="00B91E0C">
        <w:rPr>
          <w:rFonts w:ascii="Tahoma" w:hAnsi="Tahoma" w:cs="Tahoma"/>
          <w:lang/>
        </w:rPr>
        <w:t xml:space="preserve">, and minimizing </w:t>
      </w:r>
      <w:r w:rsidRPr="00B91E0C">
        <w:rPr>
          <w:rFonts w:ascii="Tahoma" w:hAnsi="Tahoma" w:cs="Tahoma"/>
          <w:b/>
          <w:bCs/>
          <w:lang/>
        </w:rPr>
        <w:t>Biases</w:t>
      </w:r>
      <w:r w:rsidRPr="00B91E0C">
        <w:rPr>
          <w:rFonts w:ascii="Tahoma" w:hAnsi="Tahoma" w:cs="Tahoma"/>
          <w:lang/>
        </w:rPr>
        <w:t xml:space="preserve"> is crucial in research.</w:t>
      </w:r>
    </w:p>
    <w:p w14:paraId="7749D3F1"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Validity:</w:t>
      </w:r>
    </w:p>
    <w:p w14:paraId="6654C354" w14:textId="77777777" w:rsidR="0017655E" w:rsidRPr="00B91E0C" w:rsidRDefault="0017655E" w:rsidP="00BA2E9D">
      <w:pPr>
        <w:numPr>
          <w:ilvl w:val="0"/>
          <w:numId w:val="59"/>
        </w:numPr>
        <w:spacing w:before="0" w:after="0" w:line="276" w:lineRule="auto"/>
        <w:rPr>
          <w:rFonts w:ascii="Tahoma" w:hAnsi="Tahoma" w:cs="Tahoma"/>
          <w:lang/>
        </w:rPr>
      </w:pPr>
      <w:r w:rsidRPr="00B91E0C">
        <w:rPr>
          <w:rFonts w:ascii="Tahoma" w:hAnsi="Tahoma" w:cs="Tahoma"/>
          <w:b/>
          <w:bCs/>
          <w:lang/>
        </w:rPr>
        <w:t>Internal Validity:</w:t>
      </w:r>
      <w:r w:rsidRPr="00B91E0C">
        <w:rPr>
          <w:rFonts w:ascii="Tahoma" w:hAnsi="Tahoma" w:cs="Tahoma"/>
          <w:lang/>
        </w:rPr>
        <w:t xml:space="preserve"> The extent to which the study accurately establishes a causal relationship.</w:t>
      </w:r>
    </w:p>
    <w:p w14:paraId="5CD6543E" w14:textId="77777777" w:rsidR="0017655E" w:rsidRPr="00B91E0C" w:rsidRDefault="0017655E" w:rsidP="00BA2E9D">
      <w:pPr>
        <w:numPr>
          <w:ilvl w:val="0"/>
          <w:numId w:val="59"/>
        </w:numPr>
        <w:spacing w:before="0" w:after="0" w:line="276" w:lineRule="auto"/>
        <w:rPr>
          <w:rFonts w:ascii="Tahoma" w:hAnsi="Tahoma" w:cs="Tahoma"/>
          <w:lang/>
        </w:rPr>
      </w:pPr>
      <w:r w:rsidRPr="00B91E0C">
        <w:rPr>
          <w:rFonts w:ascii="Tahoma" w:hAnsi="Tahoma" w:cs="Tahoma"/>
          <w:b/>
          <w:bCs/>
          <w:lang/>
        </w:rPr>
        <w:t>External Validity:</w:t>
      </w:r>
      <w:r w:rsidRPr="00B91E0C">
        <w:rPr>
          <w:rFonts w:ascii="Tahoma" w:hAnsi="Tahoma" w:cs="Tahoma"/>
          <w:lang/>
        </w:rPr>
        <w:t xml:space="preserve"> The generalizability of the findings to other settings or populations.</w:t>
      </w:r>
    </w:p>
    <w:p w14:paraId="256AA97D" w14:textId="77777777" w:rsidR="0017655E" w:rsidRPr="00B91E0C" w:rsidRDefault="0017655E" w:rsidP="00BA2E9D">
      <w:pPr>
        <w:numPr>
          <w:ilvl w:val="0"/>
          <w:numId w:val="59"/>
        </w:numPr>
        <w:spacing w:before="0" w:after="0" w:line="276" w:lineRule="auto"/>
        <w:rPr>
          <w:rFonts w:ascii="Tahoma" w:hAnsi="Tahoma" w:cs="Tahoma"/>
          <w:lang/>
        </w:rPr>
      </w:pPr>
      <w:r w:rsidRPr="00B91E0C">
        <w:rPr>
          <w:rFonts w:ascii="Tahoma" w:hAnsi="Tahoma" w:cs="Tahoma"/>
          <w:b/>
          <w:bCs/>
          <w:lang/>
        </w:rPr>
        <w:t>Construct Validity:</w:t>
      </w:r>
      <w:r w:rsidRPr="00B91E0C">
        <w:rPr>
          <w:rFonts w:ascii="Tahoma" w:hAnsi="Tahoma" w:cs="Tahoma"/>
          <w:lang/>
        </w:rPr>
        <w:t xml:space="preserve"> How well a test measures the concept it's intended to measure.</w:t>
      </w:r>
    </w:p>
    <w:p w14:paraId="07F4E785"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Reliability:</w:t>
      </w:r>
    </w:p>
    <w:p w14:paraId="59629B41" w14:textId="77777777" w:rsidR="0017655E" w:rsidRPr="00B91E0C" w:rsidRDefault="0017655E" w:rsidP="00BA2E9D">
      <w:pPr>
        <w:numPr>
          <w:ilvl w:val="0"/>
          <w:numId w:val="60"/>
        </w:numPr>
        <w:spacing w:before="0" w:after="0" w:line="276" w:lineRule="auto"/>
        <w:rPr>
          <w:rFonts w:ascii="Tahoma" w:hAnsi="Tahoma" w:cs="Tahoma"/>
          <w:lang/>
        </w:rPr>
      </w:pPr>
      <w:r w:rsidRPr="00B91E0C">
        <w:rPr>
          <w:rFonts w:ascii="Tahoma" w:hAnsi="Tahoma" w:cs="Tahoma"/>
          <w:lang/>
        </w:rPr>
        <w:t>Consistency of measurement over time.</w:t>
      </w:r>
    </w:p>
    <w:p w14:paraId="36EAE075" w14:textId="77777777" w:rsidR="0017655E" w:rsidRPr="00B91E0C" w:rsidRDefault="0017655E" w:rsidP="00BA2E9D">
      <w:pPr>
        <w:numPr>
          <w:ilvl w:val="0"/>
          <w:numId w:val="60"/>
        </w:numPr>
        <w:spacing w:before="0" w:after="0" w:line="276" w:lineRule="auto"/>
        <w:rPr>
          <w:rFonts w:ascii="Tahoma" w:hAnsi="Tahoma" w:cs="Tahoma"/>
          <w:lang/>
        </w:rPr>
      </w:pPr>
      <w:r w:rsidRPr="00B91E0C">
        <w:rPr>
          <w:rFonts w:ascii="Tahoma" w:hAnsi="Tahoma" w:cs="Tahoma"/>
          <w:lang/>
        </w:rPr>
        <w:t>Methods to assess reliability include:</w:t>
      </w:r>
    </w:p>
    <w:p w14:paraId="6BB1CC28" w14:textId="77777777" w:rsidR="0017655E" w:rsidRPr="00B91E0C" w:rsidRDefault="0017655E" w:rsidP="00BA2E9D">
      <w:pPr>
        <w:numPr>
          <w:ilvl w:val="1"/>
          <w:numId w:val="60"/>
        </w:numPr>
        <w:spacing w:before="0" w:after="0" w:line="276" w:lineRule="auto"/>
        <w:rPr>
          <w:rFonts w:ascii="Tahoma" w:hAnsi="Tahoma" w:cs="Tahoma"/>
          <w:lang/>
        </w:rPr>
      </w:pPr>
      <w:r w:rsidRPr="00B91E0C">
        <w:rPr>
          <w:rFonts w:ascii="Tahoma" w:hAnsi="Tahoma" w:cs="Tahoma"/>
          <w:b/>
          <w:bCs/>
          <w:lang/>
        </w:rPr>
        <w:t>Test-Retest Reliability</w:t>
      </w:r>
    </w:p>
    <w:p w14:paraId="1EF20AB4" w14:textId="77777777" w:rsidR="0017655E" w:rsidRPr="00B91E0C" w:rsidRDefault="0017655E" w:rsidP="00BA2E9D">
      <w:pPr>
        <w:numPr>
          <w:ilvl w:val="1"/>
          <w:numId w:val="60"/>
        </w:numPr>
        <w:spacing w:before="0" w:after="0" w:line="276" w:lineRule="auto"/>
        <w:rPr>
          <w:rFonts w:ascii="Tahoma" w:hAnsi="Tahoma" w:cs="Tahoma"/>
          <w:lang/>
        </w:rPr>
      </w:pPr>
      <w:r w:rsidRPr="00B91E0C">
        <w:rPr>
          <w:rFonts w:ascii="Tahoma" w:hAnsi="Tahoma" w:cs="Tahoma"/>
          <w:b/>
          <w:bCs/>
          <w:lang/>
        </w:rPr>
        <w:t>Inter-Rater Reliability</w:t>
      </w:r>
    </w:p>
    <w:p w14:paraId="46914BB8" w14:textId="77777777" w:rsidR="0017655E" w:rsidRPr="00B91E0C" w:rsidRDefault="0017655E" w:rsidP="00BA2E9D">
      <w:pPr>
        <w:numPr>
          <w:ilvl w:val="1"/>
          <w:numId w:val="60"/>
        </w:numPr>
        <w:spacing w:before="0" w:after="0" w:line="276" w:lineRule="auto"/>
        <w:rPr>
          <w:rFonts w:ascii="Tahoma" w:hAnsi="Tahoma" w:cs="Tahoma"/>
          <w:lang/>
        </w:rPr>
      </w:pPr>
      <w:r w:rsidRPr="00B91E0C">
        <w:rPr>
          <w:rFonts w:ascii="Tahoma" w:hAnsi="Tahoma" w:cs="Tahoma"/>
          <w:b/>
          <w:bCs/>
          <w:lang/>
        </w:rPr>
        <w:t>Internal Consistency (e.g., Cronbach's Alpha)</w:t>
      </w:r>
    </w:p>
    <w:p w14:paraId="4F12B1C0"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Common Biases to Avoid:</w:t>
      </w:r>
    </w:p>
    <w:p w14:paraId="1B39FFC6" w14:textId="77777777" w:rsidR="0017655E" w:rsidRPr="00B91E0C" w:rsidRDefault="0017655E" w:rsidP="00BA2E9D">
      <w:pPr>
        <w:numPr>
          <w:ilvl w:val="0"/>
          <w:numId w:val="61"/>
        </w:numPr>
        <w:spacing w:before="0" w:after="0" w:line="276" w:lineRule="auto"/>
        <w:rPr>
          <w:rFonts w:ascii="Tahoma" w:hAnsi="Tahoma" w:cs="Tahoma"/>
          <w:lang/>
        </w:rPr>
      </w:pPr>
      <w:r w:rsidRPr="00B91E0C">
        <w:rPr>
          <w:rFonts w:ascii="Tahoma" w:hAnsi="Tahoma" w:cs="Tahoma"/>
          <w:b/>
          <w:bCs/>
          <w:lang/>
        </w:rPr>
        <w:t>Selection Bias:</w:t>
      </w:r>
      <w:r w:rsidRPr="00B91E0C">
        <w:rPr>
          <w:rFonts w:ascii="Tahoma" w:hAnsi="Tahoma" w:cs="Tahoma"/>
          <w:lang/>
        </w:rPr>
        <w:t xml:space="preserve"> Occurs when the sample is not representative.</w:t>
      </w:r>
    </w:p>
    <w:p w14:paraId="1B160D6C" w14:textId="77777777" w:rsidR="0017655E" w:rsidRPr="00B91E0C" w:rsidRDefault="0017655E" w:rsidP="00BA2E9D">
      <w:pPr>
        <w:numPr>
          <w:ilvl w:val="0"/>
          <w:numId w:val="61"/>
        </w:numPr>
        <w:spacing w:before="0" w:after="0" w:line="276" w:lineRule="auto"/>
        <w:rPr>
          <w:rFonts w:ascii="Tahoma" w:hAnsi="Tahoma" w:cs="Tahoma"/>
          <w:lang/>
        </w:rPr>
      </w:pPr>
      <w:r w:rsidRPr="00B91E0C">
        <w:rPr>
          <w:rFonts w:ascii="Tahoma" w:hAnsi="Tahoma" w:cs="Tahoma"/>
          <w:b/>
          <w:bCs/>
          <w:lang/>
        </w:rPr>
        <w:t>Measurement Bias:</w:t>
      </w:r>
      <w:r w:rsidRPr="00B91E0C">
        <w:rPr>
          <w:rFonts w:ascii="Tahoma" w:hAnsi="Tahoma" w:cs="Tahoma"/>
          <w:lang/>
        </w:rPr>
        <w:t xml:space="preserve"> Arises from flawed data collection instruments.</w:t>
      </w:r>
    </w:p>
    <w:p w14:paraId="380DAE71" w14:textId="77777777" w:rsidR="0017655E" w:rsidRPr="00B91E0C" w:rsidRDefault="0017655E" w:rsidP="00BA2E9D">
      <w:pPr>
        <w:numPr>
          <w:ilvl w:val="0"/>
          <w:numId w:val="61"/>
        </w:numPr>
        <w:spacing w:before="0" w:after="0" w:line="276" w:lineRule="auto"/>
        <w:rPr>
          <w:rFonts w:ascii="Tahoma" w:hAnsi="Tahoma" w:cs="Tahoma"/>
          <w:lang/>
        </w:rPr>
      </w:pPr>
      <w:r w:rsidRPr="00B91E0C">
        <w:rPr>
          <w:rFonts w:ascii="Tahoma" w:hAnsi="Tahoma" w:cs="Tahoma"/>
          <w:b/>
          <w:bCs/>
          <w:lang/>
        </w:rPr>
        <w:t>Response Bias:</w:t>
      </w:r>
      <w:r w:rsidRPr="00B91E0C">
        <w:rPr>
          <w:rFonts w:ascii="Tahoma" w:hAnsi="Tahoma" w:cs="Tahoma"/>
          <w:lang/>
        </w:rPr>
        <w:t xml:space="preserve"> Participants provide inaccurate or dishonest responses.</w:t>
      </w:r>
    </w:p>
    <w:p w14:paraId="7FEA0674" w14:textId="77777777" w:rsidR="0017655E" w:rsidRPr="00B91E0C" w:rsidRDefault="0017655E" w:rsidP="00BA2E9D">
      <w:pPr>
        <w:numPr>
          <w:ilvl w:val="0"/>
          <w:numId w:val="61"/>
        </w:numPr>
        <w:spacing w:before="0" w:after="0" w:line="276" w:lineRule="auto"/>
        <w:rPr>
          <w:rFonts w:ascii="Tahoma" w:hAnsi="Tahoma" w:cs="Tahoma"/>
          <w:lang/>
        </w:rPr>
      </w:pPr>
      <w:r w:rsidRPr="00B91E0C">
        <w:rPr>
          <w:rFonts w:ascii="Tahoma" w:hAnsi="Tahoma" w:cs="Tahoma"/>
          <w:b/>
          <w:bCs/>
          <w:lang/>
        </w:rPr>
        <w:t>Confirmation Bias:</w:t>
      </w:r>
      <w:r w:rsidRPr="00B91E0C">
        <w:rPr>
          <w:rFonts w:ascii="Tahoma" w:hAnsi="Tahoma" w:cs="Tahoma"/>
          <w:lang/>
        </w:rPr>
        <w:t xml:space="preserve"> Researchers interpret data to fit their preconceived notions.</w:t>
      </w:r>
    </w:p>
    <w:p w14:paraId="50069570"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Strategies to Mitigate Bias:</w:t>
      </w:r>
    </w:p>
    <w:p w14:paraId="279FC8EC" w14:textId="77777777" w:rsidR="0017655E" w:rsidRPr="00B91E0C" w:rsidRDefault="0017655E" w:rsidP="00BA2E9D">
      <w:pPr>
        <w:numPr>
          <w:ilvl w:val="0"/>
          <w:numId w:val="62"/>
        </w:numPr>
        <w:spacing w:before="0" w:after="0" w:line="276" w:lineRule="auto"/>
        <w:rPr>
          <w:rFonts w:ascii="Tahoma" w:hAnsi="Tahoma" w:cs="Tahoma"/>
          <w:lang/>
        </w:rPr>
      </w:pPr>
      <w:r w:rsidRPr="00B91E0C">
        <w:rPr>
          <w:rFonts w:ascii="Tahoma" w:hAnsi="Tahoma" w:cs="Tahoma"/>
          <w:lang/>
        </w:rPr>
        <w:t>Use random sampling where possible.</w:t>
      </w:r>
    </w:p>
    <w:p w14:paraId="37EBDA67" w14:textId="77777777" w:rsidR="0017655E" w:rsidRPr="00B91E0C" w:rsidRDefault="0017655E" w:rsidP="00BA2E9D">
      <w:pPr>
        <w:numPr>
          <w:ilvl w:val="0"/>
          <w:numId w:val="62"/>
        </w:numPr>
        <w:spacing w:before="0" w:after="0" w:line="276" w:lineRule="auto"/>
        <w:rPr>
          <w:rFonts w:ascii="Tahoma" w:hAnsi="Tahoma" w:cs="Tahoma"/>
          <w:lang/>
        </w:rPr>
      </w:pPr>
      <w:r w:rsidRPr="00B91E0C">
        <w:rPr>
          <w:rFonts w:ascii="Tahoma" w:hAnsi="Tahoma" w:cs="Tahoma"/>
          <w:lang/>
        </w:rPr>
        <w:t>Ensure anonymity and confidentiality to encourage honest responses.</w:t>
      </w:r>
    </w:p>
    <w:p w14:paraId="6E2684FF" w14:textId="77777777" w:rsidR="0017655E" w:rsidRPr="00B91E0C" w:rsidRDefault="0017655E" w:rsidP="00BA2E9D">
      <w:pPr>
        <w:numPr>
          <w:ilvl w:val="0"/>
          <w:numId w:val="62"/>
        </w:numPr>
        <w:spacing w:before="0" w:after="0" w:line="276" w:lineRule="auto"/>
        <w:rPr>
          <w:rFonts w:ascii="Tahoma" w:hAnsi="Tahoma" w:cs="Tahoma"/>
          <w:lang/>
        </w:rPr>
      </w:pPr>
      <w:r w:rsidRPr="00B91E0C">
        <w:rPr>
          <w:rFonts w:ascii="Tahoma" w:hAnsi="Tahoma" w:cs="Tahoma"/>
          <w:lang/>
        </w:rPr>
        <w:lastRenderedPageBreak/>
        <w:t>Employ validated measurement instruments.</w:t>
      </w:r>
    </w:p>
    <w:p w14:paraId="56C913D6"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778915A7">
          <v:rect id="_x0000_i1035" alt="" style="width:451.3pt;height:.05pt;mso-width-percent:0;mso-height-percent:0;mso-width-percent:0;mso-height-percent:0" o:hralign="center" o:hrstd="t" o:hr="t" fillcolor="#a0a0a0" stroked="f"/>
        </w:pict>
      </w:r>
    </w:p>
    <w:p w14:paraId="7B0AD37A"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SCENE 8: CONCLUSION AND NEXT STEPS - 1 MINUTE</w:t>
      </w:r>
    </w:p>
    <w:p w14:paraId="695FEE3F"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2043DBB4"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In this session, we've covered:</w:t>
      </w:r>
    </w:p>
    <w:p w14:paraId="665042AF" w14:textId="77777777" w:rsidR="0017655E" w:rsidRPr="00B91E0C" w:rsidRDefault="0017655E" w:rsidP="00BA2E9D">
      <w:pPr>
        <w:numPr>
          <w:ilvl w:val="0"/>
          <w:numId w:val="63"/>
        </w:numPr>
        <w:spacing w:before="0" w:after="0" w:line="276" w:lineRule="auto"/>
        <w:rPr>
          <w:rFonts w:ascii="Tahoma" w:hAnsi="Tahoma" w:cs="Tahoma"/>
          <w:lang/>
        </w:rPr>
      </w:pPr>
      <w:r w:rsidRPr="00B91E0C">
        <w:rPr>
          <w:rFonts w:ascii="Tahoma" w:hAnsi="Tahoma" w:cs="Tahoma"/>
          <w:lang/>
        </w:rPr>
        <w:t>Advanced survey design and effective sampling strategies.</w:t>
      </w:r>
    </w:p>
    <w:p w14:paraId="301B198E" w14:textId="77777777" w:rsidR="0017655E" w:rsidRPr="00B91E0C" w:rsidRDefault="0017655E" w:rsidP="00BA2E9D">
      <w:pPr>
        <w:numPr>
          <w:ilvl w:val="0"/>
          <w:numId w:val="63"/>
        </w:numPr>
        <w:spacing w:before="0" w:after="0" w:line="276" w:lineRule="auto"/>
        <w:rPr>
          <w:rFonts w:ascii="Tahoma" w:hAnsi="Tahoma" w:cs="Tahoma"/>
          <w:lang/>
        </w:rPr>
      </w:pPr>
      <w:r w:rsidRPr="00B91E0C">
        <w:rPr>
          <w:rFonts w:ascii="Tahoma" w:hAnsi="Tahoma" w:cs="Tahoma"/>
          <w:lang/>
        </w:rPr>
        <w:t>Key multivariate statistical methods: regression, factor analysis, and SEM.</w:t>
      </w:r>
    </w:p>
    <w:p w14:paraId="1AB0183B" w14:textId="77777777" w:rsidR="0017655E" w:rsidRPr="00B91E0C" w:rsidRDefault="0017655E" w:rsidP="00BA2E9D">
      <w:pPr>
        <w:numPr>
          <w:ilvl w:val="0"/>
          <w:numId w:val="63"/>
        </w:numPr>
        <w:spacing w:before="0" w:after="0" w:line="276" w:lineRule="auto"/>
        <w:rPr>
          <w:rFonts w:ascii="Tahoma" w:hAnsi="Tahoma" w:cs="Tahoma"/>
          <w:lang/>
        </w:rPr>
      </w:pPr>
      <w:r w:rsidRPr="00B91E0C">
        <w:rPr>
          <w:rFonts w:ascii="Tahoma" w:hAnsi="Tahoma" w:cs="Tahoma"/>
          <w:lang/>
        </w:rPr>
        <w:t>Time-series analysis and its importance in forecasting.</w:t>
      </w:r>
    </w:p>
    <w:p w14:paraId="709E5963" w14:textId="77777777" w:rsidR="0017655E" w:rsidRPr="00B91E0C" w:rsidRDefault="0017655E" w:rsidP="00BA2E9D">
      <w:pPr>
        <w:numPr>
          <w:ilvl w:val="0"/>
          <w:numId w:val="63"/>
        </w:numPr>
        <w:spacing w:before="0" w:after="0" w:line="276" w:lineRule="auto"/>
        <w:rPr>
          <w:rFonts w:ascii="Tahoma" w:hAnsi="Tahoma" w:cs="Tahoma"/>
          <w:lang/>
        </w:rPr>
      </w:pPr>
      <w:r w:rsidRPr="00B91E0C">
        <w:rPr>
          <w:rFonts w:ascii="Tahoma" w:hAnsi="Tahoma" w:cs="Tahoma"/>
          <w:lang/>
        </w:rPr>
        <w:t>An overview of statistical software tools: SPSS, R, and Stata.</w:t>
      </w:r>
    </w:p>
    <w:p w14:paraId="05D80F86" w14:textId="77777777" w:rsidR="0017655E" w:rsidRPr="00B91E0C" w:rsidRDefault="0017655E" w:rsidP="00BA2E9D">
      <w:pPr>
        <w:numPr>
          <w:ilvl w:val="0"/>
          <w:numId w:val="63"/>
        </w:numPr>
        <w:spacing w:before="0" w:after="0" w:line="276" w:lineRule="auto"/>
        <w:rPr>
          <w:rFonts w:ascii="Tahoma" w:hAnsi="Tahoma" w:cs="Tahoma"/>
          <w:lang/>
        </w:rPr>
      </w:pPr>
      <w:r w:rsidRPr="00B91E0C">
        <w:rPr>
          <w:rFonts w:ascii="Tahoma" w:hAnsi="Tahoma" w:cs="Tahoma"/>
          <w:lang/>
        </w:rPr>
        <w:t>The significance of validity, reliability, and minimizing biases in research.</w:t>
      </w:r>
    </w:p>
    <w:p w14:paraId="4CD8322A"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Next Steps:</w:t>
      </w:r>
    </w:p>
    <w:p w14:paraId="1D094EBA" w14:textId="77777777" w:rsidR="0017655E" w:rsidRPr="00B91E0C" w:rsidRDefault="0017655E" w:rsidP="00BA2E9D">
      <w:pPr>
        <w:numPr>
          <w:ilvl w:val="0"/>
          <w:numId w:val="64"/>
        </w:numPr>
        <w:spacing w:before="0" w:after="0" w:line="276" w:lineRule="auto"/>
        <w:rPr>
          <w:rFonts w:ascii="Tahoma" w:hAnsi="Tahoma" w:cs="Tahoma"/>
          <w:lang/>
        </w:rPr>
      </w:pPr>
      <w:r w:rsidRPr="00B91E0C">
        <w:rPr>
          <w:rFonts w:ascii="Tahoma" w:hAnsi="Tahoma" w:cs="Tahoma"/>
          <w:b/>
          <w:bCs/>
          <w:lang/>
        </w:rPr>
        <w:t>Review Your Notes:</w:t>
      </w:r>
      <w:r w:rsidRPr="00B91E0C">
        <w:rPr>
          <w:rFonts w:ascii="Tahoma" w:hAnsi="Tahoma" w:cs="Tahoma"/>
          <w:lang/>
        </w:rPr>
        <w:t xml:space="preserve"> Revisit the key concepts discussed.</w:t>
      </w:r>
    </w:p>
    <w:p w14:paraId="091DE467" w14:textId="77777777" w:rsidR="0017655E" w:rsidRPr="00B91E0C" w:rsidRDefault="0017655E" w:rsidP="00BA2E9D">
      <w:pPr>
        <w:numPr>
          <w:ilvl w:val="0"/>
          <w:numId w:val="64"/>
        </w:numPr>
        <w:spacing w:before="0" w:after="0" w:line="276" w:lineRule="auto"/>
        <w:rPr>
          <w:rFonts w:ascii="Tahoma" w:hAnsi="Tahoma" w:cs="Tahoma"/>
          <w:lang/>
        </w:rPr>
      </w:pPr>
      <w:r w:rsidRPr="00B91E0C">
        <w:rPr>
          <w:rFonts w:ascii="Tahoma" w:hAnsi="Tahoma" w:cs="Tahoma"/>
          <w:b/>
          <w:bCs/>
          <w:lang/>
        </w:rPr>
        <w:t>Practice:</w:t>
      </w:r>
      <w:r w:rsidRPr="00B91E0C">
        <w:rPr>
          <w:rFonts w:ascii="Tahoma" w:hAnsi="Tahoma" w:cs="Tahoma"/>
          <w:lang/>
        </w:rPr>
        <w:t xml:space="preserve"> Try analyzing a sample dataset using one of the statistical software tools.</w:t>
      </w:r>
    </w:p>
    <w:p w14:paraId="5AD00B0C" w14:textId="77777777" w:rsidR="0017655E" w:rsidRPr="00B91E0C" w:rsidRDefault="0017655E" w:rsidP="00BA2E9D">
      <w:pPr>
        <w:numPr>
          <w:ilvl w:val="0"/>
          <w:numId w:val="64"/>
        </w:numPr>
        <w:spacing w:before="0" w:after="0" w:line="276" w:lineRule="auto"/>
        <w:rPr>
          <w:rFonts w:ascii="Tahoma" w:hAnsi="Tahoma" w:cs="Tahoma"/>
          <w:lang/>
        </w:rPr>
      </w:pPr>
      <w:r w:rsidRPr="00B91E0C">
        <w:rPr>
          <w:rFonts w:ascii="Tahoma" w:hAnsi="Tahoma" w:cs="Tahoma"/>
          <w:b/>
          <w:bCs/>
          <w:lang/>
        </w:rPr>
        <w:t>Engage:</w:t>
      </w:r>
      <w:r w:rsidRPr="00B91E0C">
        <w:rPr>
          <w:rFonts w:ascii="Tahoma" w:hAnsi="Tahoma" w:cs="Tahoma"/>
          <w:lang/>
        </w:rPr>
        <w:t xml:space="preserve"> Participate in the discussion forum to share insights and ask questions.</w:t>
      </w:r>
    </w:p>
    <w:p w14:paraId="7A44BE12" w14:textId="77777777" w:rsidR="0017655E" w:rsidRPr="00B91E0C" w:rsidRDefault="0017655E" w:rsidP="00BA2E9D">
      <w:pPr>
        <w:numPr>
          <w:ilvl w:val="0"/>
          <w:numId w:val="64"/>
        </w:numPr>
        <w:spacing w:before="0" w:after="0" w:line="276" w:lineRule="auto"/>
        <w:rPr>
          <w:rFonts w:ascii="Tahoma" w:hAnsi="Tahoma" w:cs="Tahoma"/>
          <w:lang/>
        </w:rPr>
      </w:pPr>
      <w:r w:rsidRPr="00B91E0C">
        <w:rPr>
          <w:rFonts w:ascii="Tahoma" w:hAnsi="Tahoma" w:cs="Tahoma"/>
          <w:b/>
          <w:bCs/>
          <w:lang/>
        </w:rPr>
        <w:t>Quiz:</w:t>
      </w:r>
      <w:r w:rsidRPr="00B91E0C">
        <w:rPr>
          <w:rFonts w:ascii="Tahoma" w:hAnsi="Tahoma" w:cs="Tahoma"/>
          <w:lang/>
        </w:rPr>
        <w:t xml:space="preserve"> Complete the quiz on the LMS to assess your understanding.</w:t>
      </w:r>
    </w:p>
    <w:p w14:paraId="3A3CBC44"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Remember, mastering these quantitative methods will greatly enhance your research capabilities in commerce and management.</w:t>
      </w:r>
    </w:p>
    <w:p w14:paraId="470F3CC4"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6292E834">
          <v:rect id="_x0000_i1036" alt="" style="width:451.3pt;height:.05pt;mso-width-percent:0;mso-height-percent:0;mso-width-percent:0;mso-height-percent:0" o:hralign="center" o:hrstd="t" o:hr="t" fillcolor="#a0a0a0" stroked="f"/>
        </w:pict>
      </w:r>
    </w:p>
    <w:p w14:paraId="2E9B10A8"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CLOSING SCENE</w:t>
      </w:r>
    </w:p>
    <w:p w14:paraId="0DDAD4A0"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Narrator:</w:t>
      </w:r>
    </w:p>
    <w:p w14:paraId="1F1BBE91"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Thank you for your attention. We look forward to your active participation and seeing you apply these techniques in your research projects. Keep exploring, keep analyzing, and happy learning!</w:t>
      </w:r>
    </w:p>
    <w:p w14:paraId="066A7C3F"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74C2F076">
          <v:rect id="_x0000_i1037" alt="" style="width:451.3pt;height:.05pt;mso-width-percent:0;mso-height-percent:0;mso-width-percent:0;mso-height-percent:0" o:hralign="center" o:hrstd="t" o:hr="t" fillcolor="#a0a0a0" stroked="f"/>
        </w:pict>
      </w:r>
    </w:p>
    <w:p w14:paraId="3E2D3FE0"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End of Video</w:t>
      </w:r>
    </w:p>
    <w:p w14:paraId="68F836AF"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2771C138">
          <v:rect id="_x0000_i1038" alt="" style="width:451.3pt;height:.05pt;mso-width-percent:0;mso-height-percent:0;mso-width-percent:0;mso-height-percent:0" o:hralign="center" o:hrstd="t" o:hr="t" fillcolor="#a0a0a0" stroked="f"/>
        </w:pict>
      </w:r>
    </w:p>
    <w:p w14:paraId="1556CE43"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Instructions Recap:</w:t>
      </w:r>
    </w:p>
    <w:p w14:paraId="3E33AF64" w14:textId="77777777" w:rsidR="0017655E" w:rsidRPr="00B91E0C" w:rsidRDefault="0017655E" w:rsidP="00BA2E9D">
      <w:pPr>
        <w:numPr>
          <w:ilvl w:val="0"/>
          <w:numId w:val="65"/>
        </w:numPr>
        <w:spacing w:before="0" w:after="0" w:line="276" w:lineRule="auto"/>
        <w:rPr>
          <w:rFonts w:ascii="Tahoma" w:hAnsi="Tahoma" w:cs="Tahoma"/>
          <w:lang/>
        </w:rPr>
      </w:pPr>
      <w:r w:rsidRPr="00B91E0C">
        <w:rPr>
          <w:rFonts w:ascii="Tahoma" w:hAnsi="Tahoma" w:cs="Tahoma"/>
          <w:b/>
          <w:bCs/>
          <w:lang/>
        </w:rPr>
        <w:t>Watch the Video:</w:t>
      </w:r>
      <w:r w:rsidRPr="00B91E0C">
        <w:rPr>
          <w:rFonts w:ascii="Tahoma" w:hAnsi="Tahoma" w:cs="Tahoma"/>
          <w:lang/>
        </w:rPr>
        <w:t xml:space="preserve"> Ensure you understand each concept presented.</w:t>
      </w:r>
    </w:p>
    <w:p w14:paraId="5FDC5B01" w14:textId="77777777" w:rsidR="0017655E" w:rsidRPr="00B91E0C" w:rsidRDefault="0017655E" w:rsidP="00BA2E9D">
      <w:pPr>
        <w:numPr>
          <w:ilvl w:val="0"/>
          <w:numId w:val="65"/>
        </w:numPr>
        <w:spacing w:before="0" w:after="0" w:line="276" w:lineRule="auto"/>
        <w:rPr>
          <w:rFonts w:ascii="Tahoma" w:hAnsi="Tahoma" w:cs="Tahoma"/>
          <w:lang/>
        </w:rPr>
      </w:pPr>
      <w:r w:rsidRPr="00B91E0C">
        <w:rPr>
          <w:rFonts w:ascii="Tahoma" w:hAnsi="Tahoma" w:cs="Tahoma"/>
          <w:b/>
          <w:bCs/>
          <w:lang/>
        </w:rPr>
        <w:t>Take Notes:</w:t>
      </w:r>
      <w:r w:rsidRPr="00B91E0C">
        <w:rPr>
          <w:rFonts w:ascii="Tahoma" w:hAnsi="Tahoma" w:cs="Tahoma"/>
          <w:lang/>
        </w:rPr>
        <w:t xml:space="preserve"> Highlight key points and any questions you may have.</w:t>
      </w:r>
    </w:p>
    <w:p w14:paraId="239C20BD" w14:textId="77777777" w:rsidR="0017655E" w:rsidRPr="00B91E0C" w:rsidRDefault="0017655E" w:rsidP="00BA2E9D">
      <w:pPr>
        <w:numPr>
          <w:ilvl w:val="0"/>
          <w:numId w:val="65"/>
        </w:numPr>
        <w:spacing w:before="0" w:after="0" w:line="276" w:lineRule="auto"/>
        <w:rPr>
          <w:rFonts w:ascii="Tahoma" w:hAnsi="Tahoma" w:cs="Tahoma"/>
          <w:lang/>
        </w:rPr>
      </w:pPr>
      <w:r w:rsidRPr="00B91E0C">
        <w:rPr>
          <w:rFonts w:ascii="Tahoma" w:hAnsi="Tahoma" w:cs="Tahoma"/>
          <w:b/>
          <w:bCs/>
          <w:lang/>
        </w:rPr>
        <w:t>Upload Your Notes:</w:t>
      </w:r>
      <w:r w:rsidRPr="00B91E0C">
        <w:rPr>
          <w:rFonts w:ascii="Tahoma" w:hAnsi="Tahoma" w:cs="Tahoma"/>
          <w:lang/>
        </w:rPr>
        <w:t xml:space="preserve"> Submit your notes on the LMS for feedback.</w:t>
      </w:r>
    </w:p>
    <w:p w14:paraId="37A0B14D" w14:textId="77777777" w:rsidR="0017655E" w:rsidRPr="00B91E0C" w:rsidRDefault="00000000" w:rsidP="0017655E">
      <w:pPr>
        <w:spacing w:before="0" w:after="0" w:line="276" w:lineRule="auto"/>
        <w:rPr>
          <w:rFonts w:ascii="Tahoma" w:hAnsi="Tahoma" w:cs="Tahoma"/>
          <w:lang/>
        </w:rPr>
      </w:pPr>
      <w:r>
        <w:rPr>
          <w:rFonts w:ascii="Tahoma" w:hAnsi="Tahoma" w:cs="Tahoma"/>
          <w:noProof/>
        </w:rPr>
        <w:pict w14:anchorId="0FB5D596">
          <v:rect id="_x0000_i1039" alt="" style="width:451.3pt;height:.05pt;mso-width-percent:0;mso-height-percent:0;mso-width-percent:0;mso-height-percent:0" o:hralign="center" o:hrstd="t" o:hr="t" fillcolor="#a0a0a0" stroked="f"/>
        </w:pict>
      </w:r>
    </w:p>
    <w:p w14:paraId="2ABEAB1E" w14:textId="77777777" w:rsidR="0017655E" w:rsidRPr="00B91E0C" w:rsidRDefault="0017655E" w:rsidP="0017655E">
      <w:pPr>
        <w:spacing w:before="0" w:after="0" w:line="276" w:lineRule="auto"/>
        <w:rPr>
          <w:rFonts w:ascii="Tahoma" w:hAnsi="Tahoma" w:cs="Tahoma"/>
          <w:lang/>
        </w:rPr>
      </w:pPr>
      <w:r w:rsidRPr="00B91E0C">
        <w:rPr>
          <w:rFonts w:ascii="Tahoma" w:hAnsi="Tahoma" w:cs="Tahoma"/>
          <w:b/>
          <w:bCs/>
          <w:lang/>
        </w:rPr>
        <w:t>Remember:</w:t>
      </w:r>
      <w:r w:rsidRPr="00B91E0C">
        <w:rPr>
          <w:rFonts w:ascii="Tahoma" w:hAnsi="Tahoma" w:cs="Tahoma"/>
          <w:lang/>
        </w:rPr>
        <w:t xml:space="preserve"> The key to mastering quantitative research methods is consistent practice and application. Don't hesitate to reach out if you have any questions or need further clarification.</w:t>
      </w:r>
    </w:p>
    <w:p w14:paraId="6FB7770F" w14:textId="77777777" w:rsidR="0017655E" w:rsidRPr="00B91E0C" w:rsidRDefault="0017655E" w:rsidP="0017655E">
      <w:pPr>
        <w:spacing w:before="0" w:after="0" w:line="276" w:lineRule="auto"/>
        <w:rPr>
          <w:rFonts w:ascii="Tahoma" w:hAnsi="Tahoma" w:cs="Tahoma"/>
          <w:lang/>
        </w:rPr>
      </w:pPr>
      <w:r w:rsidRPr="00B91E0C">
        <w:rPr>
          <w:rFonts w:ascii="Tahoma" w:hAnsi="Tahoma" w:cs="Tahoma"/>
          <w:lang/>
        </w:rPr>
        <w:t>Happy learning!</w:t>
      </w:r>
    </w:p>
    <w:p w14:paraId="6C5F807E" w14:textId="77777777" w:rsidR="0017655E" w:rsidRPr="00B91E0C" w:rsidRDefault="0017655E" w:rsidP="0017655E"/>
    <w:p w14:paraId="26D16054" w14:textId="77777777" w:rsidR="0017655E" w:rsidRDefault="0017655E" w:rsidP="0017655E">
      <w:pPr>
        <w:rPr>
          <w:rFonts w:ascii="Century Gothic" w:eastAsia="Century Gothic" w:hAnsi="Century Gothic" w:cs="Century Gothic"/>
          <w:sz w:val="22"/>
          <w:szCs w:val="22"/>
        </w:rPr>
      </w:pPr>
    </w:p>
    <w:p w14:paraId="49694869" w14:textId="77777777" w:rsidR="0017655E" w:rsidRPr="00AA1CED" w:rsidRDefault="0017655E" w:rsidP="0017655E">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713887595"/>
          <w:lock w:val="contentLocked"/>
        </w:sdtPr>
        <w:sdtContent>
          <w:tr w:rsidR="0017655E" w14:paraId="2D6AAFE3" w14:textId="77777777" w:rsidTr="00FB7F2F">
            <w:tc>
              <w:tcPr>
                <w:tcW w:w="1125" w:type="dxa"/>
                <w:shd w:val="clear" w:color="auto" w:fill="auto"/>
                <w:tcMar>
                  <w:top w:w="0" w:type="dxa"/>
                  <w:left w:w="0" w:type="dxa"/>
                  <w:bottom w:w="0" w:type="dxa"/>
                  <w:right w:w="0" w:type="dxa"/>
                </w:tcMar>
                <w:vAlign w:val="center"/>
              </w:tcPr>
              <w:p w14:paraId="670BD270" w14:textId="77777777" w:rsidR="0017655E" w:rsidRDefault="0017655E"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2B1FCEB6" wp14:editId="7E49F414">
                      <wp:extent cx="509588" cy="515250"/>
                      <wp:effectExtent l="0" t="0" r="0" b="0"/>
                      <wp:docPr id="1014999569"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4B94FAEA" w14:textId="77777777" w:rsidR="0017655E" w:rsidRDefault="0017655E"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17655E" w14:paraId="315EB09A" w14:textId="77777777" w:rsidTr="00FB7F2F">
        <w:tc>
          <w:tcPr>
            <w:tcW w:w="9620" w:type="dxa"/>
          </w:tcPr>
          <w:p w14:paraId="70EA58E0" w14:textId="77777777" w:rsidR="0017655E" w:rsidRPr="000167EC" w:rsidRDefault="0017655E" w:rsidP="00FB7F2F">
            <w:pPr>
              <w:rPr>
                <w:b/>
                <w:bCs/>
                <w:color w:val="auto"/>
                <w:lang/>
              </w:rPr>
            </w:pPr>
            <w:r w:rsidRPr="000167EC">
              <w:rPr>
                <w:b/>
                <w:bCs/>
                <w:color w:val="auto"/>
                <w:lang/>
              </w:rPr>
              <w:t>Instructions for Learners:</w:t>
            </w:r>
          </w:p>
          <w:p w14:paraId="6960792A" w14:textId="77777777" w:rsidR="0017655E" w:rsidRPr="000167EC" w:rsidRDefault="0017655E" w:rsidP="00FB7F2F">
            <w:pPr>
              <w:rPr>
                <w:color w:val="auto"/>
                <w:lang/>
              </w:rPr>
            </w:pPr>
            <w:r w:rsidRPr="000167EC">
              <w:rPr>
                <w:color w:val="auto"/>
                <w:lang/>
              </w:rPr>
              <w:t>Please watch the video titled "Multivariate Analysis: Introduction, Important Concepts, and Multivariate Tools" on YouTube. This video will provide key insights into multivariate statistical methods relevant to Module 3: Quantitative Research Methods.</w:t>
            </w:r>
          </w:p>
          <w:p w14:paraId="351540C3" w14:textId="77777777" w:rsidR="0017655E" w:rsidRPr="000167EC" w:rsidRDefault="0017655E" w:rsidP="00FB7F2F">
            <w:pPr>
              <w:rPr>
                <w:b/>
                <w:bCs/>
                <w:color w:val="auto"/>
                <w:lang/>
              </w:rPr>
            </w:pPr>
            <w:r w:rsidRPr="000167EC">
              <w:rPr>
                <w:b/>
                <w:bCs/>
                <w:color w:val="auto"/>
                <w:lang/>
              </w:rPr>
              <w:t>Steps to follow:</w:t>
            </w:r>
          </w:p>
          <w:p w14:paraId="0B624006" w14:textId="77777777" w:rsidR="0017655E" w:rsidRPr="000167EC" w:rsidRDefault="0017655E" w:rsidP="00BA2E9D">
            <w:pPr>
              <w:numPr>
                <w:ilvl w:val="0"/>
                <w:numId w:val="66"/>
              </w:numPr>
              <w:rPr>
                <w:color w:val="auto"/>
                <w:lang/>
              </w:rPr>
            </w:pPr>
            <w:r w:rsidRPr="000167EC">
              <w:rPr>
                <w:color w:val="auto"/>
                <w:lang/>
              </w:rPr>
              <w:t xml:space="preserve">Watch the Video: </w:t>
            </w:r>
            <w:hyperlink r:id="rId50" w:tgtFrame="_new" w:history="1">
              <w:r w:rsidRPr="000167EC">
                <w:rPr>
                  <w:rStyle w:val="Hyperlink"/>
                  <w:color w:val="0070C0"/>
                  <w:lang/>
                </w:rPr>
                <w:t>Watch the video here</w:t>
              </w:r>
            </w:hyperlink>
            <w:r w:rsidRPr="000167EC">
              <w:rPr>
                <w:color w:val="auto"/>
                <w:lang/>
              </w:rPr>
              <w:t>. Make sure you are in a quiet environment where you can focus on the detailed content.</w:t>
            </w:r>
          </w:p>
          <w:p w14:paraId="533EEF16" w14:textId="77777777" w:rsidR="0017655E" w:rsidRPr="000167EC" w:rsidRDefault="0017655E" w:rsidP="00BA2E9D">
            <w:pPr>
              <w:numPr>
                <w:ilvl w:val="0"/>
                <w:numId w:val="66"/>
              </w:numPr>
              <w:rPr>
                <w:color w:val="auto"/>
                <w:lang/>
              </w:rPr>
            </w:pPr>
            <w:r w:rsidRPr="000167EC">
              <w:rPr>
                <w:color w:val="auto"/>
                <w:lang/>
              </w:rPr>
              <w:t>Take Notes: While watching, pay special attention to the following:</w:t>
            </w:r>
          </w:p>
          <w:p w14:paraId="3066EEB8" w14:textId="77777777" w:rsidR="0017655E" w:rsidRPr="000167EC" w:rsidRDefault="0017655E" w:rsidP="00BA2E9D">
            <w:pPr>
              <w:numPr>
                <w:ilvl w:val="1"/>
                <w:numId w:val="66"/>
              </w:numPr>
              <w:rPr>
                <w:color w:val="auto"/>
                <w:lang/>
              </w:rPr>
            </w:pPr>
            <w:r w:rsidRPr="000167EC">
              <w:rPr>
                <w:color w:val="auto"/>
                <w:lang/>
              </w:rPr>
              <w:t>The different types of multivariate statistical methods covered (e.g., regression, factor analysis, SEM).</w:t>
            </w:r>
          </w:p>
          <w:p w14:paraId="77E0C682" w14:textId="77777777" w:rsidR="0017655E" w:rsidRPr="000167EC" w:rsidRDefault="0017655E" w:rsidP="00BA2E9D">
            <w:pPr>
              <w:numPr>
                <w:ilvl w:val="1"/>
                <w:numId w:val="66"/>
              </w:numPr>
              <w:rPr>
                <w:color w:val="auto"/>
                <w:lang/>
              </w:rPr>
            </w:pPr>
            <w:r w:rsidRPr="000167EC">
              <w:rPr>
                <w:color w:val="auto"/>
                <w:lang/>
              </w:rPr>
              <w:t>Practical examples of how these methods can be applied in commerce and management research.</w:t>
            </w:r>
          </w:p>
          <w:p w14:paraId="052C55E0" w14:textId="77777777" w:rsidR="0017655E" w:rsidRPr="000167EC" w:rsidRDefault="0017655E" w:rsidP="00BA2E9D">
            <w:pPr>
              <w:numPr>
                <w:ilvl w:val="0"/>
                <w:numId w:val="66"/>
              </w:numPr>
              <w:rPr>
                <w:color w:val="auto"/>
                <w:lang/>
              </w:rPr>
            </w:pPr>
            <w:r w:rsidRPr="000167EC">
              <w:rPr>
                <w:color w:val="auto"/>
                <w:lang/>
              </w:rPr>
              <w:t>Reflect on Your Research: Think about how these quantitative methods could be applied in your own research. Consider how you might use these techniques to analyze complex data sets, and how they would influence your conclusions in research projects.</w:t>
            </w:r>
          </w:p>
          <w:p w14:paraId="10E7348A" w14:textId="77777777" w:rsidR="0017655E" w:rsidRPr="000167EC" w:rsidRDefault="0017655E" w:rsidP="00BA2E9D">
            <w:pPr>
              <w:numPr>
                <w:ilvl w:val="0"/>
                <w:numId w:val="66"/>
              </w:numPr>
              <w:rPr>
                <w:color w:val="auto"/>
                <w:lang/>
              </w:rPr>
            </w:pPr>
            <w:r w:rsidRPr="000167EC">
              <w:rPr>
                <w:color w:val="auto"/>
                <w:lang/>
              </w:rPr>
              <w:t>Engage in Discussion: Share your insights on the LMS discussion forum, reflecting on how this video helped clarify your understanding of multivariate analysis.</w:t>
            </w:r>
          </w:p>
          <w:p w14:paraId="10D75486" w14:textId="77777777" w:rsidR="0017655E" w:rsidRPr="000167EC" w:rsidRDefault="0017655E" w:rsidP="00FB7F2F">
            <w:pPr>
              <w:rPr>
                <w:color w:val="auto"/>
                <w:lang/>
              </w:rPr>
            </w:pPr>
            <w:r w:rsidRPr="000167EC">
              <w:rPr>
                <w:color w:val="auto"/>
                <w:lang/>
              </w:rPr>
              <w:t>By following these steps, you will enhance your knowledge of multivariate statistical techniques, which are critical for analyzing data in commerce and management contexts.</w:t>
            </w:r>
          </w:p>
          <w:p w14:paraId="2FD2499C" w14:textId="77777777" w:rsidR="0017655E" w:rsidRPr="00261D0F" w:rsidRDefault="0017655E" w:rsidP="00FB7F2F">
            <w:pPr>
              <w:rPr>
                <w:lang/>
              </w:rPr>
            </w:pPr>
          </w:p>
        </w:tc>
      </w:tr>
    </w:tbl>
    <w:p w14:paraId="18A9D000" w14:textId="77777777" w:rsidR="0017655E" w:rsidRDefault="0017655E" w:rsidP="0017655E">
      <w:pPr>
        <w:rPr>
          <w:rFonts w:ascii="Century Gothic" w:eastAsia="Century Gothic" w:hAnsi="Century Gothic" w:cs="Century Gothic"/>
          <w:sz w:val="22"/>
          <w:szCs w:val="22"/>
        </w:rPr>
      </w:pPr>
    </w:p>
    <w:p w14:paraId="459D517D" w14:textId="77777777" w:rsidR="0017655E" w:rsidRDefault="0017655E" w:rsidP="0017655E">
      <w:pPr>
        <w:rPr>
          <w:rFonts w:ascii="Century Gothic" w:eastAsia="Century Gothic" w:hAnsi="Century Gothic" w:cs="Century Gothic"/>
          <w:color w:val="FF40FF"/>
          <w:sz w:val="22"/>
          <w:szCs w:val="22"/>
        </w:rPr>
      </w:pPr>
    </w:p>
    <w:p w14:paraId="3F4BF8CF" w14:textId="77777777" w:rsidR="0017655E" w:rsidRDefault="0017655E" w:rsidP="0017655E">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424571445"/>
          <w:lock w:val="contentLocked"/>
        </w:sdtPr>
        <w:sdtContent>
          <w:tr w:rsidR="0017655E" w14:paraId="2F9BCD4E" w14:textId="77777777" w:rsidTr="00FB7F2F">
            <w:tc>
              <w:tcPr>
                <w:tcW w:w="1095" w:type="dxa"/>
                <w:shd w:val="clear" w:color="auto" w:fill="auto"/>
                <w:tcMar>
                  <w:top w:w="0" w:type="dxa"/>
                  <w:left w:w="0" w:type="dxa"/>
                  <w:bottom w:w="0" w:type="dxa"/>
                  <w:right w:w="0" w:type="dxa"/>
                </w:tcMar>
                <w:vAlign w:val="center"/>
              </w:tcPr>
              <w:p w14:paraId="6094F337" w14:textId="77777777" w:rsidR="0017655E" w:rsidRDefault="0017655E"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7625ACE8" wp14:editId="1E67340C">
                      <wp:extent cx="503872" cy="503872"/>
                      <wp:effectExtent l="0" t="0" r="0" b="0"/>
                      <wp:docPr id="2042256539" name="image15.png"/>
                      <wp:cNvGraphicFramePr/>
                      <a:graphic xmlns:a="http://schemas.openxmlformats.org/drawingml/2006/main">
                        <a:graphicData uri="http://schemas.openxmlformats.org/drawingml/2006/picture">
                          <pic:pic xmlns:pic="http://schemas.openxmlformats.org/drawingml/2006/picture">
                            <pic:nvPicPr>
                              <pic:cNvPr id="1000810815" name="image15.png"/>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4D4372E6" w14:textId="77777777" w:rsidR="0017655E" w:rsidRDefault="0017655E" w:rsidP="00FB7F2F">
                <w:pPr>
                  <w:pStyle w:val="Heading4"/>
                </w:pPr>
                <w:r>
                  <w:rPr>
                    <w:smallCaps/>
                    <w:sz w:val="32"/>
                    <w:szCs w:val="32"/>
                  </w:rPr>
                  <w:t>CASE STUDY</w:t>
                </w:r>
              </w:p>
            </w:tc>
          </w:tr>
        </w:sdtContent>
      </w:sdt>
    </w:tbl>
    <w:p w14:paraId="071FE475" w14:textId="77777777" w:rsidR="0017655E" w:rsidRPr="003034C5" w:rsidRDefault="0017655E" w:rsidP="0017655E">
      <w:pPr>
        <w:pBdr>
          <w:bottom w:val="single" w:sz="12" w:space="1" w:color="auto"/>
        </w:pBdr>
        <w:spacing w:before="0" w:after="0" w:line="276" w:lineRule="auto"/>
        <w:rPr>
          <w:rFonts w:asciiTheme="majorHAnsi" w:hAnsiTheme="majorHAnsi"/>
          <w:color w:val="206843" w:themeColor="accent1"/>
          <w:sz w:val="28"/>
          <w:szCs w:val="26"/>
          <w:lang/>
        </w:rPr>
      </w:pPr>
      <w:r w:rsidRPr="003034C5">
        <w:rPr>
          <w:rFonts w:asciiTheme="majorHAnsi" w:hAnsiTheme="majorHAnsi"/>
          <w:b/>
          <w:bCs/>
          <w:color w:val="206843" w:themeColor="accent1"/>
          <w:sz w:val="28"/>
          <w:szCs w:val="26"/>
          <w:lang/>
        </w:rPr>
        <w:t>Case Study: Application of Multivariate Statistical Methods in Commerce</w:t>
      </w:r>
    </w:p>
    <w:p w14:paraId="6D8C1C0A" w14:textId="77777777" w:rsidR="0017655E" w:rsidRPr="003034C5" w:rsidRDefault="0017655E" w:rsidP="0017655E">
      <w:pPr>
        <w:pBdr>
          <w:bottom w:val="single" w:sz="12" w:space="1" w:color="auto"/>
        </w:pBdr>
        <w:spacing w:before="0" w:after="0" w:line="276" w:lineRule="auto"/>
        <w:rPr>
          <w:rFonts w:asciiTheme="majorHAnsi" w:hAnsiTheme="majorHAnsi"/>
          <w:lang/>
        </w:rPr>
      </w:pPr>
      <w:r w:rsidRPr="003034C5">
        <w:rPr>
          <w:rFonts w:asciiTheme="majorHAnsi" w:hAnsiTheme="majorHAnsi"/>
          <w:lang/>
        </w:rPr>
        <w:t>Dear learners,</w:t>
      </w:r>
    </w:p>
    <w:p w14:paraId="331CAD09" w14:textId="77777777" w:rsidR="0017655E" w:rsidRPr="003034C5" w:rsidRDefault="0017655E" w:rsidP="0017655E">
      <w:pPr>
        <w:pBdr>
          <w:bottom w:val="single" w:sz="12" w:space="1" w:color="auto"/>
        </w:pBdr>
        <w:spacing w:before="0" w:after="0" w:line="276" w:lineRule="auto"/>
        <w:rPr>
          <w:rFonts w:asciiTheme="majorHAnsi" w:hAnsiTheme="majorHAnsi"/>
          <w:lang/>
        </w:rPr>
      </w:pPr>
      <w:r w:rsidRPr="003034C5">
        <w:rPr>
          <w:rFonts w:asciiTheme="majorHAnsi" w:hAnsiTheme="majorHAnsi"/>
          <w:lang/>
        </w:rPr>
        <w:lastRenderedPageBreak/>
        <w:t>We have an engaging case study for you! This activity is designed to help you explore how multivariate statistical methods are applied in real-world research contexts, particularly within commerce and management.</w:t>
      </w:r>
    </w:p>
    <w:p w14:paraId="6E27006B" w14:textId="77777777" w:rsidR="0017655E" w:rsidRPr="003034C5" w:rsidRDefault="0017655E" w:rsidP="0017655E">
      <w:pPr>
        <w:pBdr>
          <w:bottom w:val="single" w:sz="12" w:space="1" w:color="auto"/>
        </w:pBdr>
        <w:spacing w:before="0" w:after="0" w:line="240" w:lineRule="auto"/>
        <w:rPr>
          <w:rFonts w:asciiTheme="majorHAnsi" w:hAnsiTheme="majorHAnsi"/>
          <w:b/>
          <w:bCs/>
          <w:lang/>
        </w:rPr>
      </w:pPr>
      <w:r w:rsidRPr="003034C5">
        <w:rPr>
          <w:rFonts w:asciiTheme="majorHAnsi" w:hAnsiTheme="majorHAnsi"/>
          <w:b/>
          <w:bCs/>
          <w:lang/>
        </w:rPr>
        <w:t>Instructions for Learners:</w:t>
      </w:r>
    </w:p>
    <w:p w14:paraId="6947F404" w14:textId="77777777" w:rsidR="0017655E" w:rsidRPr="003034C5" w:rsidRDefault="0017655E" w:rsidP="00BA2E9D">
      <w:pPr>
        <w:numPr>
          <w:ilvl w:val="0"/>
          <w:numId w:val="67"/>
        </w:numPr>
        <w:pBdr>
          <w:bottom w:val="single" w:sz="12" w:space="0" w:color="auto"/>
        </w:pBdr>
        <w:spacing w:before="0" w:after="0" w:line="240" w:lineRule="auto"/>
        <w:rPr>
          <w:rFonts w:asciiTheme="majorHAnsi" w:hAnsiTheme="majorHAnsi"/>
          <w:lang/>
        </w:rPr>
      </w:pPr>
      <w:r w:rsidRPr="003034C5">
        <w:rPr>
          <w:rFonts w:asciiTheme="majorHAnsi" w:hAnsiTheme="majorHAnsi"/>
          <w:b/>
          <w:bCs/>
          <w:lang/>
        </w:rPr>
        <w:t>Read the Case Study</w:t>
      </w:r>
      <w:r w:rsidRPr="003034C5">
        <w:rPr>
          <w:rFonts w:asciiTheme="majorHAnsi" w:hAnsiTheme="majorHAnsi"/>
          <w:lang/>
        </w:rPr>
        <w:t>: Explore the case study on the application of multivariate statistical methods in analyzing the impact of WhatsApp use on academic performance among students in commerce. Pay special attention to how techniques like factor analysis, correlation, and regression are utilized to understand patterns in the data.</w:t>
      </w:r>
    </w:p>
    <w:p w14:paraId="08693411" w14:textId="77777777" w:rsidR="0017655E" w:rsidRPr="003034C5" w:rsidRDefault="0017655E" w:rsidP="00BA2E9D">
      <w:pPr>
        <w:numPr>
          <w:ilvl w:val="0"/>
          <w:numId w:val="67"/>
        </w:numPr>
        <w:pBdr>
          <w:bottom w:val="single" w:sz="12" w:space="0" w:color="auto"/>
        </w:pBdr>
        <w:spacing w:before="0" w:after="0" w:line="240" w:lineRule="auto"/>
        <w:rPr>
          <w:rFonts w:asciiTheme="majorHAnsi" w:hAnsiTheme="majorHAnsi"/>
          <w:lang/>
        </w:rPr>
      </w:pPr>
      <w:r w:rsidRPr="003034C5">
        <w:rPr>
          <w:rFonts w:asciiTheme="majorHAnsi" w:hAnsiTheme="majorHAnsi"/>
          <w:b/>
          <w:bCs/>
          <w:lang/>
        </w:rPr>
        <w:t>Identify Key Concepts</w:t>
      </w:r>
      <w:r w:rsidRPr="003034C5">
        <w:rPr>
          <w:rFonts w:asciiTheme="majorHAnsi" w:hAnsiTheme="majorHAnsi"/>
          <w:lang/>
        </w:rPr>
        <w:t>: Focus on the use of multivariate statistical methods such as factor analysis, cluster analysis, and discriminant analysis. Identify how these methods are applied to identify correlations, group similar observations, and analyze the effect of multiple variables on academic performance.</w:t>
      </w:r>
    </w:p>
    <w:p w14:paraId="46FF3842" w14:textId="77777777" w:rsidR="0017655E" w:rsidRPr="003034C5" w:rsidRDefault="0017655E" w:rsidP="00BA2E9D">
      <w:pPr>
        <w:numPr>
          <w:ilvl w:val="0"/>
          <w:numId w:val="67"/>
        </w:numPr>
        <w:pBdr>
          <w:bottom w:val="single" w:sz="12" w:space="0" w:color="auto"/>
        </w:pBdr>
        <w:spacing w:before="0" w:after="0" w:line="240" w:lineRule="auto"/>
        <w:rPr>
          <w:rFonts w:asciiTheme="majorHAnsi" w:hAnsiTheme="majorHAnsi"/>
          <w:lang/>
        </w:rPr>
      </w:pPr>
      <w:r w:rsidRPr="003034C5">
        <w:rPr>
          <w:rFonts w:asciiTheme="majorHAnsi" w:hAnsiTheme="majorHAnsi"/>
          <w:b/>
          <w:bCs/>
          <w:lang/>
        </w:rPr>
        <w:t>Reflect on Implications</w:t>
      </w:r>
      <w:r w:rsidRPr="003034C5">
        <w:rPr>
          <w:rFonts w:asciiTheme="majorHAnsi" w:hAnsiTheme="majorHAnsi"/>
          <w:lang/>
        </w:rPr>
        <w:t>: Consider the strengths and limitations of multivariate statistical methods in the study. How do these methods enhance the validity of the research findings? Reflect on the ethical considerations in data collection and the use of statistical tools.</w:t>
      </w:r>
    </w:p>
    <w:p w14:paraId="481E0BC6" w14:textId="77777777" w:rsidR="0017655E" w:rsidRPr="003034C5" w:rsidRDefault="0017655E" w:rsidP="00BA2E9D">
      <w:pPr>
        <w:numPr>
          <w:ilvl w:val="0"/>
          <w:numId w:val="67"/>
        </w:numPr>
        <w:pBdr>
          <w:bottom w:val="single" w:sz="12" w:space="0" w:color="auto"/>
        </w:pBdr>
        <w:spacing w:before="0" w:after="0" w:line="240" w:lineRule="auto"/>
        <w:rPr>
          <w:rFonts w:asciiTheme="majorHAnsi" w:hAnsiTheme="majorHAnsi"/>
          <w:lang/>
        </w:rPr>
      </w:pPr>
      <w:r w:rsidRPr="003034C5">
        <w:rPr>
          <w:rFonts w:asciiTheme="majorHAnsi" w:hAnsiTheme="majorHAnsi"/>
          <w:b/>
          <w:bCs/>
          <w:lang/>
        </w:rPr>
        <w:t>Discussion Forum</w:t>
      </w:r>
      <w:r w:rsidRPr="003034C5">
        <w:rPr>
          <w:rFonts w:asciiTheme="majorHAnsi" w:hAnsiTheme="majorHAnsi"/>
          <w:lang/>
        </w:rPr>
        <w:t>: Participate in the forum, sharing your insights on how multivariate methods could be adapted for other research questions in commerce and management. For example, think about how these methods could be applied to marketing, consumer behavior, or financial forecasting.</w:t>
      </w:r>
    </w:p>
    <w:p w14:paraId="43B695ED" w14:textId="77777777" w:rsidR="0017655E" w:rsidRPr="003034C5" w:rsidRDefault="0017655E" w:rsidP="00BA2E9D">
      <w:pPr>
        <w:numPr>
          <w:ilvl w:val="0"/>
          <w:numId w:val="67"/>
        </w:numPr>
        <w:pBdr>
          <w:bottom w:val="single" w:sz="12" w:space="0" w:color="auto"/>
        </w:pBdr>
        <w:spacing w:before="0" w:after="0" w:line="240" w:lineRule="auto"/>
        <w:rPr>
          <w:rFonts w:asciiTheme="majorHAnsi" w:hAnsiTheme="majorHAnsi"/>
          <w:lang/>
        </w:rPr>
      </w:pPr>
      <w:r w:rsidRPr="003034C5">
        <w:rPr>
          <w:rFonts w:asciiTheme="majorHAnsi" w:hAnsiTheme="majorHAnsi"/>
          <w:b/>
          <w:bCs/>
          <w:lang/>
        </w:rPr>
        <w:t>Complete the Quiz</w:t>
      </w:r>
      <w:r w:rsidRPr="003034C5">
        <w:rPr>
          <w:rFonts w:asciiTheme="majorHAnsi" w:hAnsiTheme="majorHAnsi"/>
          <w:lang/>
        </w:rPr>
        <w:t>: After engaging with the case study, take the quiz to test your understanding of the key multivariate statistical methods and their applications.</w:t>
      </w:r>
    </w:p>
    <w:p w14:paraId="4EA28D9F" w14:textId="77777777" w:rsidR="0017655E" w:rsidRPr="003034C5" w:rsidRDefault="0017655E" w:rsidP="0017655E">
      <w:pPr>
        <w:pBdr>
          <w:bottom w:val="single" w:sz="12" w:space="1" w:color="auto"/>
        </w:pBdr>
        <w:spacing w:before="0" w:after="0" w:line="276" w:lineRule="auto"/>
        <w:rPr>
          <w:rFonts w:asciiTheme="majorHAnsi" w:hAnsiTheme="majorHAnsi"/>
          <w:lang/>
        </w:rPr>
      </w:pPr>
    </w:p>
    <w:p w14:paraId="4D1FF583" w14:textId="77777777" w:rsidR="0017655E" w:rsidRPr="003034C5" w:rsidRDefault="0017655E" w:rsidP="0017655E">
      <w:pPr>
        <w:pBdr>
          <w:bottom w:val="single" w:sz="12" w:space="1" w:color="auto"/>
        </w:pBdr>
        <w:spacing w:before="0" w:after="0" w:line="276" w:lineRule="auto"/>
        <w:rPr>
          <w:rFonts w:asciiTheme="majorHAnsi" w:hAnsiTheme="majorHAnsi"/>
          <w:b/>
          <w:bCs/>
          <w:lang/>
        </w:rPr>
      </w:pPr>
      <w:r w:rsidRPr="003034C5">
        <w:rPr>
          <w:rFonts w:asciiTheme="majorHAnsi" w:hAnsiTheme="majorHAnsi"/>
          <w:b/>
          <w:bCs/>
          <w:lang/>
        </w:rPr>
        <w:t>Case Study Focus:</w:t>
      </w:r>
    </w:p>
    <w:p w14:paraId="5E1A79E1" w14:textId="77777777" w:rsidR="0017655E" w:rsidRPr="003034C5" w:rsidRDefault="0017655E" w:rsidP="0017655E">
      <w:pPr>
        <w:pBdr>
          <w:bottom w:val="single" w:sz="12" w:space="1" w:color="auto"/>
        </w:pBdr>
        <w:spacing w:before="0" w:after="0" w:line="276" w:lineRule="auto"/>
        <w:rPr>
          <w:rFonts w:asciiTheme="majorHAnsi" w:hAnsiTheme="majorHAnsi"/>
          <w:lang/>
        </w:rPr>
      </w:pPr>
      <w:r w:rsidRPr="003034C5">
        <w:rPr>
          <w:rFonts w:asciiTheme="majorHAnsi" w:hAnsiTheme="majorHAnsi"/>
          <w:lang/>
        </w:rPr>
        <w:t xml:space="preserve">This case study, titled </w:t>
      </w:r>
      <w:r w:rsidRPr="003034C5">
        <w:rPr>
          <w:rFonts w:asciiTheme="majorHAnsi" w:hAnsiTheme="majorHAnsi"/>
          <w:i/>
          <w:iCs/>
          <w:lang/>
        </w:rPr>
        <w:t>"Modern Multivariate Statistical Methods for Evaluating the Impact of WhatsApp on Academic Performance,"</w:t>
      </w:r>
      <w:r w:rsidRPr="003034C5">
        <w:rPr>
          <w:rFonts w:asciiTheme="majorHAnsi" w:hAnsiTheme="majorHAnsi"/>
          <w:lang/>
        </w:rPr>
        <w:t xml:space="preserve"> uses multivariate techniques to analyze how students’ use of WhatsApp influences their academic performance. The study uses statistical methods such as factor analysis, correlation, and regression to uncover patterns and relationships between WhatsApp usage and grades.</w:t>
      </w:r>
    </w:p>
    <w:p w14:paraId="38C29E08" w14:textId="77777777" w:rsidR="0017655E" w:rsidRPr="003034C5" w:rsidRDefault="0017655E" w:rsidP="0017655E">
      <w:pPr>
        <w:pBdr>
          <w:bottom w:val="single" w:sz="12" w:space="1" w:color="auto"/>
        </w:pBdr>
        <w:spacing w:before="0" w:after="0" w:line="276" w:lineRule="auto"/>
        <w:rPr>
          <w:rFonts w:asciiTheme="majorHAnsi" w:hAnsiTheme="majorHAnsi"/>
          <w:lang/>
        </w:rPr>
      </w:pPr>
      <w:r w:rsidRPr="003034C5">
        <w:rPr>
          <w:rFonts w:asciiTheme="majorHAnsi" w:hAnsiTheme="majorHAnsi"/>
          <w:lang/>
        </w:rPr>
        <w:t>You will learn how multivariate analysis helps in identifying complex relationships between variables and how these methods can be used in commercial research to understand consumer behavior, forecast sales, or assess management strategies.</w:t>
      </w:r>
    </w:p>
    <w:p w14:paraId="1D3564F6" w14:textId="77777777" w:rsidR="0017655E" w:rsidRPr="003034C5" w:rsidRDefault="0017655E" w:rsidP="0017655E">
      <w:pPr>
        <w:pBdr>
          <w:bottom w:val="single" w:sz="12" w:space="1" w:color="auto"/>
        </w:pBdr>
        <w:spacing w:before="0" w:after="0" w:line="276" w:lineRule="auto"/>
        <w:rPr>
          <w:rFonts w:asciiTheme="majorHAnsi" w:hAnsiTheme="majorHAnsi"/>
          <w:color w:val="0070C0"/>
          <w:lang/>
        </w:rPr>
      </w:pPr>
      <w:r w:rsidRPr="003034C5">
        <w:rPr>
          <w:rFonts w:asciiTheme="majorHAnsi" w:hAnsiTheme="majorHAnsi"/>
          <w:b/>
          <w:bCs/>
          <w:lang/>
        </w:rPr>
        <w:t>Read the Case Study Here</w:t>
      </w:r>
      <w:r w:rsidRPr="003034C5">
        <w:rPr>
          <w:rFonts w:asciiTheme="majorHAnsi" w:hAnsiTheme="majorHAnsi"/>
          <w:lang/>
        </w:rPr>
        <w:t>:</w:t>
      </w:r>
      <w:r w:rsidRPr="003034C5">
        <w:rPr>
          <w:rFonts w:asciiTheme="majorHAnsi" w:hAnsiTheme="majorHAnsi"/>
          <w:lang/>
        </w:rPr>
        <w:br/>
      </w:r>
      <w:hyperlink r:id="rId51" w:tgtFrame="_new" w:history="1">
        <w:r w:rsidRPr="003034C5">
          <w:rPr>
            <w:rStyle w:val="Hyperlink"/>
            <w:rFonts w:asciiTheme="majorHAnsi" w:hAnsiTheme="majorHAnsi"/>
            <w:color w:val="0070C0"/>
            <w:lang/>
          </w:rPr>
          <w:t>Modern Multivariate Statistical Methods Case Study</w:t>
        </w:r>
      </w:hyperlink>
    </w:p>
    <w:p w14:paraId="246EF2DB" w14:textId="77777777" w:rsidR="0017655E" w:rsidRDefault="0017655E" w:rsidP="0017655E">
      <w:pPr>
        <w:pBdr>
          <w:bottom w:val="single" w:sz="12" w:space="1" w:color="auto"/>
        </w:pBdr>
        <w:spacing w:before="0" w:after="0" w:line="276" w:lineRule="auto"/>
        <w:rPr>
          <w:rFonts w:asciiTheme="majorHAnsi" w:hAnsiTheme="majorHAnsi"/>
          <w:lang/>
        </w:rPr>
      </w:pPr>
      <w:r w:rsidRPr="003034C5">
        <w:rPr>
          <w:rFonts w:asciiTheme="majorHAnsi" w:hAnsiTheme="majorHAnsi"/>
          <w:lang/>
        </w:rPr>
        <w:lastRenderedPageBreak/>
        <w:t>By engaging with this case study, you will gain insights into how multivariate statistical methods can be applied to a variety of management and business research questions.</w:t>
      </w:r>
    </w:p>
    <w:p w14:paraId="4F678BF5" w14:textId="77777777" w:rsidR="0017655E" w:rsidRPr="003034C5" w:rsidRDefault="0017655E" w:rsidP="0017655E">
      <w:pPr>
        <w:pBdr>
          <w:bottom w:val="single" w:sz="12" w:space="1" w:color="auto"/>
        </w:pBdr>
        <w:spacing w:before="0" w:after="0" w:line="276" w:lineRule="auto"/>
        <w:rPr>
          <w:rFonts w:asciiTheme="majorHAnsi" w:hAnsiTheme="majorHAnsi"/>
          <w:lang/>
        </w:rPr>
      </w:pPr>
    </w:p>
    <w:p w14:paraId="52710C05" w14:textId="77777777" w:rsidR="0017655E" w:rsidRPr="00722758" w:rsidRDefault="0017655E" w:rsidP="0017655E">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127214174"/>
          <w:lock w:val="contentLocked"/>
        </w:sdtPr>
        <w:sdtContent>
          <w:tr w:rsidR="0017655E" w14:paraId="4D97507A" w14:textId="77777777" w:rsidTr="00FB7F2F">
            <w:tc>
              <w:tcPr>
                <w:tcW w:w="1125" w:type="dxa"/>
                <w:shd w:val="clear" w:color="auto" w:fill="auto"/>
                <w:tcMar>
                  <w:top w:w="0" w:type="dxa"/>
                  <w:left w:w="0" w:type="dxa"/>
                  <w:bottom w:w="0" w:type="dxa"/>
                  <w:right w:w="0" w:type="dxa"/>
                </w:tcMar>
                <w:vAlign w:val="center"/>
              </w:tcPr>
              <w:p w14:paraId="55E709BC" w14:textId="77777777" w:rsidR="0017655E" w:rsidRDefault="0017655E" w:rsidP="00FB7F2F">
                <w:pPr>
                  <w:rPr>
                    <w:color w:val="FF7F50"/>
                  </w:rPr>
                </w:pPr>
                <w:r>
                  <w:rPr>
                    <w:noProof/>
                    <w:color w:val="FF7F50"/>
                  </w:rPr>
                  <w:drawing>
                    <wp:inline distT="114300" distB="114300" distL="114300" distR="114300" wp14:anchorId="78447C42" wp14:editId="765FF040">
                      <wp:extent cx="442913" cy="442913"/>
                      <wp:effectExtent l="0" t="0" r="0" b="0"/>
                      <wp:docPr id="348617802" name="image5.png"/>
                      <wp:cNvGraphicFramePr/>
                      <a:graphic xmlns:a="http://schemas.openxmlformats.org/drawingml/2006/main">
                        <a:graphicData uri="http://schemas.openxmlformats.org/drawingml/2006/picture">
                          <pic:pic xmlns:pic="http://schemas.openxmlformats.org/drawingml/2006/picture">
                            <pic:nvPicPr>
                              <pic:cNvPr id="1612842453" name="image5.png"/>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B6D5D0C" w14:textId="77777777" w:rsidR="0017655E" w:rsidRDefault="0017655E" w:rsidP="00FB7F2F">
                <w:pPr>
                  <w:pStyle w:val="Heading4"/>
                </w:pPr>
                <w:r>
                  <w:rPr>
                    <w:smallCaps/>
                    <w:sz w:val="32"/>
                    <w:szCs w:val="32"/>
                  </w:rPr>
                  <w:t>QUIZ/ Questions</w:t>
                </w:r>
              </w:p>
            </w:tc>
          </w:tr>
        </w:sdtContent>
      </w:sdt>
    </w:tbl>
    <w:p w14:paraId="40F73E39" w14:textId="77777777" w:rsidR="0017655E" w:rsidRPr="005B5667" w:rsidRDefault="0017655E" w:rsidP="0017655E">
      <w:pPr>
        <w:pStyle w:val="NormalWeb"/>
        <w:spacing w:before="0" w:beforeAutospacing="0" w:after="0" w:afterAutospacing="0"/>
        <w:rPr>
          <w:rFonts w:asciiTheme="majorHAnsi" w:hAnsiTheme="majorHAnsi"/>
        </w:rPr>
      </w:pPr>
      <w:r w:rsidRPr="005B5667">
        <w:rPr>
          <w:rStyle w:val="Strong"/>
          <w:rFonts w:asciiTheme="majorHAnsi" w:hAnsiTheme="majorHAnsi"/>
        </w:rPr>
        <w:t>Dear Learners,</w:t>
      </w:r>
    </w:p>
    <w:p w14:paraId="681AEBBE" w14:textId="77777777" w:rsidR="0017655E" w:rsidRPr="005B5667" w:rsidRDefault="0017655E" w:rsidP="0017655E">
      <w:pPr>
        <w:pStyle w:val="NormalWeb"/>
        <w:spacing w:before="0" w:beforeAutospacing="0" w:after="0" w:afterAutospacing="0"/>
        <w:rPr>
          <w:rFonts w:asciiTheme="majorHAnsi" w:hAnsiTheme="majorHAnsi"/>
        </w:rPr>
      </w:pPr>
      <w:r w:rsidRPr="005B5667">
        <w:rPr>
          <w:rFonts w:asciiTheme="majorHAnsi" w:hAnsiTheme="majorHAnsi"/>
        </w:rPr>
        <w:t xml:space="preserve">Welcome to your quiz for </w:t>
      </w:r>
      <w:r w:rsidRPr="005B5667">
        <w:rPr>
          <w:rStyle w:val="Strong"/>
          <w:rFonts w:asciiTheme="majorHAnsi" w:hAnsiTheme="majorHAnsi"/>
        </w:rPr>
        <w:t>Module 3: Quantitative Research Methods</w:t>
      </w:r>
      <w:r w:rsidRPr="005B5667">
        <w:rPr>
          <w:rFonts w:asciiTheme="majorHAnsi" w:hAnsiTheme="majorHAnsi"/>
        </w:rPr>
        <w:t>. This activity is designed to help you assess and solidify your understanding of the core concepts we've covered in this module. Are you ready to test your knowledge in a fun and engaging way? Let’s dive in!</w:t>
      </w:r>
    </w:p>
    <w:p w14:paraId="6BD2CC76" w14:textId="77777777" w:rsidR="0017655E" w:rsidRPr="005B5667" w:rsidRDefault="0017655E" w:rsidP="0017655E">
      <w:pPr>
        <w:pStyle w:val="NormalWeb"/>
        <w:spacing w:before="0" w:beforeAutospacing="0" w:after="0" w:afterAutospacing="0"/>
        <w:rPr>
          <w:rFonts w:asciiTheme="majorHAnsi" w:hAnsiTheme="majorHAnsi"/>
        </w:rPr>
      </w:pPr>
      <w:r w:rsidRPr="005B5667">
        <w:rPr>
          <w:rStyle w:val="Strong"/>
          <w:rFonts w:asciiTheme="majorHAnsi" w:hAnsiTheme="majorHAnsi"/>
        </w:rPr>
        <w:t>Here’s what you need to do:</w:t>
      </w:r>
    </w:p>
    <w:p w14:paraId="10FAAF0D" w14:textId="77777777" w:rsidR="0017655E" w:rsidRPr="005B5667" w:rsidRDefault="0017655E" w:rsidP="00BA2E9D">
      <w:pPr>
        <w:pStyle w:val="NormalWeb"/>
        <w:numPr>
          <w:ilvl w:val="0"/>
          <w:numId w:val="68"/>
        </w:numPr>
        <w:spacing w:before="0" w:beforeAutospacing="0" w:after="0" w:afterAutospacing="0"/>
        <w:rPr>
          <w:rFonts w:asciiTheme="majorHAnsi" w:hAnsiTheme="majorHAnsi"/>
        </w:rPr>
      </w:pPr>
      <w:r w:rsidRPr="005B5667">
        <w:rPr>
          <w:rStyle w:val="Strong"/>
          <w:rFonts w:asciiTheme="majorHAnsi" w:hAnsiTheme="majorHAnsi"/>
        </w:rPr>
        <w:t>Take the Quiz:</w:t>
      </w:r>
    </w:p>
    <w:p w14:paraId="7C1A33A6" w14:textId="77777777" w:rsidR="0017655E" w:rsidRPr="005B5667" w:rsidRDefault="0017655E" w:rsidP="00BA2E9D">
      <w:pPr>
        <w:numPr>
          <w:ilvl w:val="1"/>
          <w:numId w:val="68"/>
        </w:numPr>
        <w:spacing w:before="0" w:after="0" w:line="240" w:lineRule="auto"/>
        <w:rPr>
          <w:rFonts w:asciiTheme="majorHAnsi" w:hAnsiTheme="majorHAnsi"/>
        </w:rPr>
      </w:pPr>
      <w:r w:rsidRPr="005B5667">
        <w:rPr>
          <w:rFonts w:asciiTheme="majorHAnsi" w:hAnsiTheme="majorHAnsi"/>
        </w:rPr>
        <w:t xml:space="preserve">This quiz consists of 20 multiple-choice questions. Each question comes with five options (A, B, C, D, E), and </w:t>
      </w:r>
      <w:r w:rsidRPr="005B5667">
        <w:rPr>
          <w:rStyle w:val="Strong"/>
          <w:rFonts w:asciiTheme="majorHAnsi" w:hAnsiTheme="majorHAnsi"/>
        </w:rPr>
        <w:t>only one answer is correct</w:t>
      </w:r>
      <w:r w:rsidRPr="005B5667">
        <w:rPr>
          <w:rFonts w:asciiTheme="majorHAnsi" w:hAnsiTheme="majorHAnsi"/>
        </w:rPr>
        <w:t>.</w:t>
      </w:r>
    </w:p>
    <w:p w14:paraId="143C74C6" w14:textId="77777777" w:rsidR="0017655E" w:rsidRPr="005B5667" w:rsidRDefault="0017655E" w:rsidP="00BA2E9D">
      <w:pPr>
        <w:numPr>
          <w:ilvl w:val="1"/>
          <w:numId w:val="68"/>
        </w:numPr>
        <w:spacing w:before="0" w:after="0" w:line="240" w:lineRule="auto"/>
        <w:rPr>
          <w:rFonts w:asciiTheme="majorHAnsi" w:hAnsiTheme="majorHAnsi"/>
        </w:rPr>
      </w:pPr>
      <w:r w:rsidRPr="005B5667">
        <w:rPr>
          <w:rFonts w:asciiTheme="majorHAnsi" w:hAnsiTheme="majorHAnsi"/>
        </w:rPr>
        <w:t xml:space="preserve">Every question carries </w:t>
      </w:r>
      <w:r w:rsidRPr="005B5667">
        <w:rPr>
          <w:rStyle w:val="Strong"/>
          <w:rFonts w:asciiTheme="majorHAnsi" w:hAnsiTheme="majorHAnsi"/>
        </w:rPr>
        <w:t>0.5 marks</w:t>
      </w:r>
      <w:r w:rsidRPr="005B5667">
        <w:rPr>
          <w:rFonts w:asciiTheme="majorHAnsi" w:hAnsiTheme="majorHAnsi"/>
        </w:rPr>
        <w:t xml:space="preserve">, for a total of </w:t>
      </w:r>
      <w:r w:rsidRPr="005B5667">
        <w:rPr>
          <w:rStyle w:val="Strong"/>
          <w:rFonts w:asciiTheme="majorHAnsi" w:hAnsiTheme="majorHAnsi"/>
        </w:rPr>
        <w:t>10 marks</w:t>
      </w:r>
      <w:r w:rsidRPr="005B5667">
        <w:rPr>
          <w:rFonts w:asciiTheme="majorHAnsi" w:hAnsiTheme="majorHAnsi"/>
        </w:rPr>
        <w:t>.</w:t>
      </w:r>
    </w:p>
    <w:p w14:paraId="6E588101" w14:textId="77777777" w:rsidR="0017655E" w:rsidRPr="005B5667" w:rsidRDefault="0017655E" w:rsidP="00BA2E9D">
      <w:pPr>
        <w:pStyle w:val="NormalWeb"/>
        <w:numPr>
          <w:ilvl w:val="0"/>
          <w:numId w:val="68"/>
        </w:numPr>
        <w:spacing w:before="0" w:beforeAutospacing="0" w:after="0" w:afterAutospacing="0"/>
        <w:rPr>
          <w:rFonts w:asciiTheme="majorHAnsi" w:hAnsiTheme="majorHAnsi"/>
        </w:rPr>
      </w:pPr>
      <w:r w:rsidRPr="005B5667">
        <w:rPr>
          <w:rStyle w:val="Strong"/>
          <w:rFonts w:asciiTheme="majorHAnsi" w:hAnsiTheme="majorHAnsi"/>
        </w:rPr>
        <w:t>Make it Fun!</w:t>
      </w:r>
      <w:r w:rsidRPr="005B5667">
        <w:rPr>
          <w:rFonts w:asciiTheme="majorHAnsi" w:hAnsiTheme="majorHAnsi"/>
        </w:rPr>
        <w:br/>
        <w:t>This is your opportunity to see how much you've learned. Don't rush—read each question carefully. Think of it as a personal challenge to see how well you’ve mastered the material.</w:t>
      </w:r>
    </w:p>
    <w:p w14:paraId="545A0297" w14:textId="77777777" w:rsidR="0017655E" w:rsidRPr="005B5667" w:rsidRDefault="0017655E" w:rsidP="00BA2E9D">
      <w:pPr>
        <w:pStyle w:val="NormalWeb"/>
        <w:numPr>
          <w:ilvl w:val="0"/>
          <w:numId w:val="68"/>
        </w:numPr>
        <w:spacing w:before="0" w:beforeAutospacing="0" w:after="0" w:afterAutospacing="0"/>
        <w:rPr>
          <w:rFonts w:asciiTheme="majorHAnsi" w:hAnsiTheme="majorHAnsi"/>
        </w:rPr>
      </w:pPr>
      <w:r w:rsidRPr="005B5667">
        <w:rPr>
          <w:rStyle w:val="Strong"/>
          <w:rFonts w:asciiTheme="majorHAnsi" w:hAnsiTheme="majorHAnsi"/>
        </w:rPr>
        <w:t>Answer Strategically:</w:t>
      </w:r>
      <w:r w:rsidRPr="005B5667">
        <w:rPr>
          <w:rFonts w:asciiTheme="majorHAnsi" w:hAnsiTheme="majorHAnsi"/>
        </w:rPr>
        <w:t xml:space="preserve"> If you’re unsure about a question, eliminate the options that seem wrong and choose the best possible answer from what’s left. The goal here is learning, so take your time!</w:t>
      </w:r>
    </w:p>
    <w:p w14:paraId="1C22452E" w14:textId="77777777" w:rsidR="0017655E" w:rsidRPr="005B5667" w:rsidRDefault="0017655E" w:rsidP="00BA2E9D">
      <w:pPr>
        <w:pStyle w:val="NormalWeb"/>
        <w:numPr>
          <w:ilvl w:val="0"/>
          <w:numId w:val="68"/>
        </w:numPr>
        <w:spacing w:before="0" w:beforeAutospacing="0" w:after="0" w:afterAutospacing="0"/>
        <w:rPr>
          <w:rFonts w:asciiTheme="majorHAnsi" w:hAnsiTheme="majorHAnsi"/>
        </w:rPr>
      </w:pPr>
      <w:r w:rsidRPr="005B5667">
        <w:rPr>
          <w:rStyle w:val="Strong"/>
          <w:rFonts w:asciiTheme="majorHAnsi" w:hAnsiTheme="majorHAnsi"/>
        </w:rPr>
        <w:t>Submit Your Answers:</w:t>
      </w:r>
      <w:r w:rsidRPr="005B5667">
        <w:rPr>
          <w:rFonts w:asciiTheme="majorHAnsi" w:hAnsiTheme="majorHAnsi"/>
        </w:rPr>
        <w:t xml:space="preserve"> Once you've completed the quiz, upload your answers to the </w:t>
      </w:r>
      <w:r w:rsidRPr="005B5667">
        <w:rPr>
          <w:rStyle w:val="Strong"/>
          <w:rFonts w:asciiTheme="majorHAnsi" w:hAnsiTheme="majorHAnsi"/>
        </w:rPr>
        <w:t>LMS</w:t>
      </w:r>
      <w:r w:rsidRPr="005B5667">
        <w:rPr>
          <w:rFonts w:asciiTheme="majorHAnsi" w:hAnsiTheme="majorHAnsi"/>
        </w:rPr>
        <w:t>.</w:t>
      </w:r>
    </w:p>
    <w:p w14:paraId="69C4C5E2" w14:textId="77777777" w:rsidR="0017655E" w:rsidRPr="005B5667" w:rsidRDefault="0017655E" w:rsidP="00BA2E9D">
      <w:pPr>
        <w:numPr>
          <w:ilvl w:val="1"/>
          <w:numId w:val="68"/>
        </w:numPr>
        <w:spacing w:before="0" w:after="0" w:line="240" w:lineRule="auto"/>
        <w:rPr>
          <w:rFonts w:asciiTheme="majorHAnsi" w:hAnsiTheme="majorHAnsi"/>
        </w:rPr>
      </w:pPr>
      <w:r w:rsidRPr="005B5667">
        <w:rPr>
          <w:rFonts w:asciiTheme="majorHAnsi" w:hAnsiTheme="majorHAnsi"/>
        </w:rPr>
        <w:t>You will be able to review your quiz and get feedback right after submitting.</w:t>
      </w:r>
    </w:p>
    <w:p w14:paraId="3CE85694" w14:textId="77777777" w:rsidR="0017655E" w:rsidRPr="005B5667" w:rsidRDefault="0017655E" w:rsidP="00BA2E9D">
      <w:pPr>
        <w:pStyle w:val="NormalWeb"/>
        <w:numPr>
          <w:ilvl w:val="0"/>
          <w:numId w:val="68"/>
        </w:numPr>
        <w:spacing w:before="0" w:beforeAutospacing="0" w:after="0" w:afterAutospacing="0"/>
        <w:rPr>
          <w:rFonts w:asciiTheme="majorHAnsi" w:hAnsiTheme="majorHAnsi"/>
        </w:rPr>
      </w:pPr>
      <w:r w:rsidRPr="005B5667">
        <w:rPr>
          <w:rStyle w:val="Strong"/>
          <w:rFonts w:asciiTheme="majorHAnsi" w:hAnsiTheme="majorHAnsi"/>
        </w:rPr>
        <w:t>Reflect on Your Learning:</w:t>
      </w:r>
      <w:r w:rsidRPr="005B5667">
        <w:rPr>
          <w:rFonts w:asciiTheme="majorHAnsi" w:hAnsiTheme="majorHAnsi"/>
        </w:rPr>
        <w:t xml:space="preserve"> After completing the quiz, reflect on areas where you feel confident and areas where you might need to review the content again. This is part of the learning process!</w:t>
      </w:r>
    </w:p>
    <w:p w14:paraId="384E3FB0" w14:textId="77777777" w:rsidR="0017655E" w:rsidRPr="005B5667" w:rsidRDefault="0017655E" w:rsidP="0017655E">
      <w:pPr>
        <w:pStyle w:val="NormalWeb"/>
        <w:spacing w:before="0" w:beforeAutospacing="0" w:after="0" w:afterAutospacing="0"/>
        <w:rPr>
          <w:rFonts w:asciiTheme="majorHAnsi" w:hAnsiTheme="majorHAnsi"/>
        </w:rPr>
      </w:pPr>
      <w:r w:rsidRPr="005B5667">
        <w:rPr>
          <w:rStyle w:val="Strong"/>
          <w:rFonts w:asciiTheme="majorHAnsi" w:hAnsiTheme="majorHAnsi"/>
        </w:rPr>
        <w:t>Innovative Tip:</w:t>
      </w:r>
      <w:r w:rsidRPr="005B5667">
        <w:rPr>
          <w:rFonts w:asciiTheme="majorHAnsi" w:hAnsiTheme="majorHAnsi"/>
        </w:rPr>
        <w:br/>
        <w:t>Imagine you’re playing a game of detective—each question is a clue, and your goal is to uncover the correct answer. Who said research methods couldn’t be fun? :)</w:t>
      </w:r>
    </w:p>
    <w:p w14:paraId="2CEE0733" w14:textId="77777777" w:rsidR="0017655E" w:rsidRPr="005B5667" w:rsidRDefault="0017655E" w:rsidP="0017655E">
      <w:pPr>
        <w:pStyle w:val="NormalWeb"/>
        <w:spacing w:before="0" w:beforeAutospacing="0" w:after="0" w:afterAutospacing="0"/>
        <w:rPr>
          <w:rFonts w:asciiTheme="majorHAnsi" w:hAnsiTheme="majorHAnsi"/>
        </w:rPr>
      </w:pPr>
      <w:r w:rsidRPr="005B5667">
        <w:rPr>
          <w:rFonts w:asciiTheme="majorHAnsi" w:hAnsiTheme="majorHAnsi"/>
        </w:rPr>
        <w:t xml:space="preserve">Remember, this quiz is here to </w:t>
      </w:r>
      <w:r w:rsidRPr="005B5667">
        <w:rPr>
          <w:rStyle w:val="Strong"/>
          <w:rFonts w:asciiTheme="majorHAnsi" w:hAnsiTheme="majorHAnsi"/>
        </w:rPr>
        <w:t>boost your knowledge</w:t>
      </w:r>
      <w:r w:rsidRPr="005B5667">
        <w:rPr>
          <w:rFonts w:asciiTheme="majorHAnsi" w:hAnsiTheme="majorHAnsi"/>
        </w:rPr>
        <w:t xml:space="preserve"> and </w:t>
      </w:r>
      <w:r w:rsidRPr="005B5667">
        <w:rPr>
          <w:rStyle w:val="Strong"/>
          <w:rFonts w:asciiTheme="majorHAnsi" w:hAnsiTheme="majorHAnsi"/>
        </w:rPr>
        <w:t>confidence</w:t>
      </w:r>
      <w:r w:rsidRPr="005B5667">
        <w:rPr>
          <w:rFonts w:asciiTheme="majorHAnsi" w:hAnsiTheme="majorHAnsi"/>
        </w:rPr>
        <w:t xml:space="preserve"> as you continue with the course. You’ve got this!</w:t>
      </w:r>
    </w:p>
    <w:p w14:paraId="4296F536" w14:textId="77777777" w:rsidR="0017655E" w:rsidRPr="005B5667" w:rsidRDefault="0017655E" w:rsidP="0017655E">
      <w:pPr>
        <w:pStyle w:val="NormalWeb"/>
        <w:spacing w:before="0" w:beforeAutospacing="0" w:after="0" w:afterAutospacing="0"/>
        <w:rPr>
          <w:rFonts w:asciiTheme="majorHAnsi" w:hAnsiTheme="majorHAnsi"/>
        </w:rPr>
      </w:pPr>
      <w:r w:rsidRPr="005B5667">
        <w:rPr>
          <w:rFonts w:asciiTheme="majorHAnsi" w:hAnsiTheme="majorHAnsi"/>
        </w:rPr>
        <w:t>Good luck, and enjoy the process of learning!</w:t>
      </w:r>
    </w:p>
    <w:p w14:paraId="3449EF9C" w14:textId="77777777" w:rsidR="0017655E" w:rsidRPr="008A6C81" w:rsidRDefault="00000000" w:rsidP="0017655E">
      <w:pPr>
        <w:spacing w:before="0" w:after="0"/>
        <w:rPr>
          <w:rFonts w:asciiTheme="majorHAnsi" w:eastAsia="Century Gothic" w:hAnsiTheme="majorHAnsi" w:cs="Century Gothic"/>
          <w:color w:val="2E3C3C" w:themeColor="accent4" w:themeShade="80"/>
          <w:sz w:val="22"/>
          <w:szCs w:val="22"/>
          <w:lang/>
        </w:rPr>
      </w:pPr>
      <w:r>
        <w:rPr>
          <w:rFonts w:asciiTheme="majorHAnsi" w:eastAsia="Century Gothic" w:hAnsiTheme="majorHAnsi" w:cs="Century Gothic"/>
          <w:noProof/>
          <w:color w:val="2E3C3C" w:themeColor="accent4" w:themeShade="80"/>
          <w:sz w:val="22"/>
          <w:szCs w:val="22"/>
        </w:rPr>
        <w:pict w14:anchorId="46384BF6">
          <v:rect id="_x0000_i1040" alt="" style="width:451.3pt;height:.05pt;mso-width-percent:0;mso-height-percent:0;mso-width-percent:0;mso-height-percent:0" o:hralign="center" o:hrstd="t" o:hr="t" fillcolor="#a0a0a0" stroked="f"/>
        </w:pict>
      </w:r>
    </w:p>
    <w:p w14:paraId="137A0918" w14:textId="77777777" w:rsidR="0017655E" w:rsidRDefault="0017655E" w:rsidP="00BA2E9D">
      <w:pPr>
        <w:pStyle w:val="NormalWeb"/>
        <w:numPr>
          <w:ilvl w:val="0"/>
          <w:numId w:val="69"/>
        </w:numPr>
        <w:spacing w:before="0" w:beforeAutospacing="0" w:after="0" w:afterAutospacing="0"/>
      </w:pPr>
      <w:r>
        <w:rPr>
          <w:rStyle w:val="Strong"/>
        </w:rPr>
        <w:t>Which of the following best defines a survey design?</w:t>
      </w:r>
      <w:r>
        <w:br/>
        <w:t>A. A design that manipulates variables to determine causal relationships.</w:t>
      </w:r>
      <w:r>
        <w:br/>
        <w:t>B. A design that involves in-depth analysis of a single entity.</w:t>
      </w:r>
      <w:r>
        <w:br/>
      </w:r>
      <w:r>
        <w:lastRenderedPageBreak/>
        <w:t>C. A quantitative design used to gather data from a large population using structured questions.</w:t>
      </w:r>
      <w:r>
        <w:br/>
        <w:t>D. A qualitative design focusing on observation and interviews.</w:t>
      </w:r>
      <w:r>
        <w:br/>
        <w:t>E. A mixed-method design combining surveys and experiments.</w:t>
      </w:r>
    </w:p>
    <w:p w14:paraId="4BBB93E4" w14:textId="77777777" w:rsidR="0017655E" w:rsidRDefault="0017655E" w:rsidP="00BA2E9D">
      <w:pPr>
        <w:pStyle w:val="NormalWeb"/>
        <w:numPr>
          <w:ilvl w:val="0"/>
          <w:numId w:val="69"/>
        </w:numPr>
        <w:spacing w:before="0" w:beforeAutospacing="0" w:after="0" w:afterAutospacing="0"/>
      </w:pPr>
      <w:r>
        <w:rPr>
          <w:rStyle w:val="Strong"/>
        </w:rPr>
        <w:t>What is the main advantage of using random sampling in a survey design?</w:t>
      </w:r>
      <w:r>
        <w:br/>
        <w:t>A. It reduces survey costs.</w:t>
      </w:r>
      <w:r>
        <w:br/>
        <w:t>B. It eliminates bias in selecting the sample.</w:t>
      </w:r>
      <w:r>
        <w:br/>
        <w:t>C. It increases the response rate of participants.</w:t>
      </w:r>
      <w:r>
        <w:br/>
        <w:t>D. It provides more detailed qualitative data.</w:t>
      </w:r>
      <w:r>
        <w:br/>
        <w:t>E. It simplifies data collection procedures.</w:t>
      </w:r>
    </w:p>
    <w:p w14:paraId="7625782D" w14:textId="77777777" w:rsidR="0017655E" w:rsidRDefault="0017655E" w:rsidP="00BA2E9D">
      <w:pPr>
        <w:pStyle w:val="NormalWeb"/>
        <w:numPr>
          <w:ilvl w:val="0"/>
          <w:numId w:val="69"/>
        </w:numPr>
        <w:spacing w:before="0" w:beforeAutospacing="0" w:after="0" w:afterAutospacing="0"/>
      </w:pPr>
      <w:r>
        <w:rPr>
          <w:rStyle w:val="Strong"/>
        </w:rPr>
        <w:t>Which of the following is a key feature of longitudinal research?</w:t>
      </w:r>
      <w:r>
        <w:br/>
        <w:t>A. Data is collected at a single point in time.</w:t>
      </w:r>
      <w:r>
        <w:br/>
        <w:t>B. Multiple variables are studied across different groups at the same time.</w:t>
      </w:r>
      <w:r>
        <w:br/>
        <w:t>C. Data is collected from the same participants over an extended period.</w:t>
      </w:r>
      <w:r>
        <w:br/>
        <w:t>D. Only qualitative data is collected.</w:t>
      </w:r>
      <w:r>
        <w:br/>
        <w:t>E. It involves comparing case studies.</w:t>
      </w:r>
    </w:p>
    <w:p w14:paraId="16805B33" w14:textId="77777777" w:rsidR="0017655E" w:rsidRDefault="0017655E" w:rsidP="00BA2E9D">
      <w:pPr>
        <w:pStyle w:val="NormalWeb"/>
        <w:numPr>
          <w:ilvl w:val="0"/>
          <w:numId w:val="69"/>
        </w:numPr>
        <w:spacing w:before="0" w:beforeAutospacing="0" w:after="0" w:afterAutospacing="0"/>
      </w:pPr>
      <w:r>
        <w:rPr>
          <w:rStyle w:val="Strong"/>
        </w:rPr>
        <w:t>Which statistical method would be most appropriate for identifying the underlying structure of a set of variables?</w:t>
      </w:r>
      <w:r>
        <w:br/>
        <w:t>A. Regression analysis</w:t>
      </w:r>
      <w:r>
        <w:br/>
        <w:t>B. Time-series analysis</w:t>
      </w:r>
      <w:r>
        <w:br/>
        <w:t>C. Factor analysis</w:t>
      </w:r>
      <w:r>
        <w:br/>
        <w:t>D. Descriptive statistics</w:t>
      </w:r>
      <w:r>
        <w:br/>
        <w:t>E. ANOVA</w:t>
      </w:r>
    </w:p>
    <w:p w14:paraId="553768F3" w14:textId="77777777" w:rsidR="0017655E" w:rsidRDefault="0017655E" w:rsidP="00BA2E9D">
      <w:pPr>
        <w:pStyle w:val="NormalWeb"/>
        <w:numPr>
          <w:ilvl w:val="0"/>
          <w:numId w:val="69"/>
        </w:numPr>
        <w:spacing w:before="0" w:beforeAutospacing="0" w:after="0" w:afterAutospacing="0"/>
      </w:pPr>
      <w:r>
        <w:rPr>
          <w:rStyle w:val="Strong"/>
        </w:rPr>
        <w:t>In multivariate regression analysis, what is the dependent variable?</w:t>
      </w:r>
      <w:r>
        <w:br/>
        <w:t>A. The variable that is manipulated by the researcher.</w:t>
      </w:r>
      <w:r>
        <w:br/>
        <w:t>B. The variable that is being predicted or explained.</w:t>
      </w:r>
      <w:r>
        <w:br/>
        <w:t>C. The variable that remains constant during the experiment.</w:t>
      </w:r>
      <w:r>
        <w:br/>
        <w:t>D. The variable used to group participants.</w:t>
      </w:r>
      <w:r>
        <w:br/>
        <w:t>E. The variable used to determine the sample size.</w:t>
      </w:r>
    </w:p>
    <w:p w14:paraId="49C21FAC" w14:textId="77777777" w:rsidR="0017655E" w:rsidRDefault="0017655E" w:rsidP="00BA2E9D">
      <w:pPr>
        <w:pStyle w:val="NormalWeb"/>
        <w:numPr>
          <w:ilvl w:val="0"/>
          <w:numId w:val="69"/>
        </w:numPr>
        <w:spacing w:before="0" w:beforeAutospacing="0" w:after="0" w:afterAutospacing="0"/>
      </w:pPr>
      <w:r>
        <w:rPr>
          <w:rStyle w:val="Strong"/>
        </w:rPr>
        <w:t>Which of the following is NOT a method used to ensure the reliability of a survey?</w:t>
      </w:r>
      <w:r>
        <w:br/>
        <w:t>A. Test-retest</w:t>
      </w:r>
      <w:r>
        <w:br/>
        <w:t>B. Split-half method</w:t>
      </w:r>
      <w:r>
        <w:br/>
        <w:t>C. Cronbach's alpha</w:t>
      </w:r>
      <w:r>
        <w:br/>
        <w:t>D. Predictive validity</w:t>
      </w:r>
      <w:r>
        <w:br/>
        <w:t>E. Inter-rater reliability</w:t>
      </w:r>
    </w:p>
    <w:p w14:paraId="3745EAD1" w14:textId="77777777" w:rsidR="0017655E" w:rsidRDefault="0017655E" w:rsidP="00BA2E9D">
      <w:pPr>
        <w:pStyle w:val="NormalWeb"/>
        <w:numPr>
          <w:ilvl w:val="0"/>
          <w:numId w:val="69"/>
        </w:numPr>
        <w:spacing w:before="0" w:beforeAutospacing="0" w:after="0" w:afterAutospacing="0"/>
      </w:pPr>
      <w:r>
        <w:rPr>
          <w:rStyle w:val="Strong"/>
        </w:rPr>
        <w:t>Which of the following best describes the purpose of Structural Equation Modeling (SEM)?</w:t>
      </w:r>
      <w:r>
        <w:br/>
        <w:t>A. To assess the direct relationship between two variables.</w:t>
      </w:r>
      <w:r>
        <w:br/>
        <w:t>B. To test the fit of a theoretical model using multiple variables.</w:t>
      </w:r>
      <w:r>
        <w:br/>
        <w:t>C. To compare means between different groups.</w:t>
      </w:r>
      <w:r>
        <w:br/>
        <w:t>D. To analyze trends in data over time.</w:t>
      </w:r>
      <w:r>
        <w:br/>
        <w:t>E. To conduct qualitative research.</w:t>
      </w:r>
    </w:p>
    <w:p w14:paraId="104E2BE5" w14:textId="77777777" w:rsidR="0017655E" w:rsidRDefault="0017655E" w:rsidP="00BA2E9D">
      <w:pPr>
        <w:pStyle w:val="NormalWeb"/>
        <w:numPr>
          <w:ilvl w:val="0"/>
          <w:numId w:val="69"/>
        </w:numPr>
        <w:spacing w:before="0" w:beforeAutospacing="0" w:after="0" w:afterAutospacing="0"/>
      </w:pPr>
      <w:r>
        <w:rPr>
          <w:rStyle w:val="Strong"/>
        </w:rPr>
        <w:t>Which type of sampling is most appropriate for ensuring that subgroups are equally represented in a sample?</w:t>
      </w:r>
      <w:r>
        <w:br/>
        <w:t>A. Simple random sampling</w:t>
      </w:r>
      <w:r>
        <w:br/>
        <w:t>B. Convenience sampling</w:t>
      </w:r>
      <w:r>
        <w:br/>
        <w:t>C. Stratified sampling</w:t>
      </w:r>
      <w:r>
        <w:br/>
        <w:t>D. Snowball sampling</w:t>
      </w:r>
      <w:r>
        <w:br/>
        <w:t>E. Cluster sampling</w:t>
      </w:r>
    </w:p>
    <w:p w14:paraId="21F6AD1C" w14:textId="77777777" w:rsidR="0017655E" w:rsidRDefault="0017655E" w:rsidP="00BA2E9D">
      <w:pPr>
        <w:pStyle w:val="NormalWeb"/>
        <w:numPr>
          <w:ilvl w:val="0"/>
          <w:numId w:val="69"/>
        </w:numPr>
        <w:spacing w:before="0" w:beforeAutospacing="0" w:after="0" w:afterAutospacing="0"/>
      </w:pPr>
      <w:r>
        <w:rPr>
          <w:rStyle w:val="Strong"/>
        </w:rPr>
        <w:lastRenderedPageBreak/>
        <w:t>What is the main limitation of using a cross-sectional research design?</w:t>
      </w:r>
      <w:r>
        <w:br/>
        <w:t>A. It requires a large sample size.</w:t>
      </w:r>
      <w:r>
        <w:br/>
        <w:t>B. It cannot establish cause-and-effect relationships.</w:t>
      </w:r>
      <w:r>
        <w:br/>
        <w:t>C. It is difficult to generalize findings to a larger population.</w:t>
      </w:r>
      <w:r>
        <w:br/>
        <w:t>D. It takes a long time to complete.</w:t>
      </w:r>
      <w:r>
        <w:br/>
        <w:t>E. It is costly to implement.</w:t>
      </w:r>
    </w:p>
    <w:p w14:paraId="0F5BD880" w14:textId="77777777" w:rsidR="0017655E" w:rsidRDefault="0017655E" w:rsidP="00BA2E9D">
      <w:pPr>
        <w:pStyle w:val="NormalWeb"/>
        <w:numPr>
          <w:ilvl w:val="0"/>
          <w:numId w:val="69"/>
        </w:numPr>
        <w:spacing w:before="0" w:beforeAutospacing="0" w:after="0" w:afterAutospacing="0"/>
      </w:pPr>
      <w:r>
        <w:rPr>
          <w:rStyle w:val="Strong"/>
        </w:rPr>
        <w:t>Which of the following statistical software is specifically designed for social science research?</w:t>
      </w:r>
      <w:r>
        <w:br/>
        <w:t>A. SPSS</w:t>
      </w:r>
      <w:r>
        <w:br/>
        <w:t>B. MATLAB</w:t>
      </w:r>
      <w:r>
        <w:br/>
        <w:t>C. Python</w:t>
      </w:r>
      <w:r>
        <w:br/>
        <w:t>D. R</w:t>
      </w:r>
      <w:r>
        <w:br/>
        <w:t>E. Excel</w:t>
      </w:r>
    </w:p>
    <w:p w14:paraId="518D6B5C" w14:textId="77777777" w:rsidR="0017655E" w:rsidRDefault="0017655E" w:rsidP="00BA2E9D">
      <w:pPr>
        <w:pStyle w:val="NormalWeb"/>
        <w:numPr>
          <w:ilvl w:val="0"/>
          <w:numId w:val="69"/>
        </w:numPr>
        <w:spacing w:before="0" w:beforeAutospacing="0" w:after="0" w:afterAutospacing="0"/>
      </w:pPr>
      <w:r>
        <w:rPr>
          <w:rStyle w:val="Strong"/>
        </w:rPr>
        <w:t>What is the purpose of using a control group in experimental research?</w:t>
      </w:r>
      <w:r>
        <w:br/>
        <w:t>A. To increase the sample size</w:t>
      </w:r>
      <w:r>
        <w:br/>
        <w:t>B. To provide a baseline for comparing the treatment group</w:t>
      </w:r>
      <w:r>
        <w:br/>
        <w:t>C. To reduce the cost of the study</w:t>
      </w:r>
      <w:r>
        <w:br/>
        <w:t>D. To ensure all variables are manipulated</w:t>
      </w:r>
      <w:r>
        <w:br/>
        <w:t>E. To collect additional data</w:t>
      </w:r>
    </w:p>
    <w:p w14:paraId="395C7F7D" w14:textId="77777777" w:rsidR="0017655E" w:rsidRDefault="0017655E" w:rsidP="00BA2E9D">
      <w:pPr>
        <w:pStyle w:val="NormalWeb"/>
        <w:numPr>
          <w:ilvl w:val="0"/>
          <w:numId w:val="69"/>
        </w:numPr>
        <w:spacing w:before="0" w:beforeAutospacing="0" w:after="0" w:afterAutospacing="0"/>
      </w:pPr>
      <w:r>
        <w:rPr>
          <w:rStyle w:val="Strong"/>
        </w:rPr>
        <w:t>Which type of research design involves studying the same variables over multiple points in time?</w:t>
      </w:r>
      <w:r>
        <w:br/>
        <w:t>A. Cross-sectional</w:t>
      </w:r>
      <w:r>
        <w:br/>
        <w:t>B. Experimental</w:t>
      </w:r>
      <w:r>
        <w:br/>
        <w:t>C. Quasi-experimental</w:t>
      </w:r>
      <w:r>
        <w:br/>
        <w:t>D. Longitudinal</w:t>
      </w:r>
      <w:r>
        <w:br/>
        <w:t>E. Case study</w:t>
      </w:r>
    </w:p>
    <w:p w14:paraId="2C93BACC" w14:textId="77777777" w:rsidR="0017655E" w:rsidRDefault="0017655E" w:rsidP="00BA2E9D">
      <w:pPr>
        <w:pStyle w:val="NormalWeb"/>
        <w:numPr>
          <w:ilvl w:val="0"/>
          <w:numId w:val="69"/>
        </w:numPr>
        <w:spacing w:before="0" w:beforeAutospacing="0" w:after="0" w:afterAutospacing="0"/>
      </w:pPr>
      <w:r>
        <w:rPr>
          <w:rStyle w:val="Strong"/>
        </w:rPr>
        <w:t>Which multivariate statistical method is used to group similar cases into clusters based on selected variables?</w:t>
      </w:r>
      <w:r>
        <w:br/>
        <w:t>A. Regression</w:t>
      </w:r>
      <w:r>
        <w:br/>
        <w:t>B. Factor analysis</w:t>
      </w:r>
      <w:r>
        <w:br/>
        <w:t>C. Cluster analysis</w:t>
      </w:r>
      <w:r>
        <w:br/>
        <w:t>D. ANOVA</w:t>
      </w:r>
      <w:r>
        <w:br/>
        <w:t>E. Descriptive statistics</w:t>
      </w:r>
    </w:p>
    <w:p w14:paraId="3A71FC87" w14:textId="77777777" w:rsidR="0017655E" w:rsidRDefault="0017655E" w:rsidP="00BA2E9D">
      <w:pPr>
        <w:pStyle w:val="NormalWeb"/>
        <w:numPr>
          <w:ilvl w:val="0"/>
          <w:numId w:val="69"/>
        </w:numPr>
        <w:spacing w:before="0" w:beforeAutospacing="0" w:after="0" w:afterAutospacing="0"/>
      </w:pPr>
      <w:r>
        <w:rPr>
          <w:rStyle w:val="Strong"/>
        </w:rPr>
        <w:t>In time-series analysis, what is the purpose of "smoothing" the data?</w:t>
      </w:r>
      <w:r>
        <w:br/>
        <w:t>A. To remove seasonal effects</w:t>
      </w:r>
      <w:r>
        <w:br/>
        <w:t>B. To increase the sample size</w:t>
      </w:r>
      <w:r>
        <w:br/>
        <w:t>C. To account for missing data</w:t>
      </w:r>
      <w:r>
        <w:br/>
        <w:t>D. To visualize relationships between variables</w:t>
      </w:r>
      <w:r>
        <w:br/>
        <w:t>E. To predict future data points</w:t>
      </w:r>
    </w:p>
    <w:p w14:paraId="41F18768" w14:textId="77777777" w:rsidR="0017655E" w:rsidRDefault="0017655E" w:rsidP="00BA2E9D">
      <w:pPr>
        <w:pStyle w:val="NormalWeb"/>
        <w:numPr>
          <w:ilvl w:val="0"/>
          <w:numId w:val="69"/>
        </w:numPr>
        <w:spacing w:before="0" w:beforeAutospacing="0" w:after="0" w:afterAutospacing="0"/>
      </w:pPr>
      <w:r>
        <w:rPr>
          <w:rStyle w:val="Strong"/>
        </w:rPr>
        <w:t>Which of the following best describes sampling bias?</w:t>
      </w:r>
      <w:r>
        <w:br/>
        <w:t>A. Random variation in sample selection</w:t>
      </w:r>
      <w:r>
        <w:br/>
        <w:t>B. Systematic errors in sample selection leading to non-representative samples</w:t>
      </w:r>
      <w:r>
        <w:br/>
        <w:t>C. Errors due to the use of outdated survey instruments</w:t>
      </w:r>
      <w:r>
        <w:br/>
        <w:t>D. Bias introduced by the researcher during data analysis</w:t>
      </w:r>
      <w:r>
        <w:br/>
        <w:t>E. Bias caused by high response rates.</w:t>
      </w:r>
    </w:p>
    <w:p w14:paraId="69E47BBE" w14:textId="77777777" w:rsidR="0017655E" w:rsidRDefault="0017655E" w:rsidP="00BA2E9D">
      <w:pPr>
        <w:pStyle w:val="NormalWeb"/>
        <w:numPr>
          <w:ilvl w:val="0"/>
          <w:numId w:val="69"/>
        </w:numPr>
        <w:spacing w:before="0" w:beforeAutospacing="0" w:after="0" w:afterAutospacing="0"/>
      </w:pPr>
      <w:r>
        <w:rPr>
          <w:rStyle w:val="Strong"/>
        </w:rPr>
        <w:t>What is the primary purpose of conducting a pilot survey?</w:t>
      </w:r>
      <w:r>
        <w:br/>
        <w:t>A. To collect data for analysis</w:t>
      </w:r>
      <w:r>
        <w:br/>
        <w:t>B. To test the reliability of the research instruments</w:t>
      </w:r>
      <w:r>
        <w:br/>
      </w:r>
      <w:r>
        <w:lastRenderedPageBreak/>
        <w:t>C. To finalize the research hypothesis</w:t>
      </w:r>
      <w:r>
        <w:br/>
        <w:t>D. To select the sample size</w:t>
      </w:r>
      <w:r>
        <w:br/>
        <w:t>E. To compare research findings with previous studies.</w:t>
      </w:r>
    </w:p>
    <w:p w14:paraId="7D6C157E" w14:textId="77777777" w:rsidR="0017655E" w:rsidRDefault="0017655E" w:rsidP="00BA2E9D">
      <w:pPr>
        <w:pStyle w:val="NormalWeb"/>
        <w:numPr>
          <w:ilvl w:val="0"/>
          <w:numId w:val="69"/>
        </w:numPr>
        <w:spacing w:before="0" w:beforeAutospacing="0" w:after="0" w:afterAutospacing="0"/>
      </w:pPr>
      <w:r>
        <w:rPr>
          <w:rStyle w:val="Strong"/>
        </w:rPr>
        <w:t>Which of the following factors should be considered when determining sample size in quantitative research?</w:t>
      </w:r>
      <w:r>
        <w:br/>
        <w:t>A. Budget and available resources</w:t>
      </w:r>
      <w:r>
        <w:br/>
        <w:t>B. The researcher's preference</w:t>
      </w:r>
      <w:r>
        <w:br/>
        <w:t>C. Population size, confidence level, and margin of error</w:t>
      </w:r>
      <w:r>
        <w:br/>
        <w:t>D. The number of survey questions</w:t>
      </w:r>
      <w:r>
        <w:br/>
        <w:t>E. Ethical considerations</w:t>
      </w:r>
    </w:p>
    <w:p w14:paraId="36816B13" w14:textId="77777777" w:rsidR="0017655E" w:rsidRDefault="0017655E" w:rsidP="00BA2E9D">
      <w:pPr>
        <w:pStyle w:val="NormalWeb"/>
        <w:numPr>
          <w:ilvl w:val="0"/>
          <w:numId w:val="69"/>
        </w:numPr>
        <w:spacing w:before="0" w:beforeAutospacing="0" w:after="0" w:afterAutospacing="0"/>
      </w:pPr>
      <w:r>
        <w:rPr>
          <w:rStyle w:val="Strong"/>
        </w:rPr>
        <w:t>Which of the following tests would you use to compare the means of more than two groups?</w:t>
      </w:r>
      <w:r>
        <w:br/>
        <w:t>A. T-test</w:t>
      </w:r>
      <w:r>
        <w:br/>
        <w:t>B. Regression analysis</w:t>
      </w:r>
      <w:r>
        <w:br/>
        <w:t>C. ANOVA</w:t>
      </w:r>
      <w:r>
        <w:br/>
        <w:t>D. Factor analysis</w:t>
      </w:r>
      <w:r>
        <w:br/>
        <w:t>E. SEM</w:t>
      </w:r>
    </w:p>
    <w:p w14:paraId="1DF58BC0" w14:textId="77777777" w:rsidR="0017655E" w:rsidRDefault="0017655E" w:rsidP="00BA2E9D">
      <w:pPr>
        <w:pStyle w:val="NormalWeb"/>
        <w:numPr>
          <w:ilvl w:val="0"/>
          <w:numId w:val="69"/>
        </w:numPr>
        <w:spacing w:before="0" w:beforeAutospacing="0" w:after="0" w:afterAutospacing="0"/>
      </w:pPr>
      <w:r>
        <w:rPr>
          <w:rStyle w:val="Strong"/>
        </w:rPr>
        <w:t>What is the key feature of a quasi-experimental design that differentiates it from a true experimental design?</w:t>
      </w:r>
      <w:r>
        <w:br/>
        <w:t>A. Use of control groups</w:t>
      </w:r>
      <w:r>
        <w:br/>
        <w:t>B. Random assignment of participants</w:t>
      </w:r>
      <w:r>
        <w:br/>
        <w:t>C. Manipulation of variables</w:t>
      </w:r>
      <w:r>
        <w:br/>
        <w:t>D. Lack of random assignment</w:t>
      </w:r>
      <w:r>
        <w:br/>
        <w:t>E. Longer duration of study</w:t>
      </w:r>
    </w:p>
    <w:p w14:paraId="6FFF020A" w14:textId="77777777" w:rsidR="0017655E" w:rsidRDefault="0017655E" w:rsidP="00BA2E9D">
      <w:pPr>
        <w:pStyle w:val="NormalWeb"/>
        <w:numPr>
          <w:ilvl w:val="0"/>
          <w:numId w:val="69"/>
        </w:numPr>
        <w:spacing w:before="0" w:beforeAutospacing="0" w:after="0" w:afterAutospacing="0"/>
      </w:pPr>
      <w:r>
        <w:rPr>
          <w:rStyle w:val="Strong"/>
        </w:rPr>
        <w:t>Which of the following methods would be used to examine the relationship between two categorical variables?</w:t>
      </w:r>
      <w:r>
        <w:br/>
        <w:t>A. Chi-square test</w:t>
      </w:r>
      <w:r>
        <w:br/>
        <w:t>B. Correlation coefficient</w:t>
      </w:r>
      <w:r>
        <w:br/>
        <w:t>C. Regression analysis</w:t>
      </w:r>
      <w:r>
        <w:br/>
        <w:t>D. Factor analysis</w:t>
      </w:r>
      <w:r>
        <w:br/>
        <w:t>E. Descriptive statistics</w:t>
      </w:r>
    </w:p>
    <w:tbl>
      <w:tblPr>
        <w:tblStyle w:val="TableGrid"/>
        <w:tblW w:w="0" w:type="auto"/>
        <w:tblLook w:val="04A0" w:firstRow="1" w:lastRow="0" w:firstColumn="1" w:lastColumn="0" w:noHBand="0" w:noVBand="1"/>
      </w:tblPr>
      <w:tblGrid>
        <w:gridCol w:w="4810"/>
        <w:gridCol w:w="4810"/>
      </w:tblGrid>
      <w:tr w:rsidR="0017655E" w14:paraId="739A2403" w14:textId="77777777" w:rsidTr="00FB7F2F">
        <w:tc>
          <w:tcPr>
            <w:tcW w:w="4810" w:type="dxa"/>
          </w:tcPr>
          <w:p w14:paraId="24FE29CD" w14:textId="77777777" w:rsidR="0017655E" w:rsidRPr="005B5667" w:rsidRDefault="0017655E" w:rsidP="00FB7F2F">
            <w:pPr>
              <w:rPr>
                <w:rFonts w:asciiTheme="majorHAnsi" w:eastAsia="Century Gothic" w:hAnsiTheme="majorHAnsi" w:cs="Century Gothic"/>
                <w:b/>
                <w:bCs/>
                <w:color w:val="2E3C3C" w:themeColor="accent4" w:themeShade="80"/>
                <w:sz w:val="22"/>
                <w:szCs w:val="22"/>
                <w:u w:val="single"/>
              </w:rPr>
            </w:pPr>
            <w:r w:rsidRPr="005B5667">
              <w:rPr>
                <w:rFonts w:asciiTheme="majorHAnsi" w:eastAsia="Century Gothic" w:hAnsiTheme="majorHAnsi" w:cs="Century Gothic"/>
                <w:b/>
                <w:bCs/>
                <w:color w:val="2E3C3C" w:themeColor="accent4" w:themeShade="80"/>
                <w:sz w:val="22"/>
                <w:szCs w:val="22"/>
                <w:u w:val="single"/>
              </w:rPr>
              <w:t>Answer Key</w:t>
            </w:r>
          </w:p>
          <w:p w14:paraId="4596742A"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C</w:t>
            </w:r>
          </w:p>
          <w:p w14:paraId="37F34F2B"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B</w:t>
            </w:r>
          </w:p>
          <w:p w14:paraId="0C30EB48"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C</w:t>
            </w:r>
          </w:p>
          <w:p w14:paraId="4BBEE7A5"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C</w:t>
            </w:r>
          </w:p>
          <w:p w14:paraId="75C99182"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B</w:t>
            </w:r>
          </w:p>
          <w:p w14:paraId="50E02FFF"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 xml:space="preserve"> D</w:t>
            </w:r>
          </w:p>
          <w:p w14:paraId="439E2892"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 xml:space="preserve"> B</w:t>
            </w:r>
          </w:p>
          <w:p w14:paraId="25874833"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C</w:t>
            </w:r>
          </w:p>
          <w:p w14:paraId="51E99A3A"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B</w:t>
            </w:r>
          </w:p>
          <w:p w14:paraId="09CE8AC6" w14:textId="77777777" w:rsidR="0017655E" w:rsidRPr="005B5667" w:rsidRDefault="0017655E" w:rsidP="00BA2E9D">
            <w:pPr>
              <w:numPr>
                <w:ilvl w:val="0"/>
                <w:numId w:val="70"/>
              </w:numPr>
              <w:spacing w:after="0"/>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A</w:t>
            </w:r>
          </w:p>
        </w:tc>
        <w:tc>
          <w:tcPr>
            <w:tcW w:w="4810" w:type="dxa"/>
          </w:tcPr>
          <w:p w14:paraId="53AE9064"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 xml:space="preserve"> </w:t>
            </w:r>
            <w:r>
              <w:rPr>
                <w:rFonts w:asciiTheme="majorHAnsi" w:eastAsia="Century Gothic" w:hAnsiTheme="majorHAnsi" w:cs="Century Gothic"/>
                <w:b/>
                <w:bCs/>
                <w:color w:val="2E3C3C" w:themeColor="accent4" w:themeShade="80"/>
                <w:sz w:val="22"/>
                <w:szCs w:val="22"/>
              </w:rPr>
              <w:t>11.</w:t>
            </w:r>
            <w:r w:rsidRPr="005B5667">
              <w:rPr>
                <w:rFonts w:asciiTheme="majorHAnsi" w:eastAsia="Century Gothic" w:hAnsiTheme="majorHAnsi" w:cs="Century Gothic"/>
                <w:b/>
                <w:bCs/>
                <w:color w:val="2E3C3C" w:themeColor="accent4" w:themeShade="80"/>
                <w:sz w:val="22"/>
                <w:szCs w:val="22"/>
              </w:rPr>
              <w:t>B</w:t>
            </w:r>
          </w:p>
          <w:p w14:paraId="6AE62A96"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sidRPr="005B5667">
              <w:rPr>
                <w:rFonts w:asciiTheme="majorHAnsi" w:eastAsia="Century Gothic" w:hAnsiTheme="majorHAnsi" w:cs="Century Gothic"/>
                <w:b/>
                <w:bCs/>
                <w:color w:val="2E3C3C" w:themeColor="accent4" w:themeShade="80"/>
                <w:sz w:val="22"/>
                <w:szCs w:val="22"/>
              </w:rPr>
              <w:t xml:space="preserve"> </w:t>
            </w:r>
            <w:r>
              <w:rPr>
                <w:rFonts w:asciiTheme="majorHAnsi" w:eastAsia="Century Gothic" w:hAnsiTheme="majorHAnsi" w:cs="Century Gothic"/>
                <w:b/>
                <w:bCs/>
                <w:color w:val="2E3C3C" w:themeColor="accent4" w:themeShade="80"/>
                <w:sz w:val="22"/>
                <w:szCs w:val="22"/>
              </w:rPr>
              <w:t xml:space="preserve">12. </w:t>
            </w:r>
            <w:r w:rsidRPr="005B5667">
              <w:rPr>
                <w:rFonts w:asciiTheme="majorHAnsi" w:eastAsia="Century Gothic" w:hAnsiTheme="majorHAnsi" w:cs="Century Gothic"/>
                <w:b/>
                <w:bCs/>
                <w:color w:val="2E3C3C" w:themeColor="accent4" w:themeShade="80"/>
                <w:sz w:val="22"/>
                <w:szCs w:val="22"/>
              </w:rPr>
              <w:t>D</w:t>
            </w:r>
          </w:p>
          <w:p w14:paraId="1AFCA9AA"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13. </w:t>
            </w:r>
            <w:r w:rsidRPr="005B5667">
              <w:rPr>
                <w:rFonts w:asciiTheme="majorHAnsi" w:eastAsia="Century Gothic" w:hAnsiTheme="majorHAnsi" w:cs="Century Gothic"/>
                <w:b/>
                <w:bCs/>
                <w:color w:val="2E3C3C" w:themeColor="accent4" w:themeShade="80"/>
                <w:sz w:val="22"/>
                <w:szCs w:val="22"/>
              </w:rPr>
              <w:t>C</w:t>
            </w:r>
          </w:p>
          <w:p w14:paraId="6A05AB42"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14. </w:t>
            </w:r>
            <w:r w:rsidRPr="005B5667">
              <w:rPr>
                <w:rFonts w:asciiTheme="majorHAnsi" w:eastAsia="Century Gothic" w:hAnsiTheme="majorHAnsi" w:cs="Century Gothic"/>
                <w:b/>
                <w:bCs/>
                <w:color w:val="2E3C3C" w:themeColor="accent4" w:themeShade="80"/>
                <w:sz w:val="22"/>
                <w:szCs w:val="22"/>
              </w:rPr>
              <w:t>A</w:t>
            </w:r>
          </w:p>
          <w:p w14:paraId="7687EE45"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15. </w:t>
            </w:r>
            <w:r w:rsidRPr="005B5667">
              <w:rPr>
                <w:rFonts w:asciiTheme="majorHAnsi" w:eastAsia="Century Gothic" w:hAnsiTheme="majorHAnsi" w:cs="Century Gothic"/>
                <w:b/>
                <w:bCs/>
                <w:color w:val="2E3C3C" w:themeColor="accent4" w:themeShade="80"/>
                <w:sz w:val="22"/>
                <w:szCs w:val="22"/>
              </w:rPr>
              <w:t>B</w:t>
            </w:r>
          </w:p>
          <w:p w14:paraId="57CCD177"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16. </w:t>
            </w:r>
            <w:r w:rsidRPr="005B5667">
              <w:rPr>
                <w:rFonts w:asciiTheme="majorHAnsi" w:eastAsia="Century Gothic" w:hAnsiTheme="majorHAnsi" w:cs="Century Gothic"/>
                <w:b/>
                <w:bCs/>
                <w:color w:val="2E3C3C" w:themeColor="accent4" w:themeShade="80"/>
                <w:sz w:val="22"/>
                <w:szCs w:val="22"/>
              </w:rPr>
              <w:t>B</w:t>
            </w:r>
          </w:p>
          <w:p w14:paraId="678C9A92"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17. </w:t>
            </w:r>
            <w:r w:rsidRPr="005B5667">
              <w:rPr>
                <w:rFonts w:asciiTheme="majorHAnsi" w:eastAsia="Century Gothic" w:hAnsiTheme="majorHAnsi" w:cs="Century Gothic"/>
                <w:b/>
                <w:bCs/>
                <w:color w:val="2E3C3C" w:themeColor="accent4" w:themeShade="80"/>
                <w:sz w:val="22"/>
                <w:szCs w:val="22"/>
              </w:rPr>
              <w:t>C</w:t>
            </w:r>
          </w:p>
          <w:p w14:paraId="1812B2CD"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18. </w:t>
            </w:r>
            <w:r w:rsidRPr="005B5667">
              <w:rPr>
                <w:rFonts w:asciiTheme="majorHAnsi" w:eastAsia="Century Gothic" w:hAnsiTheme="majorHAnsi" w:cs="Century Gothic"/>
                <w:b/>
                <w:bCs/>
                <w:color w:val="2E3C3C" w:themeColor="accent4" w:themeShade="80"/>
                <w:sz w:val="22"/>
                <w:szCs w:val="22"/>
              </w:rPr>
              <w:t>C</w:t>
            </w:r>
          </w:p>
          <w:p w14:paraId="20621B32" w14:textId="77777777" w:rsidR="0017655E" w:rsidRPr="005B5667"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19. </w:t>
            </w:r>
            <w:r w:rsidRPr="005B5667">
              <w:rPr>
                <w:rFonts w:asciiTheme="majorHAnsi" w:eastAsia="Century Gothic" w:hAnsiTheme="majorHAnsi" w:cs="Century Gothic"/>
                <w:b/>
                <w:bCs/>
                <w:color w:val="2E3C3C" w:themeColor="accent4" w:themeShade="80"/>
                <w:sz w:val="22"/>
                <w:szCs w:val="22"/>
              </w:rPr>
              <w:t>D</w:t>
            </w:r>
          </w:p>
          <w:p w14:paraId="6EBA13E5" w14:textId="77777777" w:rsidR="0017655E" w:rsidRDefault="0017655E" w:rsidP="00FB7F2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t xml:space="preserve">20. </w:t>
            </w:r>
            <w:r w:rsidRPr="005B5667">
              <w:rPr>
                <w:rFonts w:asciiTheme="majorHAnsi" w:eastAsia="Century Gothic" w:hAnsiTheme="majorHAnsi" w:cs="Century Gothic"/>
                <w:b/>
                <w:bCs/>
                <w:color w:val="2E3C3C" w:themeColor="accent4" w:themeShade="80"/>
                <w:sz w:val="22"/>
                <w:szCs w:val="22"/>
              </w:rPr>
              <w:t>A</w:t>
            </w:r>
          </w:p>
        </w:tc>
      </w:tr>
    </w:tbl>
    <w:p w14:paraId="7B646F9D" w14:textId="77777777" w:rsidR="0017655E" w:rsidRDefault="0017655E" w:rsidP="0017655E">
      <w:pPr>
        <w:rPr>
          <w:rFonts w:asciiTheme="majorHAnsi" w:eastAsia="Century Gothic" w:hAnsiTheme="majorHAnsi" w:cs="Century Gothic"/>
          <w:b/>
          <w:bCs/>
          <w:color w:val="2E3C3C" w:themeColor="accent4" w:themeShade="80"/>
          <w:sz w:val="22"/>
          <w:szCs w:val="22"/>
        </w:rPr>
      </w:pPr>
    </w:p>
    <w:p w14:paraId="571AC2DC" w14:textId="77777777" w:rsidR="0017655E" w:rsidRDefault="0017655E" w:rsidP="0017655E">
      <w:pPr>
        <w:rPr>
          <w:rFonts w:asciiTheme="majorHAnsi" w:eastAsia="Century Gothic" w:hAnsiTheme="majorHAnsi" w:cs="Century Gothic"/>
          <w:b/>
          <w:bCs/>
          <w:color w:val="2E3C3C" w:themeColor="accent4" w:themeShade="80"/>
          <w:sz w:val="22"/>
          <w:szCs w:val="22"/>
        </w:rPr>
      </w:pPr>
    </w:p>
    <w:p w14:paraId="38B25042" w14:textId="77777777" w:rsidR="0017655E" w:rsidRPr="008E1D0F" w:rsidRDefault="0017655E" w:rsidP="0017655E">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1160615982"/>
          <w:lock w:val="contentLocked"/>
        </w:sdtPr>
        <w:sdtContent>
          <w:tr w:rsidR="0017655E" w14:paraId="1874DA94" w14:textId="77777777" w:rsidTr="00FB7F2F">
            <w:tc>
              <w:tcPr>
                <w:tcW w:w="1155" w:type="dxa"/>
                <w:shd w:val="clear" w:color="auto" w:fill="auto"/>
                <w:tcMar>
                  <w:top w:w="0" w:type="dxa"/>
                  <w:left w:w="0" w:type="dxa"/>
                  <w:bottom w:w="0" w:type="dxa"/>
                  <w:right w:w="0" w:type="dxa"/>
                </w:tcMar>
                <w:vAlign w:val="center"/>
              </w:tcPr>
              <w:p w14:paraId="2BBDC1C1" w14:textId="77777777" w:rsidR="0017655E" w:rsidRDefault="0017655E"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3AEA0C93" wp14:editId="3FF12783">
                      <wp:extent cx="413334" cy="413334"/>
                      <wp:effectExtent l="0" t="0" r="0" b="0"/>
                      <wp:docPr id="235868315" name="image4.png"/>
                      <wp:cNvGraphicFramePr/>
                      <a:graphic xmlns:a="http://schemas.openxmlformats.org/drawingml/2006/main">
                        <a:graphicData uri="http://schemas.openxmlformats.org/drawingml/2006/picture">
                          <pic:pic xmlns:pic="http://schemas.openxmlformats.org/drawingml/2006/picture">
                            <pic:nvPicPr>
                              <pic:cNvPr id="747928319" name="image4.png"/>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29BED16C" w14:textId="77777777" w:rsidR="0017655E" w:rsidRDefault="0017655E" w:rsidP="00FB7F2F">
                <w:pPr>
                  <w:pStyle w:val="Heading4"/>
                </w:pPr>
                <w:r>
                  <w:rPr>
                    <w:smallCaps/>
                    <w:sz w:val="32"/>
                    <w:szCs w:val="32"/>
                  </w:rPr>
                  <w:t>READING MATERIAL 1</w:t>
                </w:r>
              </w:p>
            </w:tc>
          </w:tr>
        </w:sdtContent>
      </w:sdt>
    </w:tbl>
    <w:p w14:paraId="55F21809" w14:textId="77777777" w:rsidR="0017655E" w:rsidRPr="005B5667" w:rsidRDefault="0017655E" w:rsidP="0017655E">
      <w:pPr>
        <w:spacing w:before="0" w:after="0"/>
        <w:ind w:left="720"/>
        <w:rPr>
          <w:rFonts w:ascii="Century Gothic" w:eastAsia="Century Gothic" w:hAnsi="Century Gothic" w:cs="Century Gothic"/>
          <w:sz w:val="22"/>
          <w:szCs w:val="22"/>
        </w:rPr>
      </w:pPr>
      <w:r w:rsidRPr="005B5667">
        <w:rPr>
          <w:rFonts w:ascii="Century Gothic" w:eastAsia="Century Gothic" w:hAnsi="Century Gothic" w:cs="Century Gothic"/>
          <w:sz w:val="22"/>
          <w:szCs w:val="22"/>
        </w:rPr>
        <w:t>Dear learners,</w:t>
      </w:r>
      <w:r w:rsidRPr="005B5667">
        <w:rPr>
          <w:rFonts w:ascii="Century Gothic" w:eastAsia="Century Gothic" w:hAnsi="Century Gothic" w:cs="Century Gothic"/>
          <w:sz w:val="22"/>
          <w:szCs w:val="22"/>
        </w:rPr>
        <w:br/>
        <w:t xml:space="preserve">We have an insightful reading material for you in Module 3: Quantitative Research Methods! The reading material is titled </w:t>
      </w:r>
      <w:r w:rsidRPr="005B5667">
        <w:rPr>
          <w:rFonts w:ascii="Century Gothic" w:eastAsia="Century Gothic" w:hAnsi="Century Gothic" w:cs="Century Gothic"/>
          <w:i/>
          <w:iCs/>
          <w:sz w:val="22"/>
          <w:szCs w:val="22"/>
        </w:rPr>
        <w:t>"Quantitative Research Designs: Advanced Survey Design, Multivariate Methods, and Statistical Tools"</w:t>
      </w:r>
      <w:r w:rsidRPr="005B5667">
        <w:rPr>
          <w:rFonts w:ascii="Century Gothic" w:eastAsia="Century Gothic" w:hAnsi="Century Gothic" w:cs="Century Gothic"/>
          <w:sz w:val="22"/>
          <w:szCs w:val="22"/>
        </w:rPr>
        <w:t xml:space="preserve"> and will provide a deeper understanding of advanced research methods applied in commerce and management.</w:t>
      </w:r>
    </w:p>
    <w:p w14:paraId="4390FAEB" w14:textId="77777777" w:rsidR="0017655E" w:rsidRPr="005B5667" w:rsidRDefault="0017655E" w:rsidP="0017655E">
      <w:pPr>
        <w:spacing w:before="0" w:after="0"/>
        <w:ind w:left="720"/>
        <w:rPr>
          <w:rFonts w:ascii="Century Gothic" w:eastAsia="Century Gothic" w:hAnsi="Century Gothic" w:cs="Century Gothic"/>
          <w:sz w:val="22"/>
          <w:szCs w:val="22"/>
        </w:rPr>
      </w:pPr>
      <w:r w:rsidRPr="005B5667">
        <w:rPr>
          <w:rFonts w:ascii="Century Gothic" w:eastAsia="Century Gothic" w:hAnsi="Century Gothic" w:cs="Century Gothic"/>
          <w:b/>
          <w:bCs/>
          <w:sz w:val="22"/>
          <w:szCs w:val="22"/>
        </w:rPr>
        <w:t>Here’s what you need to do:</w:t>
      </w:r>
    </w:p>
    <w:p w14:paraId="2BF6E78F" w14:textId="77777777" w:rsidR="0017655E" w:rsidRPr="005B5667" w:rsidRDefault="0017655E" w:rsidP="00BA2E9D">
      <w:pPr>
        <w:numPr>
          <w:ilvl w:val="0"/>
          <w:numId w:val="71"/>
        </w:numPr>
        <w:spacing w:before="0" w:after="0" w:line="240" w:lineRule="auto"/>
        <w:rPr>
          <w:rFonts w:ascii="Century Gothic" w:eastAsia="Century Gothic" w:hAnsi="Century Gothic" w:cs="Century Gothic"/>
          <w:sz w:val="22"/>
          <w:szCs w:val="22"/>
        </w:rPr>
      </w:pPr>
      <w:r w:rsidRPr="005B5667">
        <w:rPr>
          <w:rFonts w:ascii="Century Gothic" w:eastAsia="Century Gothic" w:hAnsi="Century Gothic" w:cs="Century Gothic"/>
          <w:b/>
          <w:bCs/>
          <w:sz w:val="22"/>
          <w:szCs w:val="22"/>
        </w:rPr>
        <w:t>Read the Material:</w:t>
      </w:r>
      <w:r w:rsidRPr="005B5667">
        <w:rPr>
          <w:rFonts w:ascii="Century Gothic" w:eastAsia="Century Gothic" w:hAnsi="Century Gothic" w:cs="Century Gothic"/>
          <w:sz w:val="22"/>
          <w:szCs w:val="22"/>
        </w:rPr>
        <w:t xml:space="preserve"> Click on the following links to access the reading materials:</w:t>
      </w:r>
    </w:p>
    <w:p w14:paraId="3A1E18CA" w14:textId="77777777" w:rsidR="0017655E" w:rsidRPr="005B5667" w:rsidRDefault="0017655E" w:rsidP="00BA2E9D">
      <w:pPr>
        <w:numPr>
          <w:ilvl w:val="1"/>
          <w:numId w:val="71"/>
        </w:numPr>
        <w:spacing w:before="0" w:after="0" w:line="240" w:lineRule="auto"/>
        <w:rPr>
          <w:rFonts w:ascii="Century Gothic" w:eastAsia="Century Gothic" w:hAnsi="Century Gothic" w:cs="Century Gothic"/>
          <w:sz w:val="22"/>
          <w:szCs w:val="22"/>
        </w:rPr>
      </w:pPr>
      <w:hyperlink r:id="rId52" w:tgtFrame="_new" w:history="1">
        <w:r w:rsidRPr="005B5667">
          <w:rPr>
            <w:rStyle w:val="Hyperlink"/>
            <w:rFonts w:ascii="Century Gothic" w:eastAsia="Century Gothic" w:hAnsi="Century Gothic" w:cs="Century Gothic"/>
            <w:b/>
            <w:bCs/>
            <w:sz w:val="22"/>
            <w:szCs w:val="22"/>
          </w:rPr>
          <w:t>Advanced Survey Design and Sampling Strategies</w:t>
        </w:r>
      </w:hyperlink>
    </w:p>
    <w:p w14:paraId="2FA9CDEF" w14:textId="77777777" w:rsidR="0017655E" w:rsidRPr="005B5667" w:rsidRDefault="0017655E" w:rsidP="00BA2E9D">
      <w:pPr>
        <w:numPr>
          <w:ilvl w:val="1"/>
          <w:numId w:val="71"/>
        </w:numPr>
        <w:spacing w:before="0" w:after="0" w:line="240" w:lineRule="auto"/>
        <w:rPr>
          <w:rFonts w:ascii="Century Gothic" w:eastAsia="Century Gothic" w:hAnsi="Century Gothic" w:cs="Century Gothic"/>
          <w:sz w:val="22"/>
          <w:szCs w:val="22"/>
        </w:rPr>
      </w:pPr>
      <w:r w:rsidRPr="005B5667">
        <w:rPr>
          <w:rFonts w:ascii="Century Gothic" w:eastAsia="Century Gothic" w:hAnsi="Century Gothic" w:cs="Century Gothic"/>
          <w:b/>
          <w:bCs/>
          <w:sz w:val="22"/>
          <w:szCs w:val="22"/>
        </w:rPr>
        <w:t>Multivariate Statistical Methods: Regression, Factor Analysis, and SEM</w:t>
      </w:r>
    </w:p>
    <w:p w14:paraId="204E076B" w14:textId="77777777" w:rsidR="0017655E" w:rsidRPr="005B5667" w:rsidRDefault="0017655E" w:rsidP="00BA2E9D">
      <w:pPr>
        <w:numPr>
          <w:ilvl w:val="1"/>
          <w:numId w:val="71"/>
        </w:numPr>
        <w:spacing w:before="0" w:after="0" w:line="240" w:lineRule="auto"/>
        <w:rPr>
          <w:rFonts w:ascii="Century Gothic" w:eastAsia="Century Gothic" w:hAnsi="Century Gothic" w:cs="Century Gothic"/>
          <w:sz w:val="22"/>
          <w:szCs w:val="22"/>
        </w:rPr>
      </w:pPr>
      <w:hyperlink r:id="rId53" w:tgtFrame="_new" w:history="1">
        <w:r w:rsidRPr="005B5667">
          <w:rPr>
            <w:rStyle w:val="Hyperlink"/>
            <w:rFonts w:ascii="Century Gothic" w:eastAsia="Century Gothic" w:hAnsi="Century Gothic" w:cs="Century Gothic"/>
            <w:b/>
            <w:bCs/>
            <w:sz w:val="22"/>
            <w:szCs w:val="22"/>
          </w:rPr>
          <w:t>Time-Series Analysis and Forecasting in Business</w:t>
        </w:r>
      </w:hyperlink>
    </w:p>
    <w:p w14:paraId="6C7F532F" w14:textId="77777777" w:rsidR="0017655E" w:rsidRPr="005B5667" w:rsidRDefault="0017655E" w:rsidP="00BA2E9D">
      <w:pPr>
        <w:numPr>
          <w:ilvl w:val="0"/>
          <w:numId w:val="71"/>
        </w:numPr>
        <w:spacing w:before="0" w:after="0" w:line="240" w:lineRule="auto"/>
        <w:rPr>
          <w:rFonts w:ascii="Century Gothic" w:eastAsia="Century Gothic" w:hAnsi="Century Gothic" w:cs="Century Gothic"/>
          <w:sz w:val="22"/>
          <w:szCs w:val="22"/>
        </w:rPr>
      </w:pPr>
      <w:r w:rsidRPr="005B5667">
        <w:rPr>
          <w:rFonts w:ascii="Century Gothic" w:eastAsia="Century Gothic" w:hAnsi="Century Gothic" w:cs="Century Gothic"/>
          <w:b/>
          <w:bCs/>
          <w:sz w:val="22"/>
          <w:szCs w:val="22"/>
        </w:rPr>
        <w:t>Take Notes:</w:t>
      </w:r>
      <w:r w:rsidRPr="005B5667">
        <w:rPr>
          <w:rFonts w:ascii="Century Gothic" w:eastAsia="Century Gothic" w:hAnsi="Century Gothic" w:cs="Century Gothic"/>
          <w:sz w:val="22"/>
          <w:szCs w:val="22"/>
        </w:rPr>
        <w:t xml:space="preserve"> As you read, focus on the methods covered (e.g., sampling strategies, survey design, regression analysis, time-series). Make notes on the purpose, advantages, and application of each method in commerce and management research.</w:t>
      </w:r>
    </w:p>
    <w:p w14:paraId="6BA71E91" w14:textId="77777777" w:rsidR="0017655E" w:rsidRPr="005B5667" w:rsidRDefault="0017655E" w:rsidP="00BA2E9D">
      <w:pPr>
        <w:numPr>
          <w:ilvl w:val="0"/>
          <w:numId w:val="71"/>
        </w:numPr>
        <w:spacing w:before="0" w:after="0" w:line="240" w:lineRule="auto"/>
        <w:rPr>
          <w:rFonts w:ascii="Century Gothic" w:eastAsia="Century Gothic" w:hAnsi="Century Gothic" w:cs="Century Gothic"/>
          <w:sz w:val="22"/>
          <w:szCs w:val="22"/>
        </w:rPr>
      </w:pPr>
      <w:r w:rsidRPr="005B5667">
        <w:rPr>
          <w:rFonts w:ascii="Century Gothic" w:eastAsia="Century Gothic" w:hAnsi="Century Gothic" w:cs="Century Gothic"/>
          <w:b/>
          <w:bCs/>
          <w:sz w:val="22"/>
          <w:szCs w:val="22"/>
        </w:rPr>
        <w:t>Reflect:</w:t>
      </w:r>
      <w:r w:rsidRPr="005B5667">
        <w:rPr>
          <w:rFonts w:ascii="Century Gothic" w:eastAsia="Century Gothic" w:hAnsi="Century Gothic" w:cs="Century Gothic"/>
          <w:sz w:val="22"/>
          <w:szCs w:val="22"/>
        </w:rPr>
        <w:t xml:space="preserve"> After reading, think about how you could use these methods in your research. Consider how the statistical tools (such as SPSS, R, or Stata) would enhance the reliability and validity of your data analysis in management-related studies.</w:t>
      </w:r>
    </w:p>
    <w:p w14:paraId="054CA17B" w14:textId="77777777" w:rsidR="0017655E" w:rsidRPr="005B5667" w:rsidRDefault="0017655E" w:rsidP="0017655E">
      <w:pPr>
        <w:spacing w:before="0" w:after="0"/>
        <w:ind w:left="720"/>
        <w:rPr>
          <w:rFonts w:ascii="Century Gothic" w:eastAsia="Century Gothic" w:hAnsi="Century Gothic" w:cs="Century Gothic"/>
          <w:sz w:val="22"/>
          <w:szCs w:val="22"/>
        </w:rPr>
      </w:pPr>
      <w:r w:rsidRPr="005B5667">
        <w:rPr>
          <w:rFonts w:ascii="Century Gothic" w:eastAsia="Century Gothic" w:hAnsi="Century Gothic" w:cs="Century Gothic"/>
          <w:sz w:val="22"/>
          <w:szCs w:val="22"/>
        </w:rPr>
        <w:t>These readings are essential for understanding quantitative approaches in research, helping you apply the right techniques to real-world data in management and commerce.</w:t>
      </w:r>
    </w:p>
    <w:p w14:paraId="67DBA873" w14:textId="77777777" w:rsidR="0017655E" w:rsidRPr="00C349F4" w:rsidRDefault="0017655E" w:rsidP="0017655E">
      <w:pPr>
        <w:ind w:left="720"/>
        <w:rPr>
          <w:rFonts w:ascii="Century Gothic" w:eastAsia="Century Gothic" w:hAnsi="Century Gothic" w:cs="Century Gothic"/>
          <w:sz w:val="22"/>
          <w:szCs w:val="22"/>
        </w:rPr>
      </w:pPr>
    </w:p>
    <w:p w14:paraId="70DA2987" w14:textId="77777777" w:rsidR="0017655E" w:rsidRPr="00504AD5" w:rsidRDefault="0017655E" w:rsidP="0017655E">
      <w:pPr>
        <w:pStyle w:val="Heading2"/>
        <w:rPr>
          <w:b/>
          <w:bCs/>
          <w:sz w:val="36"/>
          <w:szCs w:val="22"/>
        </w:rPr>
      </w:pPr>
      <w:r w:rsidRPr="00B90C57">
        <w:rPr>
          <w:b/>
          <w:bCs/>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979727891"/>
          <w:lock w:val="contentLocked"/>
        </w:sdtPr>
        <w:sdtContent>
          <w:tr w:rsidR="0017655E" w14:paraId="4F35EFDF" w14:textId="77777777" w:rsidTr="00FB7F2F">
            <w:tc>
              <w:tcPr>
                <w:tcW w:w="1185" w:type="dxa"/>
                <w:shd w:val="clear" w:color="auto" w:fill="auto"/>
                <w:tcMar>
                  <w:top w:w="0" w:type="dxa"/>
                  <w:left w:w="0" w:type="dxa"/>
                  <w:bottom w:w="0" w:type="dxa"/>
                  <w:right w:w="0" w:type="dxa"/>
                </w:tcMar>
                <w:vAlign w:val="center"/>
              </w:tcPr>
              <w:p w14:paraId="7C781381" w14:textId="77777777" w:rsidR="0017655E" w:rsidRDefault="0017655E"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2185AAB4" wp14:editId="1FF27443">
                      <wp:extent cx="547688" cy="547688"/>
                      <wp:effectExtent l="0" t="0" r="0" b="0"/>
                      <wp:docPr id="1138030659" name="image10.png"/>
                      <wp:cNvGraphicFramePr/>
                      <a:graphic xmlns:a="http://schemas.openxmlformats.org/drawingml/2006/main">
                        <a:graphicData uri="http://schemas.openxmlformats.org/drawingml/2006/picture">
                          <pic:pic xmlns:pic="http://schemas.openxmlformats.org/drawingml/2006/picture">
                            <pic:nvPicPr>
                              <pic:cNvPr id="50940606" name="image10.png"/>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2591389F" w14:textId="77777777" w:rsidR="0017655E" w:rsidRDefault="0017655E" w:rsidP="00FB7F2F">
                <w:pPr>
                  <w:pStyle w:val="Heading4"/>
                </w:pPr>
                <w:r>
                  <w:t>VIDEO 1: Demonstration of practical use of knowledge acquired</w:t>
                </w:r>
              </w:p>
            </w:tc>
          </w:tr>
        </w:sdtContent>
      </w:sdt>
    </w:tbl>
    <w:p w14:paraId="63401C1F" w14:textId="77777777" w:rsidR="0017655E" w:rsidRPr="00A03689" w:rsidRDefault="0017655E" w:rsidP="0017655E">
      <w:pPr>
        <w:spacing w:before="0" w:after="0"/>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Dear Learners,</w:t>
      </w:r>
    </w:p>
    <w:p w14:paraId="2D83B07F" w14:textId="77777777" w:rsidR="0017655E" w:rsidRPr="00A03689" w:rsidRDefault="0017655E" w:rsidP="0017655E">
      <w:pPr>
        <w:spacing w:before="0" w:after="0"/>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Welcome to </w:t>
      </w:r>
      <w:r w:rsidRPr="00A03689">
        <w:rPr>
          <w:rFonts w:ascii="Century Gothic" w:eastAsia="Century Gothic" w:hAnsi="Century Gothic" w:cs="Century Gothic"/>
          <w:b/>
          <w:bCs/>
          <w:sz w:val="22"/>
          <w:szCs w:val="22"/>
        </w:rPr>
        <w:t>Activity 3</w:t>
      </w:r>
      <w:r w:rsidRPr="00A03689">
        <w:rPr>
          <w:rFonts w:ascii="Century Gothic" w:eastAsia="Century Gothic" w:hAnsi="Century Gothic" w:cs="Century Gothic"/>
          <w:sz w:val="22"/>
          <w:szCs w:val="22"/>
        </w:rPr>
        <w:t xml:space="preserve"> of Module 3: </w:t>
      </w:r>
      <w:r w:rsidRPr="00A03689">
        <w:rPr>
          <w:rFonts w:ascii="Century Gothic" w:eastAsia="Century Gothic" w:hAnsi="Century Gothic" w:cs="Century Gothic"/>
          <w:b/>
          <w:bCs/>
          <w:sz w:val="22"/>
          <w:szCs w:val="22"/>
        </w:rPr>
        <w:t>Quantitative Research Methods</w:t>
      </w:r>
      <w:r w:rsidRPr="00A03689">
        <w:rPr>
          <w:rFonts w:ascii="Century Gothic" w:eastAsia="Century Gothic" w:hAnsi="Century Gothic" w:cs="Century Gothic"/>
          <w:sz w:val="22"/>
          <w:szCs w:val="22"/>
        </w:rPr>
        <w:t xml:space="preserve">. This practical exercise is designed to help you apply key concepts of </w:t>
      </w:r>
      <w:r w:rsidRPr="00A03689">
        <w:rPr>
          <w:rFonts w:ascii="Century Gothic" w:eastAsia="Century Gothic" w:hAnsi="Century Gothic" w:cs="Century Gothic"/>
          <w:b/>
          <w:bCs/>
          <w:sz w:val="22"/>
          <w:szCs w:val="22"/>
        </w:rPr>
        <w:t>survey design, sampling strategies, and multivariate statistical methods</w:t>
      </w:r>
      <w:r w:rsidRPr="00A03689">
        <w:rPr>
          <w:rFonts w:ascii="Century Gothic" w:eastAsia="Century Gothic" w:hAnsi="Century Gothic" w:cs="Century Gothic"/>
          <w:sz w:val="22"/>
          <w:szCs w:val="22"/>
        </w:rPr>
        <w:t xml:space="preserve"> in a real-world context. You will get hands-on experience working with </w:t>
      </w:r>
      <w:r w:rsidRPr="00A03689">
        <w:rPr>
          <w:rFonts w:ascii="Century Gothic" w:eastAsia="Century Gothic" w:hAnsi="Century Gothic" w:cs="Century Gothic"/>
          <w:b/>
          <w:bCs/>
          <w:sz w:val="22"/>
          <w:szCs w:val="22"/>
        </w:rPr>
        <w:t>statistical software</w:t>
      </w:r>
      <w:r w:rsidRPr="00A03689">
        <w:rPr>
          <w:rFonts w:ascii="Century Gothic" w:eastAsia="Century Gothic" w:hAnsi="Century Gothic" w:cs="Century Gothic"/>
          <w:sz w:val="22"/>
          <w:szCs w:val="22"/>
        </w:rPr>
        <w:t xml:space="preserve"> (SPSS, R, or Stata) and interpreting results that directly relate to the module's content.</w:t>
      </w:r>
    </w:p>
    <w:p w14:paraId="3016CCCF" w14:textId="77777777" w:rsidR="0017655E" w:rsidRPr="00A03689" w:rsidRDefault="0017655E" w:rsidP="0017655E">
      <w:pPr>
        <w:spacing w:before="0" w:after="0"/>
        <w:rPr>
          <w:rFonts w:ascii="Century Gothic" w:eastAsia="Century Gothic" w:hAnsi="Century Gothic" w:cs="Century Gothic"/>
          <w:b/>
          <w:bCs/>
          <w:sz w:val="22"/>
          <w:szCs w:val="22"/>
        </w:rPr>
      </w:pPr>
      <w:r w:rsidRPr="00A03689">
        <w:rPr>
          <w:rFonts w:ascii="Century Gothic" w:eastAsia="Century Gothic" w:hAnsi="Century Gothic" w:cs="Century Gothic"/>
          <w:b/>
          <w:bCs/>
          <w:sz w:val="22"/>
          <w:szCs w:val="22"/>
        </w:rPr>
        <w:t>Instructions:</w:t>
      </w:r>
    </w:p>
    <w:p w14:paraId="75BBDE6A"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lastRenderedPageBreak/>
        <w:t>Choose a Research Topic:</w:t>
      </w:r>
    </w:p>
    <w:p w14:paraId="435071B5"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Identify a quantitative research problem related to commerce and management (e.g., customer satisfaction survey, sales forecasting, or market trend analysis).</w:t>
      </w:r>
    </w:p>
    <w:p w14:paraId="0027077F"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Design a Survey:</w:t>
      </w:r>
    </w:p>
    <w:p w14:paraId="74574556"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Develop a </w:t>
      </w:r>
      <w:r w:rsidRPr="00A03689">
        <w:rPr>
          <w:rFonts w:ascii="Century Gothic" w:eastAsia="Century Gothic" w:hAnsi="Century Gothic" w:cs="Century Gothic"/>
          <w:b/>
          <w:bCs/>
          <w:sz w:val="22"/>
          <w:szCs w:val="22"/>
        </w:rPr>
        <w:t>5-10 item survey</w:t>
      </w:r>
      <w:r w:rsidRPr="00A03689">
        <w:rPr>
          <w:rFonts w:ascii="Century Gothic" w:eastAsia="Century Gothic" w:hAnsi="Century Gothic" w:cs="Century Gothic"/>
          <w:sz w:val="22"/>
          <w:szCs w:val="22"/>
        </w:rPr>
        <w:t xml:space="preserve"> using advanced survey design principles. Make sure your questions are clear, concise, and aligned with the objectives of your research problem.</w:t>
      </w:r>
    </w:p>
    <w:p w14:paraId="530BE8E8"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Focus on variable types</w:t>
      </w:r>
      <w:r w:rsidRPr="00A03689">
        <w:rPr>
          <w:rFonts w:ascii="Century Gothic" w:eastAsia="Century Gothic" w:hAnsi="Century Gothic" w:cs="Century Gothic"/>
          <w:sz w:val="22"/>
          <w:szCs w:val="22"/>
        </w:rPr>
        <w:t xml:space="preserve"> (e.g., categorical, ordinal, continuous) and ensure your survey is structured to collect data suitable for statistical analysis.</w:t>
      </w:r>
    </w:p>
    <w:p w14:paraId="0AF2ED78"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Select a Sampling Strategy:</w:t>
      </w:r>
    </w:p>
    <w:p w14:paraId="248CB843"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Choose an appropriate </w:t>
      </w:r>
      <w:r w:rsidRPr="00A03689">
        <w:rPr>
          <w:rFonts w:ascii="Century Gothic" w:eastAsia="Century Gothic" w:hAnsi="Century Gothic" w:cs="Century Gothic"/>
          <w:b/>
          <w:bCs/>
          <w:sz w:val="22"/>
          <w:szCs w:val="22"/>
        </w:rPr>
        <w:t>sampling strategy</w:t>
      </w:r>
      <w:r w:rsidRPr="00A03689">
        <w:rPr>
          <w:rFonts w:ascii="Century Gothic" w:eastAsia="Century Gothic" w:hAnsi="Century Gothic" w:cs="Century Gothic"/>
          <w:sz w:val="22"/>
          <w:szCs w:val="22"/>
        </w:rPr>
        <w:t xml:space="preserve"> (e.g., stratified random sampling, cluster sampling).</w:t>
      </w:r>
    </w:p>
    <w:p w14:paraId="4585A780"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Justify your choice by explaining why this method is suitable for your research question, sample size, and population.</w:t>
      </w:r>
    </w:p>
    <w:p w14:paraId="3377A614"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Data Collection:</w:t>
      </w:r>
    </w:p>
    <w:p w14:paraId="102B192C"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Simulate or collect data from at least </w:t>
      </w:r>
      <w:r w:rsidRPr="00A03689">
        <w:rPr>
          <w:rFonts w:ascii="Century Gothic" w:eastAsia="Century Gothic" w:hAnsi="Century Gothic" w:cs="Century Gothic"/>
          <w:b/>
          <w:bCs/>
          <w:sz w:val="22"/>
          <w:szCs w:val="22"/>
        </w:rPr>
        <w:t>30 respondents</w:t>
      </w:r>
      <w:r w:rsidRPr="00A03689">
        <w:rPr>
          <w:rFonts w:ascii="Century Gothic" w:eastAsia="Century Gothic" w:hAnsi="Century Gothic" w:cs="Century Gothic"/>
          <w:sz w:val="22"/>
          <w:szCs w:val="22"/>
        </w:rPr>
        <w:t xml:space="preserve"> using your survey. If you're unable to collect real data, create a fictional dataset that reflects realistic variability.</w:t>
      </w:r>
    </w:p>
    <w:p w14:paraId="60716089"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Analyze the Data:</w:t>
      </w:r>
    </w:p>
    <w:p w14:paraId="78914068"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Use a statistical software of your choice (SPSS, R, or Stata) to run </w:t>
      </w:r>
      <w:r w:rsidRPr="00A03689">
        <w:rPr>
          <w:rFonts w:ascii="Century Gothic" w:eastAsia="Century Gothic" w:hAnsi="Century Gothic" w:cs="Century Gothic"/>
          <w:b/>
          <w:bCs/>
          <w:sz w:val="22"/>
          <w:szCs w:val="22"/>
        </w:rPr>
        <w:t>multivariate statistical methods</w:t>
      </w:r>
      <w:r w:rsidRPr="00A03689">
        <w:rPr>
          <w:rFonts w:ascii="Century Gothic" w:eastAsia="Century Gothic" w:hAnsi="Century Gothic" w:cs="Century Gothic"/>
          <w:sz w:val="22"/>
          <w:szCs w:val="22"/>
        </w:rPr>
        <w:t>:</w:t>
      </w:r>
    </w:p>
    <w:p w14:paraId="7760D169"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Conduct a </w:t>
      </w:r>
      <w:r w:rsidRPr="00A03689">
        <w:rPr>
          <w:rFonts w:ascii="Century Gothic" w:eastAsia="Century Gothic" w:hAnsi="Century Gothic" w:cs="Century Gothic"/>
          <w:b/>
          <w:bCs/>
          <w:sz w:val="22"/>
          <w:szCs w:val="22"/>
        </w:rPr>
        <w:t>regression analysis</w:t>
      </w:r>
      <w:r w:rsidRPr="00A03689">
        <w:rPr>
          <w:rFonts w:ascii="Century Gothic" w:eastAsia="Century Gothic" w:hAnsi="Century Gothic" w:cs="Century Gothic"/>
          <w:sz w:val="22"/>
          <w:szCs w:val="22"/>
        </w:rPr>
        <w:t xml:space="preserve"> or </w:t>
      </w:r>
      <w:r w:rsidRPr="00A03689">
        <w:rPr>
          <w:rFonts w:ascii="Century Gothic" w:eastAsia="Century Gothic" w:hAnsi="Century Gothic" w:cs="Century Gothic"/>
          <w:b/>
          <w:bCs/>
          <w:sz w:val="22"/>
          <w:szCs w:val="22"/>
        </w:rPr>
        <w:t>factor analysis</w:t>
      </w:r>
      <w:r w:rsidRPr="00A03689">
        <w:rPr>
          <w:rFonts w:ascii="Century Gothic" w:eastAsia="Century Gothic" w:hAnsi="Century Gothic" w:cs="Century Gothic"/>
          <w:sz w:val="22"/>
          <w:szCs w:val="22"/>
        </w:rPr>
        <w:t xml:space="preserve"> to identify trends or relationships within your dataset.</w:t>
      </w:r>
    </w:p>
    <w:p w14:paraId="584E9E42"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Optionally, include </w:t>
      </w:r>
      <w:r w:rsidRPr="00A03689">
        <w:rPr>
          <w:rFonts w:ascii="Century Gothic" w:eastAsia="Century Gothic" w:hAnsi="Century Gothic" w:cs="Century Gothic"/>
          <w:b/>
          <w:bCs/>
          <w:sz w:val="22"/>
          <w:szCs w:val="22"/>
        </w:rPr>
        <w:t>time-series analysis</w:t>
      </w:r>
      <w:r w:rsidRPr="00A03689">
        <w:rPr>
          <w:rFonts w:ascii="Century Gothic" w:eastAsia="Century Gothic" w:hAnsi="Century Gothic" w:cs="Century Gothic"/>
          <w:sz w:val="22"/>
          <w:szCs w:val="22"/>
        </w:rPr>
        <w:t xml:space="preserve"> or </w:t>
      </w:r>
      <w:r w:rsidRPr="00A03689">
        <w:rPr>
          <w:rFonts w:ascii="Century Gothic" w:eastAsia="Century Gothic" w:hAnsi="Century Gothic" w:cs="Century Gothic"/>
          <w:b/>
          <w:bCs/>
          <w:sz w:val="22"/>
          <w:szCs w:val="22"/>
        </w:rPr>
        <w:t>SEM (Structural Equation Modeling)</w:t>
      </w:r>
      <w:r w:rsidRPr="00A03689">
        <w:rPr>
          <w:rFonts w:ascii="Century Gothic" w:eastAsia="Century Gothic" w:hAnsi="Century Gothic" w:cs="Century Gothic"/>
          <w:sz w:val="22"/>
          <w:szCs w:val="22"/>
        </w:rPr>
        <w:t xml:space="preserve"> if relevant to your research problem.</w:t>
      </w:r>
    </w:p>
    <w:p w14:paraId="5B1A2038"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Present Your Findings:</w:t>
      </w:r>
    </w:p>
    <w:p w14:paraId="1452E0CF"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Prepare a </w:t>
      </w:r>
      <w:r w:rsidRPr="00A03689">
        <w:rPr>
          <w:rFonts w:ascii="Century Gothic" w:eastAsia="Century Gothic" w:hAnsi="Century Gothic" w:cs="Century Gothic"/>
          <w:b/>
          <w:bCs/>
          <w:sz w:val="22"/>
          <w:szCs w:val="22"/>
        </w:rPr>
        <w:t>5-7 slide presentation</w:t>
      </w:r>
      <w:r w:rsidRPr="00A03689">
        <w:rPr>
          <w:rFonts w:ascii="Century Gothic" w:eastAsia="Century Gothic" w:hAnsi="Century Gothic" w:cs="Century Gothic"/>
          <w:sz w:val="22"/>
          <w:szCs w:val="22"/>
        </w:rPr>
        <w:t xml:space="preserve"> summarizing the following:</w:t>
      </w:r>
    </w:p>
    <w:p w14:paraId="4A871E38"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Your research question and hypothesis.</w:t>
      </w:r>
    </w:p>
    <w:p w14:paraId="3C9F2CF3"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Sampling strategy and justification.</w:t>
      </w:r>
    </w:p>
    <w:p w14:paraId="418C419D"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Data analysis results (include tables or charts generated from the software).</w:t>
      </w:r>
    </w:p>
    <w:p w14:paraId="3CBE0DFC" w14:textId="77777777" w:rsidR="0017655E" w:rsidRPr="00A03689" w:rsidRDefault="0017655E" w:rsidP="00BA2E9D">
      <w:pPr>
        <w:numPr>
          <w:ilvl w:val="2"/>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Conclusions and implications for management or commerce based on your findings.</w:t>
      </w:r>
    </w:p>
    <w:p w14:paraId="622B503D" w14:textId="77777777" w:rsidR="0017655E" w:rsidRPr="00A03689" w:rsidRDefault="0017655E" w:rsidP="00BA2E9D">
      <w:pPr>
        <w:numPr>
          <w:ilvl w:val="0"/>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Submit Your Work:</w:t>
      </w:r>
    </w:p>
    <w:p w14:paraId="32B2303E" w14:textId="77777777" w:rsidR="0017655E" w:rsidRPr="00A03689" w:rsidRDefault="0017655E" w:rsidP="00BA2E9D">
      <w:pPr>
        <w:numPr>
          <w:ilvl w:val="1"/>
          <w:numId w:val="72"/>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 xml:space="preserve">Upload both your </w:t>
      </w:r>
      <w:r w:rsidRPr="00A03689">
        <w:rPr>
          <w:rFonts w:ascii="Century Gothic" w:eastAsia="Century Gothic" w:hAnsi="Century Gothic" w:cs="Century Gothic"/>
          <w:b/>
          <w:bCs/>
          <w:sz w:val="22"/>
          <w:szCs w:val="22"/>
        </w:rPr>
        <w:t>presentation slides</w:t>
      </w:r>
      <w:r w:rsidRPr="00A03689">
        <w:rPr>
          <w:rFonts w:ascii="Century Gothic" w:eastAsia="Century Gothic" w:hAnsi="Century Gothic" w:cs="Century Gothic"/>
          <w:sz w:val="22"/>
          <w:szCs w:val="22"/>
        </w:rPr>
        <w:t xml:space="preserve"> and a </w:t>
      </w:r>
      <w:r w:rsidRPr="00A03689">
        <w:rPr>
          <w:rFonts w:ascii="Century Gothic" w:eastAsia="Century Gothic" w:hAnsi="Century Gothic" w:cs="Century Gothic"/>
          <w:b/>
          <w:bCs/>
          <w:sz w:val="22"/>
          <w:szCs w:val="22"/>
        </w:rPr>
        <w:t>copy of your dataset</w:t>
      </w:r>
      <w:r w:rsidRPr="00A03689">
        <w:rPr>
          <w:rFonts w:ascii="Century Gothic" w:eastAsia="Century Gothic" w:hAnsi="Century Gothic" w:cs="Century Gothic"/>
          <w:sz w:val="22"/>
          <w:szCs w:val="22"/>
        </w:rPr>
        <w:t xml:space="preserve"> (in .csv or .sav format) to the LMS for review.</w:t>
      </w:r>
    </w:p>
    <w:p w14:paraId="78F18C91" w14:textId="77777777" w:rsidR="0017655E" w:rsidRPr="00A03689" w:rsidRDefault="0017655E" w:rsidP="0017655E">
      <w:pPr>
        <w:spacing w:before="0" w:after="0"/>
        <w:rPr>
          <w:rFonts w:ascii="Century Gothic" w:eastAsia="Century Gothic" w:hAnsi="Century Gothic" w:cs="Century Gothic"/>
          <w:b/>
          <w:bCs/>
          <w:sz w:val="22"/>
          <w:szCs w:val="22"/>
        </w:rPr>
      </w:pPr>
      <w:r w:rsidRPr="00A03689">
        <w:rPr>
          <w:rFonts w:ascii="Century Gothic" w:eastAsia="Century Gothic" w:hAnsi="Century Gothic" w:cs="Century Gothic"/>
          <w:b/>
          <w:bCs/>
          <w:sz w:val="22"/>
          <w:szCs w:val="22"/>
        </w:rPr>
        <w:t>Evaluation Criteria:</w:t>
      </w:r>
    </w:p>
    <w:p w14:paraId="65AA92E8" w14:textId="77777777" w:rsidR="0017655E" w:rsidRPr="00A03689" w:rsidRDefault="0017655E" w:rsidP="00BA2E9D">
      <w:pPr>
        <w:numPr>
          <w:ilvl w:val="0"/>
          <w:numId w:val="73"/>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Survey Design (2 marks):</w:t>
      </w:r>
      <w:r w:rsidRPr="00A03689">
        <w:rPr>
          <w:rFonts w:ascii="Century Gothic" w:eastAsia="Century Gothic" w:hAnsi="Century Gothic" w:cs="Century Gothic"/>
          <w:sz w:val="22"/>
          <w:szCs w:val="22"/>
        </w:rPr>
        <w:t xml:space="preserve"> Clear, relevant questions that align with the research problem.</w:t>
      </w:r>
    </w:p>
    <w:p w14:paraId="5BD2AE6A" w14:textId="77777777" w:rsidR="0017655E" w:rsidRPr="00A03689" w:rsidRDefault="0017655E" w:rsidP="00BA2E9D">
      <w:pPr>
        <w:numPr>
          <w:ilvl w:val="0"/>
          <w:numId w:val="73"/>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Sampling Strategy (2 marks):</w:t>
      </w:r>
      <w:r w:rsidRPr="00A03689">
        <w:rPr>
          <w:rFonts w:ascii="Century Gothic" w:eastAsia="Century Gothic" w:hAnsi="Century Gothic" w:cs="Century Gothic"/>
          <w:sz w:val="22"/>
          <w:szCs w:val="22"/>
        </w:rPr>
        <w:t xml:space="preserve"> Logical and well-justified method for sampling.</w:t>
      </w:r>
    </w:p>
    <w:p w14:paraId="3C79F412" w14:textId="77777777" w:rsidR="0017655E" w:rsidRPr="00A03689" w:rsidRDefault="0017655E" w:rsidP="00BA2E9D">
      <w:pPr>
        <w:numPr>
          <w:ilvl w:val="0"/>
          <w:numId w:val="73"/>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Data Analysis (4 marks):</w:t>
      </w:r>
      <w:r w:rsidRPr="00A03689">
        <w:rPr>
          <w:rFonts w:ascii="Century Gothic" w:eastAsia="Century Gothic" w:hAnsi="Century Gothic" w:cs="Century Gothic"/>
          <w:sz w:val="22"/>
          <w:szCs w:val="22"/>
        </w:rPr>
        <w:t xml:space="preserve"> Correct application of statistical methods, accurate interpretation of results.</w:t>
      </w:r>
    </w:p>
    <w:p w14:paraId="2D952F08" w14:textId="77777777" w:rsidR="0017655E" w:rsidRPr="00A03689" w:rsidRDefault="0017655E" w:rsidP="00BA2E9D">
      <w:pPr>
        <w:numPr>
          <w:ilvl w:val="0"/>
          <w:numId w:val="73"/>
        </w:numPr>
        <w:spacing w:before="0" w:after="0" w:line="240" w:lineRule="auto"/>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Presentation (2 marks):</w:t>
      </w:r>
      <w:r w:rsidRPr="00A03689">
        <w:rPr>
          <w:rFonts w:ascii="Century Gothic" w:eastAsia="Century Gothic" w:hAnsi="Century Gothic" w:cs="Century Gothic"/>
          <w:sz w:val="22"/>
          <w:szCs w:val="22"/>
        </w:rPr>
        <w:t xml:space="preserve"> Clarity of slides, structure of findings, and implications discussed.</w:t>
      </w:r>
    </w:p>
    <w:p w14:paraId="4F3A0D3D" w14:textId="77777777" w:rsidR="0017655E" w:rsidRPr="00A03689" w:rsidRDefault="0017655E" w:rsidP="0017655E">
      <w:pPr>
        <w:spacing w:before="0" w:after="0"/>
        <w:rPr>
          <w:rFonts w:ascii="Century Gothic" w:eastAsia="Century Gothic" w:hAnsi="Century Gothic" w:cs="Century Gothic"/>
          <w:sz w:val="22"/>
          <w:szCs w:val="22"/>
        </w:rPr>
      </w:pPr>
      <w:r w:rsidRPr="00A03689">
        <w:rPr>
          <w:rFonts w:ascii="Century Gothic" w:eastAsia="Century Gothic" w:hAnsi="Century Gothic" w:cs="Century Gothic"/>
          <w:b/>
          <w:bCs/>
          <w:sz w:val="22"/>
          <w:szCs w:val="22"/>
        </w:rPr>
        <w:t>Due Date:</w:t>
      </w:r>
      <w:r w:rsidRPr="00A03689">
        <w:rPr>
          <w:rFonts w:ascii="Century Gothic" w:eastAsia="Century Gothic" w:hAnsi="Century Gothic" w:cs="Century Gothic"/>
          <w:sz w:val="22"/>
          <w:szCs w:val="22"/>
        </w:rPr>
        <w:t xml:space="preserve"> Submit your completed work by the end of the week.</w:t>
      </w:r>
    </w:p>
    <w:p w14:paraId="011AB402" w14:textId="77777777" w:rsidR="0017655E" w:rsidRPr="00A03689" w:rsidRDefault="0017655E" w:rsidP="0017655E">
      <w:pPr>
        <w:spacing w:before="0" w:after="0"/>
        <w:rPr>
          <w:rFonts w:ascii="Century Gothic" w:eastAsia="Century Gothic" w:hAnsi="Century Gothic" w:cs="Century Gothic"/>
          <w:sz w:val="22"/>
          <w:szCs w:val="22"/>
        </w:rPr>
      </w:pPr>
      <w:r w:rsidRPr="00A03689">
        <w:rPr>
          <w:rFonts w:ascii="Century Gothic" w:eastAsia="Century Gothic" w:hAnsi="Century Gothic" w:cs="Century Gothic"/>
          <w:sz w:val="22"/>
          <w:szCs w:val="22"/>
        </w:rPr>
        <w:lastRenderedPageBreak/>
        <w:t>Remember, the key to mastering quantitative research methods is practice and application. Take your time with this exercise and make use of the statistical tools available. If you have any questions, don't hesitate to ask in the discussion forum.</w:t>
      </w:r>
    </w:p>
    <w:p w14:paraId="787851D7" w14:textId="77777777" w:rsidR="0017655E" w:rsidRPr="00A03689" w:rsidRDefault="0017655E" w:rsidP="0017655E">
      <w:pPr>
        <w:spacing w:before="0" w:after="0"/>
        <w:rPr>
          <w:rFonts w:ascii="Century Gothic" w:eastAsia="Century Gothic" w:hAnsi="Century Gothic" w:cs="Century Gothic"/>
          <w:sz w:val="22"/>
          <w:szCs w:val="22"/>
        </w:rPr>
      </w:pPr>
      <w:r w:rsidRPr="00A03689">
        <w:rPr>
          <w:rFonts w:ascii="Century Gothic" w:eastAsia="Century Gothic" w:hAnsi="Century Gothic" w:cs="Century Gothic"/>
          <w:sz w:val="22"/>
          <w:szCs w:val="22"/>
        </w:rPr>
        <w:t>Good luck!</w:t>
      </w:r>
    </w:p>
    <w:p w14:paraId="3AE8B040" w14:textId="77777777" w:rsidR="0017655E" w:rsidRDefault="0017655E" w:rsidP="0017655E">
      <w:pPr>
        <w:rPr>
          <w:rFonts w:ascii="Century Gothic" w:eastAsia="Century Gothic" w:hAnsi="Century Gothic" w:cs="Century Gothic"/>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85717372"/>
          <w:lock w:val="contentLocked"/>
        </w:sdtPr>
        <w:sdtContent>
          <w:tr w:rsidR="0017655E" w14:paraId="582308CC" w14:textId="77777777" w:rsidTr="00FB7F2F">
            <w:tc>
              <w:tcPr>
                <w:tcW w:w="1185" w:type="dxa"/>
                <w:shd w:val="clear" w:color="auto" w:fill="auto"/>
                <w:tcMar>
                  <w:top w:w="0" w:type="dxa"/>
                  <w:left w:w="0" w:type="dxa"/>
                  <w:bottom w:w="0" w:type="dxa"/>
                  <w:right w:w="0" w:type="dxa"/>
                </w:tcMar>
                <w:vAlign w:val="center"/>
              </w:tcPr>
              <w:p w14:paraId="0BBE521B" w14:textId="77777777" w:rsidR="0017655E" w:rsidRDefault="0017655E"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72576" behindDoc="0" locked="0" layoutInCell="1" hidden="0" allowOverlap="1" wp14:anchorId="33630303" wp14:editId="7877474E">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392038181" name="image12.png"/>
                      <wp:cNvGraphicFramePr/>
                      <a:graphic xmlns:a="http://schemas.openxmlformats.org/drawingml/2006/main">
                        <a:graphicData uri="http://schemas.openxmlformats.org/drawingml/2006/picture">
                          <pic:pic xmlns:pic="http://schemas.openxmlformats.org/drawingml/2006/picture">
                            <pic:nvPicPr>
                              <pic:cNvPr id="141903119" name="image12.png"/>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1F609AE5" w14:textId="77777777" w:rsidR="0017655E" w:rsidRDefault="0017655E"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5315707F"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rPr>
        <w:t>Dear learners,</w:t>
      </w:r>
    </w:p>
    <w:p w14:paraId="788991AC"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rPr>
        <w:t xml:space="preserve">Welcome to the </w:t>
      </w:r>
      <w:r w:rsidRPr="00A03689">
        <w:rPr>
          <w:rFonts w:asciiTheme="majorHAnsi" w:eastAsia="Century Gothic" w:hAnsiTheme="majorHAnsi"/>
          <w:b/>
          <w:bCs/>
        </w:rPr>
        <w:t>Online Discussion</w:t>
      </w:r>
      <w:r w:rsidRPr="00A03689">
        <w:rPr>
          <w:rFonts w:asciiTheme="majorHAnsi" w:eastAsia="Century Gothic" w:hAnsiTheme="majorHAnsi"/>
        </w:rPr>
        <w:t xml:space="preserve"> for </w:t>
      </w:r>
      <w:r w:rsidRPr="00A03689">
        <w:rPr>
          <w:rFonts w:asciiTheme="majorHAnsi" w:eastAsia="Century Gothic" w:hAnsiTheme="majorHAnsi"/>
          <w:b/>
          <w:bCs/>
        </w:rPr>
        <w:t>Module 3: Quantitative Research Methods</w:t>
      </w:r>
      <w:r w:rsidRPr="00A03689">
        <w:rPr>
          <w:rFonts w:asciiTheme="majorHAnsi" w:eastAsia="Century Gothic" w:hAnsiTheme="majorHAnsi"/>
        </w:rPr>
        <w:t>. This space is designed to foster collaboration, reflection, and exchange of ideas as we explore the various quantitative research methods discussed in this module. Engaging in this discussion will not only deepen your understanding of the concepts but also allow you to learn from your peers and clarify any questions you may have.</w:t>
      </w:r>
    </w:p>
    <w:p w14:paraId="50A67602"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b/>
          <w:bCs/>
        </w:rPr>
        <w:t>Instructions:</w:t>
      </w:r>
    </w:p>
    <w:p w14:paraId="1D0A14C1" w14:textId="77777777" w:rsidR="0017655E" w:rsidRPr="00A03689" w:rsidRDefault="0017655E" w:rsidP="00BA2E9D">
      <w:pPr>
        <w:numPr>
          <w:ilvl w:val="0"/>
          <w:numId w:val="74"/>
        </w:numPr>
        <w:spacing w:before="0" w:after="0" w:line="240" w:lineRule="auto"/>
        <w:rPr>
          <w:rFonts w:asciiTheme="majorHAnsi" w:eastAsia="Century Gothic" w:hAnsiTheme="majorHAnsi"/>
        </w:rPr>
      </w:pPr>
      <w:r w:rsidRPr="00A03689">
        <w:rPr>
          <w:rFonts w:asciiTheme="majorHAnsi" w:eastAsia="Century Gothic" w:hAnsiTheme="majorHAnsi"/>
          <w:b/>
          <w:bCs/>
        </w:rPr>
        <w:t>Initial Post:</w:t>
      </w:r>
      <w:r w:rsidRPr="00A03689">
        <w:rPr>
          <w:rFonts w:asciiTheme="majorHAnsi" w:eastAsia="Century Gothic" w:hAnsiTheme="majorHAnsi"/>
        </w:rPr>
        <w:t xml:space="preserve"> Reflect on the most challenging aspect of quantitative research methods you’ve encountered so far. Consider topics such as survey design, sampling strategies, or multivariate statistical methods (e.g., regression, factor analysis, SEM). How do you think mastering these techniques will benefit your future research endeavors in commerce and management? Please share your thoughts and insights by posting in the forum under the topic "Challenges in Quantitative Research Methods."</w:t>
      </w:r>
    </w:p>
    <w:p w14:paraId="26CAE46A" w14:textId="77777777" w:rsidR="0017655E" w:rsidRPr="00A03689" w:rsidRDefault="0017655E" w:rsidP="00BA2E9D">
      <w:pPr>
        <w:numPr>
          <w:ilvl w:val="0"/>
          <w:numId w:val="74"/>
        </w:numPr>
        <w:spacing w:before="0" w:after="0" w:line="240" w:lineRule="auto"/>
        <w:rPr>
          <w:rFonts w:asciiTheme="majorHAnsi" w:eastAsia="Century Gothic" w:hAnsiTheme="majorHAnsi"/>
        </w:rPr>
      </w:pPr>
      <w:r w:rsidRPr="00A03689">
        <w:rPr>
          <w:rFonts w:asciiTheme="majorHAnsi" w:eastAsia="Century Gothic" w:hAnsiTheme="majorHAnsi"/>
          <w:b/>
          <w:bCs/>
        </w:rPr>
        <w:t>Peer Response:</w:t>
      </w:r>
      <w:r w:rsidRPr="00A03689">
        <w:rPr>
          <w:rFonts w:asciiTheme="majorHAnsi" w:eastAsia="Century Gothic" w:hAnsiTheme="majorHAnsi"/>
        </w:rPr>
        <w:t xml:space="preserve"> Once you've posted your reflection, take some time to read your classmates' posts. Choose at least two peers' reflections that resonate with you or challenge your perspective. Respond to their posts by offering constructive feedback, asking probing questions, or suggesting additional resources or methods that could help them overcome their challenges.</w:t>
      </w:r>
    </w:p>
    <w:p w14:paraId="50A9881B" w14:textId="77777777" w:rsidR="0017655E" w:rsidRPr="00A03689" w:rsidRDefault="0017655E" w:rsidP="00BA2E9D">
      <w:pPr>
        <w:numPr>
          <w:ilvl w:val="0"/>
          <w:numId w:val="74"/>
        </w:numPr>
        <w:spacing w:before="0" w:after="0" w:line="240" w:lineRule="auto"/>
        <w:rPr>
          <w:rFonts w:asciiTheme="majorHAnsi" w:eastAsia="Century Gothic" w:hAnsiTheme="majorHAnsi"/>
        </w:rPr>
      </w:pPr>
      <w:r w:rsidRPr="00A03689">
        <w:rPr>
          <w:rFonts w:asciiTheme="majorHAnsi" w:eastAsia="Century Gothic" w:hAnsiTheme="majorHAnsi"/>
          <w:b/>
          <w:bCs/>
        </w:rPr>
        <w:t>Practical Application:</w:t>
      </w:r>
      <w:r w:rsidRPr="00A03689">
        <w:rPr>
          <w:rFonts w:asciiTheme="majorHAnsi" w:eastAsia="Century Gothic" w:hAnsiTheme="majorHAnsi"/>
        </w:rPr>
        <w:t xml:space="preserve"> Based on the discussions, propose a real-world research problem in commerce or management and outline how you would apply specific quantitative research methods to address the problem. For example, how would you design a survey for customer satisfaction, or what sampling strategy would you use for analyzing a market segment?</w:t>
      </w:r>
    </w:p>
    <w:p w14:paraId="12D7463C" w14:textId="77777777" w:rsidR="0017655E" w:rsidRPr="00A03689" w:rsidRDefault="0017655E" w:rsidP="00BA2E9D">
      <w:pPr>
        <w:numPr>
          <w:ilvl w:val="0"/>
          <w:numId w:val="74"/>
        </w:numPr>
        <w:spacing w:before="0" w:after="0" w:line="240" w:lineRule="auto"/>
        <w:rPr>
          <w:rFonts w:asciiTheme="majorHAnsi" w:eastAsia="Century Gothic" w:hAnsiTheme="majorHAnsi"/>
        </w:rPr>
      </w:pPr>
      <w:r w:rsidRPr="00A03689">
        <w:rPr>
          <w:rFonts w:asciiTheme="majorHAnsi" w:eastAsia="Century Gothic" w:hAnsiTheme="majorHAnsi"/>
          <w:b/>
          <w:bCs/>
        </w:rPr>
        <w:t>Engage:</w:t>
      </w:r>
      <w:r w:rsidRPr="00A03689">
        <w:rPr>
          <w:rFonts w:asciiTheme="majorHAnsi" w:eastAsia="Century Gothic" w:hAnsiTheme="majorHAnsi"/>
        </w:rPr>
        <w:t xml:space="preserve"> Use all available resources to engage with your peers: chats, forums, journals, wikis, blogs, question/answer sessions, and messaging </w:t>
      </w:r>
      <w:r w:rsidRPr="00A03689">
        <w:rPr>
          <w:rFonts w:asciiTheme="majorHAnsi" w:eastAsia="Century Gothic" w:hAnsiTheme="majorHAnsi"/>
        </w:rPr>
        <w:lastRenderedPageBreak/>
        <w:t>your teacher. Feel free to share articles, research papers, or useful tutorials that have helped you grasp complex statistical concepts.</w:t>
      </w:r>
    </w:p>
    <w:p w14:paraId="67AE17C7"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b/>
          <w:bCs/>
        </w:rPr>
        <w:t>Guidelines for Participation:</w:t>
      </w:r>
    </w:p>
    <w:p w14:paraId="1CD31F09" w14:textId="77777777" w:rsidR="0017655E" w:rsidRPr="00A03689" w:rsidRDefault="0017655E" w:rsidP="00BA2E9D">
      <w:pPr>
        <w:numPr>
          <w:ilvl w:val="0"/>
          <w:numId w:val="75"/>
        </w:numPr>
        <w:spacing w:before="0" w:after="0" w:line="240" w:lineRule="auto"/>
        <w:rPr>
          <w:rFonts w:asciiTheme="majorHAnsi" w:eastAsia="Century Gothic" w:hAnsiTheme="majorHAnsi"/>
        </w:rPr>
      </w:pPr>
      <w:r w:rsidRPr="00A03689">
        <w:rPr>
          <w:rFonts w:asciiTheme="majorHAnsi" w:eastAsia="Century Gothic" w:hAnsiTheme="majorHAnsi"/>
        </w:rPr>
        <w:t>Be respectful and constructive in your responses.</w:t>
      </w:r>
    </w:p>
    <w:p w14:paraId="6A5A6BC4" w14:textId="77777777" w:rsidR="0017655E" w:rsidRPr="00A03689" w:rsidRDefault="0017655E" w:rsidP="00BA2E9D">
      <w:pPr>
        <w:numPr>
          <w:ilvl w:val="0"/>
          <w:numId w:val="75"/>
        </w:numPr>
        <w:spacing w:before="0" w:after="0" w:line="240" w:lineRule="auto"/>
        <w:rPr>
          <w:rFonts w:asciiTheme="majorHAnsi" w:eastAsia="Century Gothic" w:hAnsiTheme="majorHAnsi"/>
        </w:rPr>
      </w:pPr>
      <w:r w:rsidRPr="00A03689">
        <w:rPr>
          <w:rFonts w:asciiTheme="majorHAnsi" w:eastAsia="Century Gothic" w:hAnsiTheme="majorHAnsi"/>
        </w:rPr>
        <w:t>Support your arguments with examples or references from the module content.</w:t>
      </w:r>
    </w:p>
    <w:p w14:paraId="29E533B1" w14:textId="77777777" w:rsidR="0017655E" w:rsidRPr="00A03689" w:rsidRDefault="0017655E" w:rsidP="00BA2E9D">
      <w:pPr>
        <w:numPr>
          <w:ilvl w:val="0"/>
          <w:numId w:val="75"/>
        </w:numPr>
        <w:spacing w:before="0" w:after="0" w:line="240" w:lineRule="auto"/>
        <w:rPr>
          <w:rFonts w:asciiTheme="majorHAnsi" w:eastAsia="Century Gothic" w:hAnsiTheme="majorHAnsi"/>
        </w:rPr>
      </w:pPr>
      <w:r w:rsidRPr="00A03689">
        <w:rPr>
          <w:rFonts w:asciiTheme="majorHAnsi" w:eastAsia="Century Gothic" w:hAnsiTheme="majorHAnsi"/>
        </w:rPr>
        <w:t>Keep your contributions concise, clear, and focused on the topic at hand.</w:t>
      </w:r>
    </w:p>
    <w:p w14:paraId="58FCDFF2" w14:textId="77777777" w:rsidR="0017655E" w:rsidRPr="00A03689" w:rsidRDefault="0017655E" w:rsidP="00BA2E9D">
      <w:pPr>
        <w:numPr>
          <w:ilvl w:val="0"/>
          <w:numId w:val="75"/>
        </w:numPr>
        <w:spacing w:before="0" w:after="0" w:line="240" w:lineRule="auto"/>
        <w:rPr>
          <w:rFonts w:asciiTheme="majorHAnsi" w:eastAsia="Century Gothic" w:hAnsiTheme="majorHAnsi"/>
        </w:rPr>
      </w:pPr>
      <w:r w:rsidRPr="00A03689">
        <w:rPr>
          <w:rFonts w:asciiTheme="majorHAnsi" w:eastAsia="Century Gothic" w:hAnsiTheme="majorHAnsi"/>
        </w:rPr>
        <w:t>Feel free to share any additional resources or materials that may benefit your peers.</w:t>
      </w:r>
    </w:p>
    <w:p w14:paraId="78282E2A"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b/>
          <w:bCs/>
        </w:rPr>
        <w:t>Evaluation:</w:t>
      </w:r>
      <w:r w:rsidRPr="00A03689">
        <w:rPr>
          <w:rFonts w:asciiTheme="majorHAnsi" w:eastAsia="Century Gothic" w:hAnsiTheme="majorHAnsi"/>
        </w:rPr>
        <w:t xml:space="preserve"> Your participation in this online discussion will be evaluated based on the originality of your ideas, the quality of your engagement with peers, and your ability to apply the concepts learned to real-world scenarios.</w:t>
      </w:r>
    </w:p>
    <w:p w14:paraId="387FE6A3" w14:textId="77777777" w:rsidR="0017655E" w:rsidRPr="00A03689" w:rsidRDefault="0017655E" w:rsidP="0017655E">
      <w:pPr>
        <w:spacing w:before="0" w:after="0"/>
        <w:rPr>
          <w:rFonts w:asciiTheme="majorHAnsi" w:eastAsia="Century Gothic" w:hAnsiTheme="majorHAnsi"/>
        </w:rPr>
      </w:pPr>
      <w:r w:rsidRPr="00A03689">
        <w:rPr>
          <w:rFonts w:asciiTheme="majorHAnsi" w:eastAsia="Century Gothic" w:hAnsiTheme="majorHAnsi"/>
        </w:rPr>
        <w:t>Let’s make this an interactive and insightful learning experience. Happy learning and feel free to reach out to your instructor for any clarifications!</w:t>
      </w:r>
    </w:p>
    <w:p w14:paraId="1DBFCBEA" w14:textId="77777777" w:rsidR="0017655E" w:rsidRPr="00A03689" w:rsidRDefault="0017655E" w:rsidP="0017655E"/>
    <w:p w14:paraId="61FE9B89" w14:textId="77777777" w:rsidR="0017655E" w:rsidRPr="0049422E" w:rsidRDefault="0017655E" w:rsidP="0017655E">
      <w:pPr>
        <w:pStyle w:val="Heading2"/>
        <w:spacing w:after="0"/>
        <w:rPr>
          <w:rFonts w:eastAsia="Century Gothic" w:cs="Century Gothic"/>
          <w:b/>
          <w:bCs/>
          <w:sz w:val="21"/>
          <w:szCs w:val="21"/>
        </w:rPr>
      </w:pPr>
      <w:r>
        <w:rPr>
          <w:noProof/>
        </w:rPr>
        <w:drawing>
          <wp:anchor distT="0" distB="0" distL="0" distR="0" simplePos="0" relativeHeight="251673600" behindDoc="0" locked="0" layoutInCell="1" hidden="0" allowOverlap="1" wp14:anchorId="12F7648A" wp14:editId="37D8B682">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976572908"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FA1B434" w14:textId="77777777" w:rsidR="0017655E" w:rsidRDefault="0017655E" w:rsidP="0017655E">
      <w:pPr>
        <w:pStyle w:val="Heading2"/>
        <w:spacing w:after="0"/>
        <w:rPr>
          <w:rFonts w:asciiTheme="majorHAnsi" w:eastAsia="Century Gothic" w:hAnsiTheme="majorHAnsi"/>
          <w:b/>
          <w:bCs/>
          <w:caps w:val="0"/>
          <w:color w:val="auto"/>
          <w:sz w:val="24"/>
        </w:rPr>
      </w:pPr>
    </w:p>
    <w:p w14:paraId="798B1C22" w14:textId="77777777" w:rsidR="0017655E" w:rsidRPr="00A03689" w:rsidRDefault="0017655E" w:rsidP="0017655E">
      <w:pPr>
        <w:outlineLvl w:val="3"/>
        <w:rPr>
          <w:b/>
          <w:bCs/>
        </w:rPr>
      </w:pPr>
      <w:r w:rsidRPr="00A03689">
        <w:rPr>
          <w:b/>
          <w:bCs/>
        </w:rPr>
        <w:t>Core Readings:</w:t>
      </w:r>
    </w:p>
    <w:p w14:paraId="68C33E42" w14:textId="77777777" w:rsidR="0017655E" w:rsidRPr="00A03689" w:rsidRDefault="0017655E" w:rsidP="00BA2E9D">
      <w:pPr>
        <w:numPr>
          <w:ilvl w:val="0"/>
          <w:numId w:val="76"/>
        </w:numPr>
        <w:spacing w:before="0" w:after="0" w:line="240" w:lineRule="auto"/>
      </w:pPr>
      <w:r w:rsidRPr="00A03689">
        <w:rPr>
          <w:b/>
          <w:bCs/>
        </w:rPr>
        <w:t>OpenStax. (2017).</w:t>
      </w:r>
      <w:r w:rsidRPr="00A03689">
        <w:t xml:space="preserve"> </w:t>
      </w:r>
      <w:r w:rsidRPr="00A03689">
        <w:rPr>
          <w:rFonts w:eastAsia="Times New Roman"/>
          <w:i/>
          <w:iCs/>
        </w:rPr>
        <w:t>Introductory Business Statistics</w:t>
      </w:r>
      <w:r w:rsidRPr="00A03689">
        <w:t>. OpenStax, Rice University.</w:t>
      </w:r>
    </w:p>
    <w:p w14:paraId="25385833" w14:textId="77777777" w:rsidR="0017655E" w:rsidRPr="00A03689" w:rsidRDefault="0017655E" w:rsidP="00BA2E9D">
      <w:pPr>
        <w:numPr>
          <w:ilvl w:val="1"/>
          <w:numId w:val="76"/>
        </w:numPr>
        <w:spacing w:before="0" w:after="0" w:line="240" w:lineRule="auto"/>
      </w:pPr>
      <w:r w:rsidRPr="00A03689">
        <w:t>Relevant Topic: Descriptive Statistics, Inferential Statistics, Survey Design</w:t>
      </w:r>
    </w:p>
    <w:p w14:paraId="7D9C576B" w14:textId="77777777" w:rsidR="0017655E" w:rsidRPr="00A03689" w:rsidRDefault="0017655E" w:rsidP="00BA2E9D">
      <w:pPr>
        <w:numPr>
          <w:ilvl w:val="1"/>
          <w:numId w:val="76"/>
        </w:numPr>
        <w:spacing w:before="0" w:after="0" w:line="240" w:lineRule="auto"/>
      </w:pPr>
      <w:r w:rsidRPr="00A03689">
        <w:t>URL: Introductory Business Statistics - OpenStax</w:t>
      </w:r>
    </w:p>
    <w:p w14:paraId="71D29B3B" w14:textId="77777777" w:rsidR="0017655E" w:rsidRPr="00A03689" w:rsidRDefault="0017655E" w:rsidP="00BA2E9D">
      <w:pPr>
        <w:numPr>
          <w:ilvl w:val="0"/>
          <w:numId w:val="76"/>
        </w:numPr>
        <w:spacing w:before="0" w:after="0" w:line="240" w:lineRule="auto"/>
      </w:pPr>
      <w:r w:rsidRPr="00A03689">
        <w:rPr>
          <w:b/>
          <w:bCs/>
        </w:rPr>
        <w:t>Dawson, C. (2002).</w:t>
      </w:r>
      <w:r w:rsidRPr="00A03689">
        <w:t xml:space="preserve"> </w:t>
      </w:r>
      <w:r w:rsidRPr="00A03689">
        <w:rPr>
          <w:rFonts w:eastAsia="Times New Roman"/>
          <w:i/>
          <w:iCs/>
        </w:rPr>
        <w:t>Practical Research Methods: A User-Friendly Guide to Mastering Research Techniques and Projects</w:t>
      </w:r>
      <w:r w:rsidRPr="00A03689">
        <w:t>. How To Books Ltd.</w:t>
      </w:r>
    </w:p>
    <w:p w14:paraId="379A0DE9" w14:textId="77777777" w:rsidR="0017655E" w:rsidRPr="00A03689" w:rsidRDefault="0017655E" w:rsidP="00BA2E9D">
      <w:pPr>
        <w:numPr>
          <w:ilvl w:val="1"/>
          <w:numId w:val="76"/>
        </w:numPr>
        <w:spacing w:before="0" w:after="0" w:line="240" w:lineRule="auto"/>
      </w:pPr>
      <w:r w:rsidRPr="00A03689">
        <w:t>Relevant Topic: Survey Design and Sampling Strategies</w:t>
      </w:r>
    </w:p>
    <w:p w14:paraId="2C1477A4" w14:textId="77777777" w:rsidR="0017655E" w:rsidRPr="00A03689" w:rsidRDefault="0017655E" w:rsidP="00BA2E9D">
      <w:pPr>
        <w:numPr>
          <w:ilvl w:val="1"/>
          <w:numId w:val="76"/>
        </w:numPr>
        <w:spacing w:before="0" w:after="0" w:line="240" w:lineRule="auto"/>
      </w:pPr>
      <w:r w:rsidRPr="00A03689">
        <w:t>URL: Practical Research Methods - Internet Archive</w:t>
      </w:r>
    </w:p>
    <w:p w14:paraId="283E99CF" w14:textId="77777777" w:rsidR="0017655E" w:rsidRPr="00A03689" w:rsidRDefault="0017655E" w:rsidP="00BA2E9D">
      <w:pPr>
        <w:numPr>
          <w:ilvl w:val="0"/>
          <w:numId w:val="76"/>
        </w:numPr>
        <w:spacing w:before="0" w:after="0" w:line="240" w:lineRule="auto"/>
      </w:pPr>
      <w:r w:rsidRPr="00A03689">
        <w:rPr>
          <w:b/>
          <w:bCs/>
        </w:rPr>
        <w:t>Greasley, P. (2008).</w:t>
      </w:r>
      <w:r w:rsidRPr="00A03689">
        <w:t xml:space="preserve"> </w:t>
      </w:r>
      <w:r w:rsidRPr="00A03689">
        <w:rPr>
          <w:rFonts w:eastAsia="Times New Roman"/>
          <w:i/>
          <w:iCs/>
        </w:rPr>
        <w:t>Quantitative Data Analysis Using SPSS: An Introduction for Health &amp; Social Science</w:t>
      </w:r>
      <w:r w:rsidRPr="00A03689">
        <w:t>. McGraw-Hill/Open University Press.</w:t>
      </w:r>
    </w:p>
    <w:p w14:paraId="049F5BC4" w14:textId="77777777" w:rsidR="0017655E" w:rsidRPr="00A03689" w:rsidRDefault="0017655E" w:rsidP="00BA2E9D">
      <w:pPr>
        <w:numPr>
          <w:ilvl w:val="1"/>
          <w:numId w:val="76"/>
        </w:numPr>
        <w:spacing w:before="0" w:after="0" w:line="240" w:lineRule="auto"/>
      </w:pPr>
      <w:r w:rsidRPr="00A03689">
        <w:t>Relevant Topic: SPSS and Quantitative Data Analysis</w:t>
      </w:r>
    </w:p>
    <w:p w14:paraId="70901F34" w14:textId="77777777" w:rsidR="0017655E" w:rsidRPr="00A03689" w:rsidRDefault="0017655E" w:rsidP="00BA2E9D">
      <w:pPr>
        <w:numPr>
          <w:ilvl w:val="1"/>
          <w:numId w:val="76"/>
        </w:numPr>
        <w:spacing w:before="0" w:after="0" w:line="240" w:lineRule="auto"/>
      </w:pPr>
      <w:r w:rsidRPr="00A03689">
        <w:t>URL: Quantitative Data Analysis Using SPSS - Google Books</w:t>
      </w:r>
    </w:p>
    <w:p w14:paraId="640A0626" w14:textId="77777777" w:rsidR="0017655E" w:rsidRPr="00A03689" w:rsidRDefault="0017655E" w:rsidP="00BA2E9D">
      <w:pPr>
        <w:numPr>
          <w:ilvl w:val="0"/>
          <w:numId w:val="76"/>
        </w:numPr>
        <w:spacing w:before="0" w:after="0" w:line="240" w:lineRule="auto"/>
      </w:pPr>
      <w:r w:rsidRPr="00A03689">
        <w:rPr>
          <w:b/>
          <w:bCs/>
        </w:rPr>
        <w:t>Sullivan, M. (2013).</w:t>
      </w:r>
      <w:r w:rsidRPr="00A03689">
        <w:t xml:space="preserve"> </w:t>
      </w:r>
      <w:r w:rsidRPr="00A03689">
        <w:rPr>
          <w:rFonts w:eastAsia="Times New Roman"/>
          <w:i/>
          <w:iCs/>
        </w:rPr>
        <w:t>Statistics: Informed Decisions Using Data</w:t>
      </w:r>
      <w:r w:rsidRPr="00A03689">
        <w:t xml:space="preserve"> (4th ed.). Pearson Education.</w:t>
      </w:r>
    </w:p>
    <w:p w14:paraId="6F9ACE2C" w14:textId="77777777" w:rsidR="0017655E" w:rsidRPr="00A03689" w:rsidRDefault="0017655E" w:rsidP="00BA2E9D">
      <w:pPr>
        <w:numPr>
          <w:ilvl w:val="1"/>
          <w:numId w:val="76"/>
        </w:numPr>
        <w:spacing w:before="0" w:after="0" w:line="240" w:lineRule="auto"/>
      </w:pPr>
      <w:r w:rsidRPr="00A03689">
        <w:t>Relevant Topic: Survey Design, Sampling, and Data Collection</w:t>
      </w:r>
    </w:p>
    <w:p w14:paraId="20E45D2E" w14:textId="77777777" w:rsidR="0017655E" w:rsidRPr="00A03689" w:rsidRDefault="0017655E" w:rsidP="00BA2E9D">
      <w:pPr>
        <w:numPr>
          <w:ilvl w:val="1"/>
          <w:numId w:val="76"/>
        </w:numPr>
        <w:spacing w:before="0" w:after="0" w:line="240" w:lineRule="auto"/>
      </w:pPr>
      <w:r w:rsidRPr="00A03689">
        <w:t>URL: Statistics: Informed Decisions Using Data - Google Books</w:t>
      </w:r>
    </w:p>
    <w:p w14:paraId="73D77677" w14:textId="77777777" w:rsidR="0017655E" w:rsidRPr="00A03689" w:rsidRDefault="0017655E" w:rsidP="0017655E">
      <w:pPr>
        <w:outlineLvl w:val="3"/>
        <w:rPr>
          <w:b/>
          <w:bCs/>
        </w:rPr>
      </w:pPr>
      <w:r w:rsidRPr="00A03689">
        <w:rPr>
          <w:b/>
          <w:bCs/>
        </w:rPr>
        <w:t>Recommended Readings:</w:t>
      </w:r>
    </w:p>
    <w:p w14:paraId="2BE89B62" w14:textId="77777777" w:rsidR="0017655E" w:rsidRPr="00A03689" w:rsidRDefault="0017655E" w:rsidP="00BA2E9D">
      <w:pPr>
        <w:numPr>
          <w:ilvl w:val="0"/>
          <w:numId w:val="77"/>
        </w:numPr>
        <w:spacing w:before="0" w:after="0" w:line="240" w:lineRule="auto"/>
      </w:pPr>
      <w:r w:rsidRPr="00A03689">
        <w:rPr>
          <w:b/>
          <w:bCs/>
        </w:rPr>
        <w:t>Nardi, P. M. (2018).</w:t>
      </w:r>
      <w:r w:rsidRPr="00A03689">
        <w:t xml:space="preserve"> </w:t>
      </w:r>
      <w:r w:rsidRPr="00A03689">
        <w:rPr>
          <w:rFonts w:eastAsia="Times New Roman"/>
          <w:i/>
          <w:iCs/>
        </w:rPr>
        <w:t>Doing Survey Research: A Guide to Quantitative Methods</w:t>
      </w:r>
      <w:r w:rsidRPr="00A03689">
        <w:t xml:space="preserve"> (4th ed.). Routledge.</w:t>
      </w:r>
    </w:p>
    <w:p w14:paraId="159DC4AA" w14:textId="77777777" w:rsidR="0017655E" w:rsidRPr="00A03689" w:rsidRDefault="0017655E" w:rsidP="00BA2E9D">
      <w:pPr>
        <w:numPr>
          <w:ilvl w:val="1"/>
          <w:numId w:val="77"/>
        </w:numPr>
        <w:spacing w:before="0" w:after="0" w:line="240" w:lineRule="auto"/>
      </w:pPr>
      <w:r w:rsidRPr="00A03689">
        <w:t>Relevant Topic: Advanced Survey Design</w:t>
      </w:r>
    </w:p>
    <w:p w14:paraId="608E5ADD" w14:textId="77777777" w:rsidR="0017655E" w:rsidRPr="00A03689" w:rsidRDefault="0017655E" w:rsidP="00BA2E9D">
      <w:pPr>
        <w:numPr>
          <w:ilvl w:val="1"/>
          <w:numId w:val="77"/>
        </w:numPr>
        <w:spacing w:before="0" w:after="0" w:line="240" w:lineRule="auto"/>
      </w:pPr>
      <w:r w:rsidRPr="00A03689">
        <w:t>URL: Doing Survey Research - Google Books</w:t>
      </w:r>
    </w:p>
    <w:p w14:paraId="5040B776" w14:textId="77777777" w:rsidR="0017655E" w:rsidRPr="00A03689" w:rsidRDefault="0017655E" w:rsidP="00BA2E9D">
      <w:pPr>
        <w:numPr>
          <w:ilvl w:val="0"/>
          <w:numId w:val="77"/>
        </w:numPr>
        <w:spacing w:before="0" w:after="0" w:line="240" w:lineRule="auto"/>
      </w:pPr>
      <w:r w:rsidRPr="00A03689">
        <w:rPr>
          <w:b/>
          <w:bCs/>
        </w:rPr>
        <w:t>Taylor-Powell, E., &amp; Steele, S. (1996).</w:t>
      </w:r>
      <w:r w:rsidRPr="00A03689">
        <w:t xml:space="preserve"> </w:t>
      </w:r>
      <w:r w:rsidRPr="00A03689">
        <w:rPr>
          <w:rFonts w:eastAsia="Times New Roman"/>
          <w:i/>
          <w:iCs/>
        </w:rPr>
        <w:t>Collecting Evaluation Data: Surveys</w:t>
      </w:r>
      <w:r w:rsidRPr="00A03689">
        <w:t>. University of Wisconsin-Extension.</w:t>
      </w:r>
    </w:p>
    <w:p w14:paraId="5DCB0846" w14:textId="77777777" w:rsidR="0017655E" w:rsidRPr="00A03689" w:rsidRDefault="0017655E" w:rsidP="00BA2E9D">
      <w:pPr>
        <w:numPr>
          <w:ilvl w:val="1"/>
          <w:numId w:val="77"/>
        </w:numPr>
        <w:spacing w:before="0" w:after="0" w:line="240" w:lineRule="auto"/>
      </w:pPr>
      <w:r w:rsidRPr="00A03689">
        <w:t>Relevant Topic: Sampling Strategies and Survey Data Collection</w:t>
      </w:r>
    </w:p>
    <w:p w14:paraId="51096089" w14:textId="77777777" w:rsidR="0017655E" w:rsidRPr="00A03689" w:rsidRDefault="0017655E" w:rsidP="00BA2E9D">
      <w:pPr>
        <w:numPr>
          <w:ilvl w:val="1"/>
          <w:numId w:val="77"/>
        </w:numPr>
        <w:spacing w:before="0" w:after="0" w:line="240" w:lineRule="auto"/>
      </w:pPr>
      <w:r w:rsidRPr="00A03689">
        <w:lastRenderedPageBreak/>
        <w:t>URL: Collecting Evaluation Data: Surveys</w:t>
      </w:r>
    </w:p>
    <w:p w14:paraId="6FC95251" w14:textId="77777777" w:rsidR="0017655E" w:rsidRPr="00A03689" w:rsidRDefault="0017655E" w:rsidP="00BA2E9D">
      <w:pPr>
        <w:numPr>
          <w:ilvl w:val="0"/>
          <w:numId w:val="77"/>
        </w:numPr>
        <w:spacing w:before="0" w:after="0" w:line="240" w:lineRule="auto"/>
      </w:pPr>
      <w:r w:rsidRPr="00A03689">
        <w:rPr>
          <w:b/>
          <w:bCs/>
        </w:rPr>
        <w:t>University of Minnesota Libraries. (2020).</w:t>
      </w:r>
      <w:r w:rsidRPr="00A03689">
        <w:t xml:space="preserve"> </w:t>
      </w:r>
      <w:r w:rsidRPr="00A03689">
        <w:rPr>
          <w:rFonts w:eastAsia="Times New Roman"/>
          <w:i/>
          <w:iCs/>
        </w:rPr>
        <w:t>Applied Statistics and Research Methods</w:t>
      </w:r>
      <w:r w:rsidRPr="00A03689">
        <w:t>. University of Minnesota Open Textbook.</w:t>
      </w:r>
    </w:p>
    <w:p w14:paraId="1967D282" w14:textId="77777777" w:rsidR="0017655E" w:rsidRPr="00A03689" w:rsidRDefault="0017655E" w:rsidP="00BA2E9D">
      <w:pPr>
        <w:numPr>
          <w:ilvl w:val="1"/>
          <w:numId w:val="77"/>
        </w:numPr>
        <w:spacing w:before="0" w:after="0" w:line="240" w:lineRule="auto"/>
      </w:pPr>
      <w:r w:rsidRPr="00A03689">
        <w:t>Relevant Topic: Multivariate Statistics, Time-Series Analysis</w:t>
      </w:r>
    </w:p>
    <w:p w14:paraId="3F037A0D" w14:textId="77777777" w:rsidR="0017655E" w:rsidRPr="00A03689" w:rsidRDefault="0017655E" w:rsidP="00BA2E9D">
      <w:pPr>
        <w:numPr>
          <w:ilvl w:val="1"/>
          <w:numId w:val="77"/>
        </w:numPr>
        <w:spacing w:before="0" w:after="0" w:line="240" w:lineRule="auto"/>
      </w:pPr>
      <w:r w:rsidRPr="00A03689">
        <w:t>URL: Applied Statistics and Research Methods - Open Textbook</w:t>
      </w:r>
    </w:p>
    <w:p w14:paraId="036E20BD" w14:textId="77777777" w:rsidR="0017655E" w:rsidRPr="00A03689" w:rsidRDefault="0017655E" w:rsidP="00BA2E9D">
      <w:pPr>
        <w:numPr>
          <w:ilvl w:val="0"/>
          <w:numId w:val="77"/>
        </w:numPr>
        <w:spacing w:before="0" w:after="0" w:line="240" w:lineRule="auto"/>
      </w:pPr>
      <w:r w:rsidRPr="00A03689">
        <w:rPr>
          <w:b/>
          <w:bCs/>
        </w:rPr>
        <w:t>Mertler, C. A., &amp; Reinhart, R. V. (2017).</w:t>
      </w:r>
      <w:r w:rsidRPr="00A03689">
        <w:t xml:space="preserve"> </w:t>
      </w:r>
      <w:r w:rsidRPr="00A03689">
        <w:rPr>
          <w:rFonts w:eastAsia="Times New Roman"/>
          <w:i/>
          <w:iCs/>
        </w:rPr>
        <w:t>Advanced and Multivariate Statistical Methods: Practical Application and Interpretation</w:t>
      </w:r>
      <w:r w:rsidRPr="00A03689">
        <w:t xml:space="preserve"> (6th ed.). Routledge.</w:t>
      </w:r>
    </w:p>
    <w:p w14:paraId="32EAA83C" w14:textId="77777777" w:rsidR="0017655E" w:rsidRPr="00A03689" w:rsidRDefault="0017655E" w:rsidP="00BA2E9D">
      <w:pPr>
        <w:numPr>
          <w:ilvl w:val="1"/>
          <w:numId w:val="77"/>
        </w:numPr>
        <w:spacing w:before="0" w:after="0" w:line="240" w:lineRule="auto"/>
      </w:pPr>
      <w:r w:rsidRPr="00A03689">
        <w:t>Relevant Topic: Multivariate Statistical Methods (Factor Analysis, SEM)</w:t>
      </w:r>
    </w:p>
    <w:p w14:paraId="6F44DAC3" w14:textId="77777777" w:rsidR="0017655E" w:rsidRPr="00A03689" w:rsidRDefault="0017655E" w:rsidP="00BA2E9D">
      <w:pPr>
        <w:numPr>
          <w:ilvl w:val="1"/>
          <w:numId w:val="77"/>
        </w:numPr>
        <w:spacing w:before="0" w:after="0" w:line="240" w:lineRule="auto"/>
      </w:pPr>
      <w:r w:rsidRPr="00A03689">
        <w:t>URL: Advanced and Multivariate Statistical Methods</w:t>
      </w:r>
    </w:p>
    <w:p w14:paraId="3F896A4B" w14:textId="77777777" w:rsidR="0017655E" w:rsidRPr="00A03689" w:rsidRDefault="0017655E" w:rsidP="0017655E">
      <w:pPr>
        <w:outlineLvl w:val="3"/>
        <w:rPr>
          <w:b/>
          <w:bCs/>
        </w:rPr>
      </w:pPr>
      <w:r w:rsidRPr="00A03689">
        <w:rPr>
          <w:b/>
          <w:bCs/>
        </w:rPr>
        <w:t>Open Educational Resources (OERs):</w:t>
      </w:r>
    </w:p>
    <w:p w14:paraId="15BF980A" w14:textId="77777777" w:rsidR="0017655E" w:rsidRPr="00A03689" w:rsidRDefault="0017655E" w:rsidP="00BA2E9D">
      <w:pPr>
        <w:numPr>
          <w:ilvl w:val="0"/>
          <w:numId w:val="78"/>
        </w:numPr>
        <w:spacing w:before="0" w:after="0" w:line="240" w:lineRule="auto"/>
      </w:pPr>
      <w:r w:rsidRPr="00A03689">
        <w:rPr>
          <w:b/>
          <w:bCs/>
        </w:rPr>
        <w:t>OpenLearn. (2021).</w:t>
      </w:r>
      <w:r w:rsidRPr="00A03689">
        <w:t xml:space="preserve"> </w:t>
      </w:r>
      <w:r w:rsidRPr="00A03689">
        <w:rPr>
          <w:rFonts w:eastAsia="Times New Roman"/>
          <w:i/>
          <w:iCs/>
        </w:rPr>
        <w:t>Multivariate Data Analysis for Business</w:t>
      </w:r>
      <w:r w:rsidRPr="00A03689">
        <w:t>. The Open University.</w:t>
      </w:r>
    </w:p>
    <w:p w14:paraId="72387479" w14:textId="77777777" w:rsidR="0017655E" w:rsidRPr="00A03689" w:rsidRDefault="0017655E" w:rsidP="00BA2E9D">
      <w:pPr>
        <w:numPr>
          <w:ilvl w:val="1"/>
          <w:numId w:val="78"/>
        </w:numPr>
        <w:spacing w:before="0" w:after="0" w:line="240" w:lineRule="auto"/>
      </w:pPr>
      <w:r w:rsidRPr="00A03689">
        <w:t>Relevant Topic: Multivariate Data Analysis in Business Research</w:t>
      </w:r>
    </w:p>
    <w:p w14:paraId="7AD932AD" w14:textId="77777777" w:rsidR="0017655E" w:rsidRPr="00A03689" w:rsidRDefault="0017655E" w:rsidP="00BA2E9D">
      <w:pPr>
        <w:numPr>
          <w:ilvl w:val="1"/>
          <w:numId w:val="78"/>
        </w:numPr>
        <w:spacing w:before="0" w:after="0" w:line="240" w:lineRule="auto"/>
      </w:pPr>
      <w:r w:rsidRPr="00A03689">
        <w:t>URL: Multivariate Data Analysis - OpenLearn</w:t>
      </w:r>
    </w:p>
    <w:p w14:paraId="797A0643" w14:textId="77777777" w:rsidR="0017655E" w:rsidRPr="00A03689" w:rsidRDefault="0017655E" w:rsidP="00BA2E9D">
      <w:pPr>
        <w:numPr>
          <w:ilvl w:val="0"/>
          <w:numId w:val="78"/>
        </w:numPr>
        <w:spacing w:before="0" w:after="0" w:line="240" w:lineRule="auto"/>
      </w:pPr>
      <w:r w:rsidRPr="00A03689">
        <w:rPr>
          <w:b/>
          <w:bCs/>
        </w:rPr>
        <w:t>Coursera. (2022).</w:t>
      </w:r>
      <w:r w:rsidRPr="00A03689">
        <w:t xml:space="preserve"> </w:t>
      </w:r>
      <w:r w:rsidRPr="00A03689">
        <w:rPr>
          <w:rFonts w:eastAsia="Times New Roman"/>
          <w:i/>
          <w:iCs/>
        </w:rPr>
        <w:t>Quantitative Research in Social Sciences</w:t>
      </w:r>
      <w:r w:rsidRPr="00A03689">
        <w:t>. Free Course by the University of Amsterdam.</w:t>
      </w:r>
    </w:p>
    <w:p w14:paraId="594F3C70" w14:textId="77777777" w:rsidR="0017655E" w:rsidRPr="00A03689" w:rsidRDefault="0017655E" w:rsidP="00BA2E9D">
      <w:pPr>
        <w:numPr>
          <w:ilvl w:val="1"/>
          <w:numId w:val="78"/>
        </w:numPr>
        <w:spacing w:before="0" w:after="0" w:line="240" w:lineRule="auto"/>
      </w:pPr>
      <w:r w:rsidRPr="00A03689">
        <w:t>Relevant Topic: Survey Methods, Statistical Software (SPSS)</w:t>
      </w:r>
    </w:p>
    <w:p w14:paraId="4FCE7784" w14:textId="77777777" w:rsidR="0017655E" w:rsidRPr="00A03689" w:rsidRDefault="0017655E" w:rsidP="00BA2E9D">
      <w:pPr>
        <w:numPr>
          <w:ilvl w:val="1"/>
          <w:numId w:val="78"/>
        </w:numPr>
        <w:spacing w:before="0" w:after="0" w:line="240" w:lineRule="auto"/>
      </w:pPr>
      <w:r w:rsidRPr="00A03689">
        <w:t xml:space="preserve">URL: </w:t>
      </w:r>
      <w:hyperlink r:id="rId54" w:tgtFrame="_new" w:history="1">
        <w:r w:rsidRPr="00A03689">
          <w:rPr>
            <w:rFonts w:eastAsia="Times New Roman"/>
            <w:color w:val="0000FF"/>
            <w:u w:val="single"/>
          </w:rPr>
          <w:t>Quantitative Research in Social Sciences - Coursera</w:t>
        </w:r>
      </w:hyperlink>
    </w:p>
    <w:p w14:paraId="3ECBF332" w14:textId="77777777" w:rsidR="0017655E" w:rsidRPr="00A03689" w:rsidRDefault="0017655E" w:rsidP="00BA2E9D">
      <w:pPr>
        <w:numPr>
          <w:ilvl w:val="0"/>
          <w:numId w:val="78"/>
        </w:numPr>
        <w:spacing w:before="0" w:after="0" w:line="240" w:lineRule="auto"/>
      </w:pPr>
      <w:r w:rsidRPr="00A03689">
        <w:rPr>
          <w:b/>
          <w:bCs/>
        </w:rPr>
        <w:t>Khan Academy. (2022).</w:t>
      </w:r>
      <w:r w:rsidRPr="00A03689">
        <w:t xml:space="preserve"> </w:t>
      </w:r>
      <w:r w:rsidRPr="00A03689">
        <w:rPr>
          <w:rFonts w:eastAsia="Times New Roman"/>
          <w:i/>
          <w:iCs/>
        </w:rPr>
        <w:t>Probability and Statistics</w:t>
      </w:r>
      <w:r w:rsidRPr="00A03689">
        <w:t>. Khan Academy.</w:t>
      </w:r>
    </w:p>
    <w:p w14:paraId="313DA2C0" w14:textId="77777777" w:rsidR="0017655E" w:rsidRPr="00A03689" w:rsidRDefault="0017655E" w:rsidP="00BA2E9D">
      <w:pPr>
        <w:numPr>
          <w:ilvl w:val="1"/>
          <w:numId w:val="78"/>
        </w:numPr>
        <w:spacing w:before="0" w:after="0" w:line="240" w:lineRule="auto"/>
      </w:pPr>
      <w:r w:rsidRPr="00A03689">
        <w:t>Relevant Topic: Statistical Methods (Regression, Factor Analysis)</w:t>
      </w:r>
    </w:p>
    <w:p w14:paraId="24997492" w14:textId="77777777" w:rsidR="0017655E" w:rsidRPr="00A03689" w:rsidRDefault="0017655E" w:rsidP="00BA2E9D">
      <w:pPr>
        <w:numPr>
          <w:ilvl w:val="1"/>
          <w:numId w:val="78"/>
        </w:numPr>
        <w:spacing w:before="0" w:after="0" w:line="240" w:lineRule="auto"/>
      </w:pPr>
      <w:r w:rsidRPr="00A03689">
        <w:t xml:space="preserve">URL: </w:t>
      </w:r>
      <w:hyperlink r:id="rId55" w:tgtFrame="_new" w:history="1">
        <w:r w:rsidRPr="00A03689">
          <w:rPr>
            <w:rFonts w:eastAsia="Times New Roman"/>
            <w:color w:val="0000FF"/>
            <w:u w:val="single"/>
          </w:rPr>
          <w:t>Khan Academy - Probability and Statistics</w:t>
        </w:r>
      </w:hyperlink>
    </w:p>
    <w:p w14:paraId="2E19D032" w14:textId="77777777" w:rsidR="0017655E" w:rsidRPr="00A03689" w:rsidRDefault="0017655E" w:rsidP="00BA2E9D">
      <w:pPr>
        <w:numPr>
          <w:ilvl w:val="0"/>
          <w:numId w:val="78"/>
        </w:numPr>
        <w:spacing w:before="0" w:after="0" w:line="240" w:lineRule="auto"/>
      </w:pPr>
      <w:r w:rsidRPr="00A03689">
        <w:rPr>
          <w:b/>
          <w:bCs/>
        </w:rPr>
        <w:t>SpringerOpen. (2023).</w:t>
      </w:r>
      <w:r w:rsidRPr="00A03689">
        <w:t xml:space="preserve"> </w:t>
      </w:r>
      <w:r w:rsidRPr="00A03689">
        <w:rPr>
          <w:rFonts w:eastAsia="Times New Roman"/>
          <w:i/>
          <w:iCs/>
        </w:rPr>
        <w:t>Statistical Methods for Business Research</w:t>
      </w:r>
      <w:r w:rsidRPr="00A03689">
        <w:t>. Springer.</w:t>
      </w:r>
    </w:p>
    <w:p w14:paraId="2F54C8C2" w14:textId="77777777" w:rsidR="0017655E" w:rsidRPr="00A03689" w:rsidRDefault="0017655E" w:rsidP="00BA2E9D">
      <w:pPr>
        <w:numPr>
          <w:ilvl w:val="1"/>
          <w:numId w:val="78"/>
        </w:numPr>
        <w:spacing w:before="0" w:after="0" w:line="240" w:lineRule="auto"/>
      </w:pPr>
      <w:r w:rsidRPr="00A03689">
        <w:t>Relevant Topic: Statistical Methods and Software (SPSS, R)</w:t>
      </w:r>
    </w:p>
    <w:p w14:paraId="62A695F6" w14:textId="77777777" w:rsidR="0017655E" w:rsidRPr="00A03689" w:rsidRDefault="0017655E" w:rsidP="00BA2E9D">
      <w:pPr>
        <w:numPr>
          <w:ilvl w:val="1"/>
          <w:numId w:val="78"/>
        </w:numPr>
        <w:spacing w:before="0" w:after="0" w:line="240" w:lineRule="auto"/>
      </w:pPr>
      <w:r w:rsidRPr="00A03689">
        <w:t xml:space="preserve">URL: </w:t>
      </w:r>
      <w:hyperlink r:id="rId56" w:tgtFrame="_new" w:history="1">
        <w:r w:rsidRPr="00A03689">
          <w:rPr>
            <w:rFonts w:eastAsia="Times New Roman"/>
            <w:color w:val="0000FF"/>
            <w:u w:val="single"/>
          </w:rPr>
          <w:t>Statistical Methods for Business Research - Springer</w:t>
        </w:r>
      </w:hyperlink>
    </w:p>
    <w:p w14:paraId="2BD3F641" w14:textId="77777777" w:rsidR="0017655E" w:rsidRPr="0030293C" w:rsidRDefault="0017655E" w:rsidP="0017655E">
      <w:pPr>
        <w:pStyle w:val="Heading2"/>
        <w:spacing w:after="0"/>
        <w:rPr>
          <w:rFonts w:ascii="Times New Roman" w:eastAsia="Century Gothic" w:hAnsi="Times New Roman" w:cs="Times New Roman"/>
          <w:color w:val="auto"/>
          <w:sz w:val="22"/>
          <w:szCs w:val="22"/>
          <w:lang/>
        </w:rPr>
      </w:pPr>
    </w:p>
    <w:p w14:paraId="7D9AE710" w14:textId="77777777" w:rsidR="0017655E" w:rsidRDefault="0017655E" w:rsidP="0017655E">
      <w:pPr>
        <w:pStyle w:val="Heading3"/>
        <w:keepLines w:val="0"/>
        <w:spacing w:before="0" w:after="0"/>
        <w:ind w:left="720" w:hanging="720"/>
        <w:rPr>
          <w:sz w:val="32"/>
          <w:szCs w:val="32"/>
        </w:rPr>
      </w:pPr>
      <w:r>
        <w:rPr>
          <w:noProof/>
        </w:rPr>
        <w:drawing>
          <wp:anchor distT="0" distB="0" distL="114300" distR="114300" simplePos="0" relativeHeight="251674624" behindDoc="0" locked="0" layoutInCell="1" hidden="0" allowOverlap="1" wp14:anchorId="0FDE71CC" wp14:editId="63C0470B">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458479336" name="image7.jpg"/>
            <wp:cNvGraphicFramePr/>
            <a:graphic xmlns:a="http://schemas.openxmlformats.org/drawingml/2006/main">
              <a:graphicData uri="http://schemas.openxmlformats.org/drawingml/2006/picture">
                <pic:pic xmlns:pic="http://schemas.openxmlformats.org/drawingml/2006/picture">
                  <pic:nvPicPr>
                    <pic:cNvPr id="128003474" name="image7.jpg"/>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3A9F4DA5" w14:textId="77777777" w:rsidR="0017655E" w:rsidRDefault="0017655E" w:rsidP="0017655E"/>
    <w:p w14:paraId="0C727E19" w14:textId="77777777" w:rsidR="0017655E" w:rsidRPr="00E92FBC" w:rsidRDefault="0017655E" w:rsidP="0017655E">
      <w:pPr>
        <w:spacing w:before="0" w:after="0"/>
        <w:rPr>
          <w:rFonts w:asciiTheme="majorHAnsi" w:hAnsiTheme="majorHAnsi"/>
        </w:rPr>
      </w:pPr>
      <w:r w:rsidRPr="00E92FBC">
        <w:rPr>
          <w:rFonts w:asciiTheme="majorHAnsi" w:hAnsiTheme="majorHAnsi"/>
          <w:b/>
          <w:bCs/>
        </w:rPr>
        <w:t>Instructions to Learners:</w:t>
      </w:r>
      <w:r w:rsidRPr="00E92FBC">
        <w:rPr>
          <w:rFonts w:asciiTheme="majorHAnsi" w:hAnsiTheme="majorHAnsi"/>
        </w:rPr>
        <w:t xml:space="preserve"> Welcome to the End of Module Assessment for Module 3: Quantitative Research Methods. This assessment is designed to evaluate your understanding of advanced survey design, sampling strategies, multivariate statistical methods, time-series analysis, and the use of statistical software like SPSS, R, and Stata.</w:t>
      </w:r>
    </w:p>
    <w:p w14:paraId="1F5C3FAE" w14:textId="77777777" w:rsidR="0017655E" w:rsidRPr="00E92FBC" w:rsidRDefault="0017655E" w:rsidP="0017655E">
      <w:pPr>
        <w:spacing w:before="0" w:after="0"/>
        <w:rPr>
          <w:rFonts w:asciiTheme="majorHAnsi" w:hAnsiTheme="majorHAnsi"/>
        </w:rPr>
      </w:pPr>
      <w:r w:rsidRPr="00E92FBC">
        <w:rPr>
          <w:rFonts w:asciiTheme="majorHAnsi" w:hAnsiTheme="majorHAnsi"/>
        </w:rPr>
        <w:t>You are required to complete the following questions, ensuring that you justify your answers using real-world examples, where applicable, and referencing relevant sources. Answer all questions comprehensively and accurately. The total marks for this assessment are 20.</w:t>
      </w:r>
    </w:p>
    <w:p w14:paraId="3103AB56" w14:textId="77777777" w:rsidR="0017655E" w:rsidRPr="00E92FBC" w:rsidRDefault="00000000" w:rsidP="0017655E">
      <w:pPr>
        <w:rPr>
          <w:rFonts w:asciiTheme="majorHAnsi" w:hAnsiTheme="majorHAnsi"/>
        </w:rPr>
      </w:pPr>
      <w:r>
        <w:rPr>
          <w:rFonts w:asciiTheme="majorHAnsi" w:hAnsiTheme="majorHAnsi"/>
          <w:noProof/>
        </w:rPr>
        <w:pict w14:anchorId="1730DC5B">
          <v:rect id="_x0000_i1041" alt="" style="width:451.3pt;height:.05pt;mso-width-percent:0;mso-height-percent:0;mso-width-percent:0;mso-height-percent:0" o:hralign="center" o:hrstd="t" o:hr="t" fillcolor="#a0a0a0" stroked="f"/>
        </w:pict>
      </w:r>
    </w:p>
    <w:p w14:paraId="74D0D3C3" w14:textId="77777777" w:rsidR="0017655E" w:rsidRPr="00E92FBC" w:rsidRDefault="0017655E" w:rsidP="0017655E">
      <w:pPr>
        <w:spacing w:before="0" w:after="0"/>
        <w:rPr>
          <w:rFonts w:asciiTheme="majorHAnsi" w:hAnsiTheme="majorHAnsi"/>
        </w:rPr>
      </w:pPr>
      <w:r w:rsidRPr="00E92FBC">
        <w:rPr>
          <w:rFonts w:asciiTheme="majorHAnsi" w:hAnsiTheme="majorHAnsi"/>
          <w:b/>
          <w:bCs/>
        </w:rPr>
        <w:t>Question 1: Survey Design and Sampling Strategies</w:t>
      </w:r>
      <w:r w:rsidRPr="00E92FBC">
        <w:rPr>
          <w:rFonts w:asciiTheme="majorHAnsi" w:hAnsiTheme="majorHAnsi"/>
        </w:rPr>
        <w:t xml:space="preserve"> (5 marks)</w:t>
      </w:r>
      <w:r w:rsidRPr="00E92FBC">
        <w:rPr>
          <w:rFonts w:asciiTheme="majorHAnsi" w:hAnsiTheme="majorHAnsi"/>
        </w:rPr>
        <w:br/>
        <w:t>You have been tasked with conducting a survey on the impact of digital marketing on consumer behavior in Kenya.</w:t>
      </w:r>
    </w:p>
    <w:p w14:paraId="0A58D1A9" w14:textId="77777777" w:rsidR="0017655E" w:rsidRPr="00E92FBC" w:rsidRDefault="0017655E" w:rsidP="0017655E">
      <w:pPr>
        <w:spacing w:before="0" w:after="0"/>
        <w:rPr>
          <w:rFonts w:asciiTheme="majorHAnsi" w:hAnsiTheme="majorHAnsi"/>
        </w:rPr>
      </w:pPr>
      <w:r w:rsidRPr="00E92FBC">
        <w:rPr>
          <w:rFonts w:asciiTheme="majorHAnsi" w:hAnsiTheme="majorHAnsi"/>
        </w:rPr>
        <w:lastRenderedPageBreak/>
        <w:t>a) Outline the steps you would take in designing this survey, including the development of the questionnaire. (2 marks)</w:t>
      </w:r>
      <w:r w:rsidRPr="00E92FBC">
        <w:rPr>
          <w:rFonts w:asciiTheme="majorHAnsi" w:hAnsiTheme="majorHAnsi"/>
        </w:rPr>
        <w:br/>
        <w:t>b) Discuss the sampling strategies you would employ to ensure a representative sample of respondents, specifying the advantages and disadvantages of the strategies. (3 marks)</w:t>
      </w:r>
    </w:p>
    <w:p w14:paraId="0C6FF094" w14:textId="77777777" w:rsidR="0017655E" w:rsidRPr="00E92FBC" w:rsidRDefault="0017655E" w:rsidP="0017655E">
      <w:pPr>
        <w:rPr>
          <w:rFonts w:asciiTheme="majorHAnsi" w:hAnsiTheme="majorHAnsi"/>
        </w:rPr>
      </w:pPr>
    </w:p>
    <w:p w14:paraId="3D6D0960" w14:textId="77777777" w:rsidR="0017655E" w:rsidRPr="00E92FBC" w:rsidRDefault="0017655E" w:rsidP="0017655E">
      <w:pPr>
        <w:spacing w:before="0" w:after="0"/>
        <w:rPr>
          <w:rFonts w:asciiTheme="majorHAnsi" w:hAnsiTheme="majorHAnsi"/>
        </w:rPr>
      </w:pPr>
      <w:r w:rsidRPr="00E92FBC">
        <w:rPr>
          <w:rFonts w:asciiTheme="majorHAnsi" w:hAnsiTheme="majorHAnsi"/>
          <w:b/>
          <w:bCs/>
        </w:rPr>
        <w:t>Question 2: Multivariate Statistical Methods</w:t>
      </w:r>
      <w:r w:rsidRPr="00E92FBC">
        <w:rPr>
          <w:rFonts w:asciiTheme="majorHAnsi" w:hAnsiTheme="majorHAnsi"/>
        </w:rPr>
        <w:t xml:space="preserve"> (5 marks)</w:t>
      </w:r>
      <w:r w:rsidRPr="00E92FBC">
        <w:rPr>
          <w:rFonts w:asciiTheme="majorHAnsi" w:hAnsiTheme="majorHAnsi"/>
        </w:rPr>
        <w:br/>
        <w:t>You are conducting a research study involving multiple variables (customer satisfaction, service quality, and price sensitivity) and need to determine their interrelationship.</w:t>
      </w:r>
    </w:p>
    <w:p w14:paraId="1B0D76C7" w14:textId="77777777" w:rsidR="0017655E" w:rsidRPr="00E92FBC" w:rsidRDefault="0017655E" w:rsidP="0017655E">
      <w:pPr>
        <w:spacing w:before="0" w:after="0"/>
        <w:rPr>
          <w:rFonts w:asciiTheme="majorHAnsi" w:hAnsiTheme="majorHAnsi"/>
        </w:rPr>
      </w:pPr>
      <w:r w:rsidRPr="00E92FBC">
        <w:rPr>
          <w:rFonts w:asciiTheme="majorHAnsi" w:hAnsiTheme="majorHAnsi"/>
        </w:rPr>
        <w:t>a) Identify the most appropriate multivariate statistical methods you would use in analyzing the relationships between these variables. (2 marks)</w:t>
      </w:r>
      <w:r w:rsidRPr="00E92FBC">
        <w:rPr>
          <w:rFonts w:asciiTheme="majorHAnsi" w:hAnsiTheme="majorHAnsi"/>
        </w:rPr>
        <w:br/>
        <w:t>b) Explain how you would apply regression analysis and factor analysis in this context. Include a justification for selecting these methods. (3 marks)</w:t>
      </w:r>
    </w:p>
    <w:p w14:paraId="6E926E08" w14:textId="77777777" w:rsidR="0017655E" w:rsidRPr="00E92FBC" w:rsidRDefault="0017655E" w:rsidP="0017655E">
      <w:pPr>
        <w:rPr>
          <w:rFonts w:asciiTheme="majorHAnsi" w:hAnsiTheme="majorHAnsi"/>
        </w:rPr>
      </w:pPr>
    </w:p>
    <w:p w14:paraId="02941C86" w14:textId="77777777" w:rsidR="0017655E" w:rsidRPr="00E92FBC" w:rsidRDefault="0017655E" w:rsidP="0017655E">
      <w:pPr>
        <w:spacing w:before="0" w:after="0"/>
        <w:rPr>
          <w:rFonts w:asciiTheme="majorHAnsi" w:hAnsiTheme="majorHAnsi"/>
        </w:rPr>
      </w:pPr>
      <w:r w:rsidRPr="00E92FBC">
        <w:rPr>
          <w:rFonts w:asciiTheme="majorHAnsi" w:hAnsiTheme="majorHAnsi"/>
          <w:b/>
          <w:bCs/>
        </w:rPr>
        <w:t>Question 3: Time-Series Analysis and Forecasting</w:t>
      </w:r>
      <w:r w:rsidRPr="00E92FBC">
        <w:rPr>
          <w:rFonts w:asciiTheme="majorHAnsi" w:hAnsiTheme="majorHAnsi"/>
        </w:rPr>
        <w:t xml:space="preserve"> (4 marks)</w:t>
      </w:r>
      <w:r w:rsidRPr="00E92FBC">
        <w:rPr>
          <w:rFonts w:asciiTheme="majorHAnsi" w:hAnsiTheme="majorHAnsi"/>
        </w:rPr>
        <w:br/>
        <w:t>Your research involves analyzing sales data from a company over the past 10 years. You are required to forecast future sales based on this data.</w:t>
      </w:r>
    </w:p>
    <w:p w14:paraId="0716FEA6" w14:textId="77777777" w:rsidR="0017655E" w:rsidRPr="00E92FBC" w:rsidRDefault="0017655E" w:rsidP="0017655E">
      <w:pPr>
        <w:spacing w:before="0" w:after="0"/>
        <w:rPr>
          <w:rFonts w:asciiTheme="majorHAnsi" w:hAnsiTheme="majorHAnsi"/>
        </w:rPr>
      </w:pPr>
      <w:r w:rsidRPr="00E92FBC">
        <w:rPr>
          <w:rFonts w:asciiTheme="majorHAnsi" w:hAnsiTheme="majorHAnsi"/>
        </w:rPr>
        <w:t>a) Describe how you would apply time-series analysis techniques to forecast future sales. (2 marks)</w:t>
      </w:r>
      <w:r w:rsidRPr="00E92FBC">
        <w:rPr>
          <w:rFonts w:asciiTheme="majorHAnsi" w:hAnsiTheme="majorHAnsi"/>
        </w:rPr>
        <w:br/>
        <w:t>b) Explain the concepts of trend, seasonality, and noise in time-series forecasting, providing examples of each from the sales data. (2 marks)</w:t>
      </w:r>
    </w:p>
    <w:p w14:paraId="1833E21A" w14:textId="77777777" w:rsidR="0017655E" w:rsidRPr="00E92FBC" w:rsidRDefault="0017655E" w:rsidP="0017655E">
      <w:pPr>
        <w:rPr>
          <w:rFonts w:asciiTheme="majorHAnsi" w:hAnsiTheme="majorHAnsi"/>
        </w:rPr>
      </w:pPr>
    </w:p>
    <w:p w14:paraId="1975C7F8" w14:textId="77777777" w:rsidR="0017655E" w:rsidRPr="00E92FBC" w:rsidRDefault="0017655E" w:rsidP="0017655E">
      <w:pPr>
        <w:spacing w:before="0" w:after="0"/>
        <w:rPr>
          <w:rFonts w:asciiTheme="majorHAnsi" w:hAnsiTheme="majorHAnsi"/>
        </w:rPr>
      </w:pPr>
      <w:r w:rsidRPr="00E92FBC">
        <w:rPr>
          <w:rFonts w:asciiTheme="majorHAnsi" w:hAnsiTheme="majorHAnsi"/>
          <w:b/>
          <w:bCs/>
        </w:rPr>
        <w:t>Question 4: Statistical Software Application</w:t>
      </w:r>
      <w:r w:rsidRPr="00E92FBC">
        <w:rPr>
          <w:rFonts w:asciiTheme="majorHAnsi" w:hAnsiTheme="majorHAnsi"/>
        </w:rPr>
        <w:t xml:space="preserve"> (3 marks)</w:t>
      </w:r>
      <w:r w:rsidRPr="00E92FBC">
        <w:rPr>
          <w:rFonts w:asciiTheme="majorHAnsi" w:hAnsiTheme="majorHAnsi"/>
        </w:rPr>
        <w:br/>
        <w:t>You are using SPSS, R, and Stata for statistical analysis in your research. Compare these three software tools in terms of their capabilities for handling large datasets, performing multivariate analyses, and generating reports.</w:t>
      </w:r>
    </w:p>
    <w:p w14:paraId="56853917" w14:textId="77777777" w:rsidR="0017655E" w:rsidRPr="00E92FBC" w:rsidRDefault="0017655E" w:rsidP="0017655E">
      <w:pPr>
        <w:rPr>
          <w:rFonts w:asciiTheme="majorHAnsi" w:hAnsiTheme="majorHAnsi"/>
        </w:rPr>
      </w:pPr>
    </w:p>
    <w:p w14:paraId="4FEC0E32" w14:textId="77777777" w:rsidR="0017655E" w:rsidRPr="00E92FBC" w:rsidRDefault="0017655E" w:rsidP="0017655E">
      <w:pPr>
        <w:spacing w:before="0" w:after="0"/>
        <w:rPr>
          <w:rFonts w:asciiTheme="majorHAnsi" w:hAnsiTheme="majorHAnsi"/>
        </w:rPr>
      </w:pPr>
      <w:r w:rsidRPr="00E92FBC">
        <w:rPr>
          <w:rFonts w:asciiTheme="majorHAnsi" w:hAnsiTheme="majorHAnsi"/>
          <w:b/>
          <w:bCs/>
        </w:rPr>
        <w:t>Question 5: Validity, Reliability, and Biases in Research</w:t>
      </w:r>
      <w:r w:rsidRPr="00E92FBC">
        <w:rPr>
          <w:rFonts w:asciiTheme="majorHAnsi" w:hAnsiTheme="majorHAnsi"/>
        </w:rPr>
        <w:t xml:space="preserve"> (3 marks)</w:t>
      </w:r>
      <w:r w:rsidRPr="00E92FBC">
        <w:rPr>
          <w:rFonts w:asciiTheme="majorHAnsi" w:hAnsiTheme="majorHAnsi"/>
        </w:rPr>
        <w:br/>
        <w:t xml:space="preserve">Discuss the importance of ensuring validity and reliability in quantitative research. What measures would you take to minimize bias in your research on </w:t>
      </w:r>
      <w:r w:rsidRPr="00E92FBC">
        <w:rPr>
          <w:rFonts w:asciiTheme="majorHAnsi" w:hAnsiTheme="majorHAnsi"/>
        </w:rPr>
        <w:lastRenderedPageBreak/>
        <w:t>the effect of leadership styles on employee productivity in multinational corporations?</w:t>
      </w:r>
    </w:p>
    <w:p w14:paraId="2DE96670" w14:textId="77777777" w:rsidR="0017655E" w:rsidRPr="00E92FBC" w:rsidRDefault="00000000" w:rsidP="0017655E">
      <w:pPr>
        <w:rPr>
          <w:rFonts w:asciiTheme="majorHAnsi" w:hAnsiTheme="majorHAnsi"/>
        </w:rPr>
      </w:pPr>
      <w:r>
        <w:rPr>
          <w:rFonts w:asciiTheme="majorHAnsi" w:hAnsiTheme="majorHAnsi"/>
          <w:noProof/>
        </w:rPr>
        <w:pict w14:anchorId="1BE152EB">
          <v:rect id="_x0000_i1042" alt="" style="width:451.3pt;height:.05pt;mso-width-percent:0;mso-height-percent:0;mso-width-percent:0;mso-height-percent:0" o:hralign="center" o:hrstd="t" o:hr="t" fillcolor="#a0a0a0" stroked="f"/>
        </w:pict>
      </w:r>
    </w:p>
    <w:p w14:paraId="6E0B9B18" w14:textId="77777777" w:rsidR="0017655E" w:rsidRPr="00E92FBC" w:rsidRDefault="0017655E" w:rsidP="0017655E">
      <w:pPr>
        <w:spacing w:before="0" w:after="0"/>
        <w:rPr>
          <w:rFonts w:asciiTheme="majorHAnsi" w:hAnsiTheme="majorHAnsi"/>
        </w:rPr>
      </w:pPr>
      <w:r w:rsidRPr="00E92FBC">
        <w:rPr>
          <w:rFonts w:asciiTheme="majorHAnsi" w:hAnsiTheme="majorHAnsi"/>
          <w:b/>
          <w:bCs/>
        </w:rPr>
        <w:t>Submission Instructions:</w:t>
      </w:r>
      <w:r w:rsidRPr="00E92FBC">
        <w:rPr>
          <w:rFonts w:asciiTheme="majorHAnsi" w:hAnsiTheme="majorHAnsi"/>
        </w:rPr>
        <w:t xml:space="preserve"> Please submit your completed assessment by the deadline provided on the LMS. Your submission must include references to the literature where appropriate and follow the APA 7th edition style for citations. You may upload your responses as a Word document or PDF file.</w:t>
      </w:r>
    </w:p>
    <w:p w14:paraId="4E49E1B4" w14:textId="77777777" w:rsidR="0017655E" w:rsidRPr="00E92FBC" w:rsidRDefault="00000000" w:rsidP="0017655E">
      <w:pPr>
        <w:rPr>
          <w:rFonts w:asciiTheme="majorHAnsi" w:hAnsiTheme="majorHAnsi"/>
        </w:rPr>
      </w:pPr>
      <w:r>
        <w:rPr>
          <w:rFonts w:asciiTheme="majorHAnsi" w:hAnsiTheme="majorHAnsi"/>
          <w:noProof/>
        </w:rPr>
        <w:pict w14:anchorId="205A16BE">
          <v:rect id="_x0000_i1043" alt="" style="width:451.3pt;height:.05pt;mso-width-percent:0;mso-height-percent:0;mso-width-percent:0;mso-height-percent:0" o:hralign="center" o:hrstd="t" o:hr="t" fillcolor="#a0a0a0" stroked="f"/>
        </w:pict>
      </w:r>
    </w:p>
    <w:p w14:paraId="03648525" w14:textId="77777777" w:rsidR="0017655E" w:rsidRPr="00E92FBC" w:rsidRDefault="0017655E" w:rsidP="0017655E">
      <w:pPr>
        <w:spacing w:before="0" w:after="0"/>
        <w:rPr>
          <w:rFonts w:asciiTheme="majorHAnsi" w:hAnsiTheme="majorHAnsi"/>
        </w:rPr>
      </w:pPr>
      <w:r w:rsidRPr="00E92FBC">
        <w:rPr>
          <w:rFonts w:asciiTheme="majorHAnsi" w:hAnsiTheme="majorHAnsi"/>
        </w:rPr>
        <w:t>Good luck with your assessment!</w:t>
      </w:r>
    </w:p>
    <w:p w14:paraId="42548C3F" w14:textId="77777777" w:rsidR="0017655E" w:rsidRDefault="0017655E" w:rsidP="0017655E"/>
    <w:p w14:paraId="40952261" w14:textId="77777777" w:rsidR="0017655E" w:rsidRPr="00F860F9" w:rsidRDefault="0017655E" w:rsidP="0017655E">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0BC5378E" wp14:editId="27F107E5">
            <wp:extent cx="347663" cy="347663"/>
            <wp:effectExtent l="0" t="0" r="0" b="0"/>
            <wp:docPr id="141535682"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3454C6BE" w14:textId="77777777" w:rsidR="0017655E" w:rsidRDefault="0017655E" w:rsidP="0017655E">
      <w:pPr>
        <w:pStyle w:val="Heading3"/>
        <w:spacing w:after="0"/>
      </w:pPr>
    </w:p>
    <w:p w14:paraId="33594941" w14:textId="77777777" w:rsidR="0017655E" w:rsidRPr="00E92FBC" w:rsidRDefault="0017655E" w:rsidP="0017655E">
      <w:pPr>
        <w:spacing w:before="0"/>
        <w:rPr>
          <w:rFonts w:asciiTheme="majorHAnsi" w:hAnsiTheme="majorHAnsi"/>
          <w:color w:val="0D0D0D" w:themeColor="text1" w:themeTint="F2"/>
        </w:rPr>
      </w:pPr>
      <w:r w:rsidRPr="00E92FBC">
        <w:rPr>
          <w:rFonts w:asciiTheme="majorHAnsi" w:hAnsiTheme="majorHAnsi"/>
          <w:color w:val="0D0D0D" w:themeColor="text1" w:themeTint="F2"/>
        </w:rPr>
        <w:t>In this module, we have delved into the advanced aspects of quantitative research methods, equipping ourselves with the knowledge and skills necessary to conduct rigorous and impactful research. Here are the key takeaways and reflections from this module:</w:t>
      </w:r>
    </w:p>
    <w:p w14:paraId="035C217A"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Advanced Survey Design</w:t>
      </w:r>
      <w:r w:rsidRPr="00E92FBC">
        <w:rPr>
          <w:rFonts w:asciiTheme="majorHAnsi" w:hAnsiTheme="majorHAnsi"/>
          <w:color w:val="0D0D0D" w:themeColor="text1" w:themeTint="F2"/>
        </w:rPr>
        <w:t>:</w:t>
      </w:r>
    </w:p>
    <w:p w14:paraId="007CF727"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Understanding the intricacies of designing surveys that yield reliable and valid data is crucial. We explored various techniques to enhance survey design, ensuring that our instruments are both comprehensive and focused.</w:t>
      </w:r>
    </w:p>
    <w:p w14:paraId="55223EA0"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Sampling Strategies and Sample Sizes</w:t>
      </w:r>
      <w:r w:rsidRPr="00E92FBC">
        <w:rPr>
          <w:rFonts w:asciiTheme="majorHAnsi" w:hAnsiTheme="majorHAnsi"/>
          <w:color w:val="0D0D0D" w:themeColor="text1" w:themeTint="F2"/>
        </w:rPr>
        <w:t>:</w:t>
      </w:r>
    </w:p>
    <w:p w14:paraId="1DC96774"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The importance of selecting appropriate sampling strategies and determining the correct sample sizes cannot be overstated. We learned how to balance the need for statistical power with practical constraints, ensuring that our samples are representative and our findings are generalizable.</w:t>
      </w:r>
    </w:p>
    <w:p w14:paraId="52929E96"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Multivariate Statistical Methods</w:t>
      </w:r>
      <w:r w:rsidRPr="00E92FBC">
        <w:rPr>
          <w:rFonts w:asciiTheme="majorHAnsi" w:hAnsiTheme="majorHAnsi"/>
          <w:color w:val="0D0D0D" w:themeColor="text1" w:themeTint="F2"/>
        </w:rPr>
        <w:t>:</w:t>
      </w:r>
    </w:p>
    <w:p w14:paraId="5DDACB57"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Mastery of multivariate statistical methods, including regression analysis, factor analysis, and structural equation modeling (SEM), allows us to uncover complex relationships within our data. These techniques enable us to build robust models that can predict outcomes and explain underlying patterns.</w:t>
      </w:r>
    </w:p>
    <w:p w14:paraId="2DB7A332"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Time-Series Analysis and Forecasting</w:t>
      </w:r>
      <w:r w:rsidRPr="00E92FBC">
        <w:rPr>
          <w:rFonts w:asciiTheme="majorHAnsi" w:hAnsiTheme="majorHAnsi"/>
          <w:color w:val="0D0D0D" w:themeColor="text1" w:themeTint="F2"/>
        </w:rPr>
        <w:t>:</w:t>
      </w:r>
    </w:p>
    <w:p w14:paraId="78FC7FCA"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 xml:space="preserve">Time-series analysis and forecasting are essential tools for understanding trends and making informed predictions. We gained insights into various methods for analyzing time-series data, </w:t>
      </w:r>
      <w:r w:rsidRPr="00E92FBC">
        <w:rPr>
          <w:rFonts w:asciiTheme="majorHAnsi" w:hAnsiTheme="majorHAnsi"/>
          <w:color w:val="0D0D0D" w:themeColor="text1" w:themeTint="F2"/>
        </w:rPr>
        <w:lastRenderedPageBreak/>
        <w:t>helping us to anticipate future developments and make data-driven decisions.</w:t>
      </w:r>
    </w:p>
    <w:p w14:paraId="09BF654B"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Statistical Software (SPSS, R, Stata)</w:t>
      </w:r>
      <w:r w:rsidRPr="00E92FBC">
        <w:rPr>
          <w:rFonts w:asciiTheme="majorHAnsi" w:hAnsiTheme="majorHAnsi"/>
          <w:color w:val="0D0D0D" w:themeColor="text1" w:themeTint="F2"/>
        </w:rPr>
        <w:t>:</w:t>
      </w:r>
    </w:p>
    <w:p w14:paraId="0E9D99EF"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Proficiency in statistical software such as SPSS, R, and Stata is indispensable for modern researchers. We honed our skills in using these tools to perform sophisticated analyses, ensuring that we can handle complex datasets with confidence.</w:t>
      </w:r>
    </w:p>
    <w:p w14:paraId="4F271554" w14:textId="77777777" w:rsidR="0017655E" w:rsidRPr="00E92FBC" w:rsidRDefault="0017655E" w:rsidP="00BA2E9D">
      <w:pPr>
        <w:numPr>
          <w:ilvl w:val="0"/>
          <w:numId w:val="79"/>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Validity, Reliability, and Biases</w:t>
      </w:r>
      <w:r w:rsidRPr="00E92FBC">
        <w:rPr>
          <w:rFonts w:asciiTheme="majorHAnsi" w:hAnsiTheme="majorHAnsi"/>
          <w:color w:val="0D0D0D" w:themeColor="text1" w:themeTint="F2"/>
        </w:rPr>
        <w:t>:</w:t>
      </w:r>
    </w:p>
    <w:p w14:paraId="296A1780" w14:textId="77777777" w:rsidR="0017655E" w:rsidRPr="00E92FBC" w:rsidRDefault="0017655E" w:rsidP="00BA2E9D">
      <w:pPr>
        <w:numPr>
          <w:ilvl w:val="1"/>
          <w:numId w:val="79"/>
        </w:numPr>
        <w:spacing w:before="0" w:after="0" w:line="240" w:lineRule="auto"/>
        <w:rPr>
          <w:rFonts w:asciiTheme="majorHAnsi" w:hAnsiTheme="majorHAnsi"/>
          <w:color w:val="0D0D0D" w:themeColor="text1" w:themeTint="F2"/>
        </w:rPr>
      </w:pPr>
      <w:r w:rsidRPr="00E92FBC">
        <w:rPr>
          <w:rFonts w:asciiTheme="majorHAnsi" w:hAnsiTheme="majorHAnsi"/>
          <w:color w:val="0D0D0D" w:themeColor="text1" w:themeTint="F2"/>
        </w:rPr>
        <w:t>Ensuring the validity and reliability of our research is fundamental to producing credible results. We examined various types of biases that can affect our studies and learned strategies to mitigate them, thereby enhancing the trustworthiness of our findings.</w:t>
      </w:r>
    </w:p>
    <w:p w14:paraId="66145720" w14:textId="77777777" w:rsidR="0017655E" w:rsidRPr="00E92FBC" w:rsidRDefault="0017655E" w:rsidP="0017655E">
      <w:pPr>
        <w:spacing w:before="0"/>
        <w:rPr>
          <w:rFonts w:asciiTheme="majorHAnsi" w:hAnsiTheme="majorHAnsi"/>
          <w:b/>
          <w:bCs/>
          <w:color w:val="0D0D0D" w:themeColor="text1" w:themeTint="F2"/>
        </w:rPr>
      </w:pPr>
      <w:r w:rsidRPr="00E92FBC">
        <w:rPr>
          <w:rFonts w:asciiTheme="majorHAnsi" w:hAnsiTheme="majorHAnsi"/>
          <w:b/>
          <w:bCs/>
          <w:color w:val="0D0D0D" w:themeColor="text1" w:themeTint="F2"/>
        </w:rPr>
        <w:t>Self Reflection</w:t>
      </w:r>
    </w:p>
    <w:p w14:paraId="355F475C" w14:textId="77777777" w:rsidR="0017655E" w:rsidRPr="00E92FBC" w:rsidRDefault="0017655E" w:rsidP="0017655E">
      <w:pPr>
        <w:spacing w:before="0"/>
        <w:rPr>
          <w:rFonts w:asciiTheme="majorHAnsi" w:hAnsiTheme="majorHAnsi"/>
          <w:color w:val="0D0D0D" w:themeColor="text1" w:themeTint="F2"/>
        </w:rPr>
      </w:pPr>
      <w:r w:rsidRPr="00E92FBC">
        <w:rPr>
          <w:rFonts w:asciiTheme="majorHAnsi" w:hAnsiTheme="majorHAnsi"/>
          <w:color w:val="0D0D0D" w:themeColor="text1" w:themeTint="F2"/>
        </w:rPr>
        <w:t>As we conclude this module, it is important to reflect on our learning journey and its implications for our future research endeavors:</w:t>
      </w:r>
    </w:p>
    <w:p w14:paraId="23415B02" w14:textId="77777777" w:rsidR="0017655E" w:rsidRPr="00E92FBC" w:rsidRDefault="0017655E" w:rsidP="00BA2E9D">
      <w:pPr>
        <w:numPr>
          <w:ilvl w:val="0"/>
          <w:numId w:val="80"/>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Critical Thinking</w:t>
      </w:r>
      <w:r w:rsidRPr="00E92FBC">
        <w:rPr>
          <w:rFonts w:asciiTheme="majorHAnsi" w:hAnsiTheme="majorHAnsi"/>
          <w:color w:val="0D0D0D" w:themeColor="text1" w:themeTint="F2"/>
        </w:rPr>
        <w:t>: This module has sharpened our critical thinking skills, enabling us to approach research problems with a more analytical and methodical mindset.</w:t>
      </w:r>
    </w:p>
    <w:p w14:paraId="1D4D1340" w14:textId="77777777" w:rsidR="0017655E" w:rsidRPr="00E92FBC" w:rsidRDefault="0017655E" w:rsidP="00BA2E9D">
      <w:pPr>
        <w:numPr>
          <w:ilvl w:val="0"/>
          <w:numId w:val="80"/>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Practical Application</w:t>
      </w:r>
      <w:r w:rsidRPr="00E92FBC">
        <w:rPr>
          <w:rFonts w:asciiTheme="majorHAnsi" w:hAnsiTheme="majorHAnsi"/>
          <w:color w:val="0D0D0D" w:themeColor="text1" w:themeTint="F2"/>
        </w:rPr>
        <w:t>: The knowledge and techniques acquired are not just theoretical but have practical applications in our research projects. We are now better equipped to design, conduct, and analyze quantitative research with a higher degree of precision.</w:t>
      </w:r>
    </w:p>
    <w:p w14:paraId="30E84895" w14:textId="77777777" w:rsidR="0017655E" w:rsidRPr="00E92FBC" w:rsidRDefault="0017655E" w:rsidP="00BA2E9D">
      <w:pPr>
        <w:numPr>
          <w:ilvl w:val="0"/>
          <w:numId w:val="80"/>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Continuous Improvement</w:t>
      </w:r>
      <w:r w:rsidRPr="00E92FBC">
        <w:rPr>
          <w:rFonts w:asciiTheme="majorHAnsi" w:hAnsiTheme="majorHAnsi"/>
          <w:color w:val="0D0D0D" w:themeColor="text1" w:themeTint="F2"/>
        </w:rPr>
        <w:t>: Research is an iterative process, and this module has highlighted the importance of continuous learning and improvement. We should remain open to new methodologies and advancements in the field of quantitative research.</w:t>
      </w:r>
    </w:p>
    <w:p w14:paraId="5A3536CC" w14:textId="77777777" w:rsidR="0017655E" w:rsidRPr="00E92FBC" w:rsidRDefault="0017655E" w:rsidP="00BA2E9D">
      <w:pPr>
        <w:numPr>
          <w:ilvl w:val="0"/>
          <w:numId w:val="80"/>
        </w:numPr>
        <w:spacing w:before="0" w:after="0" w:line="240" w:lineRule="auto"/>
        <w:rPr>
          <w:rFonts w:asciiTheme="majorHAnsi" w:hAnsiTheme="majorHAnsi"/>
          <w:color w:val="0D0D0D" w:themeColor="text1" w:themeTint="F2"/>
        </w:rPr>
      </w:pPr>
      <w:r w:rsidRPr="00E92FBC">
        <w:rPr>
          <w:rFonts w:asciiTheme="majorHAnsi" w:hAnsiTheme="majorHAnsi"/>
          <w:b/>
          <w:bCs/>
          <w:color w:val="0D0D0D" w:themeColor="text1" w:themeTint="F2"/>
        </w:rPr>
        <w:t>Ethical Considerations</w:t>
      </w:r>
      <w:r w:rsidRPr="00E92FBC">
        <w:rPr>
          <w:rFonts w:asciiTheme="majorHAnsi" w:hAnsiTheme="majorHAnsi"/>
          <w:color w:val="0D0D0D" w:themeColor="text1" w:themeTint="F2"/>
        </w:rPr>
        <w:t>: Finally, we must always be mindful of the ethical implications of our research. Ensuring the integrity and ethical conduct of our studies is paramount to contributing positively to the body of knowledge in our field.</w:t>
      </w:r>
    </w:p>
    <w:p w14:paraId="46841291" w14:textId="77777777" w:rsidR="0017655E" w:rsidRPr="00E92FBC" w:rsidRDefault="0017655E" w:rsidP="0017655E">
      <w:pPr>
        <w:spacing w:before="0"/>
        <w:rPr>
          <w:rFonts w:asciiTheme="majorHAnsi" w:hAnsiTheme="majorHAnsi"/>
          <w:color w:val="0D0D0D" w:themeColor="text1" w:themeTint="F2"/>
        </w:rPr>
      </w:pPr>
      <w:r w:rsidRPr="00E92FBC">
        <w:rPr>
          <w:rFonts w:asciiTheme="majorHAnsi" w:hAnsiTheme="majorHAnsi"/>
          <w:color w:val="0D0D0D" w:themeColor="text1" w:themeTint="F2"/>
        </w:rPr>
        <w:t>By integrating these takeaways and reflections into our research practices, we can enhance the quality and impact of our work, ultimately contributing to the advancement of knowledge in commerce and management.</w:t>
      </w:r>
    </w:p>
    <w:p w14:paraId="53C91213" w14:textId="77777777" w:rsidR="0017655E" w:rsidRDefault="0017655E" w:rsidP="0017655E">
      <w:pPr>
        <w:rPr>
          <w:rFonts w:asciiTheme="majorHAnsi" w:hAnsiTheme="majorHAnsi"/>
          <w:color w:val="206843" w:themeColor="accent1"/>
        </w:rPr>
      </w:pPr>
    </w:p>
    <w:p w14:paraId="63C75517" w14:textId="77777777" w:rsidR="0017655E" w:rsidRDefault="0017655E" w:rsidP="0017655E">
      <w:pPr>
        <w:spacing w:before="0" w:after="0" w:line="240" w:lineRule="auto"/>
        <w:rPr>
          <w:rFonts w:ascii="Century Gothic" w:eastAsia="Century Gothic" w:hAnsi="Century Gothic" w:cs="Century Gothic"/>
          <w:sz w:val="22"/>
          <w:szCs w:val="22"/>
        </w:rPr>
      </w:pPr>
    </w:p>
    <w:p w14:paraId="46154B02" w14:textId="26A344E3" w:rsidR="0017655E" w:rsidRDefault="0017655E">
      <w:pPr>
        <w:rPr>
          <w:rFonts w:asciiTheme="majorHAnsi" w:hAnsiTheme="majorHAnsi"/>
          <w:color w:val="323E4F" w:themeColor="text2" w:themeShade="BF"/>
        </w:rPr>
      </w:pPr>
      <w:r>
        <w:rPr>
          <w:rFonts w:asciiTheme="majorHAnsi" w:hAnsiTheme="majorHAnsi"/>
          <w:color w:val="323E4F" w:themeColor="text2" w:themeShade="BF"/>
        </w:rPr>
        <w:br w:type="page"/>
      </w:r>
    </w:p>
    <w:p w14:paraId="65B24240" w14:textId="77777777" w:rsidR="009713AE" w:rsidRPr="00684628" w:rsidRDefault="009713AE" w:rsidP="009713AE">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9713AE" w:rsidRPr="00684628" w14:paraId="7BC39F76"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02A47FB3" w14:textId="77777777" w:rsidR="009713AE" w:rsidRPr="00684628" w:rsidRDefault="009713AE" w:rsidP="001F640D">
            <w:pPr>
              <w:pStyle w:val="Heading1"/>
              <w:rPr>
                <w:rFonts w:eastAsia="Century Gothic"/>
              </w:rPr>
            </w:pPr>
            <w:r w:rsidRPr="00684628">
              <w:t>MODULE</w:t>
            </w:r>
            <w:r>
              <w:t xml:space="preserve"> 4</w:t>
            </w:r>
            <w:r w:rsidRPr="00684628">
              <w:t xml:space="preserve">: </w:t>
            </w:r>
            <w:r>
              <w:rPr>
                <w:rFonts w:eastAsia="Century Gothic"/>
                <w:lang/>
              </w:rPr>
              <w:t>QUA</w:t>
            </w:r>
            <w:r>
              <w:rPr>
                <w:rFonts w:eastAsia="Century Gothic"/>
              </w:rPr>
              <w:t>LI</w:t>
            </w:r>
            <w:r>
              <w:rPr>
                <w:rFonts w:eastAsia="Century Gothic"/>
                <w:lang/>
              </w:rPr>
              <w:t>TATIVE RESEARCH METHODS</w:t>
            </w:r>
          </w:p>
        </w:tc>
      </w:tr>
    </w:tbl>
    <w:p w14:paraId="1AC95CDF" w14:textId="77777777" w:rsidR="009713AE" w:rsidRDefault="009713AE" w:rsidP="009713AE">
      <w:pPr>
        <w:ind w:hanging="720"/>
      </w:pPr>
      <w:r>
        <w:rPr>
          <w:rFonts w:ascii="Century Gothic" w:eastAsia="Century Gothic" w:hAnsi="Century Gothic" w:cs="Century Gothic"/>
          <w:color w:val="FF7F50"/>
        </w:rPr>
        <w:t xml:space="preserve"> INSTRUCTIONAL HOURS: 4</w:t>
      </w:r>
    </w:p>
    <w:p w14:paraId="39FC89E4" w14:textId="77777777" w:rsidR="009713AE" w:rsidRDefault="009713AE" w:rsidP="009713AE">
      <w:pPr>
        <w:pStyle w:val="Heading3"/>
        <w:pBdr>
          <w:left w:val="single" w:sz="8" w:space="31" w:color="D0B378" w:themeColor="accent2"/>
        </w:pBdr>
        <w:rPr>
          <w:b/>
          <w:color w:val="037B90"/>
          <w:sz w:val="32"/>
          <w:szCs w:val="32"/>
        </w:rPr>
      </w:pPr>
      <w:r>
        <w:rPr>
          <w:b/>
          <w:color w:val="037B90"/>
          <w:sz w:val="32"/>
          <w:szCs w:val="32"/>
        </w:rPr>
        <w:t>Module Overview</w:t>
      </w:r>
    </w:p>
    <w:p w14:paraId="2842B01E" w14:textId="77777777" w:rsidR="009713AE" w:rsidRPr="00FD14F3" w:rsidRDefault="009713AE" w:rsidP="009713AE">
      <w:pPr>
        <w:spacing w:before="0" w:after="0"/>
        <w:ind w:left="-630"/>
        <w:jc w:val="both"/>
        <w:rPr>
          <w:rFonts w:ascii="Century Gothic" w:eastAsia="Century Gothic" w:hAnsi="Century Gothic" w:cs="Century Gothic"/>
        </w:rPr>
      </w:pPr>
      <w:r w:rsidRPr="00FD14F3">
        <w:rPr>
          <w:rFonts w:ascii="Century Gothic" w:eastAsia="Century Gothic" w:hAnsi="Century Gothic" w:cs="Century Gothic"/>
        </w:rPr>
        <w:t>This module introduces advanced qualitative research methodologies and their application in commerce and management studies. Students will explore various qualitative approaches, including grounded theory, ethnography, and phenomenology. Emphasis will be placed on the design and conduct of interviews and focus groups, alongside advanced techniques in content analysis, discourse analysis, and narrative analysis. Students will also engage in discussions about ensuring rigor and reflexivity in qualitative research, highlighting the importance of trustworthiness, transparency, and ethical considerations. The module further provides practical exposure to qualitative data analysis using software such as NVivo and ATLAS.ti, equipping learners with the skills to manage and analyze large datasets effectively.</w:t>
      </w:r>
      <w:r>
        <w:rPr>
          <w:rFonts w:ascii="Century Gothic" w:eastAsia="Century Gothic" w:hAnsi="Century Gothic" w:cs="Century Gothic"/>
        </w:rPr>
        <w:t xml:space="preserve"> </w:t>
      </w:r>
      <w:r w:rsidRPr="00FD14F3">
        <w:rPr>
          <w:rFonts w:ascii="Century Gothic" w:eastAsia="Century Gothic" w:hAnsi="Century Gothic" w:cs="Century Gothic"/>
        </w:rPr>
        <w:t>By the end of this module, students will have a robust understanding of how to design, implement, and evaluate qualitative research projects, ensuring they meet academic standards while providing valuable insights into complex managerial and business phenomena.</w:t>
      </w:r>
    </w:p>
    <w:p w14:paraId="216B42E5" w14:textId="77777777" w:rsidR="009713AE" w:rsidRDefault="009713AE" w:rsidP="009713AE">
      <w:pPr>
        <w:spacing w:before="0" w:after="0"/>
        <w:ind w:left="-630"/>
        <w:rPr>
          <w:b/>
          <w:sz w:val="32"/>
          <w:szCs w:val="32"/>
        </w:rPr>
      </w:pPr>
    </w:p>
    <w:p w14:paraId="2AF2166C" w14:textId="77777777" w:rsidR="009713AE" w:rsidRDefault="009713AE" w:rsidP="009713AE">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2452EECC" w14:textId="77777777" w:rsidR="009713AE" w:rsidRPr="008470E0" w:rsidRDefault="009713AE" w:rsidP="009713AE">
      <w:pPr>
        <w:spacing w:before="0" w:after="0"/>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1C9FDF7A" w14:textId="77777777" w:rsidR="009713AE" w:rsidRDefault="009713AE" w:rsidP="00BA2E9D">
      <w:pPr>
        <w:pStyle w:val="ListParagraph"/>
        <w:numPr>
          <w:ilvl w:val="0"/>
          <w:numId w:val="81"/>
        </w:numPr>
        <w:spacing w:before="0" w:after="0" w:line="240" w:lineRule="auto"/>
        <w:rPr>
          <w:rFonts w:ascii="Century Gothic" w:eastAsia="Century Gothic" w:hAnsi="Century Gothic" w:cs="Century Gothic"/>
        </w:rPr>
      </w:pPr>
      <w:r w:rsidRPr="00FD14F3">
        <w:rPr>
          <w:rFonts w:ascii="Century Gothic" w:eastAsia="Century Gothic" w:hAnsi="Century Gothic" w:cs="Century Gothic"/>
        </w:rPr>
        <w:t>Explain the key qualitative research methodologies (grounded theory, ethnography, phenomenology) and their application in commerce and management studies.</w:t>
      </w:r>
    </w:p>
    <w:p w14:paraId="3C4D1D38" w14:textId="77777777" w:rsidR="009713AE" w:rsidRDefault="009713AE" w:rsidP="00BA2E9D">
      <w:pPr>
        <w:pStyle w:val="ListParagraph"/>
        <w:numPr>
          <w:ilvl w:val="0"/>
          <w:numId w:val="81"/>
        </w:numPr>
        <w:spacing w:before="0" w:after="0" w:line="240" w:lineRule="auto"/>
        <w:rPr>
          <w:rFonts w:ascii="Century Gothic" w:eastAsia="Century Gothic" w:hAnsi="Century Gothic" w:cs="Century Gothic"/>
        </w:rPr>
      </w:pPr>
      <w:r w:rsidRPr="00FD14F3">
        <w:rPr>
          <w:rFonts w:ascii="Century Gothic" w:eastAsia="Century Gothic" w:hAnsi="Century Gothic" w:cs="Century Gothic"/>
        </w:rPr>
        <w:t>Design and conduct effective interviews and focus groups, utilizing advanced techniques to collect rich qualitative data aligned with specific research questions.</w:t>
      </w:r>
    </w:p>
    <w:p w14:paraId="7566B546" w14:textId="77777777" w:rsidR="009713AE" w:rsidRDefault="009713AE" w:rsidP="00BA2E9D">
      <w:pPr>
        <w:pStyle w:val="ListParagraph"/>
        <w:numPr>
          <w:ilvl w:val="0"/>
          <w:numId w:val="81"/>
        </w:numPr>
        <w:spacing w:before="0" w:after="0" w:line="240" w:lineRule="auto"/>
        <w:rPr>
          <w:rFonts w:ascii="Century Gothic" w:eastAsia="Century Gothic" w:hAnsi="Century Gothic" w:cs="Century Gothic"/>
        </w:rPr>
      </w:pPr>
      <w:r w:rsidRPr="00FD14F3">
        <w:rPr>
          <w:rFonts w:ascii="Century Gothic" w:eastAsia="Century Gothic" w:hAnsi="Century Gothic" w:cs="Century Gothic"/>
        </w:rPr>
        <w:t>Analyze qualitative data using advanced content, discourse, and narrative analysis methods, employing software tools like NVivo and ATLAS.ti to ensure rigor and depth in research findings.</w:t>
      </w:r>
    </w:p>
    <w:p w14:paraId="004526A9" w14:textId="77777777" w:rsidR="009713AE" w:rsidRPr="00FD14F3" w:rsidRDefault="009713AE" w:rsidP="00BA2E9D">
      <w:pPr>
        <w:pStyle w:val="ListParagraph"/>
        <w:numPr>
          <w:ilvl w:val="0"/>
          <w:numId w:val="81"/>
        </w:numPr>
        <w:spacing w:before="0" w:after="0" w:line="240" w:lineRule="auto"/>
        <w:rPr>
          <w:rFonts w:ascii="Century Gothic" w:eastAsia="Century Gothic" w:hAnsi="Century Gothic" w:cs="Century Gothic"/>
        </w:rPr>
      </w:pPr>
      <w:r w:rsidRPr="00FD14F3">
        <w:rPr>
          <w:rFonts w:ascii="Century Gothic" w:eastAsia="Century Gothic" w:hAnsi="Century Gothic" w:cs="Century Gothic"/>
        </w:rPr>
        <w:t>Reflect critically on the role of reflexivity and rigor in qualitative research, demonstrating a commitment to producing credible, ethical, and insightful qualitative research outputs</w:t>
      </w:r>
    </w:p>
    <w:p w14:paraId="77E8C7FB" w14:textId="77777777" w:rsidR="009713AE" w:rsidRDefault="009713AE" w:rsidP="009713AE">
      <w:pPr>
        <w:spacing w:before="0" w:after="0"/>
        <w:rPr>
          <w:rFonts w:ascii="Century Gothic" w:eastAsia="Century Gothic" w:hAnsi="Century Gothic" w:cs="Century Gothic"/>
        </w:rPr>
      </w:pPr>
    </w:p>
    <w:p w14:paraId="384CD6EE" w14:textId="77777777" w:rsidR="009713AE" w:rsidRDefault="009713AE" w:rsidP="009713AE">
      <w:pPr>
        <w:rPr>
          <w:rFonts w:ascii="Century Gothic" w:hAnsi="Century Gothic"/>
          <w:b/>
          <w:bCs/>
          <w:caps/>
          <w:color w:val="B68E3F" w:themeColor="accent2" w:themeShade="BF"/>
          <w:sz w:val="36"/>
          <w:szCs w:val="22"/>
        </w:rPr>
      </w:pPr>
      <w:r>
        <w:rPr>
          <w:b/>
          <w:bCs/>
          <w:sz w:val="36"/>
          <w:szCs w:val="22"/>
        </w:rPr>
        <w:br w:type="page"/>
      </w:r>
    </w:p>
    <w:p w14:paraId="76DE3C27" w14:textId="77777777" w:rsidR="009713AE" w:rsidRPr="007A0544" w:rsidRDefault="009713AE" w:rsidP="009713AE">
      <w:pPr>
        <w:pStyle w:val="Heading2"/>
        <w:rPr>
          <w:b/>
          <w:bCs/>
          <w:sz w:val="36"/>
          <w:szCs w:val="22"/>
        </w:rPr>
      </w:pPr>
      <w:r w:rsidRPr="00CB7F9A">
        <w:rPr>
          <w:b/>
          <w:bCs/>
          <w:sz w:val="36"/>
          <w:szCs w:val="22"/>
        </w:rPr>
        <w:lastRenderedPageBreak/>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966624296"/>
          <w:lock w:val="contentLocked"/>
        </w:sdtPr>
        <w:sdtContent>
          <w:tr w:rsidR="009713AE" w14:paraId="7F55FE79" w14:textId="77777777" w:rsidTr="00FB7F2F">
            <w:trPr>
              <w:trHeight w:val="1773"/>
            </w:trPr>
            <w:tc>
              <w:tcPr>
                <w:tcW w:w="1170" w:type="dxa"/>
                <w:shd w:val="clear" w:color="auto" w:fill="auto"/>
                <w:tcMar>
                  <w:top w:w="0" w:type="dxa"/>
                  <w:left w:w="0" w:type="dxa"/>
                  <w:bottom w:w="0" w:type="dxa"/>
                  <w:right w:w="0" w:type="dxa"/>
                </w:tcMar>
              </w:tcPr>
              <w:p w14:paraId="46B6A040" w14:textId="77777777" w:rsidR="009713AE" w:rsidRDefault="009713AE" w:rsidP="00FB7F2F">
                <w:pPr>
                  <w:pStyle w:val="Heading4"/>
                  <w:widowControl w:val="0"/>
                </w:pPr>
                <w:r>
                  <w:rPr>
                    <w:noProof/>
                  </w:rPr>
                  <w:drawing>
                    <wp:inline distT="114300" distB="114300" distL="114300" distR="114300" wp14:anchorId="5002B7A6" wp14:editId="7C733510">
                      <wp:extent cx="519113" cy="519113"/>
                      <wp:effectExtent l="0" t="0" r="0" b="0"/>
                      <wp:docPr id="1827970202"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1827970202"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672E894B" w14:textId="77777777" w:rsidR="009713AE" w:rsidRDefault="009713AE" w:rsidP="00FB7F2F">
                <w:pPr>
                  <w:pStyle w:val="Heading4"/>
                </w:pPr>
                <w:r>
                  <w:rPr>
                    <w:smallCaps/>
                    <w:sz w:val="32"/>
                    <w:szCs w:val="32"/>
                  </w:rPr>
                  <w:t>PRE-RECORDED LECTURE ON TOPIC</w:t>
                </w:r>
              </w:p>
            </w:tc>
          </w:tr>
        </w:sdtContent>
      </w:sdt>
    </w:tbl>
    <w:p w14:paraId="21106E4E" w14:textId="77777777" w:rsidR="009713AE" w:rsidRPr="00E01DF4" w:rsidRDefault="009713AE" w:rsidP="009713AE">
      <w:pPr>
        <w:spacing w:before="0" w:after="0"/>
        <w:rPr>
          <w:rFonts w:asciiTheme="majorHAnsi" w:hAnsiTheme="majorHAnsi"/>
          <w:b/>
          <w:bCs/>
        </w:rPr>
      </w:pPr>
      <w:r w:rsidRPr="00E01DF4">
        <w:rPr>
          <w:rFonts w:asciiTheme="majorHAnsi" w:hAnsiTheme="majorHAnsi"/>
          <w:b/>
          <w:bCs/>
        </w:rPr>
        <w:t>Script for Pre-Recorded Lecture</w:t>
      </w:r>
    </w:p>
    <w:p w14:paraId="0E64740A" w14:textId="77777777" w:rsidR="009713AE" w:rsidRPr="00E01DF4" w:rsidRDefault="009713AE" w:rsidP="009713AE">
      <w:pPr>
        <w:spacing w:before="0" w:after="0"/>
        <w:rPr>
          <w:rFonts w:asciiTheme="majorHAnsi" w:hAnsiTheme="majorHAnsi"/>
          <w:b/>
          <w:bCs/>
        </w:rPr>
      </w:pPr>
      <w:r w:rsidRPr="00E01DF4">
        <w:rPr>
          <w:rFonts w:asciiTheme="majorHAnsi" w:hAnsiTheme="majorHAnsi"/>
          <w:b/>
          <w:bCs/>
        </w:rPr>
        <w:t>Module 4: Qualitative Research Methods – DCM 902: Advanced Research Methodology</w:t>
      </w:r>
      <w:r w:rsidRPr="00E01DF4">
        <w:rPr>
          <w:rFonts w:asciiTheme="majorHAnsi" w:hAnsiTheme="majorHAnsi"/>
          <w:b/>
          <w:bCs/>
        </w:rPr>
        <w:br/>
        <w:t>Duration: 20 minutes</w:t>
      </w:r>
      <w:r w:rsidRPr="00E01DF4">
        <w:rPr>
          <w:rFonts w:asciiTheme="majorHAnsi" w:hAnsiTheme="majorHAnsi"/>
          <w:b/>
          <w:bCs/>
        </w:rPr>
        <w:br/>
        <w:t>Lecturer: [Your Name]</w:t>
      </w:r>
      <w:r w:rsidRPr="00E01DF4">
        <w:rPr>
          <w:rFonts w:asciiTheme="majorHAnsi" w:hAnsiTheme="majorHAnsi"/>
          <w:b/>
          <w:bCs/>
        </w:rPr>
        <w:br/>
        <w:t>Institution: Open University of Kenya, Doctor of Commerce &amp; Management Program</w:t>
      </w:r>
    </w:p>
    <w:p w14:paraId="3EC464F8" w14:textId="77777777" w:rsidR="009713AE" w:rsidRPr="00E01DF4" w:rsidRDefault="00000000" w:rsidP="009713AE">
      <w:pPr>
        <w:rPr>
          <w:rFonts w:asciiTheme="majorHAnsi" w:hAnsiTheme="majorHAnsi"/>
          <w:b/>
          <w:bCs/>
        </w:rPr>
      </w:pPr>
      <w:r>
        <w:rPr>
          <w:rFonts w:asciiTheme="majorHAnsi" w:hAnsiTheme="majorHAnsi"/>
          <w:b/>
          <w:bCs/>
          <w:noProof/>
        </w:rPr>
        <w:pict w14:anchorId="0BDDC0F5">
          <v:rect id="_x0000_i1044" alt="" style="width:451.3pt;height:.05pt;mso-width-percent:0;mso-height-percent:0;mso-width-percent:0;mso-height-percent:0" o:hralign="center" o:hrstd="t" o:hr="t" fillcolor="#a0a0a0" stroked="f"/>
        </w:pict>
      </w:r>
    </w:p>
    <w:p w14:paraId="0F6266EC" w14:textId="77777777" w:rsidR="009713AE" w:rsidRPr="00E01DF4" w:rsidRDefault="009713AE" w:rsidP="009713AE">
      <w:pPr>
        <w:spacing w:before="0" w:after="0"/>
        <w:rPr>
          <w:rFonts w:asciiTheme="majorHAnsi" w:hAnsiTheme="majorHAnsi"/>
        </w:rPr>
      </w:pPr>
      <w:r w:rsidRPr="00E01DF4">
        <w:rPr>
          <w:rFonts w:asciiTheme="majorHAnsi" w:hAnsiTheme="majorHAnsi"/>
        </w:rPr>
        <w:t>[Opening – 00:00 - 01:30]</w:t>
      </w:r>
    </w:p>
    <w:p w14:paraId="4D1323A1"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Opening screen with module title and key topics. Soft background music fades out.</w:t>
      </w:r>
    </w:p>
    <w:p w14:paraId="724AC4A8"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Hello and welcome to Module 4 of DCM 902: Advanced Research Methodology. My name is [Your Name], and in this lecture, we are going to explore Qualitative Research Methods, focusing on three major methodologies: Grounded Theory, Ethnography, and Phenomenology. We will also dive into practical techniques for conducting interviews and focus groups, followed by an examination of advanced content, discourse, and narrative analysis. Finally, we’ll look at how to ensure rigor and reflexivity in qualitative research and introduce you to qualitative data analysis software, including NVivo and ATLAS.ti.</w:t>
      </w:r>
    </w:p>
    <w:p w14:paraId="396753D2"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Throughout this session, I encourage you to take notes and reflect on how these methods might apply to your own research within the field of commerce and management. Let’s begin by laying the foundation with the key qualitative methodologies.</w:t>
      </w:r>
    </w:p>
    <w:p w14:paraId="4C07839E"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651D6972">
          <v:rect id="_x0000_i1045" alt="" style="width:451.3pt;height:.05pt;mso-width-percent:0;mso-height-percent:0;mso-width-percent:0;mso-height-percent:0" o:hralign="center" o:hrstd="t" o:hr="t" fillcolor="#a0a0a0" stroked="f"/>
        </w:pict>
      </w:r>
    </w:p>
    <w:p w14:paraId="5751268E"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[Part 1: Introduction to Qualitative Methodologies – 01:30 - 06:30]</w:t>
      </w:r>
    </w:p>
    <w:p w14:paraId="5F40ED7A"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Split screens with key definitions and diagrams for Grounded Theory, Ethnography, Phenomenology.</w:t>
      </w:r>
    </w:p>
    <w:p w14:paraId="58E33DA1"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lastRenderedPageBreak/>
        <w:t>Let’s start with qualitative research methodologies. These are powerful tools that allow us to explore human experiences, behaviors, and social contexts in a deep and meaningful way. The three key approaches we’ll cover today are Grounded Theory, Ethnography, and Phenomenology.</w:t>
      </w:r>
    </w:p>
    <w:p w14:paraId="20C0414D" w14:textId="77777777" w:rsidR="009713AE" w:rsidRPr="00E01DF4" w:rsidRDefault="009713AE" w:rsidP="00BA2E9D">
      <w:pPr>
        <w:numPr>
          <w:ilvl w:val="0"/>
          <w:numId w:val="82"/>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t>Grounded Theory is an inductive method where theory is developed directly from the data. Researchers engage in constant comparative analysis, moving between data collection and analysis to develop theories that are grounded in empirical evidence. In commerce and management, grounded theory might be used to understand evolving business processes or organizational change.</w:t>
      </w:r>
    </w:p>
    <w:p w14:paraId="0A95EB76" w14:textId="77777777" w:rsidR="009713AE" w:rsidRPr="00E01DF4" w:rsidRDefault="009713AE" w:rsidP="00BA2E9D">
      <w:pPr>
        <w:numPr>
          <w:ilvl w:val="0"/>
          <w:numId w:val="82"/>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t>Ethnography immerses the researcher in a specific culture or social setting. The goal is to understand the meanings, practices, and norms of that group from an insider’s perspective. For instance, in a business context, you could use ethnography to study workplace culture or consumer behavior in real-life settings.</w:t>
      </w:r>
    </w:p>
    <w:p w14:paraId="3476C218" w14:textId="77777777" w:rsidR="009713AE" w:rsidRPr="00E01DF4" w:rsidRDefault="009713AE" w:rsidP="00BA2E9D">
      <w:pPr>
        <w:numPr>
          <w:ilvl w:val="0"/>
          <w:numId w:val="82"/>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t>Phenomenology, on the other hand, focuses on understanding lived experiences from the participants’ perspectives. If you’re researching leadership experiences in a challenging business environment, phenomenology allows you to explore how those leaders perceive and make sense of their experiences.</w:t>
      </w:r>
    </w:p>
    <w:p w14:paraId="4B00DD59"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Each of these methodologies has its strengths and is suited to different types of research questions. As you develop your own research project, think about which methodology aligns best with your research objectives.</w:t>
      </w:r>
    </w:p>
    <w:p w14:paraId="7B3875DF"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1B812819">
          <v:rect id="_x0000_i1046" alt="" style="width:451.3pt;height:.05pt;mso-width-percent:0;mso-height-percent:0;mso-width-percent:0;mso-height-percent:0" o:hralign="center" o:hrstd="t" o:hr="t" fillcolor="#a0a0a0" stroked="f"/>
        </w:pict>
      </w:r>
    </w:p>
    <w:p w14:paraId="400EE459"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[Part 2: Interview and Focus Group Design – 06:30 - 12:00]</w:t>
      </w:r>
    </w:p>
    <w:p w14:paraId="165AF962"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Example of a structured interview and a focus group setting. Key tips appear as the lecturer speaks.</w:t>
      </w:r>
    </w:p>
    <w:p w14:paraId="3B1DF048"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Now, let’s move on to the practical side of qualitative research: designing interviews and focus groups.</w:t>
      </w:r>
    </w:p>
    <w:p w14:paraId="0697BF2B"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First, interviews. These can be structured, semi-structured, or unstructured. In a structured interview, you’ll ask all participants the same set of predetermined questions. This is useful for comparisons but limits flexibility. Semi-structured interviews are more flexible, where you have a guide of questions but are free to explore interesting responses in more depth. Finally, unstructured interviews are conversational, with the participant guiding much of the discussion.</w:t>
      </w:r>
    </w:p>
    <w:p w14:paraId="068D9344"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 xml:space="preserve">When designing an interview, always ensure your questions are open-ended, encouraging participants to provide detailed responses. For example, instead </w:t>
      </w:r>
      <w:r w:rsidRPr="00E01DF4">
        <w:rPr>
          <w:rFonts w:asciiTheme="majorHAnsi" w:hAnsiTheme="majorHAnsi"/>
          <w:color w:val="103421" w:themeColor="accent1" w:themeShade="80"/>
        </w:rPr>
        <w:lastRenderedPageBreak/>
        <w:t>of asking, “Do you like working here?” you might ask, “Can you describe your experience working here?”</w:t>
      </w:r>
    </w:p>
    <w:p w14:paraId="0057457D"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Focus groups, on the other hand, bring together multiple participants to discuss a topic collectively. This method is excellent for exploring group dynamics and shared perspectives. However, as a facilitator, you’ll need to manage the discussion carefully to ensure everyone’s voice is heard and the conversation stays on track.</w:t>
      </w:r>
    </w:p>
    <w:p w14:paraId="2F117F37"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When conducting either interviews or focus groups, active listening is critical. Pay attention to both what is said and how it is said—non-verbal cues are often just as important as the words themselves.</w:t>
      </w:r>
    </w:p>
    <w:p w14:paraId="4D4A1A4D"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46F2F57D">
          <v:rect id="_x0000_i1047" alt="" style="width:451.3pt;height:.05pt;mso-width-percent:0;mso-height-percent:0;mso-width-percent:0;mso-height-percent:0" o:hralign="center" o:hrstd="t" o:hr="t" fillcolor="#a0a0a0" stroked="f"/>
        </w:pict>
      </w:r>
    </w:p>
    <w:p w14:paraId="2EDFE27A"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[Part 3: Advanced Content, Discourse, and Narrative Analysis – 12:00 - 15:00]</w:t>
      </w:r>
    </w:p>
    <w:p w14:paraId="5E002860"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Graphical representations of text coding, discourse analysis stages, and narrative mapping.</w:t>
      </w:r>
    </w:p>
    <w:p w14:paraId="4719E4B5"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Once you have collected your qualitative data, it’s time to analyze it. In this section, we’ll look at advanced content, discourse, and narrative analysis techniques.</w:t>
      </w:r>
    </w:p>
    <w:p w14:paraId="4767DAEE"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Content analysis involves systematically coding and categorizing the data to identify patterns or themes. You might use this method to explore recurring themes in customer feedback or employee interviews.</w:t>
      </w:r>
    </w:p>
    <w:p w14:paraId="7646BADE"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Discourse analysis is a bit different—it focuses on language use in social contexts. This method looks at how power, identity, and social roles are constructed through language. For instance, in management, you could analyze how leadership is talked about in annual reports or board meetings.</w:t>
      </w:r>
    </w:p>
    <w:p w14:paraId="127BD1C2"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Lastly, narrative analysis explores the stories people tell. In a business context, this could be stories of how a company navigated a crisis or how employees perceive organizational change.</w:t>
      </w:r>
    </w:p>
    <w:p w14:paraId="332AC3BD"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Whichever method you choose, your analysis must be rigorous. This leads us to the next critical topic: ensuring rigor and reflexivity in your research.</w:t>
      </w:r>
    </w:p>
    <w:p w14:paraId="0AA3EF59"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13D186EC">
          <v:rect id="_x0000_i1048" alt="" style="width:451.3pt;height:.05pt;mso-width-percent:0;mso-height-percent:0;mso-width-percent:0;mso-height-percent:0" o:hralign="center" o:hrstd="t" o:hr="t" fillcolor="#a0a0a0" stroked="f"/>
        </w:pict>
      </w:r>
    </w:p>
    <w:p w14:paraId="4E21D9F6"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[Part 4: Ensuring Rigor and Reflexivity – 15:00 - 17:30]</w:t>
      </w:r>
    </w:p>
    <w:p w14:paraId="03B387CA"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Checklist of criteria for rigor, examples of reflexivity journal entries.</w:t>
      </w:r>
    </w:p>
    <w:p w14:paraId="196D068F"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Rigor in qualitative research means ensuring that your findings are credible, transferable, dependable, and confirmable. But how do we achieve this?</w:t>
      </w:r>
    </w:p>
    <w:p w14:paraId="06A15BF1" w14:textId="77777777" w:rsidR="009713AE" w:rsidRPr="00E01DF4" w:rsidRDefault="009713AE" w:rsidP="00BA2E9D">
      <w:pPr>
        <w:numPr>
          <w:ilvl w:val="0"/>
          <w:numId w:val="83"/>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lastRenderedPageBreak/>
        <w:t>Triangulation: Use multiple sources of data or methods to cross-verify your findings.</w:t>
      </w:r>
    </w:p>
    <w:p w14:paraId="7750E4AB" w14:textId="77777777" w:rsidR="009713AE" w:rsidRPr="00E01DF4" w:rsidRDefault="009713AE" w:rsidP="00BA2E9D">
      <w:pPr>
        <w:numPr>
          <w:ilvl w:val="0"/>
          <w:numId w:val="83"/>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t>Member checking: Share your findings with participants to ensure your interpretations align with their experiences.</w:t>
      </w:r>
    </w:p>
    <w:p w14:paraId="75617632" w14:textId="77777777" w:rsidR="009713AE" w:rsidRPr="00E01DF4" w:rsidRDefault="009713AE" w:rsidP="00BA2E9D">
      <w:pPr>
        <w:numPr>
          <w:ilvl w:val="0"/>
          <w:numId w:val="83"/>
        </w:numPr>
        <w:spacing w:before="0" w:after="0" w:line="240" w:lineRule="auto"/>
        <w:rPr>
          <w:rFonts w:asciiTheme="majorHAnsi" w:hAnsiTheme="majorHAnsi"/>
          <w:color w:val="103421" w:themeColor="accent1" w:themeShade="80"/>
        </w:rPr>
      </w:pPr>
      <w:r w:rsidRPr="00E01DF4">
        <w:rPr>
          <w:rFonts w:asciiTheme="majorHAnsi" w:hAnsiTheme="majorHAnsi"/>
          <w:color w:val="103421" w:themeColor="accent1" w:themeShade="80"/>
        </w:rPr>
        <w:t>Audit trails: Keep detailed records of your research process so others can follow your steps.</w:t>
      </w:r>
    </w:p>
    <w:p w14:paraId="37004298"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Reflexivity is about being aware of how your own background, biases, and assumptions might influence the research. I encourage you to keep a reflexivity journal where you document your thoughts, feelings, and reactions throughout the research process. This practice will help you maintain objectivity and awareness as you analyze your data.</w:t>
      </w:r>
    </w:p>
    <w:p w14:paraId="20078063"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6CDB6E96">
          <v:rect id="_x0000_i1049" alt="" style="width:451.3pt;height:.05pt;mso-width-percent:0;mso-height-percent:0;mso-width-percent:0;mso-height-percent:0" o:hralign="center" o:hrstd="t" o:hr="t" fillcolor="#a0a0a0" stroked="f"/>
        </w:pict>
      </w:r>
    </w:p>
    <w:p w14:paraId="5AD50E29"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[Part 5: Using NVivo and ATLAS.ti – 17:30 - 19:30]</w:t>
      </w:r>
    </w:p>
    <w:p w14:paraId="3A8D1D93"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Screenshots of NVivo and ATLAS.ti interfaces. Step-by-step demonstration of basic functions.</w:t>
      </w:r>
    </w:p>
    <w:p w14:paraId="52B472B5"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To assist with your qualitative data analysis, tools like NVivo and ATLAS.ti can be invaluable. These software platforms allow you to organize and code your data, visualize connections between themes, and perform deeper analyses with greater efficiency.</w:t>
      </w:r>
    </w:p>
    <w:p w14:paraId="6FA16F94"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In NVivo, for example, you can import interview transcripts and begin coding the text into nodes, which represent themes or categories. You can then run queries to explore patterns across your data. ATLAS.ti offers similar capabilities, with powerful tools for organizing and visualizing complex datasets.</w:t>
      </w:r>
    </w:p>
    <w:p w14:paraId="1F427B33"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While mastering these tools takes time, they can greatly enhance the rigor of your analysis by enabling a systematic approach to data management and interpretation.</w:t>
      </w:r>
    </w:p>
    <w:p w14:paraId="547D25DF" w14:textId="77777777" w:rsidR="009713AE" w:rsidRPr="00E01DF4" w:rsidRDefault="00000000" w:rsidP="009713AE">
      <w:pPr>
        <w:rPr>
          <w:rFonts w:asciiTheme="majorHAnsi" w:hAnsiTheme="majorHAnsi"/>
          <w:color w:val="103421" w:themeColor="accent1" w:themeShade="80"/>
        </w:rPr>
      </w:pPr>
      <w:r>
        <w:rPr>
          <w:rFonts w:asciiTheme="majorHAnsi" w:hAnsiTheme="majorHAnsi"/>
          <w:b/>
          <w:bCs/>
          <w:noProof/>
          <w:color w:val="206843" w:themeColor="accent1"/>
        </w:rPr>
        <w:pict w14:anchorId="780FD3B4">
          <v:rect id="_x0000_i1050" alt="" style="width:451.3pt;height:.05pt;mso-width-percent:0;mso-height-percent:0;mso-width-percent:0;mso-height-percent:0" o:hralign="center" o:hrstd="t" o:hr="t" fillcolor="#a0a0a0" stroked="f"/>
        </w:pict>
      </w:r>
    </w:p>
    <w:p w14:paraId="6022CDC0"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[Closing – 19:30 - 20:00]</w:t>
      </w:r>
    </w:p>
    <w:p w14:paraId="323C349D"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Summary of key takeaways. Closing screen with contact information and LMS details.</w:t>
      </w:r>
    </w:p>
    <w:p w14:paraId="4ABB3A29"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 xml:space="preserve">In summary, qualitative research offers rich insights into human behavior and experiences. Whether you are using grounded theory, ethnography, or phenomenology, the key is to remain flexible, reflective, and rigorous. Use interviews and focus groups to gather detailed data, and apply advanced analysis techniques to uncover deeper meanings. And remember, tools like </w:t>
      </w:r>
      <w:r w:rsidRPr="00E01DF4">
        <w:rPr>
          <w:rFonts w:asciiTheme="majorHAnsi" w:hAnsiTheme="majorHAnsi"/>
          <w:color w:val="103421" w:themeColor="accent1" w:themeShade="80"/>
        </w:rPr>
        <w:lastRenderedPageBreak/>
        <w:t>NVivo and ATLAS.ti can support your analysis, making it more structured and reliable.</w:t>
      </w:r>
    </w:p>
    <w:p w14:paraId="0BB3098B"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hAnsiTheme="majorHAnsi"/>
          <w:color w:val="103421" w:themeColor="accent1" w:themeShade="80"/>
        </w:rPr>
        <w:t>Thank you for joining me in this session. Please don’t hesitate to reach out via the LMS if you have any questions or need further clarification. I look forward to seeing the innovative ways you’ll apply these methods in your own research. Until next time, happy researching!</w:t>
      </w:r>
    </w:p>
    <w:p w14:paraId="6E81DA62" w14:textId="77777777" w:rsidR="009713AE" w:rsidRPr="00E01DF4" w:rsidRDefault="009713AE" w:rsidP="009713AE">
      <w:pPr>
        <w:spacing w:before="0" w:after="0"/>
        <w:rPr>
          <w:rFonts w:asciiTheme="majorHAnsi" w:hAnsiTheme="majorHAnsi"/>
          <w:color w:val="103421" w:themeColor="accent1" w:themeShade="80"/>
        </w:rPr>
      </w:pPr>
      <w:r w:rsidRPr="00E01DF4">
        <w:rPr>
          <w:rFonts w:asciiTheme="majorHAnsi" w:eastAsia="Times New Roman" w:hAnsiTheme="majorHAnsi"/>
          <w:i/>
          <w:iCs/>
          <w:color w:val="103421" w:themeColor="accent1" w:themeShade="80"/>
        </w:rPr>
        <w:t>Visuals: Fade out with music.</w:t>
      </w:r>
    </w:p>
    <w:p w14:paraId="06A3C6FC" w14:textId="77777777" w:rsidR="009713AE" w:rsidRPr="00CB7F9A" w:rsidRDefault="009713AE" w:rsidP="009713AE"/>
    <w:p w14:paraId="54155BE1" w14:textId="77777777" w:rsidR="009713AE" w:rsidRPr="0013380A" w:rsidRDefault="009713AE" w:rsidP="009713AE">
      <w:pPr>
        <w:rPr>
          <w:rFonts w:ascii="Century Gothic" w:eastAsia="Century Gothic" w:hAnsi="Century Gothic" w:cs="Century Gothic"/>
        </w:rPr>
      </w:pPr>
    </w:p>
    <w:p w14:paraId="5272B8A1" w14:textId="77777777" w:rsidR="009713AE" w:rsidRDefault="009713AE" w:rsidP="009713AE">
      <w:pPr>
        <w:pStyle w:val="Heading3"/>
        <w:spacing w:before="0" w:after="200"/>
        <w:ind w:left="720" w:hanging="720"/>
        <w:rPr>
          <w:b/>
        </w:rPr>
      </w:pPr>
      <w:r>
        <w:rPr>
          <w:sz w:val="32"/>
          <w:szCs w:val="32"/>
        </w:rPr>
        <w:t xml:space="preserve">    </w:t>
      </w:r>
      <w:r>
        <w:rPr>
          <w:b/>
          <w:sz w:val="32"/>
          <w:szCs w:val="32"/>
        </w:rPr>
        <w:t>STUDY MATERIALS</w:t>
      </w:r>
    </w:p>
    <w:p w14:paraId="1621D5ED" w14:textId="77777777" w:rsidR="009713AE" w:rsidRPr="00E01DF4" w:rsidRDefault="009713AE" w:rsidP="009713AE">
      <w:pPr>
        <w:spacing w:before="0" w:after="0" w:line="276" w:lineRule="auto"/>
        <w:rPr>
          <w:rFonts w:asciiTheme="majorHAnsi" w:hAnsiTheme="majorHAnsi"/>
          <w:b/>
          <w:bCs/>
        </w:rPr>
      </w:pPr>
      <w:r w:rsidRPr="00E01DF4">
        <w:rPr>
          <w:rFonts w:asciiTheme="majorHAnsi" w:hAnsiTheme="majorHAnsi"/>
          <w:b/>
          <w:bCs/>
        </w:rPr>
        <w:t>Module 4: Qualitative Research Methods</w:t>
      </w:r>
    </w:p>
    <w:p w14:paraId="2B18ABFB" w14:textId="77777777" w:rsidR="009713AE" w:rsidRPr="00E01DF4" w:rsidRDefault="009713AE" w:rsidP="009713AE">
      <w:pPr>
        <w:spacing w:before="0" w:after="0" w:line="276" w:lineRule="auto"/>
        <w:rPr>
          <w:rFonts w:asciiTheme="majorHAnsi" w:hAnsiTheme="majorHAnsi"/>
        </w:rPr>
      </w:pPr>
      <w:r w:rsidRPr="00E01DF4">
        <w:rPr>
          <w:rFonts w:asciiTheme="majorHAnsi" w:hAnsiTheme="majorHAnsi"/>
        </w:rPr>
        <w:t>Dear learners,</w:t>
      </w:r>
      <w:r w:rsidRPr="00E01DF4">
        <w:rPr>
          <w:rFonts w:asciiTheme="majorHAnsi" w:hAnsiTheme="majorHAnsi"/>
        </w:rPr>
        <w:br/>
        <w:t>Welcome to Module 4: Qualitative Research Methods. This module covers essential qualitative methodologies such as grounded theory, ethnography, and phenomenology. Additionally, we will delve into practical interview and focus group design, advanced content and discourse analysis, and using qualitative data analysis software like NVivo and ATLAS.ti. Below are the core reading materials that will guide your learning throughout the module.</w:t>
      </w:r>
    </w:p>
    <w:p w14:paraId="6C8A8F94" w14:textId="77777777" w:rsidR="009713AE" w:rsidRPr="00E01DF4" w:rsidRDefault="009713AE" w:rsidP="009713AE">
      <w:pPr>
        <w:spacing w:before="0" w:after="0" w:line="276" w:lineRule="auto"/>
        <w:rPr>
          <w:rFonts w:asciiTheme="majorHAnsi" w:hAnsiTheme="majorHAnsi"/>
        </w:rPr>
      </w:pPr>
      <w:r w:rsidRPr="00E01DF4">
        <w:rPr>
          <w:rFonts w:asciiTheme="majorHAnsi" w:hAnsiTheme="majorHAnsi"/>
        </w:rPr>
        <w:t>Instructions:</w:t>
      </w:r>
    </w:p>
    <w:p w14:paraId="1AB300FA" w14:textId="77777777" w:rsidR="009713AE" w:rsidRPr="00E01DF4" w:rsidRDefault="009713AE" w:rsidP="00BA2E9D">
      <w:pPr>
        <w:numPr>
          <w:ilvl w:val="0"/>
          <w:numId w:val="84"/>
        </w:numPr>
        <w:spacing w:before="0" w:after="0" w:line="276" w:lineRule="auto"/>
        <w:rPr>
          <w:rFonts w:asciiTheme="majorHAnsi" w:hAnsiTheme="majorHAnsi"/>
        </w:rPr>
      </w:pPr>
      <w:r w:rsidRPr="00E01DF4">
        <w:rPr>
          <w:rFonts w:asciiTheme="majorHAnsi" w:hAnsiTheme="majorHAnsi"/>
        </w:rPr>
        <w:t>Core Materials: Review the readings listed below, covering key topics such as qualitative methodologies, interview and focus group design, and the use of NVivo and ATLAS.ti.</w:t>
      </w:r>
    </w:p>
    <w:p w14:paraId="603932FC" w14:textId="77777777" w:rsidR="009713AE" w:rsidRPr="00E01DF4" w:rsidRDefault="009713AE" w:rsidP="00BA2E9D">
      <w:pPr>
        <w:numPr>
          <w:ilvl w:val="0"/>
          <w:numId w:val="84"/>
        </w:numPr>
        <w:spacing w:before="0" w:after="0" w:line="276" w:lineRule="auto"/>
        <w:rPr>
          <w:rFonts w:asciiTheme="majorHAnsi" w:hAnsiTheme="majorHAnsi"/>
        </w:rPr>
      </w:pPr>
      <w:r w:rsidRPr="00E01DF4">
        <w:rPr>
          <w:rFonts w:asciiTheme="majorHAnsi" w:hAnsiTheme="majorHAnsi"/>
        </w:rPr>
        <w:t>Take Notes: Focus on key methodologies, analysis techniques, and how software tools can support your research.</w:t>
      </w:r>
    </w:p>
    <w:p w14:paraId="0D65E848" w14:textId="77777777" w:rsidR="009713AE" w:rsidRPr="00E01DF4" w:rsidRDefault="009713AE" w:rsidP="00BA2E9D">
      <w:pPr>
        <w:numPr>
          <w:ilvl w:val="0"/>
          <w:numId w:val="84"/>
        </w:numPr>
        <w:spacing w:before="0" w:after="0" w:line="276" w:lineRule="auto"/>
        <w:rPr>
          <w:rFonts w:asciiTheme="majorHAnsi" w:hAnsiTheme="majorHAnsi"/>
        </w:rPr>
      </w:pPr>
      <w:r w:rsidRPr="00E01DF4">
        <w:rPr>
          <w:rFonts w:asciiTheme="majorHAnsi" w:hAnsiTheme="majorHAnsi"/>
        </w:rPr>
        <w:t>Reflect and Apply: Consider how qualitative methods can be applied to your research projects in the context of commerce and management.</w:t>
      </w:r>
    </w:p>
    <w:p w14:paraId="198CD9DE" w14:textId="77777777" w:rsidR="009713AE" w:rsidRPr="00E01DF4" w:rsidRDefault="009713AE" w:rsidP="00BA2E9D">
      <w:pPr>
        <w:numPr>
          <w:ilvl w:val="0"/>
          <w:numId w:val="84"/>
        </w:numPr>
        <w:spacing w:before="0" w:after="0" w:line="276" w:lineRule="auto"/>
        <w:rPr>
          <w:rFonts w:asciiTheme="majorHAnsi" w:hAnsiTheme="majorHAnsi"/>
        </w:rPr>
      </w:pPr>
      <w:r w:rsidRPr="00E01DF4">
        <w:rPr>
          <w:rFonts w:asciiTheme="majorHAnsi" w:hAnsiTheme="majorHAnsi"/>
        </w:rPr>
        <w:t>Discussion Participation: Share insights, ask questions, and engage with peers in the discussion forums.</w:t>
      </w:r>
    </w:p>
    <w:p w14:paraId="4B8EC69B" w14:textId="77777777" w:rsidR="009713AE" w:rsidRPr="000B7DF7" w:rsidRDefault="009713AE" w:rsidP="009713AE">
      <w:pPr>
        <w:spacing w:before="0"/>
        <w:rPr>
          <w:b/>
          <w:bCs/>
        </w:rPr>
      </w:pPr>
      <w:r w:rsidRPr="000B7DF7">
        <w:rPr>
          <w:b/>
          <w:bCs/>
        </w:rPr>
        <w:t>Key Reading Materials</w:t>
      </w:r>
    </w:p>
    <w:p w14:paraId="3F66018C" w14:textId="77777777" w:rsidR="009713AE" w:rsidRPr="000B7DF7" w:rsidRDefault="009713AE" w:rsidP="00BA2E9D">
      <w:pPr>
        <w:numPr>
          <w:ilvl w:val="0"/>
          <w:numId w:val="85"/>
        </w:numPr>
        <w:spacing w:before="0" w:after="0" w:line="240" w:lineRule="auto"/>
      </w:pPr>
      <w:r w:rsidRPr="000B7DF7">
        <w:t>Grounded Theory</w:t>
      </w:r>
    </w:p>
    <w:p w14:paraId="47563E83" w14:textId="77777777" w:rsidR="009713AE" w:rsidRPr="000B7DF7" w:rsidRDefault="009713AE" w:rsidP="00BA2E9D">
      <w:pPr>
        <w:numPr>
          <w:ilvl w:val="1"/>
          <w:numId w:val="85"/>
        </w:numPr>
        <w:spacing w:before="0" w:after="0" w:line="240" w:lineRule="auto"/>
      </w:pPr>
      <w:r w:rsidRPr="000B7DF7">
        <w:t>McLeod, S. (2024). </w:t>
      </w:r>
      <w:r w:rsidRPr="000B7DF7">
        <w:rPr>
          <w:rFonts w:eastAsia="Times New Roman"/>
          <w:i/>
          <w:iCs/>
        </w:rPr>
        <w:t>Grounded Theory In Qualitative Research: A Practical Guide</w:t>
      </w:r>
      <w:r w:rsidRPr="000B7DF7">
        <w:t>. Simply Psychology. Retrieved from </w:t>
      </w:r>
      <w:hyperlink r:id="rId57" w:tgtFrame="_blank" w:history="1">
        <w:r w:rsidRPr="000B7DF7">
          <w:rPr>
            <w:rStyle w:val="Hyperlink"/>
          </w:rPr>
          <w:t>Simply Psychology</w:t>
        </w:r>
      </w:hyperlink>
      <w:r w:rsidRPr="000B7DF7">
        <w:t>.</w:t>
      </w:r>
    </w:p>
    <w:p w14:paraId="52A8FB95" w14:textId="77777777" w:rsidR="009713AE" w:rsidRPr="000B7DF7" w:rsidRDefault="009713AE" w:rsidP="00BA2E9D">
      <w:pPr>
        <w:numPr>
          <w:ilvl w:val="2"/>
          <w:numId w:val="85"/>
        </w:numPr>
        <w:spacing w:before="0" w:after="0" w:line="240" w:lineRule="auto"/>
      </w:pPr>
      <w:r w:rsidRPr="000B7DF7">
        <w:t>Topics: Introduction to grounded theory, core components, practical steps, and applications in qualitative research.</w:t>
      </w:r>
    </w:p>
    <w:p w14:paraId="37C874B9" w14:textId="77777777" w:rsidR="009713AE" w:rsidRPr="000B7DF7" w:rsidRDefault="009713AE" w:rsidP="00BA2E9D">
      <w:pPr>
        <w:numPr>
          <w:ilvl w:val="0"/>
          <w:numId w:val="85"/>
        </w:numPr>
        <w:spacing w:before="0" w:after="0" w:line="240" w:lineRule="auto"/>
      </w:pPr>
      <w:r w:rsidRPr="000B7DF7">
        <w:t>Ethnography</w:t>
      </w:r>
    </w:p>
    <w:p w14:paraId="20329EC6" w14:textId="77777777" w:rsidR="009713AE" w:rsidRPr="000B7DF7" w:rsidRDefault="009713AE" w:rsidP="00BA2E9D">
      <w:pPr>
        <w:numPr>
          <w:ilvl w:val="1"/>
          <w:numId w:val="85"/>
        </w:numPr>
        <w:spacing w:before="0" w:after="0" w:line="240" w:lineRule="auto"/>
      </w:pPr>
      <w:r w:rsidRPr="000B7DF7">
        <w:t>Jamal, Z. N., Lahiri, S., &amp; Herron, J. (2010). </w:t>
      </w:r>
      <w:r w:rsidRPr="000B7DF7">
        <w:rPr>
          <w:rFonts w:eastAsia="Times New Roman"/>
          <w:i/>
          <w:iCs/>
        </w:rPr>
        <w:t>A Student’s Guide to Reading and Writing in Social Anthropology</w:t>
      </w:r>
      <w:r w:rsidRPr="000B7DF7">
        <w:t>. Harvard Writing Project. Retrieved from </w:t>
      </w:r>
      <w:hyperlink r:id="rId58" w:tgtFrame="_blank" w:history="1">
        <w:r w:rsidRPr="000B7DF7">
          <w:rPr>
            <w:rStyle w:val="Hyperlink"/>
          </w:rPr>
          <w:t>Harvard Writing Project</w:t>
        </w:r>
      </w:hyperlink>
      <w:r w:rsidRPr="000B7DF7">
        <w:t>.</w:t>
      </w:r>
    </w:p>
    <w:p w14:paraId="5101C2EF" w14:textId="77777777" w:rsidR="009713AE" w:rsidRPr="000B7DF7" w:rsidRDefault="009713AE" w:rsidP="00BA2E9D">
      <w:pPr>
        <w:numPr>
          <w:ilvl w:val="2"/>
          <w:numId w:val="85"/>
        </w:numPr>
        <w:spacing w:before="0" w:after="0" w:line="240" w:lineRule="auto"/>
      </w:pPr>
      <w:r w:rsidRPr="000B7DF7">
        <w:t>Pages: 7-18, 21-33</w:t>
      </w:r>
    </w:p>
    <w:p w14:paraId="4BA01CB8" w14:textId="77777777" w:rsidR="009713AE" w:rsidRPr="000B7DF7" w:rsidRDefault="009713AE" w:rsidP="00BA2E9D">
      <w:pPr>
        <w:numPr>
          <w:ilvl w:val="2"/>
          <w:numId w:val="85"/>
        </w:numPr>
        <w:spacing w:before="0" w:after="0" w:line="240" w:lineRule="auto"/>
      </w:pPr>
      <w:r w:rsidRPr="000B7DF7">
        <w:lastRenderedPageBreak/>
        <w:t>Topics: Reading anthropological literature, writing assignments, and strategies for conducting ethnographic research.</w:t>
      </w:r>
    </w:p>
    <w:p w14:paraId="587AAD23" w14:textId="77777777" w:rsidR="009713AE" w:rsidRPr="000B7DF7" w:rsidRDefault="009713AE" w:rsidP="00BA2E9D">
      <w:pPr>
        <w:numPr>
          <w:ilvl w:val="0"/>
          <w:numId w:val="85"/>
        </w:numPr>
        <w:spacing w:before="0" w:after="0" w:line="240" w:lineRule="auto"/>
      </w:pPr>
      <w:r w:rsidRPr="000B7DF7">
        <w:t>Phenomenology</w:t>
      </w:r>
    </w:p>
    <w:p w14:paraId="7550FFF0" w14:textId="77777777" w:rsidR="009713AE" w:rsidRPr="000B7DF7" w:rsidRDefault="009713AE" w:rsidP="00BA2E9D">
      <w:pPr>
        <w:numPr>
          <w:ilvl w:val="1"/>
          <w:numId w:val="85"/>
        </w:numPr>
        <w:spacing w:before="0" w:after="0" w:line="240" w:lineRule="auto"/>
      </w:pPr>
      <w:r w:rsidRPr="000B7DF7">
        <w:t>Poulet, G. (1969). </w:t>
      </w:r>
      <w:r w:rsidRPr="000B7DF7">
        <w:rPr>
          <w:rFonts w:eastAsia="Times New Roman"/>
          <w:i/>
          <w:iCs/>
        </w:rPr>
        <w:t>Phenomenology of Reading</w:t>
      </w:r>
      <w:r w:rsidRPr="000B7DF7">
        <w:t>. New Literary History, 1(1), 53-68. Retrieved from </w:t>
      </w:r>
      <w:hyperlink r:id="rId59" w:tgtFrame="_blank" w:history="1">
        <w:r w:rsidRPr="000B7DF7">
          <w:rPr>
            <w:rStyle w:val="Hyperlink"/>
          </w:rPr>
          <w:t>University of Pennsylvania</w:t>
        </w:r>
      </w:hyperlink>
      <w:r w:rsidRPr="000B7DF7">
        <w:t>.</w:t>
      </w:r>
    </w:p>
    <w:p w14:paraId="3F778D6D" w14:textId="77777777" w:rsidR="009713AE" w:rsidRPr="000B7DF7" w:rsidRDefault="009713AE" w:rsidP="00BA2E9D">
      <w:pPr>
        <w:numPr>
          <w:ilvl w:val="2"/>
          <w:numId w:val="85"/>
        </w:numPr>
        <w:spacing w:before="0" w:after="0" w:line="240" w:lineRule="auto"/>
      </w:pPr>
      <w:r w:rsidRPr="000B7DF7">
        <w:t>Topics: Introduction to phenomenology, the experience of reading, and the philosophical underpinnings of phenomenological research.</w:t>
      </w:r>
    </w:p>
    <w:p w14:paraId="68797685" w14:textId="77777777" w:rsidR="009713AE" w:rsidRPr="000B7DF7" w:rsidRDefault="009713AE" w:rsidP="00BA2E9D">
      <w:pPr>
        <w:numPr>
          <w:ilvl w:val="0"/>
          <w:numId w:val="85"/>
        </w:numPr>
        <w:spacing w:before="0" w:after="0" w:line="240" w:lineRule="auto"/>
      </w:pPr>
      <w:r w:rsidRPr="000B7DF7">
        <w:t>Interview and Focus Group Design</w:t>
      </w:r>
    </w:p>
    <w:p w14:paraId="16C4CA0D" w14:textId="77777777" w:rsidR="009713AE" w:rsidRPr="000B7DF7" w:rsidRDefault="009713AE" w:rsidP="00BA2E9D">
      <w:pPr>
        <w:numPr>
          <w:ilvl w:val="1"/>
          <w:numId w:val="85"/>
        </w:numPr>
        <w:spacing w:before="0" w:after="0" w:line="240" w:lineRule="auto"/>
      </w:pPr>
      <w:r w:rsidRPr="000B7DF7">
        <w:t>Krueger, R. A. (2002). </w:t>
      </w:r>
      <w:r w:rsidRPr="000B7DF7">
        <w:rPr>
          <w:rFonts w:eastAsia="Times New Roman"/>
          <w:i/>
          <w:iCs/>
        </w:rPr>
        <w:t>Designing and Conducting Focus Group Interviews</w:t>
      </w:r>
      <w:r w:rsidRPr="000B7DF7">
        <w:t>. University of Minnesota. Retrieved from </w:t>
      </w:r>
      <w:hyperlink r:id="rId60" w:tgtFrame="_blank" w:history="1">
        <w:r w:rsidRPr="000B7DF7">
          <w:rPr>
            <w:rStyle w:val="Hyperlink"/>
          </w:rPr>
          <w:t>University of Minnesota</w:t>
        </w:r>
      </w:hyperlink>
      <w:r w:rsidRPr="000B7DF7">
        <w:t>.</w:t>
      </w:r>
    </w:p>
    <w:p w14:paraId="16880042" w14:textId="77777777" w:rsidR="009713AE" w:rsidRPr="000B7DF7" w:rsidRDefault="009713AE" w:rsidP="00BA2E9D">
      <w:pPr>
        <w:numPr>
          <w:ilvl w:val="2"/>
          <w:numId w:val="85"/>
        </w:numPr>
        <w:spacing w:before="0" w:after="0" w:line="240" w:lineRule="auto"/>
      </w:pPr>
      <w:r w:rsidRPr="000B7DF7">
        <w:t>Topics: Principles of focus group design, conducting interviews, and analyzing focus group data.</w:t>
      </w:r>
    </w:p>
    <w:p w14:paraId="7A7EABE8" w14:textId="77777777" w:rsidR="009713AE" w:rsidRPr="000B7DF7" w:rsidRDefault="009713AE" w:rsidP="00BA2E9D">
      <w:pPr>
        <w:numPr>
          <w:ilvl w:val="0"/>
          <w:numId w:val="85"/>
        </w:numPr>
        <w:spacing w:before="0" w:after="0" w:line="240" w:lineRule="auto"/>
      </w:pPr>
      <w:r w:rsidRPr="000B7DF7">
        <w:t>Advanced Content, Discourse, and Narrative Analysis</w:t>
      </w:r>
    </w:p>
    <w:p w14:paraId="6895CB81" w14:textId="77777777" w:rsidR="009713AE" w:rsidRPr="000B7DF7" w:rsidRDefault="009713AE" w:rsidP="00BA2E9D">
      <w:pPr>
        <w:numPr>
          <w:ilvl w:val="1"/>
          <w:numId w:val="85"/>
        </w:numPr>
        <w:spacing w:before="0" w:after="0" w:line="240" w:lineRule="auto"/>
      </w:pPr>
      <w:r w:rsidRPr="000B7DF7">
        <w:t>Levinsohn, S. H. (2007). </w:t>
      </w:r>
      <w:r w:rsidRPr="000B7DF7">
        <w:rPr>
          <w:rFonts w:eastAsia="Times New Roman"/>
          <w:i/>
          <w:iCs/>
        </w:rPr>
        <w:t>Self-Instruction Materials on Narrative Discourse Analysis</w:t>
      </w:r>
      <w:r w:rsidRPr="000B7DF7">
        <w:t>. SIL International. Retrieved from </w:t>
      </w:r>
      <w:hyperlink r:id="rId61" w:tgtFrame="_blank" w:history="1">
        <w:r w:rsidRPr="000B7DF7">
          <w:rPr>
            <w:rStyle w:val="Hyperlink"/>
          </w:rPr>
          <w:t>SIL International</w:t>
        </w:r>
      </w:hyperlink>
      <w:r w:rsidRPr="000B7DF7">
        <w:t>.</w:t>
      </w:r>
    </w:p>
    <w:p w14:paraId="55AD072D" w14:textId="77777777" w:rsidR="009713AE" w:rsidRPr="000B7DF7" w:rsidRDefault="009713AE" w:rsidP="00BA2E9D">
      <w:pPr>
        <w:numPr>
          <w:ilvl w:val="2"/>
          <w:numId w:val="85"/>
        </w:numPr>
        <w:spacing w:before="0" w:after="0" w:line="240" w:lineRule="auto"/>
      </w:pPr>
      <w:r w:rsidRPr="000B7DF7">
        <w:t>Topics: Introduction to narrative discourse analysis, key concepts, and practical steps for analyzing narrative texts.</w:t>
      </w:r>
    </w:p>
    <w:p w14:paraId="69F93817" w14:textId="77777777" w:rsidR="009713AE" w:rsidRPr="000B7DF7" w:rsidRDefault="009713AE" w:rsidP="00BA2E9D">
      <w:pPr>
        <w:numPr>
          <w:ilvl w:val="0"/>
          <w:numId w:val="85"/>
        </w:numPr>
        <w:spacing w:before="0" w:after="0" w:line="240" w:lineRule="auto"/>
      </w:pPr>
      <w:r w:rsidRPr="000B7DF7">
        <w:t>Ensuring Rigor and Reflexivity</w:t>
      </w:r>
    </w:p>
    <w:p w14:paraId="18E9B608" w14:textId="77777777" w:rsidR="009713AE" w:rsidRPr="000B7DF7" w:rsidRDefault="009713AE" w:rsidP="00BA2E9D">
      <w:pPr>
        <w:numPr>
          <w:ilvl w:val="1"/>
          <w:numId w:val="85"/>
        </w:numPr>
        <w:spacing w:before="0" w:after="0" w:line="240" w:lineRule="auto"/>
      </w:pPr>
      <w:r w:rsidRPr="000B7DF7">
        <w:t>Gabriel, Y. (2017). </w:t>
      </w:r>
      <w:r w:rsidRPr="000B7DF7">
        <w:rPr>
          <w:rFonts w:eastAsia="Times New Roman"/>
          <w:i/>
          <w:iCs/>
        </w:rPr>
        <w:t>Interpretation, Reflexivity and Imagination in Qualitative Research</w:t>
      </w:r>
      <w:r w:rsidRPr="000B7DF7">
        <w:t>. In </w:t>
      </w:r>
      <w:r w:rsidRPr="000B7DF7">
        <w:rPr>
          <w:rFonts w:eastAsia="Times New Roman"/>
          <w:i/>
          <w:iCs/>
        </w:rPr>
        <w:t>Qualitative Methodologies in Organization Studies</w:t>
      </w:r>
      <w:r w:rsidRPr="000B7DF7">
        <w:t> (pp. 137-157). Springer. Retrieved from </w:t>
      </w:r>
      <w:hyperlink r:id="rId62" w:tgtFrame="_blank" w:history="1">
        <w:r w:rsidRPr="000B7DF7">
          <w:rPr>
            <w:rStyle w:val="Hyperlink"/>
          </w:rPr>
          <w:t>SpringerLink</w:t>
        </w:r>
      </w:hyperlink>
      <w:r w:rsidRPr="000B7DF7">
        <w:t>.</w:t>
      </w:r>
    </w:p>
    <w:p w14:paraId="58F9050E" w14:textId="77777777" w:rsidR="009713AE" w:rsidRPr="000B7DF7" w:rsidRDefault="009713AE" w:rsidP="00BA2E9D">
      <w:pPr>
        <w:numPr>
          <w:ilvl w:val="2"/>
          <w:numId w:val="85"/>
        </w:numPr>
        <w:spacing w:before="0" w:after="0" w:line="240" w:lineRule="auto"/>
      </w:pPr>
      <w:r w:rsidRPr="000B7DF7">
        <w:t>Pages: 137-157</w:t>
      </w:r>
    </w:p>
    <w:p w14:paraId="6443D41C" w14:textId="77777777" w:rsidR="009713AE" w:rsidRPr="000B7DF7" w:rsidRDefault="009713AE" w:rsidP="00BA2E9D">
      <w:pPr>
        <w:numPr>
          <w:ilvl w:val="2"/>
          <w:numId w:val="85"/>
        </w:numPr>
        <w:spacing w:before="0" w:after="0" w:line="240" w:lineRule="auto"/>
      </w:pPr>
      <w:r w:rsidRPr="000B7DF7">
        <w:t>Topics: Concepts of reflexivity, ensuring rigor in qualitative research, and practical applications.</w:t>
      </w:r>
    </w:p>
    <w:p w14:paraId="192D10D6" w14:textId="77777777" w:rsidR="009713AE" w:rsidRPr="000B7DF7" w:rsidRDefault="009713AE" w:rsidP="00BA2E9D">
      <w:pPr>
        <w:numPr>
          <w:ilvl w:val="0"/>
          <w:numId w:val="85"/>
        </w:numPr>
        <w:spacing w:before="0" w:after="0" w:line="240" w:lineRule="auto"/>
      </w:pPr>
      <w:r w:rsidRPr="000B7DF7">
        <w:t>Qualitative Data Analysis Software (NVivo, ATLAS.ti)</w:t>
      </w:r>
    </w:p>
    <w:p w14:paraId="70EBB356" w14:textId="77777777" w:rsidR="009713AE" w:rsidRPr="000B7DF7" w:rsidRDefault="009713AE" w:rsidP="00BA2E9D">
      <w:pPr>
        <w:numPr>
          <w:ilvl w:val="1"/>
          <w:numId w:val="85"/>
        </w:numPr>
        <w:spacing w:before="0" w:after="0" w:line="240" w:lineRule="auto"/>
      </w:pPr>
      <w:r w:rsidRPr="000B7DF7">
        <w:t>Friese, S. (2019). </w:t>
      </w:r>
      <w:r w:rsidRPr="000B7DF7">
        <w:rPr>
          <w:rFonts w:eastAsia="Times New Roman"/>
          <w:i/>
          <w:iCs/>
        </w:rPr>
        <w:t>Qualitative Data Analysis with ATLAS.ti</w:t>
      </w:r>
      <w:r w:rsidRPr="000B7DF7">
        <w:t> (3rd ed.). SAGE Publications Ltd. Retrieved from </w:t>
      </w:r>
      <w:hyperlink r:id="rId63" w:tgtFrame="_blank" w:history="1">
        <w:r w:rsidRPr="000B7DF7">
          <w:rPr>
            <w:rStyle w:val="Hyperlink"/>
          </w:rPr>
          <w:t>SAGE Publications</w:t>
        </w:r>
      </w:hyperlink>
      <w:r w:rsidRPr="000B7DF7">
        <w:t>.</w:t>
      </w:r>
    </w:p>
    <w:p w14:paraId="1D4BE307" w14:textId="77777777" w:rsidR="009713AE" w:rsidRPr="000B7DF7" w:rsidRDefault="009713AE" w:rsidP="00BA2E9D">
      <w:pPr>
        <w:numPr>
          <w:ilvl w:val="2"/>
          <w:numId w:val="85"/>
        </w:numPr>
        <w:spacing w:before="0" w:after="0" w:line="240" w:lineRule="auto"/>
      </w:pPr>
      <w:r w:rsidRPr="000B7DF7">
        <w:t>Topics: Using ATLAS.ti for qualitative data analysis, practical tips, and case studies.</w:t>
      </w:r>
    </w:p>
    <w:p w14:paraId="035155E5" w14:textId="77777777" w:rsidR="009713AE" w:rsidRPr="00792BC6" w:rsidRDefault="009713AE" w:rsidP="009713AE"/>
    <w:p w14:paraId="6258D734" w14:textId="77777777" w:rsidR="009713AE" w:rsidRPr="000B7DF7" w:rsidRDefault="009713AE" w:rsidP="009713AE">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680768" behindDoc="0" locked="0" layoutInCell="1" hidden="0" allowOverlap="1" wp14:anchorId="22AFE1BE" wp14:editId="6AC79A5A">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664046676"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664046676"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0544DBC2" w14:textId="77777777" w:rsidR="009713AE" w:rsidRPr="000B7DF7" w:rsidRDefault="009713AE" w:rsidP="009713AE">
      <w:pPr>
        <w:rPr>
          <w:rFonts w:ascii="Book Antiqua" w:hAnsi="Book Antiqua"/>
          <w:b/>
          <w:bCs/>
          <w:color w:val="103421" w:themeColor="accent1" w:themeShade="80"/>
          <w:sz w:val="28"/>
          <w:szCs w:val="28"/>
        </w:rPr>
      </w:pPr>
      <w:r w:rsidRPr="000B7DF7">
        <w:rPr>
          <w:rFonts w:ascii="Book Antiqua" w:hAnsi="Book Antiqua"/>
          <w:b/>
          <w:bCs/>
          <w:color w:val="103421" w:themeColor="accent1" w:themeShade="80"/>
          <w:sz w:val="28"/>
          <w:szCs w:val="28"/>
        </w:rPr>
        <w:t>Mastery Exercise: Applying Qualitative Methods in Research</w:t>
      </w:r>
    </w:p>
    <w:p w14:paraId="3DAF613E" w14:textId="77777777" w:rsidR="009713AE" w:rsidRPr="000B7DF7" w:rsidRDefault="009713AE" w:rsidP="009713AE">
      <w:pPr>
        <w:spacing w:before="0"/>
        <w:rPr>
          <w:rFonts w:ascii="Book Antiqua" w:hAnsi="Book Antiqua"/>
          <w:color w:val="262626" w:themeColor="text1" w:themeTint="D9"/>
        </w:rPr>
      </w:pPr>
      <w:r w:rsidRPr="000B7DF7">
        <w:rPr>
          <w:rFonts w:ascii="Book Antiqua" w:hAnsi="Book Antiqua"/>
          <w:color w:val="262626" w:themeColor="text1" w:themeTint="D9"/>
        </w:rPr>
        <w:t>Dear learners,</w:t>
      </w:r>
    </w:p>
    <w:p w14:paraId="0C32511B" w14:textId="77777777" w:rsidR="009713AE" w:rsidRPr="000B7DF7" w:rsidRDefault="009713AE" w:rsidP="009713AE">
      <w:pPr>
        <w:spacing w:before="0"/>
        <w:rPr>
          <w:rFonts w:ascii="Book Antiqua" w:hAnsi="Book Antiqua"/>
          <w:color w:val="262626" w:themeColor="text1" w:themeTint="D9"/>
        </w:rPr>
      </w:pPr>
      <w:r w:rsidRPr="000B7DF7">
        <w:rPr>
          <w:rFonts w:ascii="Book Antiqua" w:hAnsi="Book Antiqua"/>
          <w:color w:val="262626" w:themeColor="text1" w:themeTint="D9"/>
        </w:rPr>
        <w:t>This exercise is designed to help you master the concepts covered in Module 4: Qualitative Research Methods. You will apply advanced qualitative techniques to a research problem, reinforcing your understanding of qualitative methodologies, interview and focus group design, advanced content analysis, and the use of qualitative data analysis software.</w:t>
      </w:r>
    </w:p>
    <w:p w14:paraId="015E3A86" w14:textId="77777777" w:rsidR="009713AE" w:rsidRPr="000B7DF7" w:rsidRDefault="009713AE" w:rsidP="009713AE">
      <w:pPr>
        <w:spacing w:before="0"/>
        <w:rPr>
          <w:rFonts w:ascii="Book Antiqua" w:hAnsi="Book Antiqua"/>
          <w:b/>
          <w:bCs/>
          <w:color w:val="262626" w:themeColor="text1" w:themeTint="D9"/>
        </w:rPr>
      </w:pPr>
      <w:r w:rsidRPr="000B7DF7">
        <w:rPr>
          <w:rFonts w:ascii="Book Antiqua" w:hAnsi="Book Antiqua"/>
          <w:b/>
          <w:bCs/>
          <w:color w:val="262626" w:themeColor="text1" w:themeTint="D9"/>
        </w:rPr>
        <w:t>Instructions:</w:t>
      </w:r>
    </w:p>
    <w:p w14:paraId="16F7E59F"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Choose a Research Topic (5 minutes)</w:t>
      </w:r>
      <w:r w:rsidRPr="000B7DF7">
        <w:rPr>
          <w:rFonts w:ascii="Book Antiqua" w:hAnsi="Book Antiqua"/>
          <w:color w:val="262626" w:themeColor="text1" w:themeTint="D9"/>
        </w:rPr>
        <w:t>:</w:t>
      </w:r>
    </w:p>
    <w:p w14:paraId="3F30CE6B"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Select a real-world research question in commerce or management (e.g., understanding consumer experiences with a new product, exploring leadership styles in organizations).</w:t>
      </w:r>
    </w:p>
    <w:p w14:paraId="4E6BB30D"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lastRenderedPageBreak/>
        <w:t>Design an Interview or Focus Group (10 minutes)</w:t>
      </w:r>
      <w:r w:rsidRPr="000B7DF7">
        <w:rPr>
          <w:rFonts w:ascii="Book Antiqua" w:hAnsi="Book Antiqua"/>
          <w:color w:val="262626" w:themeColor="text1" w:themeTint="D9"/>
        </w:rPr>
        <w:t>:</w:t>
      </w:r>
    </w:p>
    <w:p w14:paraId="14C0E985"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Based on your topic, design an interview or focus group guide that will collect qualitative data. Ensure you create open-ended, unbiased questions that encourage detailed responses.</w:t>
      </w:r>
    </w:p>
    <w:p w14:paraId="47CB4717"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Select a Qualitative Methodology (5 minutes)</w:t>
      </w:r>
      <w:r w:rsidRPr="000B7DF7">
        <w:rPr>
          <w:rFonts w:ascii="Book Antiqua" w:hAnsi="Book Antiqua"/>
          <w:color w:val="262626" w:themeColor="text1" w:themeTint="D9"/>
        </w:rPr>
        <w:t>:</w:t>
      </w:r>
    </w:p>
    <w:p w14:paraId="5C732AE6"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Choose a suitable qualitative methodology (e.g., grounded theory, ethnography, phenomenology) to analyze your data.</w:t>
      </w:r>
    </w:p>
    <w:p w14:paraId="4941A8D3"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Justify Your Choice (10 minutes)</w:t>
      </w:r>
      <w:r w:rsidRPr="000B7DF7">
        <w:rPr>
          <w:rFonts w:ascii="Book Antiqua" w:hAnsi="Book Antiqua"/>
          <w:color w:val="262626" w:themeColor="text1" w:themeTint="D9"/>
        </w:rPr>
        <w:t>:</w:t>
      </w:r>
    </w:p>
    <w:p w14:paraId="76F6765F"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Write a brief justification (200-300 words) explaining why you selected the methodology and how it addresses your research question. Consider rigor, reflexivity, and potential biases in your discussion.</w:t>
      </w:r>
    </w:p>
    <w:p w14:paraId="682824E7"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Analyze Data Using Software (15 minutes)</w:t>
      </w:r>
      <w:r w:rsidRPr="000B7DF7">
        <w:rPr>
          <w:rFonts w:ascii="Book Antiqua" w:hAnsi="Book Antiqua"/>
          <w:color w:val="262626" w:themeColor="text1" w:themeTint="D9"/>
        </w:rPr>
        <w:t>:</w:t>
      </w:r>
    </w:p>
    <w:p w14:paraId="671C9EA3"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Use qualitative data analysis software (NVivo, ATLAS.ti) to analyze a sample dataset. Identify key themes and patterns in the data.</w:t>
      </w:r>
    </w:p>
    <w:p w14:paraId="4FFEC28F" w14:textId="77777777" w:rsidR="009713AE" w:rsidRPr="000B7DF7" w:rsidRDefault="009713AE" w:rsidP="00BA2E9D">
      <w:pPr>
        <w:numPr>
          <w:ilvl w:val="0"/>
          <w:numId w:val="86"/>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Present Your Approach (10 minutes)</w:t>
      </w:r>
      <w:r w:rsidRPr="000B7DF7">
        <w:rPr>
          <w:rFonts w:ascii="Book Antiqua" w:hAnsi="Book Antiqua"/>
          <w:color w:val="262626" w:themeColor="text1" w:themeTint="D9"/>
        </w:rPr>
        <w:t>:</w:t>
      </w:r>
    </w:p>
    <w:p w14:paraId="7B7ABEA3" w14:textId="77777777" w:rsidR="009713AE" w:rsidRPr="000B7DF7" w:rsidRDefault="009713AE" w:rsidP="00BA2E9D">
      <w:pPr>
        <w:numPr>
          <w:ilvl w:val="1"/>
          <w:numId w:val="86"/>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Prepare a 3-5 slide presentation summarizing your topic, interview/focus group design, qualitative methodology, and justification. Upload your presentation to the LMS under “Module 4: Qualitative Research Presentation.”</w:t>
      </w:r>
    </w:p>
    <w:p w14:paraId="2EF0797D" w14:textId="77777777" w:rsidR="009713AE" w:rsidRPr="000B7DF7" w:rsidRDefault="009713AE" w:rsidP="009713AE">
      <w:pPr>
        <w:spacing w:before="0"/>
        <w:rPr>
          <w:rFonts w:ascii="Book Antiqua" w:hAnsi="Book Antiqua"/>
          <w:b/>
          <w:bCs/>
          <w:color w:val="262626" w:themeColor="text1" w:themeTint="D9"/>
        </w:rPr>
      </w:pPr>
      <w:r w:rsidRPr="000B7DF7">
        <w:rPr>
          <w:rFonts w:ascii="Book Antiqua" w:hAnsi="Book Antiqua"/>
          <w:b/>
          <w:bCs/>
          <w:color w:val="262626" w:themeColor="text1" w:themeTint="D9"/>
        </w:rPr>
        <w:t>Grading Criteria:</w:t>
      </w:r>
    </w:p>
    <w:p w14:paraId="5A717711" w14:textId="77777777" w:rsidR="009713AE" w:rsidRPr="000B7DF7" w:rsidRDefault="009713AE" w:rsidP="00BA2E9D">
      <w:pPr>
        <w:numPr>
          <w:ilvl w:val="0"/>
          <w:numId w:val="87"/>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Clarity of Research Topic (2 marks)</w:t>
      </w:r>
      <w:r w:rsidRPr="000B7DF7">
        <w:rPr>
          <w:rFonts w:ascii="Book Antiqua" w:hAnsi="Book Antiqua"/>
          <w:color w:val="262626" w:themeColor="text1" w:themeTint="D9"/>
        </w:rPr>
        <w:t>: Is the topic relevant and clearly defined?</w:t>
      </w:r>
    </w:p>
    <w:p w14:paraId="4DF1AC07" w14:textId="77777777" w:rsidR="009713AE" w:rsidRPr="000B7DF7" w:rsidRDefault="009713AE" w:rsidP="00BA2E9D">
      <w:pPr>
        <w:numPr>
          <w:ilvl w:val="0"/>
          <w:numId w:val="87"/>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Quality of Interview/Focus Group Design (3 marks)</w:t>
      </w:r>
      <w:r w:rsidRPr="000B7DF7">
        <w:rPr>
          <w:rFonts w:ascii="Book Antiqua" w:hAnsi="Book Antiqua"/>
          <w:color w:val="262626" w:themeColor="text1" w:themeTint="D9"/>
        </w:rPr>
        <w:t>: Are the questions clear, and do they encourage detailed responses?</w:t>
      </w:r>
    </w:p>
    <w:p w14:paraId="4B61751D" w14:textId="77777777" w:rsidR="009713AE" w:rsidRPr="000B7DF7" w:rsidRDefault="009713AE" w:rsidP="00BA2E9D">
      <w:pPr>
        <w:numPr>
          <w:ilvl w:val="0"/>
          <w:numId w:val="87"/>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Appropriateness of Qualitative Methodology (3 marks)</w:t>
      </w:r>
      <w:r w:rsidRPr="000B7DF7">
        <w:rPr>
          <w:rFonts w:ascii="Book Antiqua" w:hAnsi="Book Antiqua"/>
          <w:color w:val="262626" w:themeColor="text1" w:themeTint="D9"/>
        </w:rPr>
        <w:t>: Does the chosen methodology align with the research question?</w:t>
      </w:r>
    </w:p>
    <w:p w14:paraId="74D6BAF0" w14:textId="77777777" w:rsidR="009713AE" w:rsidRPr="000B7DF7" w:rsidRDefault="009713AE" w:rsidP="00BA2E9D">
      <w:pPr>
        <w:numPr>
          <w:ilvl w:val="0"/>
          <w:numId w:val="87"/>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Justification (2 marks)</w:t>
      </w:r>
      <w:r w:rsidRPr="000B7DF7">
        <w:rPr>
          <w:rFonts w:ascii="Book Antiqua" w:hAnsi="Book Antiqua"/>
          <w:color w:val="262626" w:themeColor="text1" w:themeTint="D9"/>
        </w:rPr>
        <w:t>: Is the rationale well-supported and reflective of the methodology’s strengths?</w:t>
      </w:r>
    </w:p>
    <w:p w14:paraId="6CCE8E7C" w14:textId="77777777" w:rsidR="009713AE" w:rsidRPr="000B7DF7" w:rsidRDefault="009713AE" w:rsidP="00BA2E9D">
      <w:pPr>
        <w:numPr>
          <w:ilvl w:val="0"/>
          <w:numId w:val="87"/>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Use of Software (2 marks)</w:t>
      </w:r>
      <w:r w:rsidRPr="000B7DF7">
        <w:rPr>
          <w:rFonts w:ascii="Book Antiqua" w:hAnsi="Book Antiqua"/>
          <w:color w:val="262626" w:themeColor="text1" w:themeTint="D9"/>
        </w:rPr>
        <w:t>: Is the analysis conducted effectively using NVivo or ATLAS.ti?</w:t>
      </w:r>
    </w:p>
    <w:p w14:paraId="4B3D0A48" w14:textId="77777777" w:rsidR="009713AE" w:rsidRPr="000B7DF7" w:rsidRDefault="009713AE" w:rsidP="009713AE">
      <w:pPr>
        <w:spacing w:before="0"/>
        <w:rPr>
          <w:rFonts w:ascii="Book Antiqua" w:hAnsi="Book Antiqua"/>
          <w:b/>
          <w:bCs/>
          <w:color w:val="262626" w:themeColor="text1" w:themeTint="D9"/>
        </w:rPr>
      </w:pPr>
      <w:r w:rsidRPr="000B7DF7">
        <w:rPr>
          <w:rFonts w:ascii="Book Antiqua" w:hAnsi="Book Antiqua"/>
          <w:b/>
          <w:bCs/>
          <w:color w:val="262626" w:themeColor="text1" w:themeTint="D9"/>
        </w:rPr>
        <w:t>Submission Instructions:</w:t>
      </w:r>
    </w:p>
    <w:p w14:paraId="7FC040E6" w14:textId="77777777" w:rsidR="009713AE" w:rsidRPr="000B7DF7" w:rsidRDefault="009713AE" w:rsidP="00BA2E9D">
      <w:pPr>
        <w:numPr>
          <w:ilvl w:val="0"/>
          <w:numId w:val="88"/>
        </w:numPr>
        <w:spacing w:before="0" w:after="0" w:line="240" w:lineRule="auto"/>
        <w:rPr>
          <w:rFonts w:ascii="Book Antiqua" w:hAnsi="Book Antiqua"/>
          <w:color w:val="262626" w:themeColor="text1" w:themeTint="D9"/>
        </w:rPr>
      </w:pPr>
      <w:r w:rsidRPr="000B7DF7">
        <w:rPr>
          <w:rFonts w:ascii="Book Antiqua" w:hAnsi="Book Antiqua"/>
          <w:color w:val="262626" w:themeColor="text1" w:themeTint="D9"/>
        </w:rPr>
        <w:t>Submit your 200-300 word justification in the discussion forum under “Qualitative Research Justification” and upload your presentation to “Module 4: Qualitative Research Presentation” on the LMS.</w:t>
      </w:r>
    </w:p>
    <w:p w14:paraId="0D86A21B" w14:textId="77777777" w:rsidR="009713AE" w:rsidRPr="000B7DF7" w:rsidRDefault="009713AE" w:rsidP="00BA2E9D">
      <w:pPr>
        <w:numPr>
          <w:ilvl w:val="0"/>
          <w:numId w:val="88"/>
        </w:numPr>
        <w:spacing w:before="0" w:after="0" w:line="240" w:lineRule="auto"/>
        <w:rPr>
          <w:rFonts w:ascii="Book Antiqua" w:hAnsi="Book Antiqua"/>
          <w:color w:val="262626" w:themeColor="text1" w:themeTint="D9"/>
        </w:rPr>
      </w:pPr>
      <w:r w:rsidRPr="000B7DF7">
        <w:rPr>
          <w:rFonts w:ascii="Book Antiqua" w:eastAsia="Times New Roman" w:hAnsi="Book Antiqua"/>
          <w:color w:val="262626" w:themeColor="text1" w:themeTint="D9"/>
        </w:rPr>
        <w:t>Due Date</w:t>
      </w:r>
      <w:r w:rsidRPr="000B7DF7">
        <w:rPr>
          <w:rFonts w:ascii="Book Antiqua" w:hAnsi="Book Antiqua"/>
          <w:color w:val="262626" w:themeColor="text1" w:themeTint="D9"/>
        </w:rPr>
        <w:t>: Submit your work by the end of this week.</w:t>
      </w:r>
    </w:p>
    <w:p w14:paraId="0105A4AD" w14:textId="77777777" w:rsidR="009713AE" w:rsidRPr="00683EF5" w:rsidRDefault="009713AE" w:rsidP="009713AE">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238634068"/>
          <w:lock w:val="contentLocked"/>
        </w:sdtPr>
        <w:sdtContent>
          <w:tr w:rsidR="009713AE" w14:paraId="7384EC4F" w14:textId="77777777" w:rsidTr="00FB7F2F">
            <w:tc>
              <w:tcPr>
                <w:tcW w:w="1110" w:type="dxa"/>
                <w:shd w:val="clear" w:color="auto" w:fill="auto"/>
                <w:tcMar>
                  <w:top w:w="0" w:type="dxa"/>
                  <w:left w:w="0" w:type="dxa"/>
                  <w:bottom w:w="0" w:type="dxa"/>
                  <w:right w:w="0" w:type="dxa"/>
                </w:tcMar>
                <w:vAlign w:val="center"/>
              </w:tcPr>
              <w:p w14:paraId="508B4388" w14:textId="77777777" w:rsidR="009713AE" w:rsidRDefault="009713AE"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0BD70DE6" wp14:editId="06794C22">
                      <wp:extent cx="490538" cy="490538"/>
                      <wp:effectExtent l="0" t="0" r="0" b="0"/>
                      <wp:docPr id="1777616772"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777616772"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09AAAB93" w14:textId="77777777" w:rsidR="009713AE" w:rsidRDefault="009713AE" w:rsidP="00FB7F2F">
                <w:pPr>
                  <w:pStyle w:val="Heading4"/>
                </w:pPr>
                <w:r>
                  <w:rPr>
                    <w:smallCaps/>
                    <w:sz w:val="32"/>
                    <w:szCs w:val="32"/>
                  </w:rPr>
                  <w:t>VIDEO 2: (to be developed)</w:t>
                </w:r>
              </w:p>
            </w:tc>
          </w:tr>
        </w:sdtContent>
      </w:sdt>
    </w:tbl>
    <w:p w14:paraId="4D6A7E98" w14:textId="77777777" w:rsidR="009713AE" w:rsidRPr="000B7DF7" w:rsidRDefault="009713AE" w:rsidP="009713AE">
      <w:pPr>
        <w:spacing w:before="0" w:after="0" w:line="240" w:lineRule="auto"/>
        <w:rPr>
          <w:rFonts w:asciiTheme="majorHAnsi" w:eastAsia="Century Gothic" w:hAnsiTheme="majorHAnsi"/>
          <w:b/>
          <w:bCs/>
        </w:rPr>
      </w:pPr>
      <w:r w:rsidRPr="000B7DF7">
        <w:rPr>
          <w:rFonts w:asciiTheme="majorHAnsi" w:eastAsia="Century Gothic" w:hAnsiTheme="majorHAnsi"/>
          <w:b/>
          <w:bCs/>
        </w:rPr>
        <w:t>Module 4: Qualitative Research Methods – DCM 902: Advanced Research Methodology</w:t>
      </w:r>
    </w:p>
    <w:p w14:paraId="09877CA4"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Topic:</w:t>
      </w:r>
      <w:r w:rsidRPr="000B7DF7">
        <w:rPr>
          <w:rFonts w:asciiTheme="majorHAnsi" w:eastAsia="Century Gothic" w:hAnsiTheme="majorHAnsi"/>
        </w:rPr>
        <w:t xml:space="preserve"> Exploring Qualitative Research Methods in Commerce &amp; Management</w:t>
      </w:r>
      <w:r w:rsidRPr="000B7DF7">
        <w:rPr>
          <w:rFonts w:asciiTheme="majorHAnsi" w:eastAsia="Century Gothic" w:hAnsiTheme="majorHAnsi"/>
        </w:rPr>
        <w:br/>
      </w:r>
      <w:r w:rsidRPr="000B7DF7">
        <w:rPr>
          <w:rFonts w:asciiTheme="majorHAnsi" w:eastAsia="Century Gothic" w:hAnsiTheme="majorHAnsi"/>
          <w:b/>
          <w:bCs/>
        </w:rPr>
        <w:t>Duration:</w:t>
      </w:r>
      <w:r w:rsidRPr="000B7DF7">
        <w:rPr>
          <w:rFonts w:asciiTheme="majorHAnsi" w:eastAsia="Century Gothic" w:hAnsiTheme="majorHAnsi"/>
        </w:rPr>
        <w:t xml:space="preserve"> 20 Minutes</w:t>
      </w:r>
      <w:r w:rsidRPr="000B7DF7">
        <w:rPr>
          <w:rFonts w:asciiTheme="majorHAnsi" w:eastAsia="Century Gothic" w:hAnsiTheme="majorHAnsi"/>
        </w:rPr>
        <w:br/>
      </w:r>
      <w:r w:rsidRPr="000B7DF7">
        <w:rPr>
          <w:rFonts w:asciiTheme="majorHAnsi" w:eastAsia="Century Gothic" w:hAnsiTheme="majorHAnsi"/>
          <w:b/>
          <w:bCs/>
        </w:rPr>
        <w:lastRenderedPageBreak/>
        <w:t>Type:</w:t>
      </w:r>
      <w:r w:rsidRPr="000B7DF7">
        <w:rPr>
          <w:rFonts w:asciiTheme="majorHAnsi" w:eastAsia="Century Gothic" w:hAnsiTheme="majorHAnsi"/>
        </w:rPr>
        <w:t xml:space="preserve"> Doodling/Animated Explainer Video</w:t>
      </w:r>
      <w:r w:rsidRPr="000B7DF7">
        <w:rPr>
          <w:rFonts w:asciiTheme="majorHAnsi" w:eastAsia="Century Gothic" w:hAnsiTheme="majorHAnsi"/>
        </w:rPr>
        <w:br/>
      </w:r>
      <w:r w:rsidRPr="000B7DF7">
        <w:rPr>
          <w:rFonts w:asciiTheme="majorHAnsi" w:eastAsia="Century Gothic" w:hAnsiTheme="majorHAnsi"/>
          <w:b/>
          <w:bCs/>
        </w:rPr>
        <w:t>Target Audience:</w:t>
      </w:r>
      <w:r w:rsidRPr="000B7DF7">
        <w:rPr>
          <w:rFonts w:asciiTheme="majorHAnsi" w:eastAsia="Century Gothic" w:hAnsiTheme="majorHAnsi"/>
        </w:rPr>
        <w:t xml:space="preserve"> Doctor of Commerce &amp; Management Students, Open University of Kenya</w:t>
      </w:r>
    </w:p>
    <w:p w14:paraId="2DC556E0"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7D795970">
          <v:rect id="_x0000_i1051" alt="" style="width:451.3pt;height:.05pt;mso-width-percent:0;mso-height-percent:0;mso-width-percent:0;mso-height-percent:0" o:hralign="center" o:hrstd="t" o:hr="t" fillcolor="#a0a0a0" stroked="f"/>
        </w:pict>
      </w:r>
    </w:p>
    <w:p w14:paraId="06A2AB2A" w14:textId="77777777" w:rsidR="009713AE" w:rsidRPr="000B7DF7" w:rsidRDefault="009713AE" w:rsidP="009713AE">
      <w:pPr>
        <w:spacing w:before="0" w:after="0" w:line="240" w:lineRule="auto"/>
        <w:rPr>
          <w:rFonts w:asciiTheme="majorHAnsi" w:eastAsia="Century Gothic" w:hAnsiTheme="majorHAnsi"/>
          <w:b/>
          <w:bCs/>
        </w:rPr>
      </w:pPr>
      <w:r w:rsidRPr="000B7DF7">
        <w:rPr>
          <w:rFonts w:asciiTheme="majorHAnsi" w:eastAsia="Century Gothic" w:hAnsiTheme="majorHAnsi"/>
          <w:b/>
          <w:bCs/>
        </w:rPr>
        <w:t>Video Script for the 20-Minute Video</w:t>
      </w:r>
    </w:p>
    <w:p w14:paraId="298D314B"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6F5AA4B0">
          <v:rect id="_x0000_i1052" alt="" style="width:451.3pt;height:.05pt;mso-width-percent:0;mso-height-percent:0;mso-width-percent:0;mso-height-percent:0" o:hralign="center" o:hrstd="t" o:hr="t" fillcolor="#a0a0a0" stroked="f"/>
        </w:pict>
      </w:r>
    </w:p>
    <w:p w14:paraId="28A8C537"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[Opening Sequence: 00:00 - 00:30]</w:t>
      </w:r>
      <w:r w:rsidRPr="000B7DF7">
        <w:rPr>
          <w:rFonts w:asciiTheme="majorHAnsi" w:eastAsia="Century Gothic" w:hAnsiTheme="majorHAnsi"/>
        </w:rPr>
        <w:br/>
      </w:r>
      <w:r w:rsidRPr="000B7DF7">
        <w:rPr>
          <w:rFonts w:asciiTheme="majorHAnsi" w:eastAsia="Century Gothic" w:hAnsiTheme="majorHAnsi"/>
          <w:i/>
          <w:iCs/>
        </w:rPr>
        <w:t>Visual: Title screen with module title and a brief animation of doodles representing research, commerce, and methodology. Music fades out.</w:t>
      </w:r>
    </w:p>
    <w:p w14:paraId="6DA2A6F2"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"Welcome to Module 4 of DCM 902: Advanced Research Methodology. In today’s video, we will delve into </w:t>
      </w:r>
      <w:r w:rsidRPr="000B7DF7">
        <w:rPr>
          <w:rFonts w:asciiTheme="majorHAnsi" w:eastAsia="Century Gothic" w:hAnsiTheme="majorHAnsi"/>
          <w:b/>
          <w:bCs/>
        </w:rPr>
        <w:t>Qualitative Research Methods</w:t>
      </w:r>
      <w:r w:rsidRPr="000B7DF7">
        <w:rPr>
          <w:rFonts w:asciiTheme="majorHAnsi" w:eastAsia="Century Gothic" w:hAnsiTheme="majorHAnsi"/>
        </w:rPr>
        <w:t xml:space="preserve">, focusing on essential methodologies, such as </w:t>
      </w:r>
      <w:r w:rsidRPr="000B7DF7">
        <w:rPr>
          <w:rFonts w:asciiTheme="majorHAnsi" w:eastAsia="Century Gothic" w:hAnsiTheme="majorHAnsi"/>
          <w:b/>
          <w:bCs/>
        </w:rPr>
        <w:t>Grounded Theory, Ethnography, and Phenomenology</w:t>
      </w:r>
      <w:r w:rsidRPr="000B7DF7">
        <w:rPr>
          <w:rFonts w:asciiTheme="majorHAnsi" w:eastAsia="Century Gothic" w:hAnsiTheme="majorHAnsi"/>
        </w:rPr>
        <w:t xml:space="preserve">, along with practical insights on </w:t>
      </w:r>
      <w:r w:rsidRPr="000B7DF7">
        <w:rPr>
          <w:rFonts w:asciiTheme="majorHAnsi" w:eastAsia="Century Gothic" w:hAnsiTheme="majorHAnsi"/>
          <w:b/>
          <w:bCs/>
        </w:rPr>
        <w:t>Interview and Focus Group Design</w:t>
      </w:r>
      <w:r w:rsidRPr="000B7DF7">
        <w:rPr>
          <w:rFonts w:asciiTheme="majorHAnsi" w:eastAsia="Century Gothic" w:hAnsiTheme="majorHAnsi"/>
        </w:rPr>
        <w:t xml:space="preserve">, </w:t>
      </w:r>
      <w:r w:rsidRPr="000B7DF7">
        <w:rPr>
          <w:rFonts w:asciiTheme="majorHAnsi" w:eastAsia="Century Gothic" w:hAnsiTheme="majorHAnsi"/>
          <w:b/>
          <w:bCs/>
        </w:rPr>
        <w:t>Advanced Content and Discourse Analysis</w:t>
      </w:r>
      <w:r w:rsidRPr="000B7DF7">
        <w:rPr>
          <w:rFonts w:asciiTheme="majorHAnsi" w:eastAsia="Century Gothic" w:hAnsiTheme="majorHAnsi"/>
        </w:rPr>
        <w:t xml:space="preserve">, </w:t>
      </w:r>
      <w:r w:rsidRPr="000B7DF7">
        <w:rPr>
          <w:rFonts w:asciiTheme="majorHAnsi" w:eastAsia="Century Gothic" w:hAnsiTheme="majorHAnsi"/>
          <w:b/>
          <w:bCs/>
        </w:rPr>
        <w:t>Ensuring Rigor and Reflexivity</w:t>
      </w:r>
      <w:r w:rsidRPr="000B7DF7">
        <w:rPr>
          <w:rFonts w:asciiTheme="majorHAnsi" w:eastAsia="Century Gothic" w:hAnsiTheme="majorHAnsi"/>
        </w:rPr>
        <w:t xml:space="preserve">, and using </w:t>
      </w:r>
      <w:r w:rsidRPr="000B7DF7">
        <w:rPr>
          <w:rFonts w:asciiTheme="majorHAnsi" w:eastAsia="Century Gothic" w:hAnsiTheme="majorHAnsi"/>
          <w:b/>
          <w:bCs/>
        </w:rPr>
        <w:t>Qualitative Data Analysis Software</w:t>
      </w:r>
      <w:r w:rsidRPr="000B7DF7">
        <w:rPr>
          <w:rFonts w:asciiTheme="majorHAnsi" w:eastAsia="Century Gothic" w:hAnsiTheme="majorHAnsi"/>
        </w:rPr>
        <w:t xml:space="preserve"> like </w:t>
      </w:r>
      <w:r w:rsidRPr="000B7DF7">
        <w:rPr>
          <w:rFonts w:asciiTheme="majorHAnsi" w:eastAsia="Century Gothic" w:hAnsiTheme="majorHAnsi"/>
          <w:b/>
          <w:bCs/>
        </w:rPr>
        <w:t>NVivo</w:t>
      </w:r>
      <w:r w:rsidRPr="000B7DF7">
        <w:rPr>
          <w:rFonts w:asciiTheme="majorHAnsi" w:eastAsia="Century Gothic" w:hAnsiTheme="majorHAnsi"/>
        </w:rPr>
        <w:t xml:space="preserve"> and </w:t>
      </w:r>
      <w:r w:rsidRPr="000B7DF7">
        <w:rPr>
          <w:rFonts w:asciiTheme="majorHAnsi" w:eastAsia="Century Gothic" w:hAnsiTheme="majorHAnsi"/>
          <w:b/>
          <w:bCs/>
        </w:rPr>
        <w:t>ATLAS.ti</w:t>
      </w:r>
      <w:r w:rsidRPr="000B7DF7">
        <w:rPr>
          <w:rFonts w:asciiTheme="majorHAnsi" w:eastAsia="Century Gothic" w:hAnsiTheme="majorHAnsi"/>
        </w:rPr>
        <w:t>."</w:t>
      </w:r>
    </w:p>
    <w:p w14:paraId="13EB7532"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4D145C46">
          <v:rect id="_x0000_i1053" alt="" style="width:451.3pt;height:.05pt;mso-width-percent:0;mso-height-percent:0;mso-width-percent:0;mso-height-percent:0" o:hralign="center" o:hrstd="t" o:hr="t" fillcolor="#a0a0a0" stroked="f"/>
        </w:pict>
      </w:r>
    </w:p>
    <w:p w14:paraId="4AFBCC9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1: Introduction to Qualitative Research – 00:30 - 03:00]</w:t>
      </w:r>
      <w:r w:rsidRPr="000B7DF7">
        <w:rPr>
          <w:rFonts w:asciiTheme="majorHAnsi" w:eastAsia="Century Gothic" w:hAnsiTheme="majorHAnsi"/>
        </w:rPr>
        <w:br/>
      </w:r>
      <w:r w:rsidRPr="000B7DF7">
        <w:rPr>
          <w:rFonts w:asciiTheme="majorHAnsi" w:eastAsia="Century Gothic" w:hAnsiTheme="majorHAnsi"/>
          <w:i/>
          <w:iCs/>
        </w:rPr>
        <w:t>Visual: Doodle of a researcher with a magnifying glass looking at various elements like people, groups, and conversations. Different qualitative methodologies appear as thought bubbles above the researcher.</w:t>
      </w:r>
    </w:p>
    <w:p w14:paraId="38E3A28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"Let’s start with a brief introduction to </w:t>
      </w:r>
      <w:r w:rsidRPr="000B7DF7">
        <w:rPr>
          <w:rFonts w:asciiTheme="majorHAnsi" w:eastAsia="Century Gothic" w:hAnsiTheme="majorHAnsi"/>
          <w:b/>
          <w:bCs/>
        </w:rPr>
        <w:t>qualitative research</w:t>
      </w:r>
      <w:r w:rsidRPr="000B7DF7">
        <w:rPr>
          <w:rFonts w:asciiTheme="majorHAnsi" w:eastAsia="Century Gothic" w:hAnsiTheme="majorHAnsi"/>
        </w:rPr>
        <w:t xml:space="preserve">. Unlike quantitative methods, which focus on numbers and statistical analysis, qualitative research aims to explore deeper meanings, behaviors, and experiences. It is especially useful in </w:t>
      </w:r>
      <w:r w:rsidRPr="000B7DF7">
        <w:rPr>
          <w:rFonts w:asciiTheme="majorHAnsi" w:eastAsia="Century Gothic" w:hAnsiTheme="majorHAnsi"/>
          <w:b/>
          <w:bCs/>
        </w:rPr>
        <w:t>commerce and management</w:t>
      </w:r>
      <w:r w:rsidRPr="000B7DF7">
        <w:rPr>
          <w:rFonts w:asciiTheme="majorHAnsi" w:eastAsia="Century Gothic" w:hAnsiTheme="majorHAnsi"/>
        </w:rPr>
        <w:t xml:space="preserve"> when we want to understand how individuals and groups behave in business settings, how they make decisions, or how organizational culture shapes their actions."</w:t>
      </w:r>
    </w:p>
    <w:p w14:paraId="0FDE01D0"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A chart appears that shows different methodologies branching out from qualitative research: Grounded Theory, Ethnography, Phenomenology.</w:t>
      </w:r>
    </w:p>
    <w:p w14:paraId="52F83EF6"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 xml:space="preserve">"Some of the key methodologies we will cover today include </w:t>
      </w:r>
      <w:r w:rsidRPr="000B7DF7">
        <w:rPr>
          <w:rFonts w:asciiTheme="majorHAnsi" w:eastAsia="Century Gothic" w:hAnsiTheme="majorHAnsi"/>
          <w:b/>
          <w:bCs/>
        </w:rPr>
        <w:t>Grounded Theory</w:t>
      </w:r>
      <w:r w:rsidRPr="000B7DF7">
        <w:rPr>
          <w:rFonts w:asciiTheme="majorHAnsi" w:eastAsia="Century Gothic" w:hAnsiTheme="majorHAnsi"/>
        </w:rPr>
        <w:t xml:space="preserve">, </w:t>
      </w:r>
      <w:r w:rsidRPr="000B7DF7">
        <w:rPr>
          <w:rFonts w:asciiTheme="majorHAnsi" w:eastAsia="Century Gothic" w:hAnsiTheme="majorHAnsi"/>
          <w:b/>
          <w:bCs/>
        </w:rPr>
        <w:t>Ethnography</w:t>
      </w:r>
      <w:r w:rsidRPr="000B7DF7">
        <w:rPr>
          <w:rFonts w:asciiTheme="majorHAnsi" w:eastAsia="Century Gothic" w:hAnsiTheme="majorHAnsi"/>
        </w:rPr>
        <w:t xml:space="preserve">, and </w:t>
      </w:r>
      <w:r w:rsidRPr="000B7DF7">
        <w:rPr>
          <w:rFonts w:asciiTheme="majorHAnsi" w:eastAsia="Century Gothic" w:hAnsiTheme="majorHAnsi"/>
          <w:b/>
          <w:bCs/>
        </w:rPr>
        <w:t>Phenomenology</w:t>
      </w:r>
      <w:r w:rsidRPr="000B7DF7">
        <w:rPr>
          <w:rFonts w:asciiTheme="majorHAnsi" w:eastAsia="Century Gothic" w:hAnsiTheme="majorHAnsi"/>
        </w:rPr>
        <w:t>. Each of these methodologies is suited to different research objectives and can give us unique insights into human behavior in business contexts."</w:t>
      </w:r>
    </w:p>
    <w:p w14:paraId="18943844"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618B257E">
          <v:rect id="_x0000_i1054" alt="" style="width:451.3pt;height:.05pt;mso-width-percent:0;mso-height-percent:0;mso-width-percent:0;mso-height-percent:0" o:hralign="center" o:hrstd="t" o:hr="t" fillcolor="#a0a0a0" stroked="f"/>
        </w:pict>
      </w:r>
    </w:p>
    <w:p w14:paraId="093F3477"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2: Grounded Theory – 03:00 - 06:00]</w:t>
      </w:r>
      <w:r w:rsidRPr="000B7DF7">
        <w:rPr>
          <w:rFonts w:asciiTheme="majorHAnsi" w:eastAsia="Century Gothic" w:hAnsiTheme="majorHAnsi"/>
        </w:rPr>
        <w:br/>
      </w:r>
      <w:r w:rsidRPr="000B7DF7">
        <w:rPr>
          <w:rFonts w:asciiTheme="majorHAnsi" w:eastAsia="Century Gothic" w:hAnsiTheme="majorHAnsi"/>
          <w:i/>
          <w:iCs/>
        </w:rPr>
        <w:t>Visual: A doodle of a researcher analyzing data, coding words from transcripts, and connecting themes. A theory is seen “emerging” from the data.</w:t>
      </w:r>
    </w:p>
    <w:p w14:paraId="58CC6FB4"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lastRenderedPageBreak/>
        <w:t>Narrator (Voiceover):</w:t>
      </w:r>
      <w:r w:rsidRPr="000B7DF7">
        <w:rPr>
          <w:rFonts w:asciiTheme="majorHAnsi" w:eastAsia="Century Gothic" w:hAnsiTheme="majorHAnsi"/>
        </w:rPr>
        <w:br/>
        <w:t xml:space="preserve">"Let’s first talk about </w:t>
      </w:r>
      <w:r w:rsidRPr="000B7DF7">
        <w:rPr>
          <w:rFonts w:asciiTheme="majorHAnsi" w:eastAsia="Century Gothic" w:hAnsiTheme="majorHAnsi"/>
          <w:b/>
          <w:bCs/>
        </w:rPr>
        <w:t>Grounded Theory</w:t>
      </w:r>
      <w:r w:rsidRPr="000B7DF7">
        <w:rPr>
          <w:rFonts w:asciiTheme="majorHAnsi" w:eastAsia="Century Gothic" w:hAnsiTheme="majorHAnsi"/>
        </w:rPr>
        <w:t>. This method is unique because it doesn’t start with a hypothesis. Instead, researchers gather data through interviews, observations, or focus groups and analyze it to identify patterns, relationships, and themes."</w:t>
      </w:r>
    </w:p>
    <w:p w14:paraId="35E6284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Data points emerge into categories and then link to a central theory.</w:t>
      </w:r>
    </w:p>
    <w:p w14:paraId="59A3139D"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 xml:space="preserve">"Grounded Theory allows you to build theories directly from the data. This is perfect for exploring </w:t>
      </w:r>
      <w:r w:rsidRPr="000B7DF7">
        <w:rPr>
          <w:rFonts w:asciiTheme="majorHAnsi" w:eastAsia="Century Gothic" w:hAnsiTheme="majorHAnsi"/>
          <w:b/>
          <w:bCs/>
        </w:rPr>
        <w:t>emerging trends</w:t>
      </w:r>
      <w:r w:rsidRPr="000B7DF7">
        <w:rPr>
          <w:rFonts w:asciiTheme="majorHAnsi" w:eastAsia="Century Gothic" w:hAnsiTheme="majorHAnsi"/>
        </w:rPr>
        <w:t xml:space="preserve"> in management or studying complex </w:t>
      </w:r>
      <w:r w:rsidRPr="000B7DF7">
        <w:rPr>
          <w:rFonts w:asciiTheme="majorHAnsi" w:eastAsia="Century Gothic" w:hAnsiTheme="majorHAnsi"/>
          <w:b/>
          <w:bCs/>
        </w:rPr>
        <w:t>organizational processes</w:t>
      </w:r>
      <w:r w:rsidRPr="000B7DF7">
        <w:rPr>
          <w:rFonts w:asciiTheme="majorHAnsi" w:eastAsia="Century Gothic" w:hAnsiTheme="majorHAnsi"/>
        </w:rPr>
        <w:t xml:space="preserve">. The key here is </w:t>
      </w:r>
      <w:r w:rsidRPr="000B7DF7">
        <w:rPr>
          <w:rFonts w:asciiTheme="majorHAnsi" w:eastAsia="Century Gothic" w:hAnsiTheme="majorHAnsi"/>
          <w:b/>
          <w:bCs/>
        </w:rPr>
        <w:t>constant comparative analysis</w:t>
      </w:r>
      <w:r w:rsidRPr="000B7DF7">
        <w:rPr>
          <w:rFonts w:asciiTheme="majorHAnsi" w:eastAsia="Century Gothic" w:hAnsiTheme="majorHAnsi"/>
        </w:rPr>
        <w:t>—as you collect more data, you continuously compare new insights with earlier findings."</w:t>
      </w:r>
    </w:p>
    <w:p w14:paraId="60344B3F"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552C8DFC">
          <v:rect id="_x0000_i1055" alt="" style="width:451.3pt;height:.05pt;mso-width-percent:0;mso-height-percent:0;mso-width-percent:0;mso-height-percent:0" o:hralign="center" o:hrstd="t" o:hr="t" fillcolor="#a0a0a0" stroked="f"/>
        </w:pict>
      </w:r>
    </w:p>
    <w:p w14:paraId="5137883A"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3: Ethnography – 06:00 - 09:00]</w:t>
      </w:r>
      <w:r w:rsidRPr="000B7DF7">
        <w:rPr>
          <w:rFonts w:asciiTheme="majorHAnsi" w:eastAsia="Century Gothic" w:hAnsiTheme="majorHAnsi"/>
        </w:rPr>
        <w:br/>
      </w:r>
      <w:r w:rsidRPr="000B7DF7">
        <w:rPr>
          <w:rFonts w:asciiTheme="majorHAnsi" w:eastAsia="Century Gothic" w:hAnsiTheme="majorHAnsi"/>
          <w:i/>
          <w:iCs/>
        </w:rPr>
        <w:t>Visual: A doodle of a researcher immersed in an office environment, taking notes while observing employees interacting. Cultural icons and elements appear in the background.</w:t>
      </w:r>
    </w:p>
    <w:p w14:paraId="5A71F8D4"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"Next, we have </w:t>
      </w:r>
      <w:r w:rsidRPr="000B7DF7">
        <w:rPr>
          <w:rFonts w:asciiTheme="majorHAnsi" w:eastAsia="Century Gothic" w:hAnsiTheme="majorHAnsi"/>
          <w:b/>
          <w:bCs/>
        </w:rPr>
        <w:t>Ethnography</w:t>
      </w:r>
      <w:r w:rsidRPr="000B7DF7">
        <w:rPr>
          <w:rFonts w:asciiTheme="majorHAnsi" w:eastAsia="Century Gothic" w:hAnsiTheme="majorHAnsi"/>
        </w:rPr>
        <w:t>. Ethnography immerses the researcher in a specific culture or group, often for extended periods, to understand social interactions, behaviors, and customs from an insider’s perspective."</w:t>
      </w:r>
    </w:p>
    <w:p w14:paraId="6163BC19"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The researcher is shown interacting with employees, jotting down notes on their behavior and communication.</w:t>
      </w:r>
    </w:p>
    <w:p w14:paraId="4A33F82D"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 xml:space="preserve">"In commerce, ethnography can be used to study </w:t>
      </w:r>
      <w:r w:rsidRPr="000B7DF7">
        <w:rPr>
          <w:rFonts w:asciiTheme="majorHAnsi" w:eastAsia="Century Gothic" w:hAnsiTheme="majorHAnsi"/>
          <w:b/>
          <w:bCs/>
        </w:rPr>
        <w:t>workplace culture</w:t>
      </w:r>
      <w:r w:rsidRPr="000B7DF7">
        <w:rPr>
          <w:rFonts w:asciiTheme="majorHAnsi" w:eastAsia="Century Gothic" w:hAnsiTheme="majorHAnsi"/>
        </w:rPr>
        <w:t xml:space="preserve">, </w:t>
      </w:r>
      <w:r w:rsidRPr="000B7DF7">
        <w:rPr>
          <w:rFonts w:asciiTheme="majorHAnsi" w:eastAsia="Century Gothic" w:hAnsiTheme="majorHAnsi"/>
          <w:b/>
          <w:bCs/>
        </w:rPr>
        <w:t>team dynamics</w:t>
      </w:r>
      <w:r w:rsidRPr="000B7DF7">
        <w:rPr>
          <w:rFonts w:asciiTheme="majorHAnsi" w:eastAsia="Century Gothic" w:hAnsiTheme="majorHAnsi"/>
        </w:rPr>
        <w:t xml:space="preserve">, or </w:t>
      </w:r>
      <w:r w:rsidRPr="000B7DF7">
        <w:rPr>
          <w:rFonts w:asciiTheme="majorHAnsi" w:eastAsia="Century Gothic" w:hAnsiTheme="majorHAnsi"/>
          <w:b/>
          <w:bCs/>
        </w:rPr>
        <w:t>customer experiences</w:t>
      </w:r>
      <w:r w:rsidRPr="000B7DF7">
        <w:rPr>
          <w:rFonts w:asciiTheme="majorHAnsi" w:eastAsia="Century Gothic" w:hAnsiTheme="majorHAnsi"/>
        </w:rPr>
        <w:t>. It’s an excellent way to gather insights into the lived experiences of individuals within business environments. However, ethnography requires the researcher to spend significant time within the field, carefully observing and interacting with participants."</w:t>
      </w:r>
    </w:p>
    <w:p w14:paraId="46C4C22B"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3ACFF917">
          <v:rect id="_x0000_i1056" alt="" style="width:451.3pt;height:.05pt;mso-width-percent:0;mso-height-percent:0;mso-width-percent:0;mso-height-percent:0" o:hralign="center" o:hrstd="t" o:hr="t" fillcolor="#a0a0a0" stroked="f"/>
        </w:pict>
      </w:r>
    </w:p>
    <w:p w14:paraId="0559D413"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4: Phenomenology – 09:00 - 11:00]</w:t>
      </w:r>
      <w:r w:rsidRPr="000B7DF7">
        <w:rPr>
          <w:rFonts w:asciiTheme="majorHAnsi" w:eastAsia="Century Gothic" w:hAnsiTheme="majorHAnsi"/>
        </w:rPr>
        <w:br/>
      </w:r>
      <w:r w:rsidRPr="000B7DF7">
        <w:rPr>
          <w:rFonts w:asciiTheme="majorHAnsi" w:eastAsia="Century Gothic" w:hAnsiTheme="majorHAnsi"/>
          <w:i/>
          <w:iCs/>
        </w:rPr>
        <w:t>Visual: A researcher asking a participant about their personal experiences. Doodles of thought clouds, emotions, and reflective expressions.</w:t>
      </w:r>
    </w:p>
    <w:p w14:paraId="62299852"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"Now, let’s move on to </w:t>
      </w:r>
      <w:r w:rsidRPr="000B7DF7">
        <w:rPr>
          <w:rFonts w:asciiTheme="majorHAnsi" w:eastAsia="Century Gothic" w:hAnsiTheme="majorHAnsi"/>
          <w:b/>
          <w:bCs/>
        </w:rPr>
        <w:t>Phenomenology</w:t>
      </w:r>
      <w:r w:rsidRPr="000B7DF7">
        <w:rPr>
          <w:rFonts w:asciiTheme="majorHAnsi" w:eastAsia="Century Gothic" w:hAnsiTheme="majorHAnsi"/>
        </w:rPr>
        <w:t>. This methodology focuses on understanding how people experience and interpret specific events or phenomena. In a business context, you could use phenomenology to explore how leaders experience organizational change or how employees perceive company culture."</w:t>
      </w:r>
    </w:p>
    <w:p w14:paraId="70C55D33"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Experiences from different people are shown being compared and analyzed.</w:t>
      </w:r>
    </w:p>
    <w:p w14:paraId="5E955E7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"The goal here is to capture the essence of an experience. Phenomenological research is often conducted through in-depth interviews, where participants are encouraged to reflect on their personal experiences."</w:t>
      </w:r>
    </w:p>
    <w:p w14:paraId="23550B11"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lastRenderedPageBreak/>
        <w:pict w14:anchorId="3FF839CF">
          <v:rect id="_x0000_i1057" alt="" style="width:451.3pt;height:.05pt;mso-width-percent:0;mso-height-percent:0;mso-width-percent:0;mso-height-percent:0" o:hralign="center" o:hrstd="t" o:hr="t" fillcolor="#a0a0a0" stroked="f"/>
        </w:pict>
      </w:r>
    </w:p>
    <w:p w14:paraId="109641E0"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5: Interview and Focus Group Design – 11:00 - 14:00]</w:t>
      </w:r>
      <w:r w:rsidRPr="000B7DF7">
        <w:rPr>
          <w:rFonts w:asciiTheme="majorHAnsi" w:eastAsia="Century Gothic" w:hAnsiTheme="majorHAnsi"/>
        </w:rPr>
        <w:br/>
      </w:r>
      <w:r w:rsidRPr="000B7DF7">
        <w:rPr>
          <w:rFonts w:asciiTheme="majorHAnsi" w:eastAsia="Century Gothic" w:hAnsiTheme="majorHAnsi"/>
          <w:i/>
          <w:iCs/>
        </w:rPr>
        <w:t>Visual: A doodle of two researchers, one conducting a one-on-one interview and the other facilitating a focus group discussion with a few participants.</w:t>
      </w:r>
    </w:p>
    <w:p w14:paraId="6F69F8C7"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"Interviews and focus groups are two essential methods for collecting qualitative data. </w:t>
      </w:r>
      <w:r w:rsidRPr="000B7DF7">
        <w:rPr>
          <w:rFonts w:asciiTheme="majorHAnsi" w:eastAsia="Century Gothic" w:hAnsiTheme="majorHAnsi"/>
          <w:b/>
          <w:bCs/>
        </w:rPr>
        <w:t>Interviews</w:t>
      </w:r>
      <w:r w:rsidRPr="000B7DF7">
        <w:rPr>
          <w:rFonts w:asciiTheme="majorHAnsi" w:eastAsia="Century Gothic" w:hAnsiTheme="majorHAnsi"/>
        </w:rPr>
        <w:t xml:space="preserve"> can be structured, semi-structured, or unstructured, depending on how much flexibility you want in the conversation."</w:t>
      </w:r>
    </w:p>
    <w:p w14:paraId="4F79D24B"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Interview questions appearing, with the flexibility scale from structured to unstructured.</w:t>
      </w:r>
    </w:p>
    <w:p w14:paraId="0F856596"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 xml:space="preserve">"In a structured interview, every participant is asked the same questions, while a semi-structured interview allows for more exploration. </w:t>
      </w:r>
      <w:r w:rsidRPr="000B7DF7">
        <w:rPr>
          <w:rFonts w:asciiTheme="majorHAnsi" w:eastAsia="Century Gothic" w:hAnsiTheme="majorHAnsi"/>
          <w:b/>
          <w:bCs/>
        </w:rPr>
        <w:t>Focus groups</w:t>
      </w:r>
      <w:r w:rsidRPr="000B7DF7">
        <w:rPr>
          <w:rFonts w:asciiTheme="majorHAnsi" w:eastAsia="Century Gothic" w:hAnsiTheme="majorHAnsi"/>
        </w:rPr>
        <w:t>, on the other hand, involve a group of participants discussing a topic together, which is great for understanding group dynamics and collective insights."</w:t>
      </w:r>
    </w:p>
    <w:p w14:paraId="0B96D2E8"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Participants interacting in a focus group, sharing ideas while the moderator facilitates the discussion.</w:t>
      </w:r>
    </w:p>
    <w:p w14:paraId="3425D697"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75F70700">
          <v:rect id="_x0000_i1058" alt="" style="width:451.3pt;height:.05pt;mso-width-percent:0;mso-height-percent:0;mso-width-percent:0;mso-height-percent:0" o:hralign="center" o:hrstd="t" o:hr="t" fillcolor="#a0a0a0" stroked="f"/>
        </w:pict>
      </w:r>
    </w:p>
    <w:p w14:paraId="2AA61D33"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6: Advanced Content, Discourse, and Narrative Analysis – 14:00 - 16:00]</w:t>
      </w:r>
      <w:r w:rsidRPr="000B7DF7">
        <w:rPr>
          <w:rFonts w:asciiTheme="majorHAnsi" w:eastAsia="Century Gothic" w:hAnsiTheme="majorHAnsi"/>
        </w:rPr>
        <w:br/>
      </w:r>
      <w:r w:rsidRPr="000B7DF7">
        <w:rPr>
          <w:rFonts w:asciiTheme="majorHAnsi" w:eastAsia="Century Gothic" w:hAnsiTheme="majorHAnsi"/>
          <w:i/>
          <w:iCs/>
        </w:rPr>
        <w:t>Visual: A doodle showing stacks of transcripts being coded, followed by a researcher using NVivo software to categorize themes.</w:t>
      </w:r>
    </w:p>
    <w:p w14:paraId="41BAE5CC"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"After gathering your data through interviews or focus groups, you’ll need to analyze it. That’s where </w:t>
      </w:r>
      <w:r w:rsidRPr="000B7DF7">
        <w:rPr>
          <w:rFonts w:asciiTheme="majorHAnsi" w:eastAsia="Century Gothic" w:hAnsiTheme="majorHAnsi"/>
          <w:b/>
          <w:bCs/>
        </w:rPr>
        <w:t>advanced content, discourse, and narrative analysis</w:t>
      </w:r>
      <w:r w:rsidRPr="000B7DF7">
        <w:rPr>
          <w:rFonts w:asciiTheme="majorHAnsi" w:eastAsia="Century Gothic" w:hAnsiTheme="majorHAnsi"/>
        </w:rPr>
        <w:t xml:space="preserve"> comes in."</w:t>
      </w:r>
    </w:p>
    <w:p w14:paraId="3A0EACC2"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Content analysis—key themes emerging from the text; Discourse analysis—analyzing the use of language in a board meeting; Narrative analysis—looking at how employees tell stories about a merger.</w:t>
      </w:r>
    </w:p>
    <w:p w14:paraId="60066CA9"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 xml:space="preserve">"In </w:t>
      </w:r>
      <w:r w:rsidRPr="000B7DF7">
        <w:rPr>
          <w:rFonts w:asciiTheme="majorHAnsi" w:eastAsia="Century Gothic" w:hAnsiTheme="majorHAnsi"/>
          <w:b/>
          <w:bCs/>
        </w:rPr>
        <w:t>content analysis</w:t>
      </w:r>
      <w:r w:rsidRPr="000B7DF7">
        <w:rPr>
          <w:rFonts w:asciiTheme="majorHAnsi" w:eastAsia="Century Gothic" w:hAnsiTheme="majorHAnsi"/>
        </w:rPr>
        <w:t xml:space="preserve">, you categorize your data into themes. </w:t>
      </w:r>
      <w:r w:rsidRPr="000B7DF7">
        <w:rPr>
          <w:rFonts w:asciiTheme="majorHAnsi" w:eastAsia="Century Gothic" w:hAnsiTheme="majorHAnsi"/>
          <w:b/>
          <w:bCs/>
        </w:rPr>
        <w:t>Discourse analysis</w:t>
      </w:r>
      <w:r w:rsidRPr="000B7DF7">
        <w:rPr>
          <w:rFonts w:asciiTheme="majorHAnsi" w:eastAsia="Century Gothic" w:hAnsiTheme="majorHAnsi"/>
        </w:rPr>
        <w:t xml:space="preserve"> focuses on how language constructs power or identity in social contexts, while </w:t>
      </w:r>
      <w:r w:rsidRPr="000B7DF7">
        <w:rPr>
          <w:rFonts w:asciiTheme="majorHAnsi" w:eastAsia="Century Gothic" w:hAnsiTheme="majorHAnsi"/>
          <w:b/>
          <w:bCs/>
        </w:rPr>
        <w:t>narrative analysis</w:t>
      </w:r>
      <w:r w:rsidRPr="000B7DF7">
        <w:rPr>
          <w:rFonts w:asciiTheme="majorHAnsi" w:eastAsia="Century Gothic" w:hAnsiTheme="majorHAnsi"/>
        </w:rPr>
        <w:t xml:space="preserve"> examines the stories people tell and how they make sense of their experiences."</w:t>
      </w:r>
    </w:p>
    <w:p w14:paraId="71837598"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309DC6C7">
          <v:rect id="_x0000_i1059" alt="" style="width:451.3pt;height:.05pt;mso-width-percent:0;mso-height-percent:0;mso-width-percent:0;mso-height-percent:0" o:hralign="center" o:hrstd="t" o:hr="t" fillcolor="#a0a0a0" stroked="f"/>
        </w:pict>
      </w:r>
    </w:p>
    <w:p w14:paraId="5B433F2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7: Ensuring Rigor and Reflexivity – 16:00 - 18:00]</w:t>
      </w:r>
      <w:r w:rsidRPr="000B7DF7">
        <w:rPr>
          <w:rFonts w:asciiTheme="majorHAnsi" w:eastAsia="Century Gothic" w:hAnsiTheme="majorHAnsi"/>
        </w:rPr>
        <w:br/>
      </w:r>
      <w:r w:rsidRPr="000B7DF7">
        <w:rPr>
          <w:rFonts w:asciiTheme="majorHAnsi" w:eastAsia="Century Gothic" w:hAnsiTheme="majorHAnsi"/>
          <w:i/>
          <w:iCs/>
        </w:rPr>
        <w:t>Visual: A doodle of a researcher looking at themselves in a mirror, reflecting on biases and keeping a reflexive journal.</w:t>
      </w:r>
    </w:p>
    <w:p w14:paraId="3DD9B905"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"One of the most important aspects of qualitative research is ensuring </w:t>
      </w:r>
      <w:r w:rsidRPr="000B7DF7">
        <w:rPr>
          <w:rFonts w:asciiTheme="majorHAnsi" w:eastAsia="Century Gothic" w:hAnsiTheme="majorHAnsi"/>
          <w:b/>
          <w:bCs/>
        </w:rPr>
        <w:t>rigor and reflexivity</w:t>
      </w:r>
      <w:r w:rsidRPr="000B7DF7">
        <w:rPr>
          <w:rFonts w:asciiTheme="majorHAnsi" w:eastAsia="Century Gothic" w:hAnsiTheme="majorHAnsi"/>
        </w:rPr>
        <w:t xml:space="preserve">. Rigor means that your research is credible, dependable, and confirmable. To achieve this, you can use methods like </w:t>
      </w:r>
      <w:r w:rsidRPr="000B7DF7">
        <w:rPr>
          <w:rFonts w:asciiTheme="majorHAnsi" w:eastAsia="Century Gothic" w:hAnsiTheme="majorHAnsi"/>
          <w:b/>
          <w:bCs/>
        </w:rPr>
        <w:t>triangulation</w:t>
      </w:r>
      <w:r w:rsidRPr="000B7DF7">
        <w:rPr>
          <w:rFonts w:asciiTheme="majorHAnsi" w:eastAsia="Century Gothic" w:hAnsiTheme="majorHAnsi"/>
        </w:rPr>
        <w:t>—</w:t>
      </w:r>
      <w:r w:rsidRPr="000B7DF7">
        <w:rPr>
          <w:rFonts w:asciiTheme="majorHAnsi" w:eastAsia="Century Gothic" w:hAnsiTheme="majorHAnsi"/>
        </w:rPr>
        <w:lastRenderedPageBreak/>
        <w:t xml:space="preserve">checking data from different sources—and </w:t>
      </w:r>
      <w:r w:rsidRPr="000B7DF7">
        <w:rPr>
          <w:rFonts w:asciiTheme="majorHAnsi" w:eastAsia="Century Gothic" w:hAnsiTheme="majorHAnsi"/>
          <w:b/>
          <w:bCs/>
        </w:rPr>
        <w:t>member checking</w:t>
      </w:r>
      <w:r w:rsidRPr="000B7DF7">
        <w:rPr>
          <w:rFonts w:asciiTheme="majorHAnsi" w:eastAsia="Century Gothic" w:hAnsiTheme="majorHAnsi"/>
        </w:rPr>
        <w:t>—getting feedback from participants on your interpretations."</w:t>
      </w:r>
    </w:p>
    <w:p w14:paraId="649BBB19"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A checklist for rigor: triangulation, member checking, audit trails.</w:t>
      </w:r>
    </w:p>
    <w:p w14:paraId="45659675"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w:t>
      </w:r>
      <w:r w:rsidRPr="000B7DF7">
        <w:rPr>
          <w:rFonts w:asciiTheme="majorHAnsi" w:eastAsia="Century Gothic" w:hAnsiTheme="majorHAnsi"/>
          <w:b/>
          <w:bCs/>
        </w:rPr>
        <w:t>Reflexivity</w:t>
      </w:r>
      <w:r w:rsidRPr="000B7DF7">
        <w:rPr>
          <w:rFonts w:asciiTheme="majorHAnsi" w:eastAsia="Century Gothic" w:hAnsiTheme="majorHAnsi"/>
        </w:rPr>
        <w:t xml:space="preserve"> requires you, as the researcher, to reflect on how your own biases, background, and assumptions might influence your findings. Keeping a </w:t>
      </w:r>
      <w:r w:rsidRPr="000B7DF7">
        <w:rPr>
          <w:rFonts w:asciiTheme="majorHAnsi" w:eastAsia="Century Gothic" w:hAnsiTheme="majorHAnsi"/>
          <w:b/>
          <w:bCs/>
        </w:rPr>
        <w:t>reflexive journal</w:t>
      </w:r>
      <w:r w:rsidRPr="000B7DF7">
        <w:rPr>
          <w:rFonts w:asciiTheme="majorHAnsi" w:eastAsia="Century Gothic" w:hAnsiTheme="majorHAnsi"/>
        </w:rPr>
        <w:t xml:space="preserve"> throughout the research process will help you maintain objectivity."</w:t>
      </w:r>
    </w:p>
    <w:p w14:paraId="6549E151"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44C5DF54">
          <v:rect id="_x0000_i1060" alt="" style="width:451.3pt;height:.05pt;mso-width-percent:0;mso-height-percent:0;mso-width-percent:0;mso-height-percent:0" o:hralign="center" o:hrstd="t" o:hr="t" fillcolor="#a0a0a0" stroked="f"/>
        </w:pict>
      </w:r>
    </w:p>
    <w:p w14:paraId="5E55BFF5"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[Section 8: Using NVivo and ATLAS.ti – 18:00 - 19:30]</w:t>
      </w:r>
      <w:r w:rsidRPr="000B7DF7">
        <w:rPr>
          <w:rFonts w:asciiTheme="majorHAnsi" w:eastAsia="Century Gothic" w:hAnsiTheme="majorHAnsi"/>
        </w:rPr>
        <w:br/>
      </w:r>
      <w:r w:rsidRPr="000B7DF7">
        <w:rPr>
          <w:rFonts w:asciiTheme="majorHAnsi" w:eastAsia="Century Gothic" w:hAnsiTheme="majorHAnsi"/>
          <w:i/>
          <w:iCs/>
        </w:rPr>
        <w:t>Visual: A screen showing NVivo and ATLAS.ti software being used to code qualitative data and run analyses.</w:t>
      </w:r>
    </w:p>
    <w:p w14:paraId="1AB20A8C"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"Finally, let’s talk about using software tools like </w:t>
      </w:r>
      <w:r w:rsidRPr="000B7DF7">
        <w:rPr>
          <w:rFonts w:asciiTheme="majorHAnsi" w:eastAsia="Century Gothic" w:hAnsiTheme="majorHAnsi"/>
          <w:b/>
          <w:bCs/>
        </w:rPr>
        <w:t>NVivo</w:t>
      </w:r>
      <w:r w:rsidRPr="000B7DF7">
        <w:rPr>
          <w:rFonts w:asciiTheme="majorHAnsi" w:eastAsia="Century Gothic" w:hAnsiTheme="majorHAnsi"/>
        </w:rPr>
        <w:t xml:space="preserve"> and </w:t>
      </w:r>
      <w:r w:rsidRPr="000B7DF7">
        <w:rPr>
          <w:rFonts w:asciiTheme="majorHAnsi" w:eastAsia="Century Gothic" w:hAnsiTheme="majorHAnsi"/>
          <w:b/>
          <w:bCs/>
        </w:rPr>
        <w:t>ATLAS.ti</w:t>
      </w:r>
      <w:r w:rsidRPr="000B7DF7">
        <w:rPr>
          <w:rFonts w:asciiTheme="majorHAnsi" w:eastAsia="Century Gothic" w:hAnsiTheme="majorHAnsi"/>
        </w:rPr>
        <w:t xml:space="preserve"> for qualitative data analysis. These programs help you organize, code, and analyze large amounts of qualitative data."</w:t>
      </w:r>
    </w:p>
    <w:p w14:paraId="3B4B6FF5"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The researcher uploading interview transcripts to NVivo, coding the data, and visualizing relationships between themes.</w:t>
      </w:r>
    </w:p>
    <w:p w14:paraId="5812CE56"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"With NVivo or ATLAS.ti, you can create nodes, run queries, and visualize patterns in your data, making your analysis more structured and efficient."</w:t>
      </w:r>
    </w:p>
    <w:p w14:paraId="6482AC41" w14:textId="77777777" w:rsidR="009713AE" w:rsidRPr="000B7DF7" w:rsidRDefault="00000000" w:rsidP="009713AE">
      <w:pPr>
        <w:spacing w:line="240" w:lineRule="auto"/>
        <w:rPr>
          <w:rFonts w:asciiTheme="majorHAnsi" w:eastAsia="Century Gothic" w:hAnsiTheme="majorHAnsi"/>
        </w:rPr>
      </w:pPr>
      <w:r>
        <w:rPr>
          <w:rFonts w:asciiTheme="majorHAnsi" w:eastAsia="Century Gothic" w:hAnsiTheme="majorHAnsi"/>
          <w:noProof/>
        </w:rPr>
        <w:pict w14:anchorId="5AFDF764">
          <v:rect id="_x0000_i1061" alt="" style="width:451.3pt;height:.05pt;mso-width-percent:0;mso-height-percent:0;mso-width-percent:0;mso-height-percent:0" o:hralign="center" o:hrstd="t" o:hr="t" fillcolor="#a0a0a0" stroked="f"/>
        </w:pict>
      </w:r>
    </w:p>
    <w:p w14:paraId="041732DA"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[Conclusion and Signposting – 19:30 - 20:00]</w:t>
      </w:r>
      <w:r w:rsidRPr="000B7DF7">
        <w:rPr>
          <w:rFonts w:asciiTheme="majorHAnsi" w:eastAsia="Century Gothic" w:hAnsiTheme="majorHAnsi"/>
        </w:rPr>
        <w:br/>
      </w:r>
      <w:r w:rsidRPr="000B7DF7">
        <w:rPr>
          <w:rFonts w:asciiTheme="majorHAnsi" w:eastAsia="Century Gothic" w:hAnsiTheme="majorHAnsi"/>
          <w:i/>
          <w:iCs/>
        </w:rPr>
        <w:t>Visual: Closing screen with module title, key takeaways, and LMS details.</w:t>
      </w:r>
    </w:p>
    <w:p w14:paraId="090684A1"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b/>
          <w:bCs/>
        </w:rPr>
        <w:t>Narrator (Voiceover):</w:t>
      </w:r>
      <w:r w:rsidRPr="000B7DF7">
        <w:rPr>
          <w:rFonts w:asciiTheme="majorHAnsi" w:eastAsia="Century Gothic" w:hAnsiTheme="majorHAnsi"/>
        </w:rPr>
        <w:br/>
        <w:t xml:space="preserve">"In summary, qualitative research methods provide powerful tools for exploring the rich, complex world of human experiences in business and management. Whether you use </w:t>
      </w:r>
      <w:r w:rsidRPr="000B7DF7">
        <w:rPr>
          <w:rFonts w:asciiTheme="majorHAnsi" w:eastAsia="Century Gothic" w:hAnsiTheme="majorHAnsi"/>
          <w:b/>
          <w:bCs/>
        </w:rPr>
        <w:t>Grounded Theory</w:t>
      </w:r>
      <w:r w:rsidRPr="000B7DF7">
        <w:rPr>
          <w:rFonts w:asciiTheme="majorHAnsi" w:eastAsia="Century Gothic" w:hAnsiTheme="majorHAnsi"/>
        </w:rPr>
        <w:t xml:space="preserve">, </w:t>
      </w:r>
      <w:r w:rsidRPr="000B7DF7">
        <w:rPr>
          <w:rFonts w:asciiTheme="majorHAnsi" w:eastAsia="Century Gothic" w:hAnsiTheme="majorHAnsi"/>
          <w:b/>
          <w:bCs/>
        </w:rPr>
        <w:t>Ethnography</w:t>
      </w:r>
      <w:r w:rsidRPr="000B7DF7">
        <w:rPr>
          <w:rFonts w:asciiTheme="majorHAnsi" w:eastAsia="Century Gothic" w:hAnsiTheme="majorHAnsi"/>
        </w:rPr>
        <w:t xml:space="preserve">, or </w:t>
      </w:r>
      <w:r w:rsidRPr="000B7DF7">
        <w:rPr>
          <w:rFonts w:asciiTheme="majorHAnsi" w:eastAsia="Century Gothic" w:hAnsiTheme="majorHAnsi"/>
          <w:b/>
          <w:bCs/>
        </w:rPr>
        <w:t>Phenomenology</w:t>
      </w:r>
      <w:r w:rsidRPr="000B7DF7">
        <w:rPr>
          <w:rFonts w:asciiTheme="majorHAnsi" w:eastAsia="Century Gothic" w:hAnsiTheme="majorHAnsi"/>
        </w:rPr>
        <w:t xml:space="preserve">, remember to design thoughtful interviews or focus groups, ensure rigor in your research, and use tools like </w:t>
      </w:r>
      <w:r w:rsidRPr="000B7DF7">
        <w:rPr>
          <w:rFonts w:asciiTheme="majorHAnsi" w:eastAsia="Century Gothic" w:hAnsiTheme="majorHAnsi"/>
          <w:b/>
          <w:bCs/>
        </w:rPr>
        <w:t>NVivo</w:t>
      </w:r>
      <w:r w:rsidRPr="000B7DF7">
        <w:rPr>
          <w:rFonts w:asciiTheme="majorHAnsi" w:eastAsia="Century Gothic" w:hAnsiTheme="majorHAnsi"/>
        </w:rPr>
        <w:t xml:space="preserve"> or </w:t>
      </w:r>
      <w:r w:rsidRPr="000B7DF7">
        <w:rPr>
          <w:rFonts w:asciiTheme="majorHAnsi" w:eastAsia="Century Gothic" w:hAnsiTheme="majorHAnsi"/>
          <w:b/>
          <w:bCs/>
        </w:rPr>
        <w:t>ATLAS.ti</w:t>
      </w:r>
      <w:r w:rsidRPr="000B7DF7">
        <w:rPr>
          <w:rFonts w:asciiTheme="majorHAnsi" w:eastAsia="Century Gothic" w:hAnsiTheme="majorHAnsi"/>
        </w:rPr>
        <w:t xml:space="preserve"> to help organize your data."</w:t>
      </w:r>
    </w:p>
    <w:p w14:paraId="5A1AC723"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i/>
          <w:iCs/>
        </w:rPr>
        <w:t>Visual: Fade out with contact information for further questions and LMS login details.</w:t>
      </w:r>
    </w:p>
    <w:p w14:paraId="505681D3" w14:textId="77777777" w:rsidR="009713AE" w:rsidRPr="000B7DF7" w:rsidRDefault="009713AE" w:rsidP="009713AE">
      <w:pPr>
        <w:spacing w:before="0" w:after="0" w:line="240" w:lineRule="auto"/>
        <w:rPr>
          <w:rFonts w:asciiTheme="majorHAnsi" w:eastAsia="Century Gothic" w:hAnsiTheme="majorHAnsi"/>
        </w:rPr>
      </w:pPr>
      <w:r w:rsidRPr="000B7DF7">
        <w:rPr>
          <w:rFonts w:asciiTheme="majorHAnsi" w:eastAsia="Century Gothic" w:hAnsiTheme="majorHAnsi"/>
        </w:rPr>
        <w:t>"Thank you for watching! Please don’t hesitate to reach out with any questions, and make sure to engage with your peers in the discussion forums."</w:t>
      </w:r>
    </w:p>
    <w:p w14:paraId="21BF5C03" w14:textId="77777777" w:rsidR="009713AE" w:rsidRPr="000B7DF7" w:rsidRDefault="009713AE" w:rsidP="009713AE">
      <w:pPr>
        <w:rPr>
          <w:rFonts w:asciiTheme="majorHAnsi" w:hAnsiTheme="majorHAnsi"/>
        </w:rPr>
      </w:pPr>
    </w:p>
    <w:p w14:paraId="4539A932" w14:textId="77777777" w:rsidR="009713AE" w:rsidRDefault="009713AE" w:rsidP="009713AE">
      <w:pPr>
        <w:rPr>
          <w:rFonts w:ascii="Century Gothic" w:eastAsia="Century Gothic" w:hAnsi="Century Gothic" w:cs="Century Gothic"/>
          <w:sz w:val="22"/>
          <w:szCs w:val="22"/>
        </w:rPr>
      </w:pPr>
    </w:p>
    <w:p w14:paraId="501CAF4A" w14:textId="77777777" w:rsidR="009713AE" w:rsidRPr="00AA1CED" w:rsidRDefault="009713AE" w:rsidP="009713AE">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1323493864"/>
          <w:lock w:val="contentLocked"/>
        </w:sdtPr>
        <w:sdtContent>
          <w:tr w:rsidR="009713AE" w14:paraId="52AB5FAA" w14:textId="77777777" w:rsidTr="00FB7F2F">
            <w:tc>
              <w:tcPr>
                <w:tcW w:w="1125" w:type="dxa"/>
                <w:shd w:val="clear" w:color="auto" w:fill="auto"/>
                <w:tcMar>
                  <w:top w:w="0" w:type="dxa"/>
                  <w:left w:w="0" w:type="dxa"/>
                  <w:bottom w:w="0" w:type="dxa"/>
                  <w:right w:w="0" w:type="dxa"/>
                </w:tcMar>
                <w:vAlign w:val="center"/>
              </w:tcPr>
              <w:p w14:paraId="777D98B3" w14:textId="77777777" w:rsidR="009713AE" w:rsidRDefault="009713AE"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7D6DE7AD" wp14:editId="766A7B4E">
                      <wp:extent cx="509588" cy="515250"/>
                      <wp:effectExtent l="0" t="0" r="0" b="0"/>
                      <wp:docPr id="1523562804"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523562804"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2857FDAB" w14:textId="77777777" w:rsidR="009713AE" w:rsidRDefault="009713AE"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9713AE" w14:paraId="2C5545CF" w14:textId="77777777" w:rsidTr="00FB7F2F">
        <w:tc>
          <w:tcPr>
            <w:tcW w:w="9620" w:type="dxa"/>
          </w:tcPr>
          <w:p w14:paraId="1381CEBB" w14:textId="77777777" w:rsidR="009713AE" w:rsidRPr="007F6A5B" w:rsidRDefault="009713AE" w:rsidP="00FB7F2F">
            <w:pPr>
              <w:rPr>
                <w:b/>
                <w:bCs/>
              </w:rPr>
            </w:pPr>
            <w:r w:rsidRPr="007F6A5B">
              <w:rPr>
                <w:b/>
                <w:bCs/>
              </w:rPr>
              <w:t>Instructions for Learners</w:t>
            </w:r>
          </w:p>
          <w:p w14:paraId="75E4AAD5" w14:textId="77777777" w:rsidR="009713AE" w:rsidRPr="007F6A5B" w:rsidRDefault="009713AE" w:rsidP="00FB7F2F">
            <w:r w:rsidRPr="007F6A5B">
              <w:lastRenderedPageBreak/>
              <w:t>Please watch the video titled “Overview of Qualitative Research Methods” on YouTube. This video will provide key insights into qualitative research methods relevant to Module 4: Qualitative Research Methods.</w:t>
            </w:r>
          </w:p>
          <w:p w14:paraId="607A917B" w14:textId="77777777" w:rsidR="009713AE" w:rsidRPr="007F6A5B" w:rsidRDefault="009713AE" w:rsidP="00FB7F2F">
            <w:pPr>
              <w:rPr>
                <w:b/>
                <w:bCs/>
              </w:rPr>
            </w:pPr>
            <w:r w:rsidRPr="007F6A5B">
              <w:rPr>
                <w:b/>
                <w:bCs/>
              </w:rPr>
              <w:t>Steps to follow:</w:t>
            </w:r>
          </w:p>
          <w:p w14:paraId="592C0F4C" w14:textId="77777777" w:rsidR="009713AE" w:rsidRPr="007F6A5B" w:rsidRDefault="009713AE" w:rsidP="00BA2E9D">
            <w:pPr>
              <w:numPr>
                <w:ilvl w:val="0"/>
                <w:numId w:val="89"/>
              </w:numPr>
              <w:rPr>
                <w:color w:val="0070C0"/>
              </w:rPr>
            </w:pPr>
            <w:r w:rsidRPr="007F6A5B">
              <w:t>Watch the Video: Watch the video </w:t>
            </w:r>
            <w:hyperlink r:id="rId64" w:tgtFrame="_blank" w:history="1">
              <w:r w:rsidRPr="007F6A5B">
                <w:rPr>
                  <w:rStyle w:val="Hyperlink"/>
                </w:rPr>
                <w:t>here</w:t>
              </w:r>
            </w:hyperlink>
            <w:r>
              <w:t xml:space="preserve"> </w:t>
            </w:r>
            <w:r w:rsidRPr="007F6A5B">
              <w:rPr>
                <w:color w:val="0070C0"/>
              </w:rPr>
              <w:t>( https://www.youtube.com/watch?v=IsAUNs-IoSQ).</w:t>
            </w:r>
          </w:p>
          <w:p w14:paraId="0A53BADE" w14:textId="77777777" w:rsidR="009713AE" w:rsidRPr="007F6A5B" w:rsidRDefault="009713AE" w:rsidP="00FB7F2F">
            <w:pPr>
              <w:ind w:left="720"/>
            </w:pPr>
            <w:r w:rsidRPr="007F6A5B">
              <w:t xml:space="preserve"> Make sure you are in a quiet environment where you can focus on the detailed content.</w:t>
            </w:r>
          </w:p>
          <w:p w14:paraId="49348B79" w14:textId="77777777" w:rsidR="009713AE" w:rsidRPr="007F6A5B" w:rsidRDefault="009713AE" w:rsidP="00BA2E9D">
            <w:pPr>
              <w:numPr>
                <w:ilvl w:val="0"/>
                <w:numId w:val="89"/>
              </w:numPr>
            </w:pPr>
            <w:r w:rsidRPr="007F6A5B">
              <w:t>Take Notes: While watching, pay special attention to the following:</w:t>
            </w:r>
          </w:p>
          <w:p w14:paraId="7FD77CF7" w14:textId="77777777" w:rsidR="009713AE" w:rsidRPr="007F6A5B" w:rsidRDefault="009713AE" w:rsidP="00BA2E9D">
            <w:pPr>
              <w:numPr>
                <w:ilvl w:val="1"/>
                <w:numId w:val="89"/>
              </w:numPr>
            </w:pPr>
            <w:r w:rsidRPr="007F6A5B">
              <w:t>The different types of qualitative methodologies covered (e.g., grounded theory, ethnography, phenomenology).</w:t>
            </w:r>
          </w:p>
          <w:p w14:paraId="08E21209" w14:textId="77777777" w:rsidR="009713AE" w:rsidRPr="007F6A5B" w:rsidRDefault="009713AE" w:rsidP="00BA2E9D">
            <w:pPr>
              <w:numPr>
                <w:ilvl w:val="1"/>
                <w:numId w:val="89"/>
              </w:numPr>
            </w:pPr>
            <w:r w:rsidRPr="007F6A5B">
              <w:t>Practical examples of how these methods can be applied in commerce and management research.</w:t>
            </w:r>
          </w:p>
          <w:p w14:paraId="63DA91F3" w14:textId="77777777" w:rsidR="009713AE" w:rsidRPr="007F6A5B" w:rsidRDefault="009713AE" w:rsidP="00BA2E9D">
            <w:pPr>
              <w:numPr>
                <w:ilvl w:val="0"/>
                <w:numId w:val="89"/>
              </w:numPr>
            </w:pPr>
            <w:r w:rsidRPr="007F6A5B">
              <w:t>Reflect on Your Research: Think about how these qualitative methods could be applied in your own research. Consider how you might use these techniques to gather and analyze qualitative data, and how they would influence your conclusions in research projects.</w:t>
            </w:r>
          </w:p>
          <w:p w14:paraId="531DF756" w14:textId="77777777" w:rsidR="009713AE" w:rsidRPr="007F6A5B" w:rsidRDefault="009713AE" w:rsidP="00BA2E9D">
            <w:pPr>
              <w:numPr>
                <w:ilvl w:val="0"/>
                <w:numId w:val="89"/>
              </w:numPr>
              <w:rPr>
                <w:b/>
                <w:bCs/>
              </w:rPr>
            </w:pPr>
            <w:r w:rsidRPr="007F6A5B">
              <w:t>Engage in Discussion: Share your insights on the LMS discussion forum, reflecting on how this video helped clarify your understanding of qualitative research methods</w:t>
            </w:r>
            <w:r w:rsidRPr="007F6A5B">
              <w:rPr>
                <w:b/>
                <w:bCs/>
              </w:rPr>
              <w:t>.</w:t>
            </w:r>
          </w:p>
          <w:p w14:paraId="3FA672D6" w14:textId="77777777" w:rsidR="009713AE" w:rsidRPr="007F6A5B" w:rsidRDefault="009713AE" w:rsidP="00FB7F2F">
            <w:r w:rsidRPr="007F6A5B">
              <w:t>By following these steps, you will enhance your knowledge of qualitative research techniques, which are critical for conducting in-depth and meaningful research in commerce and management contexts.</w:t>
            </w:r>
          </w:p>
          <w:p w14:paraId="6F90585A" w14:textId="77777777" w:rsidR="009713AE" w:rsidRDefault="009713AE" w:rsidP="00FB7F2F">
            <w:pPr>
              <w:rPr>
                <w:rFonts w:eastAsia="Century Gothic"/>
              </w:rPr>
            </w:pPr>
            <w:r>
              <w:rPr>
                <w:rFonts w:eastAsia="Century Gothic"/>
              </w:rPr>
              <w:t xml:space="preserve">Additionally, </w:t>
            </w:r>
          </w:p>
          <w:p w14:paraId="0F9A6205" w14:textId="77777777" w:rsidR="009713AE" w:rsidRPr="007F6A5B" w:rsidRDefault="009713AE" w:rsidP="00FB7F2F">
            <w:pPr>
              <w:spacing w:after="0"/>
              <w:rPr>
                <w:rFonts w:eastAsia="Century Gothic"/>
                <w:b/>
                <w:bCs/>
              </w:rPr>
            </w:pPr>
            <w:r w:rsidRPr="007F6A5B">
              <w:rPr>
                <w:rFonts w:eastAsia="Century Gothic"/>
              </w:rPr>
              <w:t xml:space="preserve">To assist learners in better understanding the concepts in </w:t>
            </w:r>
            <w:r w:rsidRPr="007F6A5B">
              <w:rPr>
                <w:rFonts w:eastAsia="Century Gothic"/>
                <w:b/>
                <w:bCs/>
              </w:rPr>
              <w:t>Module 4: Qualitative Research Methods</w:t>
            </w:r>
            <w:r w:rsidRPr="007F6A5B">
              <w:rPr>
                <w:rFonts w:eastAsia="Century Gothic"/>
              </w:rPr>
              <w:t xml:space="preserve">, </w:t>
            </w:r>
            <w:r>
              <w:rPr>
                <w:rFonts w:eastAsia="Century Gothic"/>
              </w:rPr>
              <w:t xml:space="preserve">watch the video: </w:t>
            </w:r>
            <w:r w:rsidRPr="007F6A5B">
              <w:rPr>
                <w:rFonts w:eastAsia="Century Gothic"/>
              </w:rPr>
              <w:t>"Grounded Theory and Line-by-Line Coding in NVivo"</w:t>
            </w:r>
          </w:p>
          <w:p w14:paraId="30AF0DE5" w14:textId="77777777" w:rsidR="009713AE" w:rsidRPr="007F6A5B" w:rsidRDefault="009713AE" w:rsidP="00FB7F2F">
            <w:pPr>
              <w:spacing w:after="0"/>
              <w:rPr>
                <w:rFonts w:eastAsia="Century Gothic"/>
                <w:b/>
                <w:bCs/>
              </w:rPr>
            </w:pPr>
            <w:r w:rsidRPr="007F6A5B">
              <w:rPr>
                <w:rFonts w:eastAsia="Century Gothic"/>
                <w:b/>
                <w:bCs/>
              </w:rPr>
              <w:t>Link:</w:t>
            </w:r>
            <w:r>
              <w:rPr>
                <w:rFonts w:eastAsia="Century Gothic"/>
                <w:b/>
                <w:bCs/>
              </w:rPr>
              <w:t xml:space="preserve"> </w:t>
            </w:r>
            <w:hyperlink r:id="rId65" w:tgtFrame="_new" w:history="1">
              <w:r w:rsidRPr="007F6A5B">
                <w:rPr>
                  <w:rStyle w:val="Hyperlink"/>
                  <w:rFonts w:eastAsia="Century Gothic"/>
                </w:rPr>
                <w:t>Watch the video here</w:t>
              </w:r>
            </w:hyperlink>
            <w:r>
              <w:rPr>
                <w:rFonts w:eastAsia="Century Gothic"/>
              </w:rPr>
              <w:t xml:space="preserve"> (</w:t>
            </w:r>
            <w:r>
              <w:t xml:space="preserve"> </w:t>
            </w:r>
            <w:r w:rsidRPr="00B40D66">
              <w:rPr>
                <w:rFonts w:eastAsia="Century Gothic"/>
              </w:rPr>
              <w:t>https://www.youtube.com/watch?v=8wb2LUlARDk</w:t>
            </w:r>
            <w:r>
              <w:rPr>
                <w:rFonts w:eastAsia="Century Gothic"/>
              </w:rPr>
              <w:t>)</w:t>
            </w:r>
          </w:p>
          <w:p w14:paraId="46B4C6E2" w14:textId="77777777" w:rsidR="009713AE" w:rsidRPr="007F6A5B" w:rsidRDefault="009713AE" w:rsidP="00FB7F2F">
            <w:pPr>
              <w:spacing w:after="0"/>
              <w:rPr>
                <w:rFonts w:eastAsia="Century Gothic"/>
                <w:b/>
                <w:bCs/>
              </w:rPr>
            </w:pPr>
            <w:r w:rsidRPr="007F6A5B">
              <w:rPr>
                <w:rFonts w:eastAsia="Century Gothic"/>
                <w:b/>
                <w:bCs/>
              </w:rPr>
              <w:t>Instructions for Learners:</w:t>
            </w:r>
          </w:p>
          <w:p w14:paraId="203EAAE3" w14:textId="77777777" w:rsidR="009713AE" w:rsidRPr="007F6A5B" w:rsidRDefault="009713AE" w:rsidP="00BA2E9D">
            <w:pPr>
              <w:numPr>
                <w:ilvl w:val="0"/>
                <w:numId w:val="90"/>
              </w:numPr>
              <w:spacing w:after="0"/>
              <w:rPr>
                <w:rFonts w:eastAsia="Century Gothic"/>
              </w:rPr>
            </w:pPr>
            <w:r w:rsidRPr="007F6A5B">
              <w:rPr>
                <w:rFonts w:eastAsia="Century Gothic"/>
              </w:rPr>
              <w:t xml:space="preserve">The video explains how to use </w:t>
            </w:r>
            <w:r w:rsidRPr="007F6A5B">
              <w:rPr>
                <w:rFonts w:eastAsia="Century Gothic"/>
                <w:b/>
                <w:bCs/>
              </w:rPr>
              <w:t>NVivo software</w:t>
            </w:r>
            <w:r w:rsidRPr="007F6A5B">
              <w:rPr>
                <w:rFonts w:eastAsia="Century Gothic"/>
              </w:rPr>
              <w:t xml:space="preserve"> for coding qualitative data, particularly in the context of </w:t>
            </w:r>
            <w:r w:rsidRPr="007F6A5B">
              <w:rPr>
                <w:rFonts w:eastAsia="Century Gothic"/>
                <w:b/>
                <w:bCs/>
              </w:rPr>
              <w:t>Grounded Theory</w:t>
            </w:r>
            <w:r w:rsidRPr="007F6A5B">
              <w:rPr>
                <w:rFonts w:eastAsia="Century Gothic"/>
              </w:rPr>
              <w:t xml:space="preserve">. It provides an insightful guide on </w:t>
            </w:r>
            <w:r w:rsidRPr="007F6A5B">
              <w:rPr>
                <w:rFonts w:eastAsia="Century Gothic"/>
                <w:b/>
                <w:bCs/>
              </w:rPr>
              <w:t>line-by-line coding</w:t>
            </w:r>
            <w:r w:rsidRPr="007F6A5B">
              <w:rPr>
                <w:rFonts w:eastAsia="Century Gothic"/>
              </w:rPr>
              <w:t>, a critical skill for conducting qualitative research.</w:t>
            </w:r>
          </w:p>
          <w:p w14:paraId="1F2E97B0" w14:textId="77777777" w:rsidR="009713AE" w:rsidRPr="007F6A5B" w:rsidRDefault="009713AE" w:rsidP="00BA2E9D">
            <w:pPr>
              <w:numPr>
                <w:ilvl w:val="0"/>
                <w:numId w:val="90"/>
              </w:numPr>
              <w:spacing w:after="0"/>
              <w:rPr>
                <w:rFonts w:eastAsia="Century Gothic"/>
              </w:rPr>
            </w:pPr>
            <w:r w:rsidRPr="007F6A5B">
              <w:rPr>
                <w:rFonts w:eastAsia="Century Gothic"/>
                <w:b/>
                <w:bCs/>
              </w:rPr>
              <w:t>Take Notes:</w:t>
            </w:r>
            <w:r w:rsidRPr="007F6A5B">
              <w:rPr>
                <w:rFonts w:eastAsia="Century Gothic"/>
              </w:rPr>
              <w:t xml:space="preserve"> Pay attention to how the presenter demonstrates coding processes and links them to </w:t>
            </w:r>
            <w:r w:rsidRPr="007F6A5B">
              <w:rPr>
                <w:rFonts w:eastAsia="Century Gothic"/>
                <w:b/>
                <w:bCs/>
              </w:rPr>
              <w:t>Grounded Theory</w:t>
            </w:r>
            <w:r w:rsidRPr="007F6A5B">
              <w:rPr>
                <w:rFonts w:eastAsia="Century Gothic"/>
              </w:rPr>
              <w:t xml:space="preserve">. The video also illustrates practical ways of using </w:t>
            </w:r>
            <w:r w:rsidRPr="007F6A5B">
              <w:rPr>
                <w:rFonts w:eastAsia="Century Gothic"/>
                <w:b/>
                <w:bCs/>
              </w:rPr>
              <w:t>NVivo</w:t>
            </w:r>
            <w:r w:rsidRPr="007F6A5B">
              <w:rPr>
                <w:rFonts w:eastAsia="Century Gothic"/>
              </w:rPr>
              <w:t xml:space="preserve"> to manage and analyze large amounts of qualitative data effectively.</w:t>
            </w:r>
          </w:p>
          <w:p w14:paraId="597E10E1" w14:textId="77777777" w:rsidR="009713AE" w:rsidRPr="007F6A5B" w:rsidRDefault="009713AE" w:rsidP="00BA2E9D">
            <w:pPr>
              <w:numPr>
                <w:ilvl w:val="0"/>
                <w:numId w:val="90"/>
              </w:numPr>
              <w:spacing w:after="0"/>
              <w:rPr>
                <w:rFonts w:eastAsia="Century Gothic"/>
              </w:rPr>
            </w:pPr>
            <w:r w:rsidRPr="007F6A5B">
              <w:rPr>
                <w:rFonts w:eastAsia="Century Gothic"/>
                <w:b/>
                <w:bCs/>
              </w:rPr>
              <w:t>Reflect on Your Research:</w:t>
            </w:r>
            <w:r w:rsidRPr="007F6A5B">
              <w:rPr>
                <w:rFonts w:eastAsia="Century Gothic"/>
              </w:rPr>
              <w:t xml:space="preserve"> Consider how you can apply </w:t>
            </w:r>
            <w:r w:rsidRPr="007F6A5B">
              <w:rPr>
                <w:rFonts w:eastAsia="Century Gothic"/>
                <w:b/>
                <w:bCs/>
              </w:rPr>
              <w:t>line-by-line coding</w:t>
            </w:r>
            <w:r w:rsidRPr="007F6A5B">
              <w:rPr>
                <w:rFonts w:eastAsia="Century Gothic"/>
              </w:rPr>
              <w:t xml:space="preserve"> to your own research projects. How could </w:t>
            </w:r>
            <w:r w:rsidRPr="007F6A5B">
              <w:rPr>
                <w:rFonts w:eastAsia="Century Gothic"/>
                <w:b/>
                <w:bCs/>
              </w:rPr>
              <w:t>NVivo</w:t>
            </w:r>
            <w:r w:rsidRPr="007F6A5B">
              <w:rPr>
                <w:rFonts w:eastAsia="Century Gothic"/>
              </w:rPr>
              <w:t xml:space="preserve"> help you in organizing, analyzing, and drawing conclusions from your qualitative data?</w:t>
            </w:r>
          </w:p>
          <w:p w14:paraId="545A6EB0" w14:textId="77777777" w:rsidR="009713AE" w:rsidRPr="00B40D66" w:rsidRDefault="009713AE" w:rsidP="00BA2E9D">
            <w:pPr>
              <w:numPr>
                <w:ilvl w:val="0"/>
                <w:numId w:val="90"/>
              </w:numPr>
              <w:spacing w:after="0"/>
              <w:rPr>
                <w:rFonts w:eastAsia="Century Gothic"/>
                <w:lang/>
              </w:rPr>
            </w:pPr>
            <w:r w:rsidRPr="007F6A5B">
              <w:rPr>
                <w:rFonts w:eastAsia="Century Gothic"/>
                <w:b/>
                <w:bCs/>
              </w:rPr>
              <w:t>Engage in Discussion:</w:t>
            </w:r>
            <w:r w:rsidRPr="007F6A5B">
              <w:rPr>
                <w:rFonts w:eastAsia="Century Gothic"/>
              </w:rPr>
              <w:t xml:space="preserve"> After watching the video, share your thoughts on the LMS discussion forum. Reflect on how the coding techniques demonstrated in the video could enhance your research process, especially when working with </w:t>
            </w:r>
            <w:r w:rsidRPr="007F6A5B">
              <w:rPr>
                <w:rFonts w:eastAsia="Century Gothic"/>
                <w:b/>
                <w:bCs/>
              </w:rPr>
              <w:t>interview transcripts</w:t>
            </w:r>
            <w:r w:rsidRPr="007F6A5B">
              <w:rPr>
                <w:rFonts w:eastAsia="Century Gothic"/>
              </w:rPr>
              <w:t xml:space="preserve"> or </w:t>
            </w:r>
            <w:r w:rsidRPr="007F6A5B">
              <w:rPr>
                <w:rFonts w:eastAsia="Century Gothic"/>
                <w:b/>
                <w:bCs/>
              </w:rPr>
              <w:t>focus group data</w:t>
            </w:r>
            <w:r w:rsidRPr="007F6A5B">
              <w:rPr>
                <w:rFonts w:eastAsia="Century Gothic"/>
              </w:rPr>
              <w:t>.</w:t>
            </w:r>
          </w:p>
        </w:tc>
      </w:tr>
    </w:tbl>
    <w:p w14:paraId="5E63D0F1" w14:textId="77777777" w:rsidR="009713AE" w:rsidRDefault="009713AE" w:rsidP="009713AE">
      <w:pPr>
        <w:rPr>
          <w:rFonts w:ascii="Century Gothic" w:eastAsia="Century Gothic" w:hAnsi="Century Gothic" w:cs="Century Gothic"/>
          <w:sz w:val="22"/>
          <w:szCs w:val="22"/>
        </w:rPr>
      </w:pPr>
    </w:p>
    <w:p w14:paraId="365396FA" w14:textId="77777777" w:rsidR="009713AE" w:rsidRDefault="009713AE" w:rsidP="009713AE">
      <w:pPr>
        <w:rPr>
          <w:rFonts w:ascii="Century Gothic" w:eastAsia="Century Gothic" w:hAnsi="Century Gothic" w:cs="Century Gothic"/>
          <w:color w:val="FF40FF"/>
          <w:sz w:val="22"/>
          <w:szCs w:val="22"/>
        </w:rPr>
      </w:pPr>
    </w:p>
    <w:p w14:paraId="3FD3BE1A" w14:textId="77777777" w:rsidR="009713AE" w:rsidRDefault="009713AE" w:rsidP="009713AE">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lastRenderedPageBreak/>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376306306"/>
          <w:lock w:val="contentLocked"/>
        </w:sdtPr>
        <w:sdtContent>
          <w:tr w:rsidR="009713AE" w14:paraId="772E1016" w14:textId="77777777" w:rsidTr="00FB7F2F">
            <w:tc>
              <w:tcPr>
                <w:tcW w:w="1095" w:type="dxa"/>
                <w:shd w:val="clear" w:color="auto" w:fill="auto"/>
                <w:tcMar>
                  <w:top w:w="0" w:type="dxa"/>
                  <w:left w:w="0" w:type="dxa"/>
                  <w:bottom w:w="0" w:type="dxa"/>
                  <w:right w:w="0" w:type="dxa"/>
                </w:tcMar>
                <w:vAlign w:val="center"/>
              </w:tcPr>
              <w:p w14:paraId="3930B7A6" w14:textId="77777777" w:rsidR="009713AE" w:rsidRDefault="009713AE"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35DD4BFD" wp14:editId="6E09600F">
                      <wp:extent cx="503872" cy="503872"/>
                      <wp:effectExtent l="0" t="0" r="0" b="0"/>
                      <wp:docPr id="1168084760"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1168084760"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1D022ABB" w14:textId="77777777" w:rsidR="009713AE" w:rsidRDefault="009713AE" w:rsidP="00FB7F2F">
                <w:pPr>
                  <w:pStyle w:val="Heading4"/>
                </w:pPr>
                <w:r>
                  <w:rPr>
                    <w:smallCaps/>
                    <w:sz w:val="32"/>
                    <w:szCs w:val="32"/>
                  </w:rPr>
                  <w:t>CASE STUDY</w:t>
                </w:r>
              </w:p>
            </w:tc>
          </w:tr>
        </w:sdtContent>
      </w:sdt>
    </w:tbl>
    <w:p w14:paraId="3D2C191F" w14:textId="77777777" w:rsidR="009713AE" w:rsidRPr="00A81C5F" w:rsidRDefault="009713AE" w:rsidP="009713AE">
      <w:p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b/>
          <w:bCs/>
          <w:color w:val="206843" w:themeColor="accent1"/>
        </w:rPr>
        <w:t>Case Study A Grounded Theory Sample and Evaluation Criteria" by Bitsch (2005):</w:t>
      </w:r>
      <w:r>
        <w:rPr>
          <w:rFonts w:asciiTheme="majorHAnsi" w:hAnsiTheme="majorHAnsi"/>
          <w:color w:val="206843" w:themeColor="accent1"/>
        </w:rPr>
        <w:t xml:space="preserve"> </w:t>
      </w:r>
      <w:r w:rsidRPr="00A81C5F">
        <w:rPr>
          <w:rFonts w:asciiTheme="majorHAnsi" w:hAnsiTheme="majorHAnsi"/>
          <w:color w:val="206843" w:themeColor="accent1"/>
        </w:rPr>
        <w:t>This case study provides an in-depth look at grounded theory and how it is applied in qualitative research, including an example of how data is collected, coded, and analyzed to build theory. It also offers insights into evaluating qualitative research using grounded theory, which is especially useful for understanding the rigor and reflexivity required in qualitative studies.</w:t>
      </w:r>
    </w:p>
    <w:p w14:paraId="5FCCA149" w14:textId="77777777" w:rsidR="009713AE" w:rsidRPr="00A81C5F" w:rsidRDefault="009713AE" w:rsidP="009713AE">
      <w:p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Instructions for Learners:</w:t>
      </w:r>
    </w:p>
    <w:p w14:paraId="4854645B" w14:textId="77777777" w:rsidR="009713AE" w:rsidRPr="00A81C5F" w:rsidRDefault="009713AE" w:rsidP="00BA2E9D">
      <w:pPr>
        <w:numPr>
          <w:ilvl w:val="0"/>
          <w:numId w:val="91"/>
        </w:num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 xml:space="preserve">Read the Case Study: Access the case study through this link: </w:t>
      </w:r>
      <w:hyperlink r:id="rId66" w:tgtFrame="_new" w:history="1">
        <w:r w:rsidRPr="00A81C5F">
          <w:rPr>
            <w:rStyle w:val="Hyperlink"/>
            <w:rFonts w:asciiTheme="majorHAnsi" w:eastAsia="Times New Roman" w:hAnsiTheme="majorHAnsi"/>
          </w:rPr>
          <w:t>Bitsch (2005) Qualitative Research - A Grounded Theory Sample</w:t>
        </w:r>
      </w:hyperlink>
      <w:r w:rsidRPr="00A81C5F">
        <w:rPr>
          <w:rFonts w:asciiTheme="majorHAnsi" w:hAnsiTheme="majorHAnsi"/>
          <w:color w:val="206843" w:themeColor="accent1"/>
        </w:rPr>
        <w:t>.</w:t>
      </w:r>
    </w:p>
    <w:p w14:paraId="689AD40B" w14:textId="77777777" w:rsidR="009713AE" w:rsidRPr="00A81C5F" w:rsidRDefault="009713AE" w:rsidP="00BA2E9D">
      <w:pPr>
        <w:numPr>
          <w:ilvl w:val="0"/>
          <w:numId w:val="91"/>
        </w:num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Identify Key Concepts: Focus on how grounded theory is used to collect and analyze data. Pay special attention to the methods of coding and constant comparison, as well as how emerging theories are constructed from the data.</w:t>
      </w:r>
    </w:p>
    <w:p w14:paraId="16C593CC" w14:textId="77777777" w:rsidR="009713AE" w:rsidRPr="00A81C5F" w:rsidRDefault="009713AE" w:rsidP="00BA2E9D">
      <w:pPr>
        <w:numPr>
          <w:ilvl w:val="0"/>
          <w:numId w:val="91"/>
        </w:num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Reflect on Implications: Consider how grounded theory can be applied to other research contexts in commerce and management. How does this method help in building new theories from observed data? Reflect on how this approach ensures rigor and avoids confirmation bias.</w:t>
      </w:r>
    </w:p>
    <w:p w14:paraId="34C3BEDE" w14:textId="77777777" w:rsidR="009713AE" w:rsidRPr="00A81C5F" w:rsidRDefault="009713AE" w:rsidP="00BA2E9D">
      <w:pPr>
        <w:numPr>
          <w:ilvl w:val="0"/>
          <w:numId w:val="91"/>
        </w:num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Discussion Forum: Share your thoughts on the application of grounded theory in your own research, particularly in commerce and management studies. How would you apply these techniques in analyzing organizational behavior or management strategies?</w:t>
      </w:r>
    </w:p>
    <w:p w14:paraId="547E289C" w14:textId="77777777" w:rsidR="009713AE" w:rsidRPr="00A81C5F" w:rsidRDefault="009713AE" w:rsidP="009713AE">
      <w:pPr>
        <w:pBdr>
          <w:bottom w:val="single" w:sz="12" w:space="1" w:color="auto"/>
        </w:pBdr>
        <w:spacing w:before="0" w:after="0" w:line="276" w:lineRule="auto"/>
        <w:rPr>
          <w:rFonts w:asciiTheme="majorHAnsi" w:hAnsiTheme="majorHAnsi"/>
          <w:color w:val="206843" w:themeColor="accent1"/>
        </w:rPr>
      </w:pPr>
      <w:r w:rsidRPr="00A81C5F">
        <w:rPr>
          <w:rFonts w:asciiTheme="majorHAnsi" w:hAnsiTheme="majorHAnsi"/>
          <w:color w:val="206843" w:themeColor="accent1"/>
        </w:rPr>
        <w:t>This case study will give you hands-on insights into how grounded theory is practically implemented in qualitative research</w:t>
      </w:r>
    </w:p>
    <w:p w14:paraId="06E8B9F9" w14:textId="77777777" w:rsidR="009713AE" w:rsidRPr="003034C5" w:rsidRDefault="009713AE" w:rsidP="009713AE">
      <w:pPr>
        <w:pBdr>
          <w:bottom w:val="single" w:sz="12" w:space="1" w:color="auto"/>
        </w:pBdr>
        <w:spacing w:before="0" w:after="0" w:line="276" w:lineRule="auto"/>
        <w:rPr>
          <w:rFonts w:asciiTheme="majorHAnsi" w:hAnsiTheme="majorHAnsi"/>
          <w:lang/>
        </w:rPr>
      </w:pPr>
    </w:p>
    <w:p w14:paraId="29333C02" w14:textId="77777777" w:rsidR="009713AE" w:rsidRPr="00722758" w:rsidRDefault="009713AE" w:rsidP="009713AE">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162775062"/>
          <w:lock w:val="contentLocked"/>
        </w:sdtPr>
        <w:sdtContent>
          <w:tr w:rsidR="009713AE" w14:paraId="50DDE895" w14:textId="77777777" w:rsidTr="00FB7F2F">
            <w:tc>
              <w:tcPr>
                <w:tcW w:w="1125" w:type="dxa"/>
                <w:shd w:val="clear" w:color="auto" w:fill="auto"/>
                <w:tcMar>
                  <w:top w:w="0" w:type="dxa"/>
                  <w:left w:w="0" w:type="dxa"/>
                  <w:bottom w:w="0" w:type="dxa"/>
                  <w:right w:w="0" w:type="dxa"/>
                </w:tcMar>
                <w:vAlign w:val="center"/>
              </w:tcPr>
              <w:p w14:paraId="2D91D532" w14:textId="77777777" w:rsidR="009713AE" w:rsidRDefault="009713AE" w:rsidP="00FB7F2F">
                <w:pPr>
                  <w:rPr>
                    <w:color w:val="FF7F50"/>
                  </w:rPr>
                </w:pPr>
                <w:r>
                  <w:rPr>
                    <w:noProof/>
                    <w:color w:val="FF7F50"/>
                  </w:rPr>
                  <w:drawing>
                    <wp:inline distT="114300" distB="114300" distL="114300" distR="114300" wp14:anchorId="26074D49" wp14:editId="78B7220C">
                      <wp:extent cx="442913" cy="442913"/>
                      <wp:effectExtent l="0" t="0" r="0" b="0"/>
                      <wp:docPr id="2115619855"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2115619855"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4EACA90B" w14:textId="77777777" w:rsidR="009713AE" w:rsidRDefault="009713AE" w:rsidP="00FB7F2F">
                <w:pPr>
                  <w:pStyle w:val="Heading4"/>
                </w:pPr>
                <w:r>
                  <w:rPr>
                    <w:smallCaps/>
                    <w:sz w:val="32"/>
                    <w:szCs w:val="32"/>
                  </w:rPr>
                  <w:t>QUIZ/ Questions</w:t>
                </w:r>
              </w:p>
            </w:tc>
          </w:tr>
        </w:sdtContent>
      </w:sdt>
    </w:tbl>
    <w:p w14:paraId="6C3070F2" w14:textId="77777777" w:rsidR="009713AE" w:rsidRPr="00A81C5F" w:rsidRDefault="009713AE" w:rsidP="009713AE">
      <w:pPr>
        <w:spacing w:before="0" w:after="0"/>
        <w:rPr>
          <w:rFonts w:asciiTheme="majorHAnsi" w:hAnsiTheme="majorHAnsi"/>
        </w:rPr>
      </w:pPr>
      <w:r w:rsidRPr="00A81C5F">
        <w:rPr>
          <w:rFonts w:asciiTheme="majorHAnsi" w:hAnsiTheme="majorHAnsi"/>
        </w:rPr>
        <w:t>Dear Learners,</w:t>
      </w:r>
    </w:p>
    <w:p w14:paraId="1969E56F" w14:textId="77777777" w:rsidR="009713AE" w:rsidRPr="00A81C5F" w:rsidRDefault="009713AE" w:rsidP="009713AE">
      <w:pPr>
        <w:spacing w:before="0" w:after="0"/>
        <w:rPr>
          <w:rFonts w:asciiTheme="majorHAnsi" w:hAnsiTheme="majorHAnsi"/>
        </w:rPr>
      </w:pPr>
      <w:r w:rsidRPr="00A81C5F">
        <w:rPr>
          <w:rFonts w:asciiTheme="majorHAnsi" w:hAnsiTheme="majorHAnsi"/>
        </w:rPr>
        <w:t>Welcome to your quiz for Module 4: Qualitative Research Methods. This activity is designed to help you assess and solidify your understanding of the core concepts we’ve covered in this module. Are you ready to test your knowledge in an engaging and thought-provoking way? Let’s dive in!</w:t>
      </w:r>
    </w:p>
    <w:p w14:paraId="0E938DFF" w14:textId="77777777" w:rsidR="009713AE" w:rsidRPr="00A81C5F" w:rsidRDefault="009713AE" w:rsidP="009713AE">
      <w:pPr>
        <w:spacing w:before="0" w:after="0"/>
        <w:rPr>
          <w:rFonts w:asciiTheme="majorHAnsi" w:hAnsiTheme="majorHAnsi"/>
          <w:b/>
          <w:bCs/>
        </w:rPr>
      </w:pPr>
      <w:r w:rsidRPr="00A81C5F">
        <w:rPr>
          <w:rFonts w:asciiTheme="majorHAnsi" w:hAnsiTheme="majorHAnsi"/>
          <w:b/>
          <w:bCs/>
        </w:rPr>
        <w:t>Here’s what you need to do:</w:t>
      </w:r>
    </w:p>
    <w:p w14:paraId="4DBB2BBB" w14:textId="77777777" w:rsidR="009713AE" w:rsidRPr="00A81C5F" w:rsidRDefault="009713AE" w:rsidP="00BA2E9D">
      <w:pPr>
        <w:numPr>
          <w:ilvl w:val="0"/>
          <w:numId w:val="92"/>
        </w:numPr>
        <w:spacing w:before="0" w:after="0" w:line="240" w:lineRule="auto"/>
        <w:rPr>
          <w:rFonts w:asciiTheme="majorHAnsi" w:hAnsiTheme="majorHAnsi"/>
        </w:rPr>
      </w:pPr>
      <w:r w:rsidRPr="00A81C5F">
        <w:rPr>
          <w:rFonts w:asciiTheme="majorHAnsi" w:hAnsiTheme="majorHAnsi"/>
        </w:rPr>
        <w:lastRenderedPageBreak/>
        <w:t>Take the Quiz:</w:t>
      </w:r>
    </w:p>
    <w:p w14:paraId="20897256"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This quiz consists of 20 multiple-choice questions. Each question comes with five options (A, B, C, D, E), and only one answer is correct.</w:t>
      </w:r>
    </w:p>
    <w:p w14:paraId="53F41912"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Every question carries 0.5 marks, for a total of 10 marks.</w:t>
      </w:r>
    </w:p>
    <w:p w14:paraId="56729A7C" w14:textId="77777777" w:rsidR="009713AE" w:rsidRPr="00A81C5F" w:rsidRDefault="009713AE" w:rsidP="00BA2E9D">
      <w:pPr>
        <w:numPr>
          <w:ilvl w:val="0"/>
          <w:numId w:val="92"/>
        </w:numPr>
        <w:spacing w:before="0" w:after="0" w:line="240" w:lineRule="auto"/>
        <w:rPr>
          <w:rFonts w:asciiTheme="majorHAnsi" w:hAnsiTheme="majorHAnsi"/>
        </w:rPr>
      </w:pPr>
      <w:r w:rsidRPr="00A81C5F">
        <w:rPr>
          <w:rFonts w:asciiTheme="majorHAnsi" w:hAnsiTheme="majorHAnsi"/>
        </w:rPr>
        <w:t>Make it Fun!</w:t>
      </w:r>
    </w:p>
    <w:p w14:paraId="059D63D0"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This is your opportunity to see how much you've learned. Don't rush—read each question carefully. Think of it as a personal challenge to see how well you’ve mastered the material.</w:t>
      </w:r>
    </w:p>
    <w:p w14:paraId="020AD119" w14:textId="77777777" w:rsidR="009713AE" w:rsidRPr="00A81C5F" w:rsidRDefault="009713AE" w:rsidP="00BA2E9D">
      <w:pPr>
        <w:numPr>
          <w:ilvl w:val="0"/>
          <w:numId w:val="92"/>
        </w:numPr>
        <w:spacing w:before="0" w:after="0" w:line="240" w:lineRule="auto"/>
        <w:rPr>
          <w:rFonts w:asciiTheme="majorHAnsi" w:hAnsiTheme="majorHAnsi"/>
        </w:rPr>
      </w:pPr>
      <w:r w:rsidRPr="00A81C5F">
        <w:rPr>
          <w:rFonts w:asciiTheme="majorHAnsi" w:hAnsiTheme="majorHAnsi"/>
        </w:rPr>
        <w:t>Answer Strategically:</w:t>
      </w:r>
    </w:p>
    <w:p w14:paraId="740457D6"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If you’re unsure about a question, eliminate the options that seem wrong and choose the best possible answer from what’s left. The goal here is learning, so take your time!</w:t>
      </w:r>
    </w:p>
    <w:p w14:paraId="65AAAFF1" w14:textId="77777777" w:rsidR="009713AE" w:rsidRPr="00A81C5F" w:rsidRDefault="009713AE" w:rsidP="00BA2E9D">
      <w:pPr>
        <w:numPr>
          <w:ilvl w:val="0"/>
          <w:numId w:val="92"/>
        </w:numPr>
        <w:spacing w:before="0" w:after="0" w:line="240" w:lineRule="auto"/>
        <w:rPr>
          <w:rFonts w:asciiTheme="majorHAnsi" w:hAnsiTheme="majorHAnsi"/>
        </w:rPr>
      </w:pPr>
      <w:r w:rsidRPr="00A81C5F">
        <w:rPr>
          <w:rFonts w:asciiTheme="majorHAnsi" w:hAnsiTheme="majorHAnsi"/>
        </w:rPr>
        <w:t>Submit Your Answers:</w:t>
      </w:r>
    </w:p>
    <w:p w14:paraId="602CA36A"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Once you've completed the quiz, upload your answers to the LMS.</w:t>
      </w:r>
    </w:p>
    <w:p w14:paraId="2B8604CF"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You will be able to review your quiz and get feedback right after submitting.</w:t>
      </w:r>
    </w:p>
    <w:p w14:paraId="4F7330DF" w14:textId="77777777" w:rsidR="009713AE" w:rsidRPr="00A81C5F" w:rsidRDefault="009713AE" w:rsidP="00BA2E9D">
      <w:pPr>
        <w:numPr>
          <w:ilvl w:val="0"/>
          <w:numId w:val="92"/>
        </w:numPr>
        <w:spacing w:before="0" w:after="0" w:line="240" w:lineRule="auto"/>
        <w:rPr>
          <w:rFonts w:asciiTheme="majorHAnsi" w:hAnsiTheme="majorHAnsi"/>
        </w:rPr>
      </w:pPr>
      <w:r w:rsidRPr="00A81C5F">
        <w:rPr>
          <w:rFonts w:asciiTheme="majorHAnsi" w:hAnsiTheme="majorHAnsi"/>
        </w:rPr>
        <w:t>Reflect on Your Learning:</w:t>
      </w:r>
    </w:p>
    <w:p w14:paraId="1126B348" w14:textId="77777777" w:rsidR="009713AE" w:rsidRPr="00A81C5F" w:rsidRDefault="009713AE" w:rsidP="00BA2E9D">
      <w:pPr>
        <w:numPr>
          <w:ilvl w:val="1"/>
          <w:numId w:val="92"/>
        </w:numPr>
        <w:spacing w:before="0" w:after="0" w:line="240" w:lineRule="auto"/>
        <w:rPr>
          <w:rFonts w:asciiTheme="majorHAnsi" w:hAnsiTheme="majorHAnsi"/>
        </w:rPr>
      </w:pPr>
      <w:r w:rsidRPr="00A81C5F">
        <w:rPr>
          <w:rFonts w:asciiTheme="majorHAnsi" w:hAnsiTheme="majorHAnsi"/>
        </w:rPr>
        <w:t>After completing the quiz, reflect on areas where you feel confident and areas where you might need to review the content again. This is part of the learning process!</w:t>
      </w:r>
    </w:p>
    <w:p w14:paraId="14B88396" w14:textId="77777777" w:rsidR="009713AE" w:rsidRPr="00A81C5F" w:rsidRDefault="00000000" w:rsidP="009713AE">
      <w:pPr>
        <w:rPr>
          <w:rFonts w:asciiTheme="majorHAnsi" w:hAnsiTheme="majorHAnsi"/>
          <w:b/>
          <w:bCs/>
        </w:rPr>
      </w:pPr>
      <w:r>
        <w:rPr>
          <w:rFonts w:asciiTheme="majorHAnsi" w:hAnsiTheme="majorHAnsi"/>
          <w:b/>
          <w:bCs/>
          <w:noProof/>
        </w:rPr>
        <w:pict w14:anchorId="41C3677D">
          <v:rect id="_x0000_i1062" alt="" style="width:451.3pt;height:.05pt;mso-width-percent:0;mso-height-percent:0;mso-width-percent:0;mso-height-percent:0" o:hralign="center" o:hrstd="t" o:hr="t" fillcolor="#a0a0a0" stroked="f"/>
        </w:pict>
      </w:r>
    </w:p>
    <w:p w14:paraId="059CCE56" w14:textId="77777777" w:rsidR="009713AE" w:rsidRPr="00A81C5F" w:rsidRDefault="009713AE" w:rsidP="009713AE">
      <w:pPr>
        <w:spacing w:before="0" w:after="0"/>
        <w:rPr>
          <w:rFonts w:asciiTheme="majorHAnsi" w:hAnsiTheme="majorHAnsi"/>
          <w:b/>
          <w:bCs/>
        </w:rPr>
      </w:pPr>
      <w:r w:rsidRPr="00A81C5F">
        <w:rPr>
          <w:rFonts w:asciiTheme="majorHAnsi" w:hAnsiTheme="majorHAnsi"/>
          <w:b/>
          <w:bCs/>
        </w:rPr>
        <w:t>Quiz Questions:</w:t>
      </w:r>
    </w:p>
    <w:p w14:paraId="6BA47F99"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methodology is used to develop a theory based on data collected from the field?</w:t>
      </w:r>
      <w:r w:rsidRPr="00A81C5F">
        <w:rPr>
          <w:rFonts w:asciiTheme="majorHAnsi" w:hAnsiTheme="majorHAnsi"/>
        </w:rPr>
        <w:br/>
        <w:t>A. Ethnography</w:t>
      </w:r>
      <w:r w:rsidRPr="00A81C5F">
        <w:rPr>
          <w:rFonts w:asciiTheme="majorHAnsi" w:hAnsiTheme="majorHAnsi"/>
        </w:rPr>
        <w:br/>
        <w:t>B. Phenomenology</w:t>
      </w:r>
      <w:r w:rsidRPr="00A81C5F">
        <w:rPr>
          <w:rFonts w:asciiTheme="majorHAnsi" w:hAnsiTheme="majorHAnsi"/>
        </w:rPr>
        <w:br/>
        <w:t>C. Grounded Theory</w:t>
      </w:r>
      <w:r w:rsidRPr="00A81C5F">
        <w:rPr>
          <w:rFonts w:asciiTheme="majorHAnsi" w:hAnsiTheme="majorHAnsi"/>
        </w:rPr>
        <w:br/>
        <w:t>D. Case Study</w:t>
      </w:r>
      <w:r w:rsidRPr="00A81C5F">
        <w:rPr>
          <w:rFonts w:asciiTheme="majorHAnsi" w:hAnsiTheme="majorHAnsi"/>
        </w:rPr>
        <w:br/>
        <w:t>E. Narrative</w:t>
      </w:r>
    </w:p>
    <w:p w14:paraId="20BFFFED"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In ethnographic research, what is the primary method of data collection?</w:t>
      </w:r>
      <w:r w:rsidRPr="00A81C5F">
        <w:rPr>
          <w:rFonts w:asciiTheme="majorHAnsi" w:hAnsiTheme="majorHAnsi"/>
        </w:rPr>
        <w:br/>
        <w:t>A. Surveys</w:t>
      </w:r>
      <w:r w:rsidRPr="00A81C5F">
        <w:rPr>
          <w:rFonts w:asciiTheme="majorHAnsi" w:hAnsiTheme="majorHAnsi"/>
        </w:rPr>
        <w:br/>
        <w:t>B. Laboratory experiments</w:t>
      </w:r>
      <w:r w:rsidRPr="00A81C5F">
        <w:rPr>
          <w:rFonts w:asciiTheme="majorHAnsi" w:hAnsiTheme="majorHAnsi"/>
        </w:rPr>
        <w:br/>
        <w:t>C. Participant observation</w:t>
      </w:r>
      <w:r w:rsidRPr="00A81C5F">
        <w:rPr>
          <w:rFonts w:asciiTheme="majorHAnsi" w:hAnsiTheme="majorHAnsi"/>
        </w:rPr>
        <w:br/>
        <w:t>D. Archival research</w:t>
      </w:r>
      <w:r w:rsidRPr="00A81C5F">
        <w:rPr>
          <w:rFonts w:asciiTheme="majorHAnsi" w:hAnsiTheme="majorHAnsi"/>
        </w:rPr>
        <w:br/>
        <w:t>E. Online focus groups</w:t>
      </w:r>
    </w:p>
    <w:p w14:paraId="00C9FDF2"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method focuses on understanding individuals' lived experiences?</w:t>
      </w:r>
      <w:r w:rsidRPr="00A81C5F">
        <w:rPr>
          <w:rFonts w:asciiTheme="majorHAnsi" w:hAnsiTheme="majorHAnsi"/>
        </w:rPr>
        <w:br/>
        <w:t>A. Grounded Theory</w:t>
      </w:r>
      <w:r w:rsidRPr="00A81C5F">
        <w:rPr>
          <w:rFonts w:asciiTheme="majorHAnsi" w:hAnsiTheme="majorHAnsi"/>
        </w:rPr>
        <w:br/>
        <w:t>B. Ethnography</w:t>
      </w:r>
      <w:r w:rsidRPr="00A81C5F">
        <w:rPr>
          <w:rFonts w:asciiTheme="majorHAnsi" w:hAnsiTheme="majorHAnsi"/>
        </w:rPr>
        <w:br/>
        <w:t>C. Phenomenology</w:t>
      </w:r>
      <w:r w:rsidRPr="00A81C5F">
        <w:rPr>
          <w:rFonts w:asciiTheme="majorHAnsi" w:hAnsiTheme="majorHAnsi"/>
        </w:rPr>
        <w:br/>
      </w:r>
      <w:r w:rsidRPr="00A81C5F">
        <w:rPr>
          <w:rFonts w:asciiTheme="majorHAnsi" w:hAnsiTheme="majorHAnsi"/>
        </w:rPr>
        <w:lastRenderedPageBreak/>
        <w:t>D. Narrative</w:t>
      </w:r>
      <w:r w:rsidRPr="00A81C5F">
        <w:rPr>
          <w:rFonts w:asciiTheme="majorHAnsi" w:hAnsiTheme="majorHAnsi"/>
        </w:rPr>
        <w:br/>
        <w:t>E. Case Study</w:t>
      </w:r>
    </w:p>
    <w:p w14:paraId="601FCE08"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What is the main purpose of conducting a focus group in qualitative research?</w:t>
      </w:r>
      <w:r w:rsidRPr="00A81C5F">
        <w:rPr>
          <w:rFonts w:asciiTheme="majorHAnsi" w:hAnsiTheme="majorHAnsi"/>
        </w:rPr>
        <w:br/>
        <w:t>A. To validate quantitative findings</w:t>
      </w:r>
      <w:r w:rsidRPr="00A81C5F">
        <w:rPr>
          <w:rFonts w:asciiTheme="majorHAnsi" w:hAnsiTheme="majorHAnsi"/>
        </w:rPr>
        <w:br/>
        <w:t>B. To gather group-level insights on a specific topic</w:t>
      </w:r>
      <w:r w:rsidRPr="00A81C5F">
        <w:rPr>
          <w:rFonts w:asciiTheme="majorHAnsi" w:hAnsiTheme="majorHAnsi"/>
        </w:rPr>
        <w:br/>
        <w:t>C. To determine cause-and-effect relationships</w:t>
      </w:r>
      <w:r w:rsidRPr="00A81C5F">
        <w:rPr>
          <w:rFonts w:asciiTheme="majorHAnsi" w:hAnsiTheme="majorHAnsi"/>
        </w:rPr>
        <w:br/>
        <w:t>D. To test experimental hypotheses</w:t>
      </w:r>
      <w:r w:rsidRPr="00A81C5F">
        <w:rPr>
          <w:rFonts w:asciiTheme="majorHAnsi" w:hAnsiTheme="majorHAnsi"/>
        </w:rPr>
        <w:br/>
        <w:t>E. To evaluate statistical trends</w:t>
      </w:r>
    </w:p>
    <w:p w14:paraId="3F2FEDB0"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In qualitative research, which software tool is commonly used for analyzing interviews and coding qualitative data?</w:t>
      </w:r>
      <w:r w:rsidRPr="00A81C5F">
        <w:rPr>
          <w:rFonts w:asciiTheme="majorHAnsi" w:hAnsiTheme="majorHAnsi"/>
        </w:rPr>
        <w:br/>
        <w:t>A. SPSS</w:t>
      </w:r>
      <w:r w:rsidRPr="00A81C5F">
        <w:rPr>
          <w:rFonts w:asciiTheme="majorHAnsi" w:hAnsiTheme="majorHAnsi"/>
        </w:rPr>
        <w:br/>
        <w:t>B. MATLAB</w:t>
      </w:r>
      <w:r w:rsidRPr="00A81C5F">
        <w:rPr>
          <w:rFonts w:asciiTheme="majorHAnsi" w:hAnsiTheme="majorHAnsi"/>
        </w:rPr>
        <w:br/>
        <w:t>C. NVivo</w:t>
      </w:r>
      <w:r w:rsidRPr="00A81C5F">
        <w:rPr>
          <w:rFonts w:asciiTheme="majorHAnsi" w:hAnsiTheme="majorHAnsi"/>
        </w:rPr>
        <w:br/>
        <w:t>D. Excel</w:t>
      </w:r>
      <w:r w:rsidRPr="00A81C5F">
        <w:rPr>
          <w:rFonts w:asciiTheme="majorHAnsi" w:hAnsiTheme="majorHAnsi"/>
        </w:rPr>
        <w:br/>
        <w:t>E. Python</w:t>
      </w:r>
    </w:p>
    <w:p w14:paraId="2CBE43A4"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of the following is NOT a qualitative data collection method?</w:t>
      </w:r>
      <w:r w:rsidRPr="00A81C5F">
        <w:rPr>
          <w:rFonts w:asciiTheme="majorHAnsi" w:hAnsiTheme="majorHAnsi"/>
        </w:rPr>
        <w:br/>
        <w:t>A. Surveys</w:t>
      </w:r>
      <w:r w:rsidRPr="00A81C5F">
        <w:rPr>
          <w:rFonts w:asciiTheme="majorHAnsi" w:hAnsiTheme="majorHAnsi"/>
        </w:rPr>
        <w:br/>
        <w:t>B. Interviews</w:t>
      </w:r>
      <w:r w:rsidRPr="00A81C5F">
        <w:rPr>
          <w:rFonts w:asciiTheme="majorHAnsi" w:hAnsiTheme="majorHAnsi"/>
        </w:rPr>
        <w:br/>
        <w:t>C. Focus Groups</w:t>
      </w:r>
      <w:r w:rsidRPr="00A81C5F">
        <w:rPr>
          <w:rFonts w:asciiTheme="majorHAnsi" w:hAnsiTheme="majorHAnsi"/>
        </w:rPr>
        <w:br/>
        <w:t>D. Participant Observation</w:t>
      </w:r>
      <w:r w:rsidRPr="00A81C5F">
        <w:rPr>
          <w:rFonts w:asciiTheme="majorHAnsi" w:hAnsiTheme="majorHAnsi"/>
        </w:rPr>
        <w:br/>
        <w:t>E. Case Study</w:t>
      </w:r>
    </w:p>
    <w:p w14:paraId="1A35C817"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In grounded theory, what is the process of constantly comparing data to refine and develop concepts?</w:t>
      </w:r>
      <w:r w:rsidRPr="00A81C5F">
        <w:rPr>
          <w:rFonts w:asciiTheme="majorHAnsi" w:hAnsiTheme="majorHAnsi"/>
        </w:rPr>
        <w:br/>
        <w:t>A. Axial coding</w:t>
      </w:r>
      <w:r w:rsidRPr="00A81C5F">
        <w:rPr>
          <w:rFonts w:asciiTheme="majorHAnsi" w:hAnsiTheme="majorHAnsi"/>
        </w:rPr>
        <w:br/>
        <w:t>B. Constant comparative method</w:t>
      </w:r>
      <w:r w:rsidRPr="00A81C5F">
        <w:rPr>
          <w:rFonts w:asciiTheme="majorHAnsi" w:hAnsiTheme="majorHAnsi"/>
        </w:rPr>
        <w:br/>
        <w:t>C. Memo writing</w:t>
      </w:r>
      <w:r w:rsidRPr="00A81C5F">
        <w:rPr>
          <w:rFonts w:asciiTheme="majorHAnsi" w:hAnsiTheme="majorHAnsi"/>
        </w:rPr>
        <w:br/>
        <w:t>D. Thematic analysis</w:t>
      </w:r>
      <w:r w:rsidRPr="00A81C5F">
        <w:rPr>
          <w:rFonts w:asciiTheme="majorHAnsi" w:hAnsiTheme="majorHAnsi"/>
        </w:rPr>
        <w:br/>
        <w:t>E. Triangulation</w:t>
      </w:r>
    </w:p>
    <w:p w14:paraId="1C49E835"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analysis method focuses on examining language use and power relations within social contexts?</w:t>
      </w:r>
      <w:r w:rsidRPr="00A81C5F">
        <w:rPr>
          <w:rFonts w:asciiTheme="majorHAnsi" w:hAnsiTheme="majorHAnsi"/>
        </w:rPr>
        <w:br/>
        <w:t>A. Narrative analysis</w:t>
      </w:r>
      <w:r w:rsidRPr="00A81C5F">
        <w:rPr>
          <w:rFonts w:asciiTheme="majorHAnsi" w:hAnsiTheme="majorHAnsi"/>
        </w:rPr>
        <w:br/>
        <w:t>B. Discourse analysis</w:t>
      </w:r>
      <w:r w:rsidRPr="00A81C5F">
        <w:rPr>
          <w:rFonts w:asciiTheme="majorHAnsi" w:hAnsiTheme="majorHAnsi"/>
        </w:rPr>
        <w:br/>
        <w:t>C. Content analysis</w:t>
      </w:r>
      <w:r w:rsidRPr="00A81C5F">
        <w:rPr>
          <w:rFonts w:asciiTheme="majorHAnsi" w:hAnsiTheme="majorHAnsi"/>
        </w:rPr>
        <w:br/>
        <w:t>D. Phenomenology</w:t>
      </w:r>
      <w:r w:rsidRPr="00A81C5F">
        <w:rPr>
          <w:rFonts w:asciiTheme="majorHAnsi" w:hAnsiTheme="majorHAnsi"/>
        </w:rPr>
        <w:br/>
        <w:t>E. Grounded Theory</w:t>
      </w:r>
    </w:p>
    <w:p w14:paraId="5A5E0887"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What is reflexivity in qualitative research?</w:t>
      </w:r>
      <w:r w:rsidRPr="00A81C5F">
        <w:rPr>
          <w:rFonts w:asciiTheme="majorHAnsi" w:hAnsiTheme="majorHAnsi"/>
        </w:rPr>
        <w:br/>
        <w:t>A. The process of using reflexes to analyze data</w:t>
      </w:r>
      <w:r w:rsidRPr="00A81C5F">
        <w:rPr>
          <w:rFonts w:asciiTheme="majorHAnsi" w:hAnsiTheme="majorHAnsi"/>
        </w:rPr>
        <w:br/>
        <w:t>B. The ability to reflect on one’s personal biases and its impact on the research</w:t>
      </w:r>
      <w:r w:rsidRPr="00A81C5F">
        <w:rPr>
          <w:rFonts w:asciiTheme="majorHAnsi" w:hAnsiTheme="majorHAnsi"/>
        </w:rPr>
        <w:br/>
        <w:t>C. An analysis technique used in ethnographic studies</w:t>
      </w:r>
      <w:r w:rsidRPr="00A81C5F">
        <w:rPr>
          <w:rFonts w:asciiTheme="majorHAnsi" w:hAnsiTheme="majorHAnsi"/>
        </w:rPr>
        <w:br/>
        <w:t>D. A method used to validate qualitative research</w:t>
      </w:r>
      <w:r w:rsidRPr="00A81C5F">
        <w:rPr>
          <w:rFonts w:asciiTheme="majorHAnsi" w:hAnsiTheme="majorHAnsi"/>
        </w:rPr>
        <w:br/>
        <w:t>E. A technique for coding data in interviews</w:t>
      </w:r>
    </w:p>
    <w:p w14:paraId="647A03A0"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method is most suitable for studying culture within a business organization?</w:t>
      </w:r>
      <w:r w:rsidRPr="00A81C5F">
        <w:rPr>
          <w:rFonts w:asciiTheme="majorHAnsi" w:hAnsiTheme="majorHAnsi"/>
        </w:rPr>
        <w:br/>
      </w:r>
      <w:r w:rsidRPr="00A81C5F">
        <w:rPr>
          <w:rFonts w:asciiTheme="majorHAnsi" w:hAnsiTheme="majorHAnsi"/>
        </w:rPr>
        <w:lastRenderedPageBreak/>
        <w:t>A. Phenomenology</w:t>
      </w:r>
      <w:r w:rsidRPr="00A81C5F">
        <w:rPr>
          <w:rFonts w:asciiTheme="majorHAnsi" w:hAnsiTheme="majorHAnsi"/>
        </w:rPr>
        <w:br/>
        <w:t>B. Grounded Theory</w:t>
      </w:r>
      <w:r w:rsidRPr="00A81C5F">
        <w:rPr>
          <w:rFonts w:asciiTheme="majorHAnsi" w:hAnsiTheme="majorHAnsi"/>
        </w:rPr>
        <w:br/>
        <w:t>C. Ethnography</w:t>
      </w:r>
      <w:r w:rsidRPr="00A81C5F">
        <w:rPr>
          <w:rFonts w:asciiTheme="majorHAnsi" w:hAnsiTheme="majorHAnsi"/>
        </w:rPr>
        <w:br/>
        <w:t>D. Case Study</w:t>
      </w:r>
      <w:r w:rsidRPr="00A81C5F">
        <w:rPr>
          <w:rFonts w:asciiTheme="majorHAnsi" w:hAnsiTheme="majorHAnsi"/>
        </w:rPr>
        <w:br/>
        <w:t>E. Narrative</w:t>
      </w:r>
    </w:p>
    <w:p w14:paraId="37E9F023"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What is the primary goal of content analysis in qualitative research?</w:t>
      </w:r>
      <w:r w:rsidRPr="00A81C5F">
        <w:rPr>
          <w:rFonts w:asciiTheme="majorHAnsi" w:hAnsiTheme="majorHAnsi"/>
        </w:rPr>
        <w:br/>
        <w:t>A. To explore the chronological development of an individual’s life story</w:t>
      </w:r>
      <w:r w:rsidRPr="00A81C5F">
        <w:rPr>
          <w:rFonts w:asciiTheme="majorHAnsi" w:hAnsiTheme="majorHAnsi"/>
        </w:rPr>
        <w:br/>
        <w:t>B. To systematically code and categorize data to identify themes</w:t>
      </w:r>
      <w:r w:rsidRPr="00A81C5F">
        <w:rPr>
          <w:rFonts w:asciiTheme="majorHAnsi" w:hAnsiTheme="majorHAnsi"/>
        </w:rPr>
        <w:br/>
        <w:t>C. To develop new theories based on the data collected</w:t>
      </w:r>
      <w:r w:rsidRPr="00A81C5F">
        <w:rPr>
          <w:rFonts w:asciiTheme="majorHAnsi" w:hAnsiTheme="majorHAnsi"/>
        </w:rPr>
        <w:br/>
        <w:t>D. To establish cause-and-effect relationships</w:t>
      </w:r>
      <w:r w:rsidRPr="00A81C5F">
        <w:rPr>
          <w:rFonts w:asciiTheme="majorHAnsi" w:hAnsiTheme="majorHAnsi"/>
        </w:rPr>
        <w:br/>
        <w:t>E. To compare different case studies</w:t>
      </w:r>
    </w:p>
    <w:p w14:paraId="24AE2E7B"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of the following is a key feature of narrative analysis?</w:t>
      </w:r>
      <w:r w:rsidRPr="00A81C5F">
        <w:rPr>
          <w:rFonts w:asciiTheme="majorHAnsi" w:hAnsiTheme="majorHAnsi"/>
        </w:rPr>
        <w:br/>
        <w:t>A. Examining patterns of language use</w:t>
      </w:r>
      <w:r w:rsidRPr="00A81C5F">
        <w:rPr>
          <w:rFonts w:asciiTheme="majorHAnsi" w:hAnsiTheme="majorHAnsi"/>
        </w:rPr>
        <w:br/>
        <w:t>B. Developing theories based on interview data</w:t>
      </w:r>
      <w:r w:rsidRPr="00A81C5F">
        <w:rPr>
          <w:rFonts w:asciiTheme="majorHAnsi" w:hAnsiTheme="majorHAnsi"/>
        </w:rPr>
        <w:br/>
        <w:t>C. Analyzing individual stories to understand broader social phenomena</w:t>
      </w:r>
      <w:r w:rsidRPr="00A81C5F">
        <w:rPr>
          <w:rFonts w:asciiTheme="majorHAnsi" w:hAnsiTheme="majorHAnsi"/>
        </w:rPr>
        <w:br/>
        <w:t>D. Observing participants over time</w:t>
      </w:r>
      <w:r w:rsidRPr="00A81C5F">
        <w:rPr>
          <w:rFonts w:asciiTheme="majorHAnsi" w:hAnsiTheme="majorHAnsi"/>
        </w:rPr>
        <w:br/>
        <w:t>E. Conducting large-scale surveys</w:t>
      </w:r>
    </w:p>
    <w:p w14:paraId="4939EE43"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software tool can assist researchers in building conceptual models from interview transcripts?</w:t>
      </w:r>
      <w:r w:rsidRPr="00A81C5F">
        <w:rPr>
          <w:rFonts w:asciiTheme="majorHAnsi" w:hAnsiTheme="majorHAnsi"/>
        </w:rPr>
        <w:br/>
        <w:t>A. NVivo</w:t>
      </w:r>
      <w:r w:rsidRPr="00A81C5F">
        <w:rPr>
          <w:rFonts w:asciiTheme="majorHAnsi" w:hAnsiTheme="majorHAnsi"/>
        </w:rPr>
        <w:br/>
        <w:t>B. MATLAB</w:t>
      </w:r>
      <w:r w:rsidRPr="00A81C5F">
        <w:rPr>
          <w:rFonts w:asciiTheme="majorHAnsi" w:hAnsiTheme="majorHAnsi"/>
        </w:rPr>
        <w:br/>
        <w:t>C. Python</w:t>
      </w:r>
      <w:r w:rsidRPr="00A81C5F">
        <w:rPr>
          <w:rFonts w:asciiTheme="majorHAnsi" w:hAnsiTheme="majorHAnsi"/>
        </w:rPr>
        <w:br/>
        <w:t>D. Excel</w:t>
      </w:r>
      <w:r w:rsidRPr="00A81C5F">
        <w:rPr>
          <w:rFonts w:asciiTheme="majorHAnsi" w:hAnsiTheme="majorHAnsi"/>
        </w:rPr>
        <w:br/>
        <w:t>E. R</w:t>
      </w:r>
    </w:p>
    <w:p w14:paraId="4E76686A"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In qualitative research, how do you ensure rigor and credibility?</w:t>
      </w:r>
      <w:r w:rsidRPr="00A81C5F">
        <w:rPr>
          <w:rFonts w:asciiTheme="majorHAnsi" w:hAnsiTheme="majorHAnsi"/>
        </w:rPr>
        <w:br/>
        <w:t>A. By using statistical software</w:t>
      </w:r>
      <w:r w:rsidRPr="00A81C5F">
        <w:rPr>
          <w:rFonts w:asciiTheme="majorHAnsi" w:hAnsiTheme="majorHAnsi"/>
        </w:rPr>
        <w:br/>
        <w:t>B. Through triangulation, member checking, and reflexivity</w:t>
      </w:r>
      <w:r w:rsidRPr="00A81C5F">
        <w:rPr>
          <w:rFonts w:asciiTheme="majorHAnsi" w:hAnsiTheme="majorHAnsi"/>
        </w:rPr>
        <w:br/>
        <w:t>C. By selecting large sample sizes</w:t>
      </w:r>
      <w:r w:rsidRPr="00A81C5F">
        <w:rPr>
          <w:rFonts w:asciiTheme="majorHAnsi" w:hAnsiTheme="majorHAnsi"/>
        </w:rPr>
        <w:br/>
        <w:t>D. By applying random sampling techniques</w:t>
      </w:r>
      <w:r w:rsidRPr="00A81C5F">
        <w:rPr>
          <w:rFonts w:asciiTheme="majorHAnsi" w:hAnsiTheme="majorHAnsi"/>
        </w:rPr>
        <w:br/>
        <w:t>E. By conducting pre-tests and pilot studies</w:t>
      </w:r>
    </w:p>
    <w:p w14:paraId="2F908FD0"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of the following best defines axial coding in grounded theory?</w:t>
      </w:r>
      <w:r w:rsidRPr="00A81C5F">
        <w:rPr>
          <w:rFonts w:asciiTheme="majorHAnsi" w:hAnsiTheme="majorHAnsi"/>
        </w:rPr>
        <w:br/>
        <w:t>A. The initial stage of coding data</w:t>
      </w:r>
      <w:r w:rsidRPr="00A81C5F">
        <w:rPr>
          <w:rFonts w:asciiTheme="majorHAnsi" w:hAnsiTheme="majorHAnsi"/>
        </w:rPr>
        <w:br/>
        <w:t>B. Identifying the core phenomenon and linking related concepts</w:t>
      </w:r>
      <w:r w:rsidRPr="00A81C5F">
        <w:rPr>
          <w:rFonts w:asciiTheme="majorHAnsi" w:hAnsiTheme="majorHAnsi"/>
        </w:rPr>
        <w:br/>
        <w:t>C. Reviewing the literature for theoretical insights</w:t>
      </w:r>
      <w:r w:rsidRPr="00A81C5F">
        <w:rPr>
          <w:rFonts w:asciiTheme="majorHAnsi" w:hAnsiTheme="majorHAnsi"/>
        </w:rPr>
        <w:br/>
        <w:t>D. Writing memos to support data collection</w:t>
      </w:r>
      <w:r w:rsidRPr="00A81C5F">
        <w:rPr>
          <w:rFonts w:asciiTheme="majorHAnsi" w:hAnsiTheme="majorHAnsi"/>
        </w:rPr>
        <w:br/>
        <w:t>E. Collecting data from various sources</w:t>
      </w:r>
    </w:p>
    <w:p w14:paraId="57E9E837"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of the following best describes the narrative analysis process?</w:t>
      </w:r>
      <w:r w:rsidRPr="00A81C5F">
        <w:rPr>
          <w:rFonts w:asciiTheme="majorHAnsi" w:hAnsiTheme="majorHAnsi"/>
        </w:rPr>
        <w:br/>
        <w:t>A. Identifying patterns in the way individuals construct their life stories</w:t>
      </w:r>
      <w:r w:rsidRPr="00A81C5F">
        <w:rPr>
          <w:rFonts w:asciiTheme="majorHAnsi" w:hAnsiTheme="majorHAnsi"/>
        </w:rPr>
        <w:br/>
        <w:t>B. Coding and categorizing large data sets</w:t>
      </w:r>
      <w:r w:rsidRPr="00A81C5F">
        <w:rPr>
          <w:rFonts w:asciiTheme="majorHAnsi" w:hAnsiTheme="majorHAnsi"/>
        </w:rPr>
        <w:br/>
        <w:t>C. Testing hypotheses through structured experiments</w:t>
      </w:r>
      <w:r w:rsidRPr="00A81C5F">
        <w:rPr>
          <w:rFonts w:asciiTheme="majorHAnsi" w:hAnsiTheme="majorHAnsi"/>
        </w:rPr>
        <w:br/>
        <w:t>D. Identifying themes in statistical data</w:t>
      </w:r>
      <w:r w:rsidRPr="00A81C5F">
        <w:rPr>
          <w:rFonts w:asciiTheme="majorHAnsi" w:hAnsiTheme="majorHAnsi"/>
        </w:rPr>
        <w:br/>
        <w:t>E. Conducting case studies on organizational behavior</w:t>
      </w:r>
    </w:p>
    <w:p w14:paraId="437E7506"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What is the key strength of using phenomenology in qualitative research?</w:t>
      </w:r>
      <w:r w:rsidRPr="00A81C5F">
        <w:rPr>
          <w:rFonts w:asciiTheme="majorHAnsi" w:hAnsiTheme="majorHAnsi"/>
        </w:rPr>
        <w:br/>
        <w:t>A. It allows researchers to explore large populations</w:t>
      </w:r>
      <w:r w:rsidRPr="00A81C5F">
        <w:rPr>
          <w:rFonts w:asciiTheme="majorHAnsi" w:hAnsiTheme="majorHAnsi"/>
        </w:rPr>
        <w:br/>
      </w:r>
      <w:r w:rsidRPr="00A81C5F">
        <w:rPr>
          <w:rFonts w:asciiTheme="majorHAnsi" w:hAnsiTheme="majorHAnsi"/>
        </w:rPr>
        <w:lastRenderedPageBreak/>
        <w:t>B. It provides deep insights into individuals’ lived experiences</w:t>
      </w:r>
      <w:r w:rsidRPr="00A81C5F">
        <w:rPr>
          <w:rFonts w:asciiTheme="majorHAnsi" w:hAnsiTheme="majorHAnsi"/>
        </w:rPr>
        <w:br/>
        <w:t>C. It identifies cause-and-effect relationships</w:t>
      </w:r>
      <w:r w:rsidRPr="00A81C5F">
        <w:rPr>
          <w:rFonts w:asciiTheme="majorHAnsi" w:hAnsiTheme="majorHAnsi"/>
        </w:rPr>
        <w:br/>
        <w:t>D. It is based on statistical analysis of survey data</w:t>
      </w:r>
      <w:r w:rsidRPr="00A81C5F">
        <w:rPr>
          <w:rFonts w:asciiTheme="majorHAnsi" w:hAnsiTheme="majorHAnsi"/>
        </w:rPr>
        <w:br/>
        <w:t>E. It tests predefined hypotheses</w:t>
      </w:r>
    </w:p>
    <w:p w14:paraId="655C485C"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of the following techniques helps to ensure data saturation in qualitative research?</w:t>
      </w:r>
      <w:r w:rsidRPr="00A81C5F">
        <w:rPr>
          <w:rFonts w:asciiTheme="majorHAnsi" w:hAnsiTheme="majorHAnsi"/>
        </w:rPr>
        <w:br/>
        <w:t>A. Coding</w:t>
      </w:r>
      <w:r w:rsidRPr="00A81C5F">
        <w:rPr>
          <w:rFonts w:asciiTheme="majorHAnsi" w:hAnsiTheme="majorHAnsi"/>
        </w:rPr>
        <w:br/>
        <w:t>B. Interviewing until no new themes emerge</w:t>
      </w:r>
      <w:r w:rsidRPr="00A81C5F">
        <w:rPr>
          <w:rFonts w:asciiTheme="majorHAnsi" w:hAnsiTheme="majorHAnsi"/>
        </w:rPr>
        <w:br/>
        <w:t>C. Using large sample sizes</w:t>
      </w:r>
      <w:r w:rsidRPr="00A81C5F">
        <w:rPr>
          <w:rFonts w:asciiTheme="majorHAnsi" w:hAnsiTheme="majorHAnsi"/>
        </w:rPr>
        <w:br/>
        <w:t>D. Conducting pilot tests</w:t>
      </w:r>
      <w:r w:rsidRPr="00A81C5F">
        <w:rPr>
          <w:rFonts w:asciiTheme="majorHAnsi" w:hAnsiTheme="majorHAnsi"/>
        </w:rPr>
        <w:br/>
        <w:t>E. Applying statistical methods</w:t>
      </w:r>
    </w:p>
    <w:p w14:paraId="2050E1D1"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What is the primary focus of discourse analysis in qualitative research?</w:t>
      </w:r>
      <w:r w:rsidRPr="00A81C5F">
        <w:rPr>
          <w:rFonts w:asciiTheme="majorHAnsi" w:hAnsiTheme="majorHAnsi"/>
        </w:rPr>
        <w:br/>
        <w:t>A. Identifying recurring patterns of language and communication</w:t>
      </w:r>
      <w:r w:rsidRPr="00A81C5F">
        <w:rPr>
          <w:rFonts w:asciiTheme="majorHAnsi" w:hAnsiTheme="majorHAnsi"/>
        </w:rPr>
        <w:br/>
        <w:t>B. Developing theories based on interview data</w:t>
      </w:r>
      <w:r w:rsidRPr="00A81C5F">
        <w:rPr>
          <w:rFonts w:asciiTheme="majorHAnsi" w:hAnsiTheme="majorHAnsi"/>
        </w:rPr>
        <w:br/>
        <w:t>C. Exploring individuals' life stories</w:t>
      </w:r>
      <w:r w:rsidRPr="00A81C5F">
        <w:rPr>
          <w:rFonts w:asciiTheme="majorHAnsi" w:hAnsiTheme="majorHAnsi"/>
        </w:rPr>
        <w:br/>
        <w:t>D. Analyzing survey results</w:t>
      </w:r>
      <w:r w:rsidRPr="00A81C5F">
        <w:rPr>
          <w:rFonts w:asciiTheme="majorHAnsi" w:hAnsiTheme="majorHAnsi"/>
        </w:rPr>
        <w:br/>
        <w:t>E. Testing statistical hypotheses</w:t>
      </w:r>
    </w:p>
    <w:p w14:paraId="59F3D415" w14:textId="77777777" w:rsidR="009713AE" w:rsidRPr="00A81C5F" w:rsidRDefault="009713AE" w:rsidP="00BA2E9D">
      <w:pPr>
        <w:numPr>
          <w:ilvl w:val="0"/>
          <w:numId w:val="93"/>
        </w:numPr>
        <w:spacing w:before="0" w:after="0" w:line="240" w:lineRule="auto"/>
        <w:rPr>
          <w:rFonts w:asciiTheme="majorHAnsi" w:hAnsiTheme="majorHAnsi"/>
        </w:rPr>
      </w:pPr>
      <w:r w:rsidRPr="00A81C5F">
        <w:rPr>
          <w:rFonts w:asciiTheme="majorHAnsi" w:hAnsiTheme="majorHAnsi"/>
        </w:rPr>
        <w:t>Which qualitative method involves examining a real-life event or process in depth?</w:t>
      </w:r>
      <w:r w:rsidRPr="00A81C5F">
        <w:rPr>
          <w:rFonts w:asciiTheme="majorHAnsi" w:hAnsiTheme="majorHAnsi"/>
        </w:rPr>
        <w:br/>
        <w:t>A. Case study</w:t>
      </w:r>
      <w:r w:rsidRPr="00A81C5F">
        <w:rPr>
          <w:rFonts w:asciiTheme="majorHAnsi" w:hAnsiTheme="majorHAnsi"/>
        </w:rPr>
        <w:br/>
        <w:t>B. Grounded Theory</w:t>
      </w:r>
      <w:r w:rsidRPr="00A81C5F">
        <w:rPr>
          <w:rFonts w:asciiTheme="majorHAnsi" w:hAnsiTheme="majorHAnsi"/>
        </w:rPr>
        <w:br/>
        <w:t>C. Ethnography</w:t>
      </w:r>
      <w:r w:rsidRPr="00A81C5F">
        <w:rPr>
          <w:rFonts w:asciiTheme="majorHAnsi" w:hAnsiTheme="majorHAnsi"/>
        </w:rPr>
        <w:br/>
        <w:t>D. Phenomenology</w:t>
      </w:r>
      <w:r w:rsidRPr="00A81C5F">
        <w:rPr>
          <w:rFonts w:asciiTheme="majorHAnsi" w:hAnsiTheme="majorHAnsi"/>
        </w:rPr>
        <w:br/>
        <w:t>E. Narrative</w:t>
      </w:r>
    </w:p>
    <w:p w14:paraId="7A1C1C91" w14:textId="77777777" w:rsidR="009713AE" w:rsidRPr="00A81C5F" w:rsidRDefault="00000000" w:rsidP="009713AE">
      <w:pPr>
        <w:rPr>
          <w:rFonts w:asciiTheme="majorHAnsi" w:hAnsiTheme="majorHAnsi"/>
        </w:rPr>
      </w:pPr>
      <w:r>
        <w:rPr>
          <w:rFonts w:asciiTheme="majorHAnsi" w:hAnsiTheme="majorHAnsi"/>
          <w:b/>
          <w:bCs/>
          <w:noProof/>
        </w:rPr>
        <w:pict w14:anchorId="5C66B0FE">
          <v:rect id="_x0000_i1063" alt="" style="width:451.3pt;height:.05pt;mso-width-percent:0;mso-height-percent:0;mso-width-percent:0;mso-height-percent:0" o:hralign="center" o:hrstd="t" o:hr="t" fillcolor="#a0a0a0" stroked="f"/>
        </w:pict>
      </w:r>
    </w:p>
    <w:p w14:paraId="2380D8F2" w14:textId="77777777" w:rsidR="009713AE" w:rsidRPr="00A81C5F" w:rsidRDefault="009713AE" w:rsidP="009713AE">
      <w:pPr>
        <w:spacing w:before="0" w:after="0"/>
        <w:rPr>
          <w:rFonts w:asciiTheme="majorHAnsi" w:hAnsiTheme="majorHAnsi"/>
        </w:rPr>
      </w:pPr>
      <w:r w:rsidRPr="00A81C5F">
        <w:rPr>
          <w:rFonts w:asciiTheme="majorHAnsi" w:hAnsiTheme="majorHAnsi"/>
        </w:rPr>
        <w:t>Answer Key:</w:t>
      </w:r>
    </w:p>
    <w:p w14:paraId="210F6F8B"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6836E0BD"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1C58AA2C"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108528F6"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5F812A13"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79380A64"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A</w:t>
      </w:r>
    </w:p>
    <w:p w14:paraId="75F3A951"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1FB38688"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453CDDDB"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4B17FB37"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720D52F5"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04346304"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C</w:t>
      </w:r>
    </w:p>
    <w:p w14:paraId="68C7340B"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A</w:t>
      </w:r>
    </w:p>
    <w:p w14:paraId="3D246E8D"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39B1E7EC"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791B1442"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A</w:t>
      </w:r>
    </w:p>
    <w:p w14:paraId="1EE52BC7"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B</w:t>
      </w:r>
    </w:p>
    <w:p w14:paraId="58CD3840"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lastRenderedPageBreak/>
        <w:t>B</w:t>
      </w:r>
    </w:p>
    <w:p w14:paraId="53F3C99D"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A</w:t>
      </w:r>
    </w:p>
    <w:p w14:paraId="4A8A681F" w14:textId="77777777" w:rsidR="009713AE" w:rsidRPr="00A81C5F" w:rsidRDefault="009713AE" w:rsidP="00BA2E9D">
      <w:pPr>
        <w:numPr>
          <w:ilvl w:val="0"/>
          <w:numId w:val="94"/>
        </w:numPr>
        <w:spacing w:before="0" w:after="0" w:line="240" w:lineRule="auto"/>
        <w:rPr>
          <w:rFonts w:asciiTheme="majorHAnsi" w:hAnsiTheme="majorHAnsi"/>
        </w:rPr>
      </w:pPr>
      <w:r w:rsidRPr="00A81C5F">
        <w:rPr>
          <w:rFonts w:asciiTheme="majorHAnsi" w:hAnsiTheme="majorHAnsi"/>
        </w:rPr>
        <w:t>A</w:t>
      </w:r>
    </w:p>
    <w:p w14:paraId="3AC9502B" w14:textId="77777777" w:rsidR="009713AE" w:rsidRPr="00A81C5F" w:rsidRDefault="00000000" w:rsidP="009713AE">
      <w:pPr>
        <w:rPr>
          <w:rFonts w:asciiTheme="majorHAnsi" w:hAnsiTheme="majorHAnsi"/>
        </w:rPr>
      </w:pPr>
      <w:r>
        <w:rPr>
          <w:rFonts w:asciiTheme="majorHAnsi" w:hAnsiTheme="majorHAnsi"/>
          <w:b/>
          <w:bCs/>
          <w:noProof/>
        </w:rPr>
        <w:pict w14:anchorId="695D4BF5">
          <v:rect id="_x0000_i1064" alt="" style="width:451.3pt;height:.05pt;mso-width-percent:0;mso-height-percent:0;mso-width-percent:0;mso-height-percent:0" o:hralign="center" o:hrstd="t" o:hr="t" fillcolor="#a0a0a0" stroked="f"/>
        </w:pict>
      </w:r>
    </w:p>
    <w:p w14:paraId="58155278" w14:textId="77777777" w:rsidR="009713AE" w:rsidRPr="00A81C5F" w:rsidRDefault="009713AE" w:rsidP="009713AE">
      <w:pPr>
        <w:spacing w:before="0" w:after="0"/>
        <w:rPr>
          <w:rFonts w:asciiTheme="majorHAnsi" w:hAnsiTheme="majorHAnsi"/>
          <w:color w:val="auto"/>
        </w:rPr>
      </w:pPr>
      <w:r w:rsidRPr="00A81C5F">
        <w:rPr>
          <w:rFonts w:asciiTheme="majorHAnsi" w:hAnsiTheme="majorHAnsi"/>
          <w:color w:val="auto"/>
        </w:rPr>
        <w:t>Good luck, and enjoy the process of learning!</w:t>
      </w:r>
    </w:p>
    <w:p w14:paraId="45099F0F" w14:textId="77777777" w:rsidR="009713AE" w:rsidRDefault="009713AE" w:rsidP="009713AE">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br w:type="page"/>
      </w:r>
    </w:p>
    <w:p w14:paraId="1D27D7A5" w14:textId="77777777" w:rsidR="009713AE" w:rsidRPr="008E1D0F" w:rsidRDefault="009713AE" w:rsidP="009713AE">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1000849819"/>
          <w:lock w:val="contentLocked"/>
        </w:sdtPr>
        <w:sdtContent>
          <w:tr w:rsidR="009713AE" w14:paraId="4890EC79" w14:textId="77777777" w:rsidTr="00FB7F2F">
            <w:tc>
              <w:tcPr>
                <w:tcW w:w="1155" w:type="dxa"/>
                <w:shd w:val="clear" w:color="auto" w:fill="auto"/>
                <w:tcMar>
                  <w:top w:w="0" w:type="dxa"/>
                  <w:left w:w="0" w:type="dxa"/>
                  <w:bottom w:w="0" w:type="dxa"/>
                  <w:right w:w="0" w:type="dxa"/>
                </w:tcMar>
                <w:vAlign w:val="center"/>
              </w:tcPr>
              <w:p w14:paraId="1C889C93" w14:textId="77777777" w:rsidR="009713AE" w:rsidRDefault="009713AE"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749B36AD" wp14:editId="24A21747">
                      <wp:extent cx="413334" cy="413334"/>
                      <wp:effectExtent l="0" t="0" r="0" b="0"/>
                      <wp:docPr id="1538704346"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538704346"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3FEB7FC1" w14:textId="77777777" w:rsidR="009713AE" w:rsidRDefault="009713AE" w:rsidP="00FB7F2F">
                <w:pPr>
                  <w:pStyle w:val="Heading4"/>
                </w:pPr>
                <w:r>
                  <w:rPr>
                    <w:smallCaps/>
                    <w:sz w:val="32"/>
                    <w:szCs w:val="32"/>
                  </w:rPr>
                  <w:t>READING MATERIAL 1</w:t>
                </w:r>
              </w:p>
            </w:tc>
          </w:tr>
        </w:sdtContent>
      </w:sdt>
    </w:tbl>
    <w:p w14:paraId="7ACCC43B" w14:textId="77777777" w:rsidR="009713AE" w:rsidRPr="00A81C5F" w:rsidRDefault="009713AE" w:rsidP="009713AE">
      <w:pPr>
        <w:spacing w:before="0"/>
        <w:rPr>
          <w:rFonts w:ascii="Century Gothic" w:eastAsia="Century Gothic" w:hAnsi="Century Gothic" w:cs="Century Gothic"/>
          <w:sz w:val="22"/>
          <w:szCs w:val="22"/>
        </w:rPr>
      </w:pPr>
      <w:r w:rsidRPr="00A81C5F">
        <w:rPr>
          <w:rFonts w:ascii="Century Gothic" w:eastAsia="Century Gothic" w:hAnsi="Century Gothic" w:cs="Century Gothic"/>
          <w:sz w:val="22"/>
          <w:szCs w:val="22"/>
        </w:rPr>
        <w:t>Dear learners,</w:t>
      </w:r>
    </w:p>
    <w:p w14:paraId="1C910951" w14:textId="77777777" w:rsidR="009713AE" w:rsidRPr="00A81C5F" w:rsidRDefault="009713AE" w:rsidP="009713AE">
      <w:pPr>
        <w:spacing w:before="0"/>
        <w:rPr>
          <w:rFonts w:ascii="Century Gothic" w:eastAsia="Century Gothic" w:hAnsi="Century Gothic" w:cs="Century Gothic"/>
          <w:sz w:val="22"/>
          <w:szCs w:val="22"/>
        </w:rPr>
      </w:pPr>
      <w:r w:rsidRPr="00A81C5F">
        <w:rPr>
          <w:rFonts w:ascii="Century Gothic" w:eastAsia="Century Gothic" w:hAnsi="Century Gothic" w:cs="Century Gothic"/>
          <w:sz w:val="22"/>
          <w:szCs w:val="22"/>
        </w:rPr>
        <w:t>We have an insightful reading material for you in Module 4: Qualitative Research Methods! The reading material is titled “Qualitative Research Methods: Advanced Approaches and Tools” and will provide a deeper understanding of advanced qualitative research methods applied in commerce and management.</w:t>
      </w:r>
    </w:p>
    <w:p w14:paraId="031F21E6" w14:textId="77777777" w:rsidR="009713AE" w:rsidRPr="00A81C5F" w:rsidRDefault="009713AE" w:rsidP="009713AE">
      <w:pPr>
        <w:spacing w:before="0"/>
        <w:rPr>
          <w:rFonts w:ascii="Century Gothic" w:eastAsia="Century Gothic" w:hAnsi="Century Gothic" w:cs="Century Gothic"/>
          <w:sz w:val="22"/>
          <w:szCs w:val="22"/>
        </w:rPr>
      </w:pPr>
      <w:r w:rsidRPr="00A81C5F">
        <w:rPr>
          <w:rFonts w:ascii="Century Gothic" w:eastAsia="Century Gothic" w:hAnsi="Century Gothic" w:cs="Century Gothic"/>
          <w:sz w:val="22"/>
          <w:szCs w:val="22"/>
        </w:rPr>
        <w:t>Here’s what you need to do:</w:t>
      </w:r>
    </w:p>
    <w:p w14:paraId="5C64343E" w14:textId="77777777" w:rsidR="009713AE" w:rsidRPr="00A81C5F" w:rsidRDefault="009713AE" w:rsidP="00BA2E9D">
      <w:pPr>
        <w:numPr>
          <w:ilvl w:val="0"/>
          <w:numId w:val="95"/>
        </w:numPr>
        <w:tabs>
          <w:tab w:val="clear" w:pos="720"/>
          <w:tab w:val="num" w:pos="0"/>
        </w:tabs>
        <w:spacing w:before="0" w:after="0" w:line="240" w:lineRule="auto"/>
        <w:ind w:left="0"/>
        <w:rPr>
          <w:rFonts w:ascii="Century Gothic" w:eastAsia="Century Gothic" w:hAnsi="Century Gothic" w:cs="Century Gothic"/>
          <w:sz w:val="22"/>
          <w:szCs w:val="22"/>
        </w:rPr>
      </w:pPr>
      <w:r w:rsidRPr="00A81C5F">
        <w:rPr>
          <w:rFonts w:ascii="Century Gothic" w:eastAsia="Century Gothic" w:hAnsi="Century Gothic" w:cs="Century Gothic"/>
          <w:b/>
          <w:bCs/>
          <w:sz w:val="22"/>
          <w:szCs w:val="22"/>
        </w:rPr>
        <w:t>Read the Material</w:t>
      </w:r>
      <w:r w:rsidRPr="00A81C5F">
        <w:rPr>
          <w:rFonts w:ascii="Century Gothic" w:eastAsia="Century Gothic" w:hAnsi="Century Gothic" w:cs="Century Gothic"/>
          <w:sz w:val="22"/>
          <w:szCs w:val="22"/>
        </w:rPr>
        <w:t>: Click on the following links to access the reading materials:</w:t>
      </w:r>
    </w:p>
    <w:p w14:paraId="0B351781" w14:textId="77777777" w:rsidR="009713AE" w:rsidRPr="00A81C5F" w:rsidRDefault="009713AE" w:rsidP="00BA2E9D">
      <w:pPr>
        <w:numPr>
          <w:ilvl w:val="1"/>
          <w:numId w:val="95"/>
        </w:numPr>
        <w:tabs>
          <w:tab w:val="clear" w:pos="1440"/>
        </w:tabs>
        <w:spacing w:before="0" w:after="0" w:line="240" w:lineRule="auto"/>
        <w:rPr>
          <w:rFonts w:ascii="Tahoma" w:eastAsia="Century Gothic" w:hAnsi="Tahoma" w:cs="Tahoma"/>
          <w:sz w:val="22"/>
          <w:szCs w:val="22"/>
        </w:rPr>
      </w:pPr>
      <w:r w:rsidRPr="00A81C5F">
        <w:rPr>
          <w:rFonts w:ascii="Tahoma" w:eastAsia="Century Gothic" w:hAnsi="Tahoma" w:cs="Tahoma"/>
          <w:b/>
          <w:bCs/>
          <w:sz w:val="22"/>
          <w:szCs w:val="22"/>
        </w:rPr>
        <w:t>Qualitative Methodologies (Grounded Theory, Ethnography, Phenomenology)</w:t>
      </w:r>
      <w:r w:rsidRPr="00A81C5F">
        <w:rPr>
          <w:rFonts w:ascii="Tahoma" w:eastAsia="Century Gothic" w:hAnsi="Tahoma" w:cs="Tahoma"/>
          <w:sz w:val="22"/>
          <w:szCs w:val="22"/>
        </w:rPr>
        <w:t>:</w:t>
      </w:r>
    </w:p>
    <w:p w14:paraId="0ED36657"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67" w:tgtFrame="_blank" w:history="1">
        <w:r w:rsidRPr="00A81C5F">
          <w:rPr>
            <w:rStyle w:val="Hyperlink"/>
            <w:rFonts w:ascii="Tahoma" w:eastAsia="Century Gothic" w:hAnsi="Tahoma" w:cs="Tahoma"/>
            <w:sz w:val="22"/>
            <w:szCs w:val="22"/>
          </w:rPr>
          <w:t>Five Qualitative Approaches to Inquiry</w:t>
        </w:r>
      </w:hyperlink>
      <w:r w:rsidRPr="00A81C5F">
        <w:rPr>
          <w:rFonts w:ascii="Tahoma" w:eastAsia="Century Gothic" w:hAnsi="Tahoma" w:cs="Tahoma"/>
          <w:sz w:val="22"/>
          <w:szCs w:val="22"/>
        </w:rPr>
        <w:t> (pp. 53-54)</w:t>
      </w:r>
    </w:p>
    <w:p w14:paraId="5F09CD1A"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68" w:tgtFrame="_blank" w:history="1">
        <w:r w:rsidRPr="00A81C5F">
          <w:rPr>
            <w:rStyle w:val="Hyperlink"/>
            <w:rFonts w:ascii="Tahoma" w:eastAsia="Century Gothic" w:hAnsi="Tahoma" w:cs="Tahoma"/>
            <w:sz w:val="22"/>
            <w:szCs w:val="22"/>
          </w:rPr>
          <w:t>Comparing the Five Approaches</w:t>
        </w:r>
      </w:hyperlink>
      <w:r w:rsidRPr="00A81C5F">
        <w:rPr>
          <w:rFonts w:ascii="Tahoma" w:eastAsia="Century Gothic" w:hAnsi="Tahoma" w:cs="Tahoma"/>
          <w:sz w:val="22"/>
          <w:szCs w:val="22"/>
        </w:rPr>
        <w:t> (pp. 103-104)</w:t>
      </w:r>
    </w:p>
    <w:p w14:paraId="160E52D0"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69" w:tgtFrame="_blank" w:history="1">
        <w:r w:rsidRPr="00A81C5F">
          <w:rPr>
            <w:rStyle w:val="Hyperlink"/>
            <w:rFonts w:ascii="Tahoma" w:eastAsia="Century Gothic" w:hAnsi="Tahoma" w:cs="Tahoma"/>
            <w:sz w:val="22"/>
            <w:szCs w:val="22"/>
          </w:rPr>
          <w:t>Grounded Theory, Ethnography, and Phenomenology: A Comparative Analysis</w:t>
        </w:r>
      </w:hyperlink>
      <w:r w:rsidRPr="00A81C5F">
        <w:rPr>
          <w:rFonts w:ascii="Tahoma" w:eastAsia="Century Gothic" w:hAnsi="Tahoma" w:cs="Tahoma"/>
          <w:sz w:val="22"/>
          <w:szCs w:val="22"/>
        </w:rPr>
        <w:t> (pp. 1-2)</w:t>
      </w:r>
    </w:p>
    <w:p w14:paraId="3E8BAC69" w14:textId="77777777" w:rsidR="009713AE" w:rsidRPr="00A81C5F" w:rsidRDefault="009713AE" w:rsidP="00BA2E9D">
      <w:pPr>
        <w:numPr>
          <w:ilvl w:val="1"/>
          <w:numId w:val="95"/>
        </w:numPr>
        <w:tabs>
          <w:tab w:val="clear" w:pos="1440"/>
        </w:tabs>
        <w:spacing w:before="0" w:after="0" w:line="240" w:lineRule="auto"/>
        <w:rPr>
          <w:rFonts w:ascii="Tahoma" w:eastAsia="Century Gothic" w:hAnsi="Tahoma" w:cs="Tahoma"/>
          <w:sz w:val="22"/>
          <w:szCs w:val="22"/>
        </w:rPr>
      </w:pPr>
      <w:r w:rsidRPr="00A81C5F">
        <w:rPr>
          <w:rFonts w:ascii="Tahoma" w:eastAsia="Century Gothic" w:hAnsi="Tahoma" w:cs="Tahoma"/>
          <w:b/>
          <w:bCs/>
          <w:sz w:val="22"/>
          <w:szCs w:val="22"/>
        </w:rPr>
        <w:t>Interview and Focus Group Design</w:t>
      </w:r>
      <w:r w:rsidRPr="00A81C5F">
        <w:rPr>
          <w:rFonts w:ascii="Tahoma" w:eastAsia="Century Gothic" w:hAnsi="Tahoma" w:cs="Tahoma"/>
          <w:sz w:val="22"/>
          <w:szCs w:val="22"/>
        </w:rPr>
        <w:t>:</w:t>
      </w:r>
    </w:p>
    <w:p w14:paraId="0F62107D"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0" w:tgtFrame="_blank" w:history="1">
        <w:r w:rsidRPr="00A81C5F">
          <w:rPr>
            <w:rStyle w:val="Hyperlink"/>
            <w:rFonts w:ascii="Tahoma" w:eastAsia="Century Gothic" w:hAnsi="Tahoma" w:cs="Tahoma"/>
            <w:sz w:val="22"/>
            <w:szCs w:val="22"/>
          </w:rPr>
          <w:t>Toolkit for Conducting Focus Groups</w:t>
        </w:r>
      </w:hyperlink>
      <w:r w:rsidRPr="00A81C5F">
        <w:rPr>
          <w:rFonts w:ascii="Tahoma" w:eastAsia="Century Gothic" w:hAnsi="Tahoma" w:cs="Tahoma"/>
          <w:sz w:val="22"/>
          <w:szCs w:val="22"/>
        </w:rPr>
        <w:t> (pp. 4-17)</w:t>
      </w:r>
    </w:p>
    <w:p w14:paraId="401F44CE"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1" w:tgtFrame="_blank" w:history="1">
        <w:r w:rsidRPr="00A81C5F">
          <w:rPr>
            <w:rStyle w:val="Hyperlink"/>
            <w:rFonts w:ascii="Tahoma" w:eastAsia="Century Gothic" w:hAnsi="Tahoma" w:cs="Tahoma"/>
            <w:sz w:val="22"/>
            <w:szCs w:val="22"/>
          </w:rPr>
          <w:t>Designing and Conducting Focus Group Interviews</w:t>
        </w:r>
      </w:hyperlink>
      <w:r w:rsidRPr="00A81C5F">
        <w:rPr>
          <w:rFonts w:ascii="Tahoma" w:eastAsia="Century Gothic" w:hAnsi="Tahoma" w:cs="Tahoma"/>
          <w:sz w:val="22"/>
          <w:szCs w:val="22"/>
        </w:rPr>
        <w:t> (pp. 1-3)</w:t>
      </w:r>
    </w:p>
    <w:p w14:paraId="0A9F71EC"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2" w:tgtFrame="_blank" w:history="1">
        <w:r w:rsidRPr="00A81C5F">
          <w:rPr>
            <w:rStyle w:val="Hyperlink"/>
            <w:rFonts w:ascii="Tahoma" w:eastAsia="Century Gothic" w:hAnsi="Tahoma" w:cs="Tahoma"/>
            <w:sz w:val="22"/>
            <w:szCs w:val="22"/>
          </w:rPr>
          <w:t>How to Interview and Conduct Focus Groups</w:t>
        </w:r>
      </w:hyperlink>
      <w:r w:rsidRPr="00A81C5F">
        <w:rPr>
          <w:rFonts w:ascii="Tahoma" w:eastAsia="Century Gothic" w:hAnsi="Tahoma" w:cs="Tahoma"/>
          <w:sz w:val="22"/>
          <w:szCs w:val="22"/>
        </w:rPr>
        <w:t> (pp. 1-2)</w:t>
      </w:r>
    </w:p>
    <w:p w14:paraId="21E23178" w14:textId="77777777" w:rsidR="009713AE" w:rsidRPr="00A81C5F" w:rsidRDefault="009713AE" w:rsidP="00BA2E9D">
      <w:pPr>
        <w:numPr>
          <w:ilvl w:val="1"/>
          <w:numId w:val="95"/>
        </w:numPr>
        <w:tabs>
          <w:tab w:val="clear" w:pos="1440"/>
        </w:tabs>
        <w:spacing w:before="0" w:after="0" w:line="240" w:lineRule="auto"/>
        <w:rPr>
          <w:rFonts w:ascii="Tahoma" w:eastAsia="Century Gothic" w:hAnsi="Tahoma" w:cs="Tahoma"/>
          <w:sz w:val="22"/>
          <w:szCs w:val="22"/>
        </w:rPr>
      </w:pPr>
      <w:r w:rsidRPr="00A81C5F">
        <w:rPr>
          <w:rFonts w:ascii="Tahoma" w:eastAsia="Century Gothic" w:hAnsi="Tahoma" w:cs="Tahoma"/>
          <w:b/>
          <w:bCs/>
          <w:sz w:val="22"/>
          <w:szCs w:val="22"/>
        </w:rPr>
        <w:t>Advanced Content, Discourse, and Narrative Analysis</w:t>
      </w:r>
      <w:r w:rsidRPr="00A81C5F">
        <w:rPr>
          <w:rFonts w:ascii="Tahoma" w:eastAsia="Century Gothic" w:hAnsi="Tahoma" w:cs="Tahoma"/>
          <w:sz w:val="22"/>
          <w:szCs w:val="22"/>
        </w:rPr>
        <w:t>:</w:t>
      </w:r>
    </w:p>
    <w:p w14:paraId="7D908E0D"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3" w:tgtFrame="_blank" w:history="1">
        <w:r w:rsidRPr="00A81C5F">
          <w:rPr>
            <w:rStyle w:val="Hyperlink"/>
            <w:rFonts w:ascii="Tahoma" w:eastAsia="Century Gothic" w:hAnsi="Tahoma" w:cs="Tahoma"/>
            <w:sz w:val="22"/>
            <w:szCs w:val="22"/>
          </w:rPr>
          <w:t>Key Theories and Theorists in Narrative Discourse Analysis</w:t>
        </w:r>
      </w:hyperlink>
      <w:r w:rsidRPr="00A81C5F">
        <w:rPr>
          <w:rFonts w:ascii="Tahoma" w:eastAsia="Century Gothic" w:hAnsi="Tahoma" w:cs="Tahoma"/>
          <w:sz w:val="22"/>
          <w:szCs w:val="22"/>
        </w:rPr>
        <w:t> (pp. 1-2)</w:t>
      </w:r>
    </w:p>
    <w:p w14:paraId="2DA6712D"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4" w:tgtFrame="_blank" w:history="1">
        <w:r w:rsidRPr="00A81C5F">
          <w:rPr>
            <w:rStyle w:val="Hyperlink"/>
            <w:rFonts w:ascii="Tahoma" w:eastAsia="Century Gothic" w:hAnsi="Tahoma" w:cs="Tahoma"/>
            <w:sz w:val="22"/>
            <w:szCs w:val="22"/>
          </w:rPr>
          <w:t>From Content Analysis to Discourse Analysis</w:t>
        </w:r>
      </w:hyperlink>
      <w:r w:rsidRPr="00A81C5F">
        <w:rPr>
          <w:rFonts w:ascii="Tahoma" w:eastAsia="Century Gothic" w:hAnsi="Tahoma" w:cs="Tahoma"/>
          <w:sz w:val="22"/>
          <w:szCs w:val="22"/>
        </w:rPr>
        <w:t> (pp. 175-199)</w:t>
      </w:r>
    </w:p>
    <w:p w14:paraId="655086EA"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5" w:tgtFrame="_blank" w:history="1">
        <w:r w:rsidRPr="00A81C5F">
          <w:rPr>
            <w:rStyle w:val="Hyperlink"/>
            <w:rFonts w:ascii="Tahoma" w:eastAsia="Century Gothic" w:hAnsi="Tahoma" w:cs="Tahoma"/>
            <w:sz w:val="22"/>
            <w:szCs w:val="22"/>
          </w:rPr>
          <w:t>Discourse Analysis</w:t>
        </w:r>
      </w:hyperlink>
      <w:r w:rsidRPr="00A81C5F">
        <w:rPr>
          <w:rFonts w:ascii="Tahoma" w:eastAsia="Century Gothic" w:hAnsi="Tahoma" w:cs="Tahoma"/>
          <w:sz w:val="22"/>
          <w:szCs w:val="22"/>
        </w:rPr>
        <w:t> (pp. 1-2)</w:t>
      </w:r>
    </w:p>
    <w:p w14:paraId="5D54A85B" w14:textId="77777777" w:rsidR="009713AE" w:rsidRPr="00A81C5F" w:rsidRDefault="009713AE" w:rsidP="00BA2E9D">
      <w:pPr>
        <w:numPr>
          <w:ilvl w:val="1"/>
          <w:numId w:val="95"/>
        </w:numPr>
        <w:tabs>
          <w:tab w:val="clear" w:pos="1440"/>
        </w:tabs>
        <w:spacing w:before="0" w:after="0" w:line="240" w:lineRule="auto"/>
        <w:rPr>
          <w:rFonts w:ascii="Tahoma" w:eastAsia="Century Gothic" w:hAnsi="Tahoma" w:cs="Tahoma"/>
          <w:sz w:val="22"/>
          <w:szCs w:val="22"/>
        </w:rPr>
      </w:pPr>
      <w:r w:rsidRPr="00A81C5F">
        <w:rPr>
          <w:rFonts w:ascii="Tahoma" w:eastAsia="Century Gothic" w:hAnsi="Tahoma" w:cs="Tahoma"/>
          <w:b/>
          <w:bCs/>
          <w:sz w:val="22"/>
          <w:szCs w:val="22"/>
        </w:rPr>
        <w:t>Ensuring Rigor and Reflexivity</w:t>
      </w:r>
      <w:r w:rsidRPr="00A81C5F">
        <w:rPr>
          <w:rFonts w:ascii="Tahoma" w:eastAsia="Century Gothic" w:hAnsi="Tahoma" w:cs="Tahoma"/>
          <w:sz w:val="22"/>
          <w:szCs w:val="22"/>
        </w:rPr>
        <w:t>:</w:t>
      </w:r>
    </w:p>
    <w:p w14:paraId="13CB93BD"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6" w:tgtFrame="_blank" w:history="1">
        <w:r w:rsidRPr="00A81C5F">
          <w:rPr>
            <w:rStyle w:val="Hyperlink"/>
            <w:rFonts w:ascii="Tahoma" w:eastAsia="Century Gothic" w:hAnsi="Tahoma" w:cs="Tahoma"/>
            <w:sz w:val="22"/>
            <w:szCs w:val="22"/>
          </w:rPr>
          <w:t>Interpretation, Reflexivity, and Imagination in Qualitative Research</w:t>
        </w:r>
      </w:hyperlink>
      <w:r w:rsidRPr="00A81C5F">
        <w:rPr>
          <w:rFonts w:ascii="Tahoma" w:eastAsia="Century Gothic" w:hAnsi="Tahoma" w:cs="Tahoma"/>
          <w:sz w:val="22"/>
          <w:szCs w:val="22"/>
        </w:rPr>
        <w:t> (pp. 137-157)</w:t>
      </w:r>
    </w:p>
    <w:p w14:paraId="03EF63A0"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7" w:tgtFrame="_blank" w:history="1">
        <w:r w:rsidRPr="00A81C5F">
          <w:rPr>
            <w:rStyle w:val="Hyperlink"/>
            <w:rFonts w:ascii="Tahoma" w:eastAsia="Century Gothic" w:hAnsi="Tahoma" w:cs="Tahoma"/>
            <w:sz w:val="22"/>
            <w:szCs w:val="22"/>
          </w:rPr>
          <w:t>Reflexivity and Positionality in Qualitative Research</w:t>
        </w:r>
      </w:hyperlink>
      <w:r w:rsidRPr="00A81C5F">
        <w:rPr>
          <w:rFonts w:ascii="Tahoma" w:eastAsia="Century Gothic" w:hAnsi="Tahoma" w:cs="Tahoma"/>
          <w:sz w:val="22"/>
          <w:szCs w:val="22"/>
        </w:rPr>
        <w:t> (pp. 145-166)</w:t>
      </w:r>
    </w:p>
    <w:p w14:paraId="11CD99D0"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8" w:tgtFrame="_blank" w:history="1">
        <w:r w:rsidRPr="00A81C5F">
          <w:rPr>
            <w:rStyle w:val="Hyperlink"/>
            <w:rFonts w:ascii="Tahoma" w:eastAsia="Century Gothic" w:hAnsi="Tahoma" w:cs="Tahoma"/>
            <w:sz w:val="22"/>
            <w:szCs w:val="22"/>
          </w:rPr>
          <w:t>Rigor or Reliability and Validity in Qualitative Research</w:t>
        </w:r>
      </w:hyperlink>
      <w:r w:rsidRPr="00A81C5F">
        <w:rPr>
          <w:rFonts w:ascii="Tahoma" w:eastAsia="Century Gothic" w:hAnsi="Tahoma" w:cs="Tahoma"/>
          <w:sz w:val="22"/>
          <w:szCs w:val="22"/>
        </w:rPr>
        <w:t> (pp. 1-2)</w:t>
      </w:r>
    </w:p>
    <w:p w14:paraId="17928C3E" w14:textId="77777777" w:rsidR="009713AE" w:rsidRPr="00A81C5F" w:rsidRDefault="009713AE" w:rsidP="00BA2E9D">
      <w:pPr>
        <w:numPr>
          <w:ilvl w:val="1"/>
          <w:numId w:val="95"/>
        </w:numPr>
        <w:tabs>
          <w:tab w:val="clear" w:pos="1440"/>
        </w:tabs>
        <w:spacing w:before="0" w:after="0" w:line="240" w:lineRule="auto"/>
        <w:rPr>
          <w:rFonts w:ascii="Tahoma" w:eastAsia="Century Gothic" w:hAnsi="Tahoma" w:cs="Tahoma"/>
          <w:sz w:val="22"/>
          <w:szCs w:val="22"/>
        </w:rPr>
      </w:pPr>
      <w:r w:rsidRPr="00A81C5F">
        <w:rPr>
          <w:rFonts w:ascii="Tahoma" w:eastAsia="Century Gothic" w:hAnsi="Tahoma" w:cs="Tahoma"/>
          <w:b/>
          <w:bCs/>
          <w:sz w:val="22"/>
          <w:szCs w:val="22"/>
        </w:rPr>
        <w:t>Qualitative Data Analysis Software (NVivo, ATLAS.ti)</w:t>
      </w:r>
      <w:r w:rsidRPr="00A81C5F">
        <w:rPr>
          <w:rFonts w:ascii="Tahoma" w:eastAsia="Century Gothic" w:hAnsi="Tahoma" w:cs="Tahoma"/>
          <w:sz w:val="22"/>
          <w:szCs w:val="22"/>
        </w:rPr>
        <w:t>:</w:t>
      </w:r>
    </w:p>
    <w:p w14:paraId="6C1AEB88"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79" w:tgtFrame="_blank" w:history="1">
        <w:r w:rsidRPr="00A81C5F">
          <w:rPr>
            <w:rStyle w:val="Hyperlink"/>
            <w:rFonts w:ascii="Tahoma" w:eastAsia="Century Gothic" w:hAnsi="Tahoma" w:cs="Tahoma"/>
            <w:sz w:val="22"/>
            <w:szCs w:val="22"/>
          </w:rPr>
          <w:t>Introduction to Qualitative Data Analysis Software</w:t>
        </w:r>
      </w:hyperlink>
      <w:r w:rsidRPr="00A81C5F">
        <w:rPr>
          <w:rFonts w:ascii="Tahoma" w:eastAsia="Century Gothic" w:hAnsi="Tahoma" w:cs="Tahoma"/>
          <w:sz w:val="22"/>
          <w:szCs w:val="22"/>
        </w:rPr>
        <w:t> (pp. 1-2)</w:t>
      </w:r>
    </w:p>
    <w:p w14:paraId="5FCAA568"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80" w:tgtFrame="_blank" w:history="1">
        <w:r w:rsidRPr="00A81C5F">
          <w:rPr>
            <w:rStyle w:val="Hyperlink"/>
            <w:rFonts w:ascii="Tahoma" w:eastAsia="Century Gothic" w:hAnsi="Tahoma" w:cs="Tahoma"/>
            <w:sz w:val="22"/>
            <w:szCs w:val="22"/>
          </w:rPr>
          <w:t>Qualitative Methods with NVivo Software: A Practical Guide</w:t>
        </w:r>
      </w:hyperlink>
      <w:r w:rsidRPr="00A81C5F">
        <w:rPr>
          <w:rFonts w:ascii="Tahoma" w:eastAsia="Century Gothic" w:hAnsi="Tahoma" w:cs="Tahoma"/>
          <w:sz w:val="22"/>
          <w:szCs w:val="22"/>
        </w:rPr>
        <w:t> (pp. 142-159)</w:t>
      </w:r>
    </w:p>
    <w:p w14:paraId="7C388149" w14:textId="77777777" w:rsidR="009713AE" w:rsidRPr="00A81C5F" w:rsidRDefault="009713AE" w:rsidP="00BA2E9D">
      <w:pPr>
        <w:numPr>
          <w:ilvl w:val="1"/>
          <w:numId w:val="95"/>
        </w:numPr>
        <w:spacing w:before="0" w:after="0" w:line="240" w:lineRule="auto"/>
        <w:rPr>
          <w:rFonts w:ascii="Tahoma" w:eastAsia="Century Gothic" w:hAnsi="Tahoma" w:cs="Tahoma"/>
          <w:sz w:val="22"/>
          <w:szCs w:val="22"/>
        </w:rPr>
      </w:pPr>
      <w:hyperlink r:id="rId81" w:tgtFrame="_blank" w:history="1">
        <w:r w:rsidRPr="00A81C5F">
          <w:rPr>
            <w:rStyle w:val="Hyperlink"/>
            <w:rFonts w:ascii="Tahoma" w:eastAsia="Century Gothic" w:hAnsi="Tahoma" w:cs="Tahoma"/>
            <w:sz w:val="22"/>
            <w:szCs w:val="22"/>
          </w:rPr>
          <w:t>Qualitative Analysis Using ATLAS.ti, NVivo, and MAXQDA</w:t>
        </w:r>
      </w:hyperlink>
      <w:r w:rsidRPr="00A81C5F">
        <w:rPr>
          <w:rFonts w:ascii="Tahoma" w:eastAsia="Century Gothic" w:hAnsi="Tahoma" w:cs="Tahoma"/>
          <w:sz w:val="22"/>
          <w:szCs w:val="22"/>
        </w:rPr>
        <w:t> (pp. 1-2)</w:t>
      </w:r>
    </w:p>
    <w:p w14:paraId="1EC4CD0D" w14:textId="77777777" w:rsidR="009713AE" w:rsidRPr="00A81C5F" w:rsidRDefault="009713AE" w:rsidP="00BA2E9D">
      <w:pPr>
        <w:numPr>
          <w:ilvl w:val="0"/>
          <w:numId w:val="95"/>
        </w:numPr>
        <w:tabs>
          <w:tab w:val="clear" w:pos="720"/>
          <w:tab w:val="num" w:pos="0"/>
        </w:tabs>
        <w:spacing w:before="0" w:after="0" w:line="240" w:lineRule="auto"/>
        <w:ind w:left="0"/>
        <w:rPr>
          <w:rFonts w:ascii="Century Gothic" w:eastAsia="Century Gothic" w:hAnsi="Century Gothic" w:cs="Century Gothic"/>
          <w:sz w:val="22"/>
          <w:szCs w:val="22"/>
        </w:rPr>
      </w:pPr>
      <w:r w:rsidRPr="00A81C5F">
        <w:rPr>
          <w:rFonts w:ascii="Century Gothic" w:eastAsia="Century Gothic" w:hAnsi="Century Gothic" w:cs="Century Gothic"/>
          <w:b/>
          <w:bCs/>
          <w:sz w:val="22"/>
          <w:szCs w:val="22"/>
        </w:rPr>
        <w:t>Take Notes</w:t>
      </w:r>
      <w:r w:rsidRPr="00A81C5F">
        <w:rPr>
          <w:rFonts w:ascii="Century Gothic" w:eastAsia="Century Gothic" w:hAnsi="Century Gothic" w:cs="Century Gothic"/>
          <w:sz w:val="22"/>
          <w:szCs w:val="22"/>
        </w:rPr>
        <w:t>: As you read, focus on the methods covered (e.g., grounded theory, ethnography, phenomenology, interview design, focus group facilitation, content analysis, discourse analysis, narrative analysis, rigor, reflexivity, NVivo, ATLAS.ti). Make notes on the purpose, advantages, and application of each method in commerce and management research.</w:t>
      </w:r>
    </w:p>
    <w:p w14:paraId="7EFB2530" w14:textId="77777777" w:rsidR="009713AE" w:rsidRPr="00A81C5F" w:rsidRDefault="009713AE" w:rsidP="00BA2E9D">
      <w:pPr>
        <w:numPr>
          <w:ilvl w:val="0"/>
          <w:numId w:val="95"/>
        </w:numPr>
        <w:tabs>
          <w:tab w:val="clear" w:pos="720"/>
          <w:tab w:val="num" w:pos="0"/>
        </w:tabs>
        <w:spacing w:before="0" w:after="0" w:line="240" w:lineRule="auto"/>
        <w:ind w:left="0"/>
        <w:rPr>
          <w:rFonts w:ascii="Century Gothic" w:eastAsia="Century Gothic" w:hAnsi="Century Gothic" w:cs="Century Gothic"/>
          <w:sz w:val="22"/>
          <w:szCs w:val="22"/>
        </w:rPr>
      </w:pPr>
      <w:r w:rsidRPr="00A81C5F">
        <w:rPr>
          <w:rFonts w:ascii="Century Gothic" w:eastAsia="Century Gothic" w:hAnsi="Century Gothic" w:cs="Century Gothic"/>
          <w:b/>
          <w:bCs/>
          <w:sz w:val="22"/>
          <w:szCs w:val="22"/>
        </w:rPr>
        <w:t>Reflect</w:t>
      </w:r>
      <w:r w:rsidRPr="00A81C5F">
        <w:rPr>
          <w:rFonts w:ascii="Century Gothic" w:eastAsia="Century Gothic" w:hAnsi="Century Gothic" w:cs="Century Gothic"/>
          <w:sz w:val="22"/>
          <w:szCs w:val="22"/>
        </w:rPr>
        <w:t>: After reading, think about how you could use these methods in your research. Consider how the qualitative tools (such as NVivo, ATLAS.ti) would enhance the reliability and validity of your data analysis in management-related studies.</w:t>
      </w:r>
    </w:p>
    <w:p w14:paraId="03CEAEDB" w14:textId="77777777" w:rsidR="009713AE" w:rsidRPr="00A81C5F" w:rsidRDefault="009713AE" w:rsidP="009713AE">
      <w:pPr>
        <w:spacing w:before="0"/>
        <w:rPr>
          <w:rFonts w:ascii="Century Gothic" w:eastAsia="Century Gothic" w:hAnsi="Century Gothic" w:cs="Century Gothic"/>
          <w:sz w:val="22"/>
          <w:szCs w:val="22"/>
        </w:rPr>
      </w:pPr>
      <w:r w:rsidRPr="00A81C5F">
        <w:rPr>
          <w:rFonts w:ascii="Century Gothic" w:eastAsia="Century Gothic" w:hAnsi="Century Gothic" w:cs="Century Gothic"/>
          <w:sz w:val="22"/>
          <w:szCs w:val="22"/>
        </w:rPr>
        <w:t>These readings are essential for understanding qualitative approaches in research, helping you apply the right techniques to real-world data in management and commerce.</w:t>
      </w:r>
    </w:p>
    <w:p w14:paraId="2B16CA52" w14:textId="77777777" w:rsidR="009713AE" w:rsidRPr="00C349F4" w:rsidRDefault="009713AE" w:rsidP="009713AE">
      <w:pPr>
        <w:ind w:left="720"/>
        <w:rPr>
          <w:rFonts w:ascii="Century Gothic" w:eastAsia="Century Gothic" w:hAnsi="Century Gothic" w:cs="Century Gothic"/>
          <w:sz w:val="22"/>
          <w:szCs w:val="22"/>
        </w:rPr>
      </w:pPr>
    </w:p>
    <w:p w14:paraId="245C7F90" w14:textId="77777777" w:rsidR="009713AE" w:rsidRDefault="009713AE" w:rsidP="009713AE">
      <w:pPr>
        <w:rPr>
          <w:rFonts w:ascii="Century Gothic" w:hAnsi="Century Gothic"/>
          <w:b/>
          <w:bCs/>
          <w:caps/>
          <w:color w:val="B68E3F" w:themeColor="accent2" w:themeShade="BF"/>
          <w:sz w:val="36"/>
          <w:szCs w:val="22"/>
        </w:rPr>
      </w:pPr>
      <w:r>
        <w:rPr>
          <w:b/>
          <w:bCs/>
          <w:sz w:val="36"/>
          <w:szCs w:val="22"/>
        </w:rPr>
        <w:br w:type="page"/>
      </w:r>
    </w:p>
    <w:p w14:paraId="0B966DA4" w14:textId="77777777" w:rsidR="009713AE" w:rsidRPr="00504AD5" w:rsidRDefault="009713AE" w:rsidP="009713AE">
      <w:pPr>
        <w:pStyle w:val="Heading2"/>
        <w:rPr>
          <w:b/>
          <w:bCs/>
          <w:sz w:val="36"/>
          <w:szCs w:val="22"/>
        </w:rPr>
      </w:pPr>
      <w:r w:rsidRPr="00B90C57">
        <w:rPr>
          <w:b/>
          <w:bCs/>
          <w:sz w:val="36"/>
          <w:szCs w:val="22"/>
        </w:rPr>
        <w:lastRenderedPageBreak/>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1086996255"/>
          <w:lock w:val="contentLocked"/>
        </w:sdtPr>
        <w:sdtContent>
          <w:tr w:rsidR="009713AE" w14:paraId="0D5D0941" w14:textId="77777777" w:rsidTr="00FB7F2F">
            <w:tc>
              <w:tcPr>
                <w:tcW w:w="1185" w:type="dxa"/>
                <w:shd w:val="clear" w:color="auto" w:fill="auto"/>
                <w:tcMar>
                  <w:top w:w="0" w:type="dxa"/>
                  <w:left w:w="0" w:type="dxa"/>
                  <w:bottom w:w="0" w:type="dxa"/>
                  <w:right w:w="0" w:type="dxa"/>
                </w:tcMar>
                <w:vAlign w:val="center"/>
              </w:tcPr>
              <w:p w14:paraId="24F8D424" w14:textId="77777777" w:rsidR="009713AE" w:rsidRDefault="009713AE"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2C30B983" wp14:editId="7963CE70">
                      <wp:extent cx="547688" cy="547688"/>
                      <wp:effectExtent l="0" t="0" r="0" b="0"/>
                      <wp:docPr id="780372209"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780372209"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78EF3F51" w14:textId="77777777" w:rsidR="009713AE" w:rsidRDefault="009713AE" w:rsidP="00FB7F2F">
                <w:pPr>
                  <w:pStyle w:val="Heading4"/>
                </w:pPr>
                <w:r>
                  <w:t>VIDEO 1: Demonstration of practical use of knowledge acquired</w:t>
                </w:r>
              </w:p>
            </w:tc>
          </w:tr>
        </w:sdtContent>
      </w:sdt>
    </w:tbl>
    <w:p w14:paraId="4538BBC9" w14:textId="77777777" w:rsidR="009713AE" w:rsidRPr="007D5528" w:rsidRDefault="009713AE" w:rsidP="009713AE">
      <w:pPr>
        <w:spacing w:before="0" w:after="0"/>
        <w:rPr>
          <w:rFonts w:ascii="Century Gothic" w:eastAsia="Century Gothic" w:hAnsi="Century Gothic" w:cs="Century Gothic"/>
          <w:b/>
          <w:bCs/>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Module 4: Qualitative Research Methods</w:t>
      </w:r>
    </w:p>
    <w:p w14:paraId="2C88D833" w14:textId="77777777" w:rsidR="009713AE" w:rsidRPr="007D5528" w:rsidRDefault="009713AE" w:rsidP="009713AE">
      <w:pPr>
        <w:spacing w:before="0" w:after="0"/>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Dear Learners,</w:t>
      </w:r>
      <w:r w:rsidRPr="007D5528">
        <w:rPr>
          <w:rFonts w:ascii="Century Gothic" w:eastAsia="Century Gothic" w:hAnsi="Century Gothic" w:cs="Century Gothic"/>
          <w:color w:val="323E4F" w:themeColor="text2" w:themeShade="BF"/>
          <w:sz w:val="22"/>
          <w:szCs w:val="22"/>
        </w:rPr>
        <w:br/>
        <w:t xml:space="preserve">Welcome to </w:t>
      </w:r>
      <w:r w:rsidRPr="007D5528">
        <w:rPr>
          <w:rFonts w:ascii="Century Gothic" w:eastAsia="Century Gothic" w:hAnsi="Century Gothic" w:cs="Century Gothic"/>
          <w:b/>
          <w:bCs/>
          <w:color w:val="323E4F" w:themeColor="text2" w:themeShade="BF"/>
          <w:sz w:val="22"/>
          <w:szCs w:val="22"/>
        </w:rPr>
        <w:t>Activity 3</w:t>
      </w:r>
      <w:r w:rsidRPr="007D5528">
        <w:rPr>
          <w:rFonts w:ascii="Century Gothic" w:eastAsia="Century Gothic" w:hAnsi="Century Gothic" w:cs="Century Gothic"/>
          <w:color w:val="323E4F" w:themeColor="text2" w:themeShade="BF"/>
          <w:sz w:val="22"/>
          <w:szCs w:val="22"/>
        </w:rPr>
        <w:t xml:space="preserve"> of </w:t>
      </w:r>
      <w:r w:rsidRPr="007D5528">
        <w:rPr>
          <w:rFonts w:ascii="Century Gothic" w:eastAsia="Century Gothic" w:hAnsi="Century Gothic" w:cs="Century Gothic"/>
          <w:b/>
          <w:bCs/>
          <w:color w:val="323E4F" w:themeColor="text2" w:themeShade="BF"/>
          <w:sz w:val="22"/>
          <w:szCs w:val="22"/>
        </w:rPr>
        <w:t>Module 4: Qualitative Research Methods</w:t>
      </w:r>
      <w:r w:rsidRPr="007D5528">
        <w:rPr>
          <w:rFonts w:ascii="Century Gothic" w:eastAsia="Century Gothic" w:hAnsi="Century Gothic" w:cs="Century Gothic"/>
          <w:color w:val="323E4F" w:themeColor="text2" w:themeShade="BF"/>
          <w:sz w:val="22"/>
          <w:szCs w:val="22"/>
        </w:rPr>
        <w:t xml:space="preserve">. This practical exercise is designed to help you apply the qualitative research methodologies and concepts you've learned in a real-world setting. By engaging in this mini-project, you will gain hands-on experience with </w:t>
      </w:r>
      <w:r w:rsidRPr="007D5528">
        <w:rPr>
          <w:rFonts w:ascii="Century Gothic" w:eastAsia="Century Gothic" w:hAnsi="Century Gothic" w:cs="Century Gothic"/>
          <w:b/>
          <w:bCs/>
          <w:color w:val="323E4F" w:themeColor="text2" w:themeShade="BF"/>
          <w:sz w:val="22"/>
          <w:szCs w:val="22"/>
        </w:rPr>
        <w:t>grounded theory, ethnography, phenomenology</w:t>
      </w:r>
      <w:r w:rsidRPr="007D5528">
        <w:rPr>
          <w:rFonts w:ascii="Century Gothic" w:eastAsia="Century Gothic" w:hAnsi="Century Gothic" w:cs="Century Gothic"/>
          <w:color w:val="323E4F" w:themeColor="text2" w:themeShade="BF"/>
          <w:sz w:val="22"/>
          <w:szCs w:val="22"/>
        </w:rPr>
        <w:t xml:space="preserve">, as well as conducting interviews and focus groups, analyzing data using </w:t>
      </w:r>
      <w:r w:rsidRPr="007D5528">
        <w:rPr>
          <w:rFonts w:ascii="Century Gothic" w:eastAsia="Century Gothic" w:hAnsi="Century Gothic" w:cs="Century Gothic"/>
          <w:b/>
          <w:bCs/>
          <w:color w:val="323E4F" w:themeColor="text2" w:themeShade="BF"/>
          <w:sz w:val="22"/>
          <w:szCs w:val="22"/>
        </w:rPr>
        <w:t>NVivo</w:t>
      </w:r>
      <w:r w:rsidRPr="007D5528">
        <w:rPr>
          <w:rFonts w:ascii="Century Gothic" w:eastAsia="Century Gothic" w:hAnsi="Century Gothic" w:cs="Century Gothic"/>
          <w:color w:val="323E4F" w:themeColor="text2" w:themeShade="BF"/>
          <w:sz w:val="22"/>
          <w:szCs w:val="22"/>
        </w:rPr>
        <w:t xml:space="preserve"> or </w:t>
      </w:r>
      <w:r w:rsidRPr="007D5528">
        <w:rPr>
          <w:rFonts w:ascii="Century Gothic" w:eastAsia="Century Gothic" w:hAnsi="Century Gothic" w:cs="Century Gothic"/>
          <w:b/>
          <w:bCs/>
          <w:color w:val="323E4F" w:themeColor="text2" w:themeShade="BF"/>
          <w:sz w:val="22"/>
          <w:szCs w:val="22"/>
        </w:rPr>
        <w:t>ATLAS.ti</w:t>
      </w:r>
      <w:r w:rsidRPr="007D5528">
        <w:rPr>
          <w:rFonts w:ascii="Century Gothic" w:eastAsia="Century Gothic" w:hAnsi="Century Gothic" w:cs="Century Gothic"/>
          <w:color w:val="323E4F" w:themeColor="text2" w:themeShade="BF"/>
          <w:sz w:val="22"/>
          <w:szCs w:val="22"/>
        </w:rPr>
        <w:t>, and ensuring rigor and reflexivity in your research.</w:t>
      </w:r>
    </w:p>
    <w:p w14:paraId="18DAEFA0" w14:textId="77777777" w:rsidR="009713AE" w:rsidRPr="007D5528" w:rsidRDefault="00000000" w:rsidP="009713AE">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noProof/>
          <w:color w:val="44546A" w:themeColor="text2"/>
          <w:sz w:val="22"/>
          <w:szCs w:val="22"/>
        </w:rPr>
        <w:pict w14:anchorId="57E2BABC">
          <v:rect id="_x0000_i1065" alt="" style="width:451.3pt;height:.05pt;mso-width-percent:0;mso-height-percent:0;mso-width-percent:0;mso-height-percent:0" o:hralign="center" o:hrstd="t" o:hr="t" fillcolor="#a0a0a0" stroked="f"/>
        </w:pict>
      </w:r>
    </w:p>
    <w:p w14:paraId="22279176" w14:textId="77777777" w:rsidR="009713AE" w:rsidRPr="007D5528" w:rsidRDefault="009713AE" w:rsidP="009713AE">
      <w:pPr>
        <w:spacing w:before="0" w:after="0"/>
        <w:rPr>
          <w:rFonts w:ascii="Century Gothic" w:eastAsia="Century Gothic" w:hAnsi="Century Gothic" w:cs="Century Gothic"/>
          <w:b/>
          <w:bCs/>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Instructions:</w:t>
      </w:r>
    </w:p>
    <w:p w14:paraId="63042884"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Choose a Qualitative Research Topic:</w:t>
      </w:r>
    </w:p>
    <w:p w14:paraId="31934930"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Select a real-world research problem related to </w:t>
      </w:r>
      <w:r w:rsidRPr="007D5528">
        <w:rPr>
          <w:rFonts w:ascii="Century Gothic" w:eastAsia="Century Gothic" w:hAnsi="Century Gothic" w:cs="Century Gothic"/>
          <w:b/>
          <w:bCs/>
          <w:color w:val="323E4F" w:themeColor="text2" w:themeShade="BF"/>
          <w:sz w:val="22"/>
          <w:szCs w:val="22"/>
        </w:rPr>
        <w:t>commerce or management</w:t>
      </w:r>
      <w:r w:rsidRPr="007D5528">
        <w:rPr>
          <w:rFonts w:ascii="Century Gothic" w:eastAsia="Century Gothic" w:hAnsi="Century Gothic" w:cs="Century Gothic"/>
          <w:color w:val="323E4F" w:themeColor="text2" w:themeShade="BF"/>
          <w:sz w:val="22"/>
          <w:szCs w:val="22"/>
        </w:rPr>
        <w:t xml:space="preserve">. For example, you could explore topics such as </w:t>
      </w:r>
      <w:r w:rsidRPr="007D5528">
        <w:rPr>
          <w:rFonts w:ascii="Century Gothic" w:eastAsia="Century Gothic" w:hAnsi="Century Gothic" w:cs="Century Gothic"/>
          <w:b/>
          <w:bCs/>
          <w:color w:val="323E4F" w:themeColor="text2" w:themeShade="BF"/>
          <w:sz w:val="22"/>
          <w:szCs w:val="22"/>
        </w:rPr>
        <w:t>employee experiences of organizational change</w:t>
      </w:r>
      <w:r w:rsidRPr="007D5528">
        <w:rPr>
          <w:rFonts w:ascii="Century Gothic" w:eastAsia="Century Gothic" w:hAnsi="Century Gothic" w:cs="Century Gothic"/>
          <w:color w:val="323E4F" w:themeColor="text2" w:themeShade="BF"/>
          <w:sz w:val="22"/>
          <w:szCs w:val="22"/>
        </w:rPr>
        <w:t xml:space="preserve">, </w:t>
      </w:r>
      <w:r w:rsidRPr="007D5528">
        <w:rPr>
          <w:rFonts w:ascii="Century Gothic" w:eastAsia="Century Gothic" w:hAnsi="Century Gothic" w:cs="Century Gothic"/>
          <w:b/>
          <w:bCs/>
          <w:color w:val="323E4F" w:themeColor="text2" w:themeShade="BF"/>
          <w:sz w:val="22"/>
          <w:szCs w:val="22"/>
        </w:rPr>
        <w:t>customer perceptions of a brand’s culture</w:t>
      </w:r>
      <w:r w:rsidRPr="007D5528">
        <w:rPr>
          <w:rFonts w:ascii="Century Gothic" w:eastAsia="Century Gothic" w:hAnsi="Century Gothic" w:cs="Century Gothic"/>
          <w:color w:val="323E4F" w:themeColor="text2" w:themeShade="BF"/>
          <w:sz w:val="22"/>
          <w:szCs w:val="22"/>
        </w:rPr>
        <w:t xml:space="preserve">, or </w:t>
      </w:r>
      <w:r w:rsidRPr="007D5528">
        <w:rPr>
          <w:rFonts w:ascii="Century Gothic" w:eastAsia="Century Gothic" w:hAnsi="Century Gothic" w:cs="Century Gothic"/>
          <w:b/>
          <w:bCs/>
          <w:color w:val="323E4F" w:themeColor="text2" w:themeShade="BF"/>
          <w:sz w:val="22"/>
          <w:szCs w:val="22"/>
        </w:rPr>
        <w:t>leadership challenges in managing remote teams</w:t>
      </w:r>
      <w:r w:rsidRPr="007D5528">
        <w:rPr>
          <w:rFonts w:ascii="Century Gothic" w:eastAsia="Century Gothic" w:hAnsi="Century Gothic" w:cs="Century Gothic"/>
          <w:color w:val="323E4F" w:themeColor="text2" w:themeShade="BF"/>
          <w:sz w:val="22"/>
          <w:szCs w:val="22"/>
        </w:rPr>
        <w:t>.</w:t>
      </w:r>
    </w:p>
    <w:p w14:paraId="7A6B8C3A"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Ensure your topic is suitable for qualitative methods like </w:t>
      </w:r>
      <w:r w:rsidRPr="007D5528">
        <w:rPr>
          <w:rFonts w:ascii="Century Gothic" w:eastAsia="Century Gothic" w:hAnsi="Century Gothic" w:cs="Century Gothic"/>
          <w:b/>
          <w:bCs/>
          <w:color w:val="323E4F" w:themeColor="text2" w:themeShade="BF"/>
          <w:sz w:val="22"/>
          <w:szCs w:val="22"/>
        </w:rPr>
        <w:t>interviews, focus groups</w:t>
      </w:r>
      <w:r w:rsidRPr="007D5528">
        <w:rPr>
          <w:rFonts w:ascii="Century Gothic" w:eastAsia="Century Gothic" w:hAnsi="Century Gothic" w:cs="Century Gothic"/>
          <w:color w:val="323E4F" w:themeColor="text2" w:themeShade="BF"/>
          <w:sz w:val="22"/>
          <w:szCs w:val="22"/>
        </w:rPr>
        <w:t xml:space="preserve">, or </w:t>
      </w:r>
      <w:r w:rsidRPr="007D5528">
        <w:rPr>
          <w:rFonts w:ascii="Century Gothic" w:eastAsia="Century Gothic" w:hAnsi="Century Gothic" w:cs="Century Gothic"/>
          <w:b/>
          <w:bCs/>
          <w:color w:val="323E4F" w:themeColor="text2" w:themeShade="BF"/>
          <w:sz w:val="22"/>
          <w:szCs w:val="22"/>
        </w:rPr>
        <w:t>ethnographic observation</w:t>
      </w:r>
      <w:r w:rsidRPr="007D5528">
        <w:rPr>
          <w:rFonts w:ascii="Century Gothic" w:eastAsia="Century Gothic" w:hAnsi="Century Gothic" w:cs="Century Gothic"/>
          <w:color w:val="323E4F" w:themeColor="text2" w:themeShade="BF"/>
          <w:sz w:val="22"/>
          <w:szCs w:val="22"/>
        </w:rPr>
        <w:t>.</w:t>
      </w:r>
    </w:p>
    <w:p w14:paraId="0AEF8C74"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Design an Interview or Focus Group Guide:</w:t>
      </w:r>
    </w:p>
    <w:p w14:paraId="22EBE987"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Develop a guide with </w:t>
      </w:r>
      <w:r w:rsidRPr="007D5528">
        <w:rPr>
          <w:rFonts w:ascii="Century Gothic" w:eastAsia="Century Gothic" w:hAnsi="Century Gothic" w:cs="Century Gothic"/>
          <w:b/>
          <w:bCs/>
          <w:color w:val="323E4F" w:themeColor="text2" w:themeShade="BF"/>
          <w:sz w:val="22"/>
          <w:szCs w:val="22"/>
        </w:rPr>
        <w:t>5-10 open-ended questions</w:t>
      </w:r>
      <w:r w:rsidRPr="007D5528">
        <w:rPr>
          <w:rFonts w:ascii="Century Gothic" w:eastAsia="Century Gothic" w:hAnsi="Century Gothic" w:cs="Century Gothic"/>
          <w:color w:val="323E4F" w:themeColor="text2" w:themeShade="BF"/>
          <w:sz w:val="22"/>
          <w:szCs w:val="22"/>
        </w:rPr>
        <w:t xml:space="preserve"> that you will use to collect qualitative data.</w:t>
      </w:r>
    </w:p>
    <w:p w14:paraId="4F6A9A09"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Ensure your questions encourage in-depth responses and allow participants to reflect on their experiences. For focus groups, design questions that foster discussion among participants.</w:t>
      </w:r>
    </w:p>
    <w:p w14:paraId="47A43BBD" w14:textId="77777777" w:rsidR="009713AE" w:rsidRPr="007D5528" w:rsidRDefault="009713AE" w:rsidP="009713AE">
      <w:pPr>
        <w:spacing w:before="0" w:after="0"/>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i/>
          <w:iCs/>
          <w:color w:val="323E4F" w:themeColor="text2" w:themeShade="BF"/>
          <w:sz w:val="22"/>
          <w:szCs w:val="22"/>
        </w:rPr>
        <w:t>Tip:</w:t>
      </w:r>
      <w:r w:rsidRPr="007D5528">
        <w:rPr>
          <w:rFonts w:ascii="Century Gothic" w:eastAsia="Century Gothic" w:hAnsi="Century Gothic" w:cs="Century Gothic"/>
          <w:color w:val="323E4F" w:themeColor="text2" w:themeShade="BF"/>
          <w:sz w:val="22"/>
          <w:szCs w:val="22"/>
        </w:rPr>
        <w:t xml:space="preserve"> For example, if you are studying leadership challenges, you might ask: “Can you describe a situation where managing remote employees presented a significant challenge for you?” or “How do you maintain company culture when working remotely?”</w:t>
      </w:r>
    </w:p>
    <w:p w14:paraId="02948DCB"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Select a Qualitative Methodology:</w:t>
      </w:r>
    </w:p>
    <w:p w14:paraId="181046D7"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Choose a suitable methodology for your research project. For instance, you may use </w:t>
      </w:r>
      <w:r w:rsidRPr="007D5528">
        <w:rPr>
          <w:rFonts w:ascii="Century Gothic" w:eastAsia="Century Gothic" w:hAnsi="Century Gothic" w:cs="Century Gothic"/>
          <w:b/>
          <w:bCs/>
          <w:color w:val="323E4F" w:themeColor="text2" w:themeShade="BF"/>
          <w:sz w:val="22"/>
          <w:szCs w:val="22"/>
        </w:rPr>
        <w:t>Grounded Theory</w:t>
      </w:r>
      <w:r w:rsidRPr="007D5528">
        <w:rPr>
          <w:rFonts w:ascii="Century Gothic" w:eastAsia="Century Gothic" w:hAnsi="Century Gothic" w:cs="Century Gothic"/>
          <w:color w:val="323E4F" w:themeColor="text2" w:themeShade="BF"/>
          <w:sz w:val="22"/>
          <w:szCs w:val="22"/>
        </w:rPr>
        <w:t xml:space="preserve"> to develop new insights from your data, or </w:t>
      </w:r>
      <w:r w:rsidRPr="007D5528">
        <w:rPr>
          <w:rFonts w:ascii="Century Gothic" w:eastAsia="Century Gothic" w:hAnsi="Century Gothic" w:cs="Century Gothic"/>
          <w:b/>
          <w:bCs/>
          <w:color w:val="323E4F" w:themeColor="text2" w:themeShade="BF"/>
          <w:sz w:val="22"/>
          <w:szCs w:val="22"/>
        </w:rPr>
        <w:t>Phenomenology</w:t>
      </w:r>
      <w:r w:rsidRPr="007D5528">
        <w:rPr>
          <w:rFonts w:ascii="Century Gothic" w:eastAsia="Century Gothic" w:hAnsi="Century Gothic" w:cs="Century Gothic"/>
          <w:color w:val="323E4F" w:themeColor="text2" w:themeShade="BF"/>
          <w:sz w:val="22"/>
          <w:szCs w:val="22"/>
        </w:rPr>
        <w:t xml:space="preserve"> to explore how participants experience a specific phenomenon.</w:t>
      </w:r>
    </w:p>
    <w:p w14:paraId="437A7263"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Write a </w:t>
      </w:r>
      <w:r w:rsidRPr="007D5528">
        <w:rPr>
          <w:rFonts w:ascii="Century Gothic" w:eastAsia="Century Gothic" w:hAnsi="Century Gothic" w:cs="Century Gothic"/>
          <w:b/>
          <w:bCs/>
          <w:color w:val="323E4F" w:themeColor="text2" w:themeShade="BF"/>
          <w:sz w:val="22"/>
          <w:szCs w:val="22"/>
        </w:rPr>
        <w:t>brief justification</w:t>
      </w:r>
      <w:r w:rsidRPr="007D5528">
        <w:rPr>
          <w:rFonts w:ascii="Century Gothic" w:eastAsia="Century Gothic" w:hAnsi="Century Gothic" w:cs="Century Gothic"/>
          <w:color w:val="323E4F" w:themeColor="text2" w:themeShade="BF"/>
          <w:sz w:val="22"/>
          <w:szCs w:val="22"/>
        </w:rPr>
        <w:t xml:space="preserve"> (100-150 words) explaining why you selected this methodology and how it aligns with your research question.</w:t>
      </w:r>
    </w:p>
    <w:p w14:paraId="4B8306FF"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Collect Data:</w:t>
      </w:r>
    </w:p>
    <w:p w14:paraId="7CB045F7"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Conduct your interviews or focus groups. You may collect data from </w:t>
      </w:r>
      <w:r w:rsidRPr="007D5528">
        <w:rPr>
          <w:rFonts w:ascii="Century Gothic" w:eastAsia="Century Gothic" w:hAnsi="Century Gothic" w:cs="Century Gothic"/>
          <w:b/>
          <w:bCs/>
          <w:color w:val="323E4F" w:themeColor="text2" w:themeShade="BF"/>
          <w:sz w:val="22"/>
          <w:szCs w:val="22"/>
        </w:rPr>
        <w:t>3-5 participants</w:t>
      </w:r>
      <w:r w:rsidRPr="007D5528">
        <w:rPr>
          <w:rFonts w:ascii="Century Gothic" w:eastAsia="Century Gothic" w:hAnsi="Century Gothic" w:cs="Century Gothic"/>
          <w:color w:val="323E4F" w:themeColor="text2" w:themeShade="BF"/>
          <w:sz w:val="22"/>
          <w:szCs w:val="22"/>
        </w:rPr>
        <w:t xml:space="preserve"> for this mini-project.</w:t>
      </w:r>
    </w:p>
    <w:p w14:paraId="11791310"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lastRenderedPageBreak/>
        <w:t xml:space="preserve">If conducting real interviews is not feasible, create </w:t>
      </w:r>
      <w:r w:rsidRPr="007D5528">
        <w:rPr>
          <w:rFonts w:ascii="Century Gothic" w:eastAsia="Century Gothic" w:hAnsi="Century Gothic" w:cs="Century Gothic"/>
          <w:b/>
          <w:bCs/>
          <w:color w:val="323E4F" w:themeColor="text2" w:themeShade="BF"/>
          <w:sz w:val="22"/>
          <w:szCs w:val="22"/>
        </w:rPr>
        <w:t>fictional but realistic responses</w:t>
      </w:r>
      <w:r w:rsidRPr="007D5528">
        <w:rPr>
          <w:rFonts w:ascii="Century Gothic" w:eastAsia="Century Gothic" w:hAnsi="Century Gothic" w:cs="Century Gothic"/>
          <w:color w:val="323E4F" w:themeColor="text2" w:themeShade="BF"/>
          <w:sz w:val="22"/>
          <w:szCs w:val="22"/>
        </w:rPr>
        <w:t xml:space="preserve"> based on what you expect from your research question. Ensure that these responses are varied and reflect different perspectives.</w:t>
      </w:r>
    </w:p>
    <w:p w14:paraId="6CDD09E0"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Analyze the Data Using NVivo or ATLAS.ti:</w:t>
      </w:r>
    </w:p>
    <w:p w14:paraId="76D0D7FF"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Import your interview or focus group transcripts into either </w:t>
      </w:r>
      <w:r w:rsidRPr="007D5528">
        <w:rPr>
          <w:rFonts w:ascii="Century Gothic" w:eastAsia="Century Gothic" w:hAnsi="Century Gothic" w:cs="Century Gothic"/>
          <w:b/>
          <w:bCs/>
          <w:color w:val="323E4F" w:themeColor="text2" w:themeShade="BF"/>
          <w:sz w:val="22"/>
          <w:szCs w:val="22"/>
        </w:rPr>
        <w:t>NVivo</w:t>
      </w:r>
      <w:r w:rsidRPr="007D5528">
        <w:rPr>
          <w:rFonts w:ascii="Century Gothic" w:eastAsia="Century Gothic" w:hAnsi="Century Gothic" w:cs="Century Gothic"/>
          <w:color w:val="323E4F" w:themeColor="text2" w:themeShade="BF"/>
          <w:sz w:val="22"/>
          <w:szCs w:val="22"/>
        </w:rPr>
        <w:t xml:space="preserve"> or </w:t>
      </w:r>
      <w:r w:rsidRPr="007D5528">
        <w:rPr>
          <w:rFonts w:ascii="Century Gothic" w:eastAsia="Century Gothic" w:hAnsi="Century Gothic" w:cs="Century Gothic"/>
          <w:b/>
          <w:bCs/>
          <w:color w:val="323E4F" w:themeColor="text2" w:themeShade="BF"/>
          <w:sz w:val="22"/>
          <w:szCs w:val="22"/>
        </w:rPr>
        <w:t>ATLAS.ti</w:t>
      </w:r>
      <w:r w:rsidRPr="007D5528">
        <w:rPr>
          <w:rFonts w:ascii="Century Gothic" w:eastAsia="Century Gothic" w:hAnsi="Century Gothic" w:cs="Century Gothic"/>
          <w:color w:val="323E4F" w:themeColor="text2" w:themeShade="BF"/>
          <w:sz w:val="22"/>
          <w:szCs w:val="22"/>
        </w:rPr>
        <w:t xml:space="preserve"> and begin the process of </w:t>
      </w:r>
      <w:r w:rsidRPr="007D5528">
        <w:rPr>
          <w:rFonts w:ascii="Century Gothic" w:eastAsia="Century Gothic" w:hAnsi="Century Gothic" w:cs="Century Gothic"/>
          <w:b/>
          <w:bCs/>
          <w:color w:val="323E4F" w:themeColor="text2" w:themeShade="BF"/>
          <w:sz w:val="22"/>
          <w:szCs w:val="22"/>
        </w:rPr>
        <w:t>coding</w:t>
      </w:r>
      <w:r w:rsidRPr="007D5528">
        <w:rPr>
          <w:rFonts w:ascii="Century Gothic" w:eastAsia="Century Gothic" w:hAnsi="Century Gothic" w:cs="Century Gothic"/>
          <w:color w:val="323E4F" w:themeColor="text2" w:themeShade="BF"/>
          <w:sz w:val="22"/>
          <w:szCs w:val="22"/>
        </w:rPr>
        <w:t xml:space="preserve"> the data.</w:t>
      </w:r>
    </w:p>
    <w:p w14:paraId="44FB5B21"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Use </w:t>
      </w:r>
      <w:r w:rsidRPr="007D5528">
        <w:rPr>
          <w:rFonts w:ascii="Century Gothic" w:eastAsia="Century Gothic" w:hAnsi="Century Gothic" w:cs="Century Gothic"/>
          <w:b/>
          <w:bCs/>
          <w:color w:val="323E4F" w:themeColor="text2" w:themeShade="BF"/>
          <w:sz w:val="22"/>
          <w:szCs w:val="22"/>
        </w:rPr>
        <w:t>open coding</w:t>
      </w:r>
      <w:r w:rsidRPr="007D5528">
        <w:rPr>
          <w:rFonts w:ascii="Century Gothic" w:eastAsia="Century Gothic" w:hAnsi="Century Gothic" w:cs="Century Gothic"/>
          <w:color w:val="323E4F" w:themeColor="text2" w:themeShade="BF"/>
          <w:sz w:val="22"/>
          <w:szCs w:val="22"/>
        </w:rPr>
        <w:t xml:space="preserve"> to identify initial themes, followed by </w:t>
      </w:r>
      <w:r w:rsidRPr="007D5528">
        <w:rPr>
          <w:rFonts w:ascii="Century Gothic" w:eastAsia="Century Gothic" w:hAnsi="Century Gothic" w:cs="Century Gothic"/>
          <w:b/>
          <w:bCs/>
          <w:color w:val="323E4F" w:themeColor="text2" w:themeShade="BF"/>
          <w:sz w:val="22"/>
          <w:szCs w:val="22"/>
        </w:rPr>
        <w:t>axial coding</w:t>
      </w:r>
      <w:r w:rsidRPr="007D5528">
        <w:rPr>
          <w:rFonts w:ascii="Century Gothic" w:eastAsia="Century Gothic" w:hAnsi="Century Gothic" w:cs="Century Gothic"/>
          <w:color w:val="323E4F" w:themeColor="text2" w:themeShade="BF"/>
          <w:sz w:val="22"/>
          <w:szCs w:val="22"/>
        </w:rPr>
        <w:t xml:space="preserve"> to explore relationships between themes.</w:t>
      </w:r>
    </w:p>
    <w:p w14:paraId="79E3E6D0"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Generate a visual representation (e.g., a thematic map) to illustrate the relationships between the themes you have identified.</w:t>
      </w:r>
    </w:p>
    <w:p w14:paraId="371AB3FF"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Ensure Rigor and Reflexivity:</w:t>
      </w:r>
    </w:p>
    <w:p w14:paraId="16780FFC"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Keep a </w:t>
      </w:r>
      <w:r w:rsidRPr="007D5528">
        <w:rPr>
          <w:rFonts w:ascii="Century Gothic" w:eastAsia="Century Gothic" w:hAnsi="Century Gothic" w:cs="Century Gothic"/>
          <w:b/>
          <w:bCs/>
          <w:color w:val="323E4F" w:themeColor="text2" w:themeShade="BF"/>
          <w:sz w:val="22"/>
          <w:szCs w:val="22"/>
        </w:rPr>
        <w:t>reflexive journal</w:t>
      </w:r>
      <w:r w:rsidRPr="007D5528">
        <w:rPr>
          <w:rFonts w:ascii="Century Gothic" w:eastAsia="Century Gothic" w:hAnsi="Century Gothic" w:cs="Century Gothic"/>
          <w:color w:val="323E4F" w:themeColor="text2" w:themeShade="BF"/>
          <w:sz w:val="22"/>
          <w:szCs w:val="22"/>
        </w:rPr>
        <w:t xml:space="preserve"> throughout your project. Reflect on how your background, assumptions, and experiences may be influencing your analysis.</w:t>
      </w:r>
    </w:p>
    <w:p w14:paraId="170A01ED"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Use strategies such as </w:t>
      </w:r>
      <w:r w:rsidRPr="007D5528">
        <w:rPr>
          <w:rFonts w:ascii="Century Gothic" w:eastAsia="Century Gothic" w:hAnsi="Century Gothic" w:cs="Century Gothic"/>
          <w:b/>
          <w:bCs/>
          <w:color w:val="323E4F" w:themeColor="text2" w:themeShade="BF"/>
          <w:sz w:val="22"/>
          <w:szCs w:val="22"/>
        </w:rPr>
        <w:t>triangulation</w:t>
      </w:r>
      <w:r w:rsidRPr="007D5528">
        <w:rPr>
          <w:rFonts w:ascii="Century Gothic" w:eastAsia="Century Gothic" w:hAnsi="Century Gothic" w:cs="Century Gothic"/>
          <w:color w:val="323E4F" w:themeColor="text2" w:themeShade="BF"/>
          <w:sz w:val="22"/>
          <w:szCs w:val="22"/>
        </w:rPr>
        <w:t xml:space="preserve"> and </w:t>
      </w:r>
      <w:r w:rsidRPr="007D5528">
        <w:rPr>
          <w:rFonts w:ascii="Century Gothic" w:eastAsia="Century Gothic" w:hAnsi="Century Gothic" w:cs="Century Gothic"/>
          <w:b/>
          <w:bCs/>
          <w:color w:val="323E4F" w:themeColor="text2" w:themeShade="BF"/>
          <w:sz w:val="22"/>
          <w:szCs w:val="22"/>
        </w:rPr>
        <w:t>member checking</w:t>
      </w:r>
      <w:r w:rsidRPr="007D5528">
        <w:rPr>
          <w:rFonts w:ascii="Century Gothic" w:eastAsia="Century Gothic" w:hAnsi="Century Gothic" w:cs="Century Gothic"/>
          <w:color w:val="323E4F" w:themeColor="text2" w:themeShade="BF"/>
          <w:sz w:val="22"/>
          <w:szCs w:val="22"/>
        </w:rPr>
        <w:t xml:space="preserve"> to ensure rigor in your qualitative research. Document these steps in your final report.</w:t>
      </w:r>
    </w:p>
    <w:p w14:paraId="75F8B098"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Prepare a 5-7 Slide Presentation:</w:t>
      </w:r>
    </w:p>
    <w:p w14:paraId="609BACB4"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Summarize your project by preparing a </w:t>
      </w:r>
      <w:r w:rsidRPr="007D5528">
        <w:rPr>
          <w:rFonts w:ascii="Century Gothic" w:eastAsia="Century Gothic" w:hAnsi="Century Gothic" w:cs="Century Gothic"/>
          <w:b/>
          <w:bCs/>
          <w:color w:val="323E4F" w:themeColor="text2" w:themeShade="BF"/>
          <w:sz w:val="22"/>
          <w:szCs w:val="22"/>
        </w:rPr>
        <w:t>5-7 slide presentation</w:t>
      </w:r>
      <w:r w:rsidRPr="007D5528">
        <w:rPr>
          <w:rFonts w:ascii="Century Gothic" w:eastAsia="Century Gothic" w:hAnsi="Century Gothic" w:cs="Century Gothic"/>
          <w:color w:val="323E4F" w:themeColor="text2" w:themeShade="BF"/>
          <w:sz w:val="22"/>
          <w:szCs w:val="22"/>
        </w:rPr>
        <w:t xml:space="preserve"> that covers the following:</w:t>
      </w:r>
    </w:p>
    <w:p w14:paraId="4F3D6E66" w14:textId="77777777" w:rsidR="009713AE" w:rsidRPr="007D5528" w:rsidRDefault="009713AE" w:rsidP="00BA2E9D">
      <w:pPr>
        <w:numPr>
          <w:ilvl w:val="2"/>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Research question and methodology</w:t>
      </w:r>
    </w:p>
    <w:p w14:paraId="02C1264F" w14:textId="77777777" w:rsidR="009713AE" w:rsidRPr="007D5528" w:rsidRDefault="009713AE" w:rsidP="00BA2E9D">
      <w:pPr>
        <w:numPr>
          <w:ilvl w:val="2"/>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Interview or focus group guide</w:t>
      </w:r>
    </w:p>
    <w:p w14:paraId="46E763B7" w14:textId="77777777" w:rsidR="009713AE" w:rsidRPr="007D5528" w:rsidRDefault="009713AE" w:rsidP="00BA2E9D">
      <w:pPr>
        <w:numPr>
          <w:ilvl w:val="2"/>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Thematic analysis and coding results</w:t>
      </w:r>
      <w:r w:rsidRPr="007D5528">
        <w:rPr>
          <w:rFonts w:ascii="Century Gothic" w:eastAsia="Century Gothic" w:hAnsi="Century Gothic" w:cs="Century Gothic"/>
          <w:color w:val="323E4F" w:themeColor="text2" w:themeShade="BF"/>
          <w:sz w:val="22"/>
          <w:szCs w:val="22"/>
        </w:rPr>
        <w:t xml:space="preserve"> (Include tables or thematic maps generated from NVivo or ATLAS.ti)</w:t>
      </w:r>
    </w:p>
    <w:p w14:paraId="35E9341B" w14:textId="77777777" w:rsidR="009713AE" w:rsidRPr="007D5528" w:rsidRDefault="009713AE" w:rsidP="00BA2E9D">
      <w:pPr>
        <w:numPr>
          <w:ilvl w:val="2"/>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Reflexivity and rigor</w:t>
      </w:r>
    </w:p>
    <w:p w14:paraId="4E80CB5F" w14:textId="77777777" w:rsidR="009713AE" w:rsidRPr="007D5528" w:rsidRDefault="009713AE" w:rsidP="00BA2E9D">
      <w:pPr>
        <w:numPr>
          <w:ilvl w:val="2"/>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Conclusion and implications for commerce or management</w:t>
      </w:r>
    </w:p>
    <w:p w14:paraId="3E06D401" w14:textId="77777777" w:rsidR="009713AE" w:rsidRPr="007D5528" w:rsidRDefault="009713AE" w:rsidP="00BA2E9D">
      <w:pPr>
        <w:numPr>
          <w:ilvl w:val="0"/>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Submit Your Work:</w:t>
      </w:r>
    </w:p>
    <w:p w14:paraId="26FFF1B2" w14:textId="77777777" w:rsidR="009713AE" w:rsidRPr="007D5528" w:rsidRDefault="009713AE" w:rsidP="00BA2E9D">
      <w:pPr>
        <w:numPr>
          <w:ilvl w:val="1"/>
          <w:numId w:val="96"/>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Upload your </w:t>
      </w:r>
      <w:r w:rsidRPr="007D5528">
        <w:rPr>
          <w:rFonts w:ascii="Century Gothic" w:eastAsia="Century Gothic" w:hAnsi="Century Gothic" w:cs="Century Gothic"/>
          <w:b/>
          <w:bCs/>
          <w:color w:val="323E4F" w:themeColor="text2" w:themeShade="BF"/>
          <w:sz w:val="22"/>
          <w:szCs w:val="22"/>
        </w:rPr>
        <w:t>presentation slides</w:t>
      </w:r>
      <w:r w:rsidRPr="007D5528">
        <w:rPr>
          <w:rFonts w:ascii="Century Gothic" w:eastAsia="Century Gothic" w:hAnsi="Century Gothic" w:cs="Century Gothic"/>
          <w:color w:val="323E4F" w:themeColor="text2" w:themeShade="BF"/>
          <w:sz w:val="22"/>
          <w:szCs w:val="22"/>
        </w:rPr>
        <w:t xml:space="preserve"> and a brief </w:t>
      </w:r>
      <w:r w:rsidRPr="007D5528">
        <w:rPr>
          <w:rFonts w:ascii="Century Gothic" w:eastAsia="Century Gothic" w:hAnsi="Century Gothic" w:cs="Century Gothic"/>
          <w:b/>
          <w:bCs/>
          <w:color w:val="323E4F" w:themeColor="text2" w:themeShade="BF"/>
          <w:sz w:val="22"/>
          <w:szCs w:val="22"/>
        </w:rPr>
        <w:t>2-3 page report</w:t>
      </w:r>
      <w:r w:rsidRPr="007D5528">
        <w:rPr>
          <w:rFonts w:ascii="Century Gothic" w:eastAsia="Century Gothic" w:hAnsi="Century Gothic" w:cs="Century Gothic"/>
          <w:color w:val="323E4F" w:themeColor="text2" w:themeShade="BF"/>
          <w:sz w:val="22"/>
          <w:szCs w:val="22"/>
        </w:rPr>
        <w:t xml:space="preserve"> detailing your data collection process and analysis. If applicable, also upload </w:t>
      </w:r>
      <w:r w:rsidRPr="007D5528">
        <w:rPr>
          <w:rFonts w:ascii="Century Gothic" w:eastAsia="Century Gothic" w:hAnsi="Century Gothic" w:cs="Century Gothic"/>
          <w:b/>
          <w:bCs/>
          <w:color w:val="323E4F" w:themeColor="text2" w:themeShade="BF"/>
          <w:sz w:val="22"/>
          <w:szCs w:val="22"/>
        </w:rPr>
        <w:t>screenshots</w:t>
      </w:r>
      <w:r w:rsidRPr="007D5528">
        <w:rPr>
          <w:rFonts w:ascii="Century Gothic" w:eastAsia="Century Gothic" w:hAnsi="Century Gothic" w:cs="Century Gothic"/>
          <w:color w:val="323E4F" w:themeColor="text2" w:themeShade="BF"/>
          <w:sz w:val="22"/>
          <w:szCs w:val="22"/>
        </w:rPr>
        <w:t xml:space="preserve"> of your coding process in NVivo or ATLAS.ti.</w:t>
      </w:r>
    </w:p>
    <w:p w14:paraId="43E81082" w14:textId="77777777" w:rsidR="009713AE" w:rsidRPr="007D5528" w:rsidRDefault="00000000" w:rsidP="009713AE">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noProof/>
          <w:color w:val="44546A" w:themeColor="text2"/>
          <w:sz w:val="22"/>
          <w:szCs w:val="22"/>
        </w:rPr>
        <w:pict w14:anchorId="26BF76BC">
          <v:rect id="_x0000_i1066" alt="" style="width:451.3pt;height:.05pt;mso-width-percent:0;mso-height-percent:0;mso-width-percent:0;mso-height-percent:0" o:hralign="center" o:hrstd="t" o:hr="t" fillcolor="#a0a0a0" stroked="f"/>
        </w:pict>
      </w:r>
    </w:p>
    <w:p w14:paraId="38CE12B5" w14:textId="77777777" w:rsidR="009713AE" w:rsidRPr="007D5528" w:rsidRDefault="009713AE" w:rsidP="009713AE">
      <w:pPr>
        <w:spacing w:before="0" w:after="0"/>
        <w:rPr>
          <w:rFonts w:ascii="Century Gothic" w:eastAsia="Century Gothic" w:hAnsi="Century Gothic" w:cs="Century Gothic"/>
          <w:b/>
          <w:bCs/>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Evaluation Criteria:</w:t>
      </w:r>
    </w:p>
    <w:p w14:paraId="54B08E88" w14:textId="77777777" w:rsidR="009713AE" w:rsidRPr="007D5528" w:rsidRDefault="009713AE" w:rsidP="00BA2E9D">
      <w:pPr>
        <w:numPr>
          <w:ilvl w:val="0"/>
          <w:numId w:val="97"/>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Research Design and Justification (2 marks):</w:t>
      </w:r>
      <w:r w:rsidRPr="007D5528">
        <w:rPr>
          <w:rFonts w:ascii="Century Gothic" w:eastAsia="Century Gothic" w:hAnsi="Century Gothic" w:cs="Century Gothic"/>
          <w:color w:val="323E4F" w:themeColor="text2" w:themeShade="BF"/>
          <w:sz w:val="22"/>
          <w:szCs w:val="22"/>
        </w:rPr>
        <w:t xml:space="preserve"> Clear alignment of research question with the chosen qualitative methodology.</w:t>
      </w:r>
    </w:p>
    <w:p w14:paraId="1458DD03" w14:textId="77777777" w:rsidR="009713AE" w:rsidRPr="007D5528" w:rsidRDefault="009713AE" w:rsidP="00BA2E9D">
      <w:pPr>
        <w:numPr>
          <w:ilvl w:val="0"/>
          <w:numId w:val="97"/>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Interview/Focus Group Guide (2 marks):</w:t>
      </w:r>
      <w:r w:rsidRPr="007D5528">
        <w:rPr>
          <w:rFonts w:ascii="Century Gothic" w:eastAsia="Century Gothic" w:hAnsi="Century Gothic" w:cs="Century Gothic"/>
          <w:color w:val="323E4F" w:themeColor="text2" w:themeShade="BF"/>
          <w:sz w:val="22"/>
          <w:szCs w:val="22"/>
        </w:rPr>
        <w:t xml:space="preserve"> Well-structured, open-ended questions that elicit rich qualitative data.</w:t>
      </w:r>
    </w:p>
    <w:p w14:paraId="30237B41" w14:textId="77777777" w:rsidR="009713AE" w:rsidRPr="007D5528" w:rsidRDefault="009713AE" w:rsidP="00BA2E9D">
      <w:pPr>
        <w:numPr>
          <w:ilvl w:val="0"/>
          <w:numId w:val="97"/>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Data Analysis and Coding (4 marks):</w:t>
      </w:r>
      <w:r w:rsidRPr="007D5528">
        <w:rPr>
          <w:rFonts w:ascii="Century Gothic" w:eastAsia="Century Gothic" w:hAnsi="Century Gothic" w:cs="Century Gothic"/>
          <w:color w:val="323E4F" w:themeColor="text2" w:themeShade="BF"/>
          <w:sz w:val="22"/>
          <w:szCs w:val="22"/>
        </w:rPr>
        <w:t xml:space="preserve"> Proper use of coding techniques and thematic analysis; clear presentation of results with visual aids.</w:t>
      </w:r>
    </w:p>
    <w:p w14:paraId="5C3C4B2C" w14:textId="77777777" w:rsidR="009713AE" w:rsidRPr="007D5528" w:rsidRDefault="009713AE" w:rsidP="00BA2E9D">
      <w:pPr>
        <w:numPr>
          <w:ilvl w:val="0"/>
          <w:numId w:val="97"/>
        </w:numPr>
        <w:spacing w:before="0" w:after="0" w:line="240" w:lineRule="auto"/>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Reflexivity and Rigor (2 marks):</w:t>
      </w:r>
      <w:r w:rsidRPr="007D5528">
        <w:rPr>
          <w:rFonts w:ascii="Century Gothic" w:eastAsia="Century Gothic" w:hAnsi="Century Gothic" w:cs="Century Gothic"/>
          <w:color w:val="323E4F" w:themeColor="text2" w:themeShade="BF"/>
          <w:sz w:val="22"/>
          <w:szCs w:val="22"/>
        </w:rPr>
        <w:t xml:space="preserve"> Thoughtful reflection on the researcher’s influence and demonstrated use of strategies to ensure rigor.</w:t>
      </w:r>
    </w:p>
    <w:p w14:paraId="101CB9AB" w14:textId="77777777" w:rsidR="009713AE" w:rsidRPr="007D5528" w:rsidRDefault="00000000" w:rsidP="009713AE">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noProof/>
          <w:color w:val="44546A" w:themeColor="text2"/>
          <w:sz w:val="22"/>
          <w:szCs w:val="22"/>
        </w:rPr>
        <w:pict w14:anchorId="08C1EB0E">
          <v:rect id="_x0000_i1067" alt="" style="width:451.3pt;height:.05pt;mso-width-percent:0;mso-height-percent:0;mso-width-percent:0;mso-height-percent:0" o:hralign="center" o:hrstd="t" o:hr="t" fillcolor="#a0a0a0" stroked="f"/>
        </w:pict>
      </w:r>
    </w:p>
    <w:p w14:paraId="390B9111" w14:textId="77777777" w:rsidR="009713AE" w:rsidRPr="007D5528" w:rsidRDefault="009713AE" w:rsidP="009713AE">
      <w:pPr>
        <w:spacing w:before="0" w:after="0"/>
        <w:rPr>
          <w:rFonts w:ascii="Century Gothic" w:eastAsia="Century Gothic" w:hAnsi="Century Gothic" w:cs="Century Gothic"/>
          <w:b/>
          <w:bCs/>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t>Due Date:</w:t>
      </w:r>
    </w:p>
    <w:p w14:paraId="0BC8F8A5" w14:textId="77777777" w:rsidR="009713AE" w:rsidRPr="007D5528" w:rsidRDefault="009713AE" w:rsidP="009713AE">
      <w:pPr>
        <w:spacing w:before="0" w:after="0"/>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 xml:space="preserve">Submit your completed project by </w:t>
      </w:r>
      <w:r w:rsidRPr="007D5528">
        <w:rPr>
          <w:rFonts w:ascii="Century Gothic" w:eastAsia="Century Gothic" w:hAnsi="Century Gothic" w:cs="Century Gothic"/>
          <w:b/>
          <w:bCs/>
          <w:color w:val="323E4F" w:themeColor="text2" w:themeShade="BF"/>
          <w:sz w:val="22"/>
          <w:szCs w:val="22"/>
        </w:rPr>
        <w:t>the End of the Week</w:t>
      </w:r>
      <w:r w:rsidRPr="007D5528">
        <w:rPr>
          <w:rFonts w:ascii="Century Gothic" w:eastAsia="Century Gothic" w:hAnsi="Century Gothic" w:cs="Century Gothic"/>
          <w:color w:val="323E4F" w:themeColor="text2" w:themeShade="BF"/>
          <w:sz w:val="22"/>
          <w:szCs w:val="22"/>
        </w:rPr>
        <w:t>.</w:t>
      </w:r>
    </w:p>
    <w:p w14:paraId="37F77FA6" w14:textId="77777777" w:rsidR="009713AE" w:rsidRPr="007D5528" w:rsidRDefault="00000000" w:rsidP="009713AE">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noProof/>
          <w:color w:val="44546A" w:themeColor="text2"/>
          <w:sz w:val="22"/>
          <w:szCs w:val="22"/>
        </w:rPr>
        <w:pict w14:anchorId="2761BD8E">
          <v:rect id="_x0000_i1068" alt="" style="width:451.3pt;height:.05pt;mso-width-percent:0;mso-height-percent:0;mso-width-percent:0;mso-height-percent:0" o:hralign="center" o:hrstd="t" o:hr="t" fillcolor="#a0a0a0" stroked="f"/>
        </w:pict>
      </w:r>
    </w:p>
    <w:p w14:paraId="2CE8D581" w14:textId="77777777" w:rsidR="009713AE" w:rsidRPr="007D5528" w:rsidRDefault="009713AE" w:rsidP="009713AE">
      <w:pPr>
        <w:spacing w:before="0" w:after="0"/>
        <w:rPr>
          <w:rFonts w:ascii="Century Gothic" w:eastAsia="Century Gothic" w:hAnsi="Century Gothic" w:cs="Century Gothic"/>
          <w:b/>
          <w:bCs/>
          <w:color w:val="323E4F" w:themeColor="text2" w:themeShade="BF"/>
          <w:sz w:val="22"/>
          <w:szCs w:val="22"/>
        </w:rPr>
      </w:pPr>
      <w:r w:rsidRPr="007D5528">
        <w:rPr>
          <w:rFonts w:ascii="Century Gothic" w:eastAsia="Century Gothic" w:hAnsi="Century Gothic" w:cs="Century Gothic"/>
          <w:b/>
          <w:bCs/>
          <w:color w:val="323E4F" w:themeColor="text2" w:themeShade="BF"/>
          <w:sz w:val="22"/>
          <w:szCs w:val="22"/>
        </w:rPr>
        <w:lastRenderedPageBreak/>
        <w:t>Innovative Tip:</w:t>
      </w:r>
    </w:p>
    <w:p w14:paraId="7B53734D" w14:textId="77777777" w:rsidR="009713AE" w:rsidRPr="007D5528" w:rsidRDefault="009713AE" w:rsidP="009713AE">
      <w:pPr>
        <w:spacing w:before="0" w:after="0"/>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Imagine you’re an investigator, uncovering the intricate stories and experiences of individuals within an organization or marketplace. As you analyze the data, think of yourself as piecing together a complex puzzle to reveal deeper insights that could transform how businesses operate.</w:t>
      </w:r>
    </w:p>
    <w:p w14:paraId="4B7B4F14" w14:textId="77777777" w:rsidR="009713AE" w:rsidRDefault="009713AE" w:rsidP="009713AE">
      <w:pPr>
        <w:rPr>
          <w:rFonts w:ascii="Century Gothic" w:eastAsia="Century Gothic" w:hAnsi="Century Gothic" w:cs="Century Gothic"/>
          <w:color w:val="323E4F" w:themeColor="text2" w:themeShade="BF"/>
          <w:sz w:val="22"/>
          <w:szCs w:val="22"/>
        </w:rPr>
      </w:pPr>
      <w:r w:rsidRPr="007D5528">
        <w:rPr>
          <w:rFonts w:ascii="Century Gothic" w:eastAsia="Century Gothic" w:hAnsi="Century Gothic" w:cs="Century Gothic"/>
          <w:color w:val="323E4F" w:themeColor="text2" w:themeShade="BF"/>
          <w:sz w:val="22"/>
          <w:szCs w:val="22"/>
        </w:rPr>
        <w:t>Feel free to ask questions in the discussion forum if you need any help along the way. Good luck with your project, and enjoy the process of uncovering valuable insights through qualitative research!</w:t>
      </w:r>
    </w:p>
    <w:p w14:paraId="549580B7" w14:textId="77777777" w:rsidR="009713AE" w:rsidRPr="007D5528" w:rsidRDefault="009713AE" w:rsidP="009713AE">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color w:val="323E4F" w:themeColor="text2" w:themeShade="BF"/>
          <w:sz w:val="22"/>
          <w:szCs w:val="22"/>
        </w:rPr>
        <w:br w:type="page"/>
      </w: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873688253"/>
          <w:lock w:val="contentLocked"/>
        </w:sdtPr>
        <w:sdtContent>
          <w:tr w:rsidR="009713AE" w14:paraId="1B7F714F" w14:textId="77777777" w:rsidTr="00FB7F2F">
            <w:tc>
              <w:tcPr>
                <w:tcW w:w="1185" w:type="dxa"/>
                <w:shd w:val="clear" w:color="auto" w:fill="auto"/>
                <w:tcMar>
                  <w:top w:w="0" w:type="dxa"/>
                  <w:left w:w="0" w:type="dxa"/>
                  <w:bottom w:w="0" w:type="dxa"/>
                  <w:right w:w="0" w:type="dxa"/>
                </w:tcMar>
                <w:vAlign w:val="center"/>
              </w:tcPr>
              <w:p w14:paraId="0677CD24" w14:textId="77777777" w:rsidR="009713AE" w:rsidRDefault="009713AE"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77696" behindDoc="0" locked="0" layoutInCell="1" hidden="0" allowOverlap="1" wp14:anchorId="37D6A268" wp14:editId="04F3A21E">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821347169"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821347169"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3D059DB1" w14:textId="77777777" w:rsidR="009713AE" w:rsidRDefault="009713AE"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032AADA8" w14:textId="77777777" w:rsidR="009713AE" w:rsidRPr="007D5528" w:rsidRDefault="009713AE" w:rsidP="009713AE">
      <w:pPr>
        <w:spacing w:before="0" w:after="0"/>
        <w:rPr>
          <w:rFonts w:asciiTheme="majorHAnsi" w:eastAsia="Century Gothic" w:hAnsiTheme="majorHAnsi"/>
          <w:b/>
          <w:bCs/>
        </w:rPr>
      </w:pPr>
      <w:r w:rsidRPr="007D5528">
        <w:rPr>
          <w:rFonts w:asciiTheme="majorHAnsi" w:eastAsia="Century Gothic" w:hAnsiTheme="majorHAnsi"/>
          <w:b/>
          <w:bCs/>
        </w:rPr>
        <w:t>Module 4: Qualitative Research Methods</w:t>
      </w:r>
    </w:p>
    <w:p w14:paraId="1754C439" w14:textId="77777777" w:rsidR="009713AE" w:rsidRPr="007D5528" w:rsidRDefault="009713AE" w:rsidP="009713AE">
      <w:pPr>
        <w:spacing w:before="0" w:after="0"/>
        <w:rPr>
          <w:rFonts w:asciiTheme="majorHAnsi" w:eastAsia="Century Gothic" w:hAnsiTheme="majorHAnsi"/>
        </w:rPr>
      </w:pPr>
      <w:r w:rsidRPr="007D5528">
        <w:rPr>
          <w:rFonts w:asciiTheme="majorHAnsi" w:eastAsia="Century Gothic" w:hAnsiTheme="majorHAnsi"/>
          <w:b/>
          <w:bCs/>
        </w:rPr>
        <w:t>Dear learners,</w:t>
      </w:r>
      <w:r w:rsidRPr="007D5528">
        <w:rPr>
          <w:rFonts w:asciiTheme="majorHAnsi" w:eastAsia="Century Gothic" w:hAnsiTheme="majorHAnsi"/>
        </w:rPr>
        <w:br/>
        <w:t xml:space="preserve">Welcome to the </w:t>
      </w:r>
      <w:r w:rsidRPr="007D5528">
        <w:rPr>
          <w:rFonts w:asciiTheme="majorHAnsi" w:eastAsia="Century Gothic" w:hAnsiTheme="majorHAnsi"/>
          <w:b/>
          <w:bCs/>
        </w:rPr>
        <w:t>Online Discussion</w:t>
      </w:r>
      <w:r w:rsidRPr="007D5528">
        <w:rPr>
          <w:rFonts w:asciiTheme="majorHAnsi" w:eastAsia="Century Gothic" w:hAnsiTheme="majorHAnsi"/>
        </w:rPr>
        <w:t xml:space="preserve"> for </w:t>
      </w:r>
      <w:r w:rsidRPr="007D5528">
        <w:rPr>
          <w:rFonts w:asciiTheme="majorHAnsi" w:eastAsia="Century Gothic" w:hAnsiTheme="majorHAnsi"/>
          <w:b/>
          <w:bCs/>
        </w:rPr>
        <w:t>Module 4: Qualitative Research Methods</w:t>
      </w:r>
      <w:r w:rsidRPr="007D5528">
        <w:rPr>
          <w:rFonts w:asciiTheme="majorHAnsi" w:eastAsia="Century Gothic" w:hAnsiTheme="majorHAnsi"/>
        </w:rPr>
        <w:t xml:space="preserve">. This space has been designed to foster collaboration, reflection, and exchange of ideas as we explore the various qualitative methodologies such as </w:t>
      </w:r>
      <w:r w:rsidRPr="007D5528">
        <w:rPr>
          <w:rFonts w:asciiTheme="majorHAnsi" w:eastAsia="Century Gothic" w:hAnsiTheme="majorHAnsi"/>
          <w:b/>
          <w:bCs/>
        </w:rPr>
        <w:t>Grounded Theory, Ethnography, and Phenomenology</w:t>
      </w:r>
      <w:r w:rsidRPr="007D5528">
        <w:rPr>
          <w:rFonts w:asciiTheme="majorHAnsi" w:eastAsia="Century Gothic" w:hAnsiTheme="majorHAnsi"/>
        </w:rPr>
        <w:t xml:space="preserve">, alongside practical topics like </w:t>
      </w:r>
      <w:r w:rsidRPr="007D5528">
        <w:rPr>
          <w:rFonts w:asciiTheme="majorHAnsi" w:eastAsia="Century Gothic" w:hAnsiTheme="majorHAnsi"/>
          <w:b/>
          <w:bCs/>
        </w:rPr>
        <w:t>Interview and Focus Group Design</w:t>
      </w:r>
      <w:r w:rsidRPr="007D5528">
        <w:rPr>
          <w:rFonts w:asciiTheme="majorHAnsi" w:eastAsia="Century Gothic" w:hAnsiTheme="majorHAnsi"/>
        </w:rPr>
        <w:t xml:space="preserve">, </w:t>
      </w:r>
      <w:r w:rsidRPr="007D5528">
        <w:rPr>
          <w:rFonts w:asciiTheme="majorHAnsi" w:eastAsia="Century Gothic" w:hAnsiTheme="majorHAnsi"/>
          <w:b/>
          <w:bCs/>
        </w:rPr>
        <w:t>Advanced Analysis</w:t>
      </w:r>
      <w:r w:rsidRPr="007D5528">
        <w:rPr>
          <w:rFonts w:asciiTheme="majorHAnsi" w:eastAsia="Century Gothic" w:hAnsiTheme="majorHAnsi"/>
        </w:rPr>
        <w:t xml:space="preserve">, </w:t>
      </w:r>
      <w:r w:rsidRPr="007D5528">
        <w:rPr>
          <w:rFonts w:asciiTheme="majorHAnsi" w:eastAsia="Century Gothic" w:hAnsiTheme="majorHAnsi"/>
          <w:b/>
          <w:bCs/>
        </w:rPr>
        <w:t>Ensuring Rigor and Reflexivity</w:t>
      </w:r>
      <w:r w:rsidRPr="007D5528">
        <w:rPr>
          <w:rFonts w:asciiTheme="majorHAnsi" w:eastAsia="Century Gothic" w:hAnsiTheme="majorHAnsi"/>
        </w:rPr>
        <w:t xml:space="preserve">, and the use of qualitative software such as </w:t>
      </w:r>
      <w:r w:rsidRPr="007D5528">
        <w:rPr>
          <w:rFonts w:asciiTheme="majorHAnsi" w:eastAsia="Century Gothic" w:hAnsiTheme="majorHAnsi"/>
          <w:b/>
          <w:bCs/>
        </w:rPr>
        <w:t>NVivo</w:t>
      </w:r>
      <w:r w:rsidRPr="007D5528">
        <w:rPr>
          <w:rFonts w:asciiTheme="majorHAnsi" w:eastAsia="Century Gothic" w:hAnsiTheme="majorHAnsi"/>
        </w:rPr>
        <w:t xml:space="preserve"> and </w:t>
      </w:r>
      <w:r w:rsidRPr="007D5528">
        <w:rPr>
          <w:rFonts w:asciiTheme="majorHAnsi" w:eastAsia="Century Gothic" w:hAnsiTheme="majorHAnsi"/>
          <w:b/>
          <w:bCs/>
        </w:rPr>
        <w:t>ATLAS.ti</w:t>
      </w:r>
      <w:r w:rsidRPr="007D5528">
        <w:rPr>
          <w:rFonts w:asciiTheme="majorHAnsi" w:eastAsia="Century Gothic" w:hAnsiTheme="majorHAnsi"/>
        </w:rPr>
        <w:t>.</w:t>
      </w:r>
    </w:p>
    <w:p w14:paraId="29F88F69" w14:textId="77777777" w:rsidR="009713AE" w:rsidRPr="007D5528" w:rsidRDefault="009713AE" w:rsidP="009713AE">
      <w:pPr>
        <w:spacing w:before="0" w:after="0"/>
        <w:rPr>
          <w:rFonts w:asciiTheme="majorHAnsi" w:eastAsia="Century Gothic" w:hAnsiTheme="majorHAnsi"/>
        </w:rPr>
      </w:pPr>
      <w:r w:rsidRPr="007D5528">
        <w:rPr>
          <w:rFonts w:asciiTheme="majorHAnsi" w:eastAsia="Century Gothic" w:hAnsiTheme="majorHAnsi"/>
        </w:rPr>
        <w:t>Engaging in this discussion will not only deepen your understanding of the concepts but also give you an opportunity to learn from your peers and clarify any questions you may have. Let’s work together to create a rich learning environment where ideas and experiences are shared.</w:t>
      </w:r>
    </w:p>
    <w:p w14:paraId="3FA26B50" w14:textId="77777777" w:rsidR="009713AE" w:rsidRPr="007D5528" w:rsidRDefault="009713AE" w:rsidP="009713AE">
      <w:pPr>
        <w:rPr>
          <w:rFonts w:asciiTheme="majorHAnsi" w:eastAsia="Century Gothic" w:hAnsiTheme="majorHAnsi"/>
        </w:rPr>
      </w:pPr>
    </w:p>
    <w:p w14:paraId="54FBB06E" w14:textId="77777777" w:rsidR="009713AE" w:rsidRPr="007D5528" w:rsidRDefault="009713AE" w:rsidP="009713AE">
      <w:pPr>
        <w:spacing w:before="0" w:after="0"/>
        <w:rPr>
          <w:rFonts w:asciiTheme="majorHAnsi" w:eastAsia="Century Gothic" w:hAnsiTheme="majorHAnsi"/>
          <w:b/>
          <w:bCs/>
        </w:rPr>
      </w:pPr>
      <w:r w:rsidRPr="007D5528">
        <w:rPr>
          <w:rFonts w:asciiTheme="majorHAnsi" w:eastAsia="Century Gothic" w:hAnsiTheme="majorHAnsi"/>
          <w:b/>
          <w:bCs/>
        </w:rPr>
        <w:t>Instructions for Participation:</w:t>
      </w:r>
    </w:p>
    <w:p w14:paraId="56AC5A08" w14:textId="77777777" w:rsidR="009713AE" w:rsidRPr="007D5528" w:rsidRDefault="009713AE" w:rsidP="00BA2E9D">
      <w:pPr>
        <w:numPr>
          <w:ilvl w:val="0"/>
          <w:numId w:val="98"/>
        </w:numPr>
        <w:spacing w:before="0" w:after="0" w:line="240" w:lineRule="auto"/>
        <w:rPr>
          <w:rFonts w:asciiTheme="majorHAnsi" w:eastAsia="Century Gothic" w:hAnsiTheme="majorHAnsi"/>
        </w:rPr>
      </w:pPr>
      <w:r w:rsidRPr="007D5528">
        <w:rPr>
          <w:rFonts w:asciiTheme="majorHAnsi" w:eastAsia="Century Gothic" w:hAnsiTheme="majorHAnsi"/>
          <w:b/>
          <w:bCs/>
        </w:rPr>
        <w:t>Initial Post:</w:t>
      </w:r>
    </w:p>
    <w:p w14:paraId="2D06B83A"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Reflect on the </w:t>
      </w:r>
      <w:r w:rsidRPr="007D5528">
        <w:rPr>
          <w:rFonts w:asciiTheme="majorHAnsi" w:eastAsia="Century Gothic" w:hAnsiTheme="majorHAnsi"/>
          <w:b/>
          <w:bCs/>
        </w:rPr>
        <w:t>most intriguing</w:t>
      </w:r>
      <w:r w:rsidRPr="007D5528">
        <w:rPr>
          <w:rFonts w:asciiTheme="majorHAnsi" w:eastAsia="Century Gothic" w:hAnsiTheme="majorHAnsi"/>
        </w:rPr>
        <w:t xml:space="preserve"> or </w:t>
      </w:r>
      <w:r w:rsidRPr="007D5528">
        <w:rPr>
          <w:rFonts w:asciiTheme="majorHAnsi" w:eastAsia="Century Gothic" w:hAnsiTheme="majorHAnsi"/>
          <w:b/>
          <w:bCs/>
        </w:rPr>
        <w:t>challenging aspect</w:t>
      </w:r>
      <w:r w:rsidRPr="007D5528">
        <w:rPr>
          <w:rFonts w:asciiTheme="majorHAnsi" w:eastAsia="Century Gothic" w:hAnsiTheme="majorHAnsi"/>
        </w:rPr>
        <w:t xml:space="preserve"> of qualitative research methods you've encountered so far. This could be related to </w:t>
      </w:r>
      <w:r w:rsidRPr="007D5528">
        <w:rPr>
          <w:rFonts w:asciiTheme="majorHAnsi" w:eastAsia="Century Gothic" w:hAnsiTheme="majorHAnsi"/>
          <w:b/>
          <w:bCs/>
        </w:rPr>
        <w:t>methodologies</w:t>
      </w:r>
      <w:r w:rsidRPr="007D5528">
        <w:rPr>
          <w:rFonts w:asciiTheme="majorHAnsi" w:eastAsia="Century Gothic" w:hAnsiTheme="majorHAnsi"/>
        </w:rPr>
        <w:t xml:space="preserve"> such as grounded theory or phenomenology, </w:t>
      </w:r>
      <w:r w:rsidRPr="007D5528">
        <w:rPr>
          <w:rFonts w:asciiTheme="majorHAnsi" w:eastAsia="Century Gothic" w:hAnsiTheme="majorHAnsi"/>
          <w:b/>
          <w:bCs/>
        </w:rPr>
        <w:t>data collection</w:t>
      </w:r>
      <w:r w:rsidRPr="007D5528">
        <w:rPr>
          <w:rFonts w:asciiTheme="majorHAnsi" w:eastAsia="Century Gothic" w:hAnsiTheme="majorHAnsi"/>
        </w:rPr>
        <w:t xml:space="preserve"> (interviews, focus groups), or the use of </w:t>
      </w:r>
      <w:r w:rsidRPr="007D5528">
        <w:rPr>
          <w:rFonts w:asciiTheme="majorHAnsi" w:eastAsia="Century Gothic" w:hAnsiTheme="majorHAnsi"/>
          <w:b/>
          <w:bCs/>
        </w:rPr>
        <w:t>qualitative software</w:t>
      </w:r>
      <w:r w:rsidRPr="007D5528">
        <w:rPr>
          <w:rFonts w:asciiTheme="majorHAnsi" w:eastAsia="Century Gothic" w:hAnsiTheme="majorHAnsi"/>
        </w:rPr>
        <w:t xml:space="preserve"> (NVivo, ATLAS.ti).</w:t>
      </w:r>
    </w:p>
    <w:p w14:paraId="75D6624F"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How do you think mastering these methods will influence your </w:t>
      </w:r>
      <w:r w:rsidRPr="007D5528">
        <w:rPr>
          <w:rFonts w:asciiTheme="majorHAnsi" w:eastAsia="Century Gothic" w:hAnsiTheme="majorHAnsi"/>
          <w:b/>
          <w:bCs/>
        </w:rPr>
        <w:t>research work</w:t>
      </w:r>
      <w:r w:rsidRPr="007D5528">
        <w:rPr>
          <w:rFonts w:asciiTheme="majorHAnsi" w:eastAsia="Century Gothic" w:hAnsiTheme="majorHAnsi"/>
        </w:rPr>
        <w:t xml:space="preserve"> in </w:t>
      </w:r>
      <w:r w:rsidRPr="007D5528">
        <w:rPr>
          <w:rFonts w:asciiTheme="majorHAnsi" w:eastAsia="Century Gothic" w:hAnsiTheme="majorHAnsi"/>
          <w:b/>
          <w:bCs/>
        </w:rPr>
        <w:t>commerce and management</w:t>
      </w:r>
      <w:r w:rsidRPr="007D5528">
        <w:rPr>
          <w:rFonts w:asciiTheme="majorHAnsi" w:eastAsia="Century Gothic" w:hAnsiTheme="majorHAnsi"/>
        </w:rPr>
        <w:t>?</w:t>
      </w:r>
    </w:p>
    <w:p w14:paraId="3C86575A"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Please share your thoughts and post your reflection in the </w:t>
      </w:r>
      <w:r w:rsidRPr="007D5528">
        <w:rPr>
          <w:rFonts w:asciiTheme="majorHAnsi" w:eastAsia="Century Gothic" w:hAnsiTheme="majorHAnsi"/>
          <w:b/>
          <w:bCs/>
        </w:rPr>
        <w:t>forum</w:t>
      </w:r>
      <w:r w:rsidRPr="007D5528">
        <w:rPr>
          <w:rFonts w:asciiTheme="majorHAnsi" w:eastAsia="Century Gothic" w:hAnsiTheme="majorHAnsi"/>
        </w:rPr>
        <w:t xml:space="preserve"> under the topic: </w:t>
      </w:r>
      <w:r w:rsidRPr="007D5528">
        <w:rPr>
          <w:rFonts w:asciiTheme="majorHAnsi" w:eastAsia="Century Gothic" w:hAnsiTheme="majorHAnsi"/>
          <w:i/>
          <w:iCs/>
        </w:rPr>
        <w:t>Challenges in Qualitative Research Methods</w:t>
      </w:r>
      <w:r w:rsidRPr="007D5528">
        <w:rPr>
          <w:rFonts w:asciiTheme="majorHAnsi" w:eastAsia="Century Gothic" w:hAnsiTheme="majorHAnsi"/>
        </w:rPr>
        <w:t>.</w:t>
      </w:r>
    </w:p>
    <w:p w14:paraId="08D1EBD8" w14:textId="77777777" w:rsidR="009713AE" w:rsidRPr="007D5528" w:rsidRDefault="009713AE" w:rsidP="00BA2E9D">
      <w:pPr>
        <w:numPr>
          <w:ilvl w:val="0"/>
          <w:numId w:val="98"/>
        </w:numPr>
        <w:spacing w:before="0" w:after="0" w:line="240" w:lineRule="auto"/>
        <w:rPr>
          <w:rFonts w:asciiTheme="majorHAnsi" w:eastAsia="Century Gothic" w:hAnsiTheme="majorHAnsi"/>
        </w:rPr>
      </w:pPr>
      <w:r w:rsidRPr="007D5528">
        <w:rPr>
          <w:rFonts w:asciiTheme="majorHAnsi" w:eastAsia="Century Gothic" w:hAnsiTheme="majorHAnsi"/>
          <w:b/>
          <w:bCs/>
        </w:rPr>
        <w:t>Peer Response:</w:t>
      </w:r>
    </w:p>
    <w:p w14:paraId="78517044"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After posting your reflection, take time to read through your peers' posts. Choose at least </w:t>
      </w:r>
      <w:r w:rsidRPr="007D5528">
        <w:rPr>
          <w:rFonts w:asciiTheme="majorHAnsi" w:eastAsia="Century Gothic" w:hAnsiTheme="majorHAnsi"/>
          <w:b/>
          <w:bCs/>
        </w:rPr>
        <w:t>two reflections</w:t>
      </w:r>
      <w:r w:rsidRPr="007D5528">
        <w:rPr>
          <w:rFonts w:asciiTheme="majorHAnsi" w:eastAsia="Century Gothic" w:hAnsiTheme="majorHAnsi"/>
        </w:rPr>
        <w:t xml:space="preserve"> that resonate with you, challenge your thinking, or introduce a concept you hadn’t considered.</w:t>
      </w:r>
    </w:p>
    <w:p w14:paraId="674CE6BF"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Respond by offering </w:t>
      </w:r>
      <w:r w:rsidRPr="007D5528">
        <w:rPr>
          <w:rFonts w:asciiTheme="majorHAnsi" w:eastAsia="Century Gothic" w:hAnsiTheme="majorHAnsi"/>
          <w:b/>
          <w:bCs/>
        </w:rPr>
        <w:t>constructive feedback</w:t>
      </w:r>
      <w:r w:rsidRPr="007D5528">
        <w:rPr>
          <w:rFonts w:asciiTheme="majorHAnsi" w:eastAsia="Century Gothic" w:hAnsiTheme="majorHAnsi"/>
        </w:rPr>
        <w:t xml:space="preserve">, asking probing questions, or suggesting </w:t>
      </w:r>
      <w:r w:rsidRPr="007D5528">
        <w:rPr>
          <w:rFonts w:asciiTheme="majorHAnsi" w:eastAsia="Century Gothic" w:hAnsiTheme="majorHAnsi"/>
          <w:b/>
          <w:bCs/>
        </w:rPr>
        <w:t>additional resources</w:t>
      </w:r>
      <w:r w:rsidRPr="007D5528">
        <w:rPr>
          <w:rFonts w:asciiTheme="majorHAnsi" w:eastAsia="Century Gothic" w:hAnsiTheme="majorHAnsi"/>
        </w:rPr>
        <w:t xml:space="preserve"> that could assist them in overcoming their challenges.</w:t>
      </w:r>
    </w:p>
    <w:p w14:paraId="0C3D2BF2" w14:textId="77777777" w:rsidR="009713AE" w:rsidRPr="007D5528" w:rsidRDefault="009713AE" w:rsidP="00BA2E9D">
      <w:pPr>
        <w:numPr>
          <w:ilvl w:val="0"/>
          <w:numId w:val="98"/>
        </w:numPr>
        <w:spacing w:before="0" w:after="0" w:line="240" w:lineRule="auto"/>
        <w:rPr>
          <w:rFonts w:asciiTheme="majorHAnsi" w:eastAsia="Century Gothic" w:hAnsiTheme="majorHAnsi"/>
        </w:rPr>
      </w:pPr>
      <w:r w:rsidRPr="007D5528">
        <w:rPr>
          <w:rFonts w:asciiTheme="majorHAnsi" w:eastAsia="Century Gothic" w:hAnsiTheme="majorHAnsi"/>
          <w:b/>
          <w:bCs/>
        </w:rPr>
        <w:t>Practical Application:</w:t>
      </w:r>
    </w:p>
    <w:p w14:paraId="21CB8E60"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lastRenderedPageBreak/>
        <w:t xml:space="preserve">Based on the discussions, propose a </w:t>
      </w:r>
      <w:r w:rsidRPr="007D5528">
        <w:rPr>
          <w:rFonts w:asciiTheme="majorHAnsi" w:eastAsia="Century Gothic" w:hAnsiTheme="majorHAnsi"/>
          <w:b/>
          <w:bCs/>
        </w:rPr>
        <w:t>real-world research problem</w:t>
      </w:r>
      <w:r w:rsidRPr="007D5528">
        <w:rPr>
          <w:rFonts w:asciiTheme="majorHAnsi" w:eastAsia="Century Gothic" w:hAnsiTheme="majorHAnsi"/>
        </w:rPr>
        <w:t xml:space="preserve"> in </w:t>
      </w:r>
      <w:r w:rsidRPr="007D5528">
        <w:rPr>
          <w:rFonts w:asciiTheme="majorHAnsi" w:eastAsia="Century Gothic" w:hAnsiTheme="majorHAnsi"/>
          <w:b/>
          <w:bCs/>
        </w:rPr>
        <w:t>commerce or management</w:t>
      </w:r>
      <w:r w:rsidRPr="007D5528">
        <w:rPr>
          <w:rFonts w:asciiTheme="majorHAnsi" w:eastAsia="Century Gothic" w:hAnsiTheme="majorHAnsi"/>
        </w:rPr>
        <w:t xml:space="preserve"> and outline how you would apply specific </w:t>
      </w:r>
      <w:r w:rsidRPr="007D5528">
        <w:rPr>
          <w:rFonts w:asciiTheme="majorHAnsi" w:eastAsia="Century Gothic" w:hAnsiTheme="majorHAnsi"/>
          <w:b/>
          <w:bCs/>
        </w:rPr>
        <w:t>qualitative research methods</w:t>
      </w:r>
      <w:r w:rsidRPr="007D5528">
        <w:rPr>
          <w:rFonts w:asciiTheme="majorHAnsi" w:eastAsia="Century Gothic" w:hAnsiTheme="majorHAnsi"/>
        </w:rPr>
        <w:t xml:space="preserve"> to address the problem. For instance, how would you design </w:t>
      </w:r>
      <w:r w:rsidRPr="007D5528">
        <w:rPr>
          <w:rFonts w:asciiTheme="majorHAnsi" w:eastAsia="Century Gothic" w:hAnsiTheme="majorHAnsi"/>
          <w:b/>
          <w:bCs/>
        </w:rPr>
        <w:t>interviews</w:t>
      </w:r>
      <w:r w:rsidRPr="007D5528">
        <w:rPr>
          <w:rFonts w:asciiTheme="majorHAnsi" w:eastAsia="Century Gothic" w:hAnsiTheme="majorHAnsi"/>
        </w:rPr>
        <w:t xml:space="preserve"> to study the </w:t>
      </w:r>
      <w:r w:rsidRPr="007D5528">
        <w:rPr>
          <w:rFonts w:asciiTheme="majorHAnsi" w:eastAsia="Century Gothic" w:hAnsiTheme="majorHAnsi"/>
          <w:b/>
          <w:bCs/>
        </w:rPr>
        <w:t>impact of organizational change</w:t>
      </w:r>
      <w:r w:rsidRPr="007D5528">
        <w:rPr>
          <w:rFonts w:asciiTheme="majorHAnsi" w:eastAsia="Century Gothic" w:hAnsiTheme="majorHAnsi"/>
        </w:rPr>
        <w:t xml:space="preserve"> on employee behavior?</w:t>
      </w:r>
    </w:p>
    <w:p w14:paraId="1921B9D7"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Discuss which methodology you would use and why.</w:t>
      </w:r>
    </w:p>
    <w:p w14:paraId="3DE33317" w14:textId="77777777" w:rsidR="009713AE" w:rsidRPr="007D5528" w:rsidRDefault="009713AE" w:rsidP="00BA2E9D">
      <w:pPr>
        <w:numPr>
          <w:ilvl w:val="0"/>
          <w:numId w:val="98"/>
        </w:numPr>
        <w:spacing w:before="0" w:after="0" w:line="240" w:lineRule="auto"/>
        <w:rPr>
          <w:rFonts w:asciiTheme="majorHAnsi" w:eastAsia="Century Gothic" w:hAnsiTheme="majorHAnsi"/>
        </w:rPr>
      </w:pPr>
      <w:r w:rsidRPr="007D5528">
        <w:rPr>
          <w:rFonts w:asciiTheme="majorHAnsi" w:eastAsia="Century Gothic" w:hAnsiTheme="majorHAnsi"/>
          <w:b/>
          <w:bCs/>
        </w:rPr>
        <w:t>Engage:</w:t>
      </w:r>
    </w:p>
    <w:p w14:paraId="502BC5DB" w14:textId="77777777" w:rsidR="009713AE" w:rsidRPr="007D5528" w:rsidRDefault="009713AE" w:rsidP="00BA2E9D">
      <w:pPr>
        <w:numPr>
          <w:ilvl w:val="1"/>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Use all available resources to </w:t>
      </w:r>
      <w:r w:rsidRPr="007D5528">
        <w:rPr>
          <w:rFonts w:asciiTheme="majorHAnsi" w:eastAsia="Century Gothic" w:hAnsiTheme="majorHAnsi"/>
          <w:b/>
          <w:bCs/>
        </w:rPr>
        <w:t>engage</w:t>
      </w:r>
      <w:r w:rsidRPr="007D5528">
        <w:rPr>
          <w:rFonts w:asciiTheme="majorHAnsi" w:eastAsia="Century Gothic" w:hAnsiTheme="majorHAnsi"/>
        </w:rPr>
        <w:t xml:space="preserve"> with your peers:</w:t>
      </w:r>
    </w:p>
    <w:p w14:paraId="3A524DDB" w14:textId="77777777" w:rsidR="009713AE" w:rsidRPr="007D5528" w:rsidRDefault="009713AE" w:rsidP="00BA2E9D">
      <w:pPr>
        <w:numPr>
          <w:ilvl w:val="2"/>
          <w:numId w:val="98"/>
        </w:numPr>
        <w:spacing w:before="0" w:after="0" w:line="240" w:lineRule="auto"/>
        <w:rPr>
          <w:rFonts w:asciiTheme="majorHAnsi" w:eastAsia="Century Gothic" w:hAnsiTheme="majorHAnsi"/>
        </w:rPr>
      </w:pPr>
      <w:r w:rsidRPr="007D5528">
        <w:rPr>
          <w:rFonts w:asciiTheme="majorHAnsi" w:eastAsia="Century Gothic" w:hAnsiTheme="majorHAnsi"/>
          <w:b/>
          <w:bCs/>
        </w:rPr>
        <w:t>Chats, forums, journals, wikis, blogs, question/answer sessions</w:t>
      </w:r>
      <w:r w:rsidRPr="007D5528">
        <w:rPr>
          <w:rFonts w:asciiTheme="majorHAnsi" w:eastAsia="Century Gothic" w:hAnsiTheme="majorHAnsi"/>
        </w:rPr>
        <w:t>, and messaging your teacher.</w:t>
      </w:r>
    </w:p>
    <w:p w14:paraId="0281A899" w14:textId="77777777" w:rsidR="009713AE" w:rsidRPr="007D5528" w:rsidRDefault="009713AE" w:rsidP="00BA2E9D">
      <w:pPr>
        <w:numPr>
          <w:ilvl w:val="2"/>
          <w:numId w:val="98"/>
        </w:numPr>
        <w:spacing w:before="0" w:after="0" w:line="240" w:lineRule="auto"/>
        <w:rPr>
          <w:rFonts w:asciiTheme="majorHAnsi" w:eastAsia="Century Gothic" w:hAnsiTheme="majorHAnsi"/>
        </w:rPr>
      </w:pPr>
      <w:r w:rsidRPr="007D5528">
        <w:rPr>
          <w:rFonts w:asciiTheme="majorHAnsi" w:eastAsia="Century Gothic" w:hAnsiTheme="majorHAnsi"/>
        </w:rPr>
        <w:t xml:space="preserve">Feel free to share </w:t>
      </w:r>
      <w:r w:rsidRPr="007D5528">
        <w:rPr>
          <w:rFonts w:asciiTheme="majorHAnsi" w:eastAsia="Century Gothic" w:hAnsiTheme="majorHAnsi"/>
          <w:b/>
          <w:bCs/>
        </w:rPr>
        <w:t>articles, research papers</w:t>
      </w:r>
      <w:r w:rsidRPr="007D5528">
        <w:rPr>
          <w:rFonts w:asciiTheme="majorHAnsi" w:eastAsia="Century Gothic" w:hAnsiTheme="majorHAnsi"/>
        </w:rPr>
        <w:t xml:space="preserve">, or </w:t>
      </w:r>
      <w:r w:rsidRPr="007D5528">
        <w:rPr>
          <w:rFonts w:asciiTheme="majorHAnsi" w:eastAsia="Century Gothic" w:hAnsiTheme="majorHAnsi"/>
          <w:b/>
          <w:bCs/>
        </w:rPr>
        <w:t>tutorials</w:t>
      </w:r>
      <w:r w:rsidRPr="007D5528">
        <w:rPr>
          <w:rFonts w:asciiTheme="majorHAnsi" w:eastAsia="Century Gothic" w:hAnsiTheme="majorHAnsi"/>
        </w:rPr>
        <w:t xml:space="preserve"> that have helped you grasp complex concepts related to </w:t>
      </w:r>
      <w:r w:rsidRPr="007D5528">
        <w:rPr>
          <w:rFonts w:asciiTheme="majorHAnsi" w:eastAsia="Century Gothic" w:hAnsiTheme="majorHAnsi"/>
          <w:b/>
          <w:bCs/>
        </w:rPr>
        <w:t>grounded theory, discourse analysis, or reflexivity</w:t>
      </w:r>
      <w:r w:rsidRPr="007D5528">
        <w:rPr>
          <w:rFonts w:asciiTheme="majorHAnsi" w:eastAsia="Century Gothic" w:hAnsiTheme="majorHAnsi"/>
        </w:rPr>
        <w:t>.</w:t>
      </w:r>
    </w:p>
    <w:p w14:paraId="432DA77C" w14:textId="77777777" w:rsidR="009713AE" w:rsidRPr="007D5528" w:rsidRDefault="009713AE" w:rsidP="009713AE">
      <w:pPr>
        <w:rPr>
          <w:rFonts w:asciiTheme="majorHAnsi" w:eastAsia="Century Gothic" w:hAnsiTheme="majorHAnsi"/>
        </w:rPr>
      </w:pPr>
    </w:p>
    <w:p w14:paraId="497F18D7" w14:textId="77777777" w:rsidR="009713AE" w:rsidRPr="007D5528" w:rsidRDefault="009713AE" w:rsidP="009713AE">
      <w:pPr>
        <w:spacing w:before="0" w:after="0"/>
        <w:rPr>
          <w:rFonts w:asciiTheme="majorHAnsi" w:eastAsia="Century Gothic" w:hAnsiTheme="majorHAnsi"/>
          <w:b/>
          <w:bCs/>
        </w:rPr>
      </w:pPr>
      <w:r w:rsidRPr="007D5528">
        <w:rPr>
          <w:rFonts w:asciiTheme="majorHAnsi" w:eastAsia="Century Gothic" w:hAnsiTheme="majorHAnsi"/>
          <w:b/>
          <w:bCs/>
        </w:rPr>
        <w:t>Guidelines for Participation:</w:t>
      </w:r>
    </w:p>
    <w:p w14:paraId="2BE8C3F4" w14:textId="77777777" w:rsidR="009713AE" w:rsidRPr="007D5528" w:rsidRDefault="009713AE" w:rsidP="00BA2E9D">
      <w:pPr>
        <w:numPr>
          <w:ilvl w:val="0"/>
          <w:numId w:val="99"/>
        </w:numPr>
        <w:spacing w:before="0" w:after="0" w:line="240" w:lineRule="auto"/>
        <w:rPr>
          <w:rFonts w:asciiTheme="majorHAnsi" w:eastAsia="Century Gothic" w:hAnsiTheme="majorHAnsi"/>
        </w:rPr>
      </w:pPr>
      <w:r w:rsidRPr="007D5528">
        <w:rPr>
          <w:rFonts w:asciiTheme="majorHAnsi" w:eastAsia="Century Gothic" w:hAnsiTheme="majorHAnsi"/>
          <w:b/>
          <w:bCs/>
        </w:rPr>
        <w:t>Be respectful and constructive</w:t>
      </w:r>
      <w:r w:rsidRPr="007D5528">
        <w:rPr>
          <w:rFonts w:asciiTheme="majorHAnsi" w:eastAsia="Century Gothic" w:hAnsiTheme="majorHAnsi"/>
        </w:rPr>
        <w:t xml:space="preserve"> in your responses.</w:t>
      </w:r>
    </w:p>
    <w:p w14:paraId="1BB224EF" w14:textId="77777777" w:rsidR="009713AE" w:rsidRPr="007D5528" w:rsidRDefault="009713AE" w:rsidP="00BA2E9D">
      <w:pPr>
        <w:numPr>
          <w:ilvl w:val="0"/>
          <w:numId w:val="99"/>
        </w:numPr>
        <w:spacing w:before="0" w:after="0" w:line="240" w:lineRule="auto"/>
        <w:rPr>
          <w:rFonts w:asciiTheme="majorHAnsi" w:eastAsia="Century Gothic" w:hAnsiTheme="majorHAnsi"/>
        </w:rPr>
      </w:pPr>
      <w:r w:rsidRPr="007D5528">
        <w:rPr>
          <w:rFonts w:asciiTheme="majorHAnsi" w:eastAsia="Century Gothic" w:hAnsiTheme="majorHAnsi"/>
        </w:rPr>
        <w:t xml:space="preserve">Support your arguments with </w:t>
      </w:r>
      <w:r w:rsidRPr="007D5528">
        <w:rPr>
          <w:rFonts w:asciiTheme="majorHAnsi" w:eastAsia="Century Gothic" w:hAnsiTheme="majorHAnsi"/>
          <w:b/>
          <w:bCs/>
        </w:rPr>
        <w:t>examples</w:t>
      </w:r>
      <w:r w:rsidRPr="007D5528">
        <w:rPr>
          <w:rFonts w:asciiTheme="majorHAnsi" w:eastAsia="Century Gothic" w:hAnsiTheme="majorHAnsi"/>
        </w:rPr>
        <w:t xml:space="preserve"> or </w:t>
      </w:r>
      <w:r w:rsidRPr="007D5528">
        <w:rPr>
          <w:rFonts w:asciiTheme="majorHAnsi" w:eastAsia="Century Gothic" w:hAnsiTheme="majorHAnsi"/>
          <w:b/>
          <w:bCs/>
        </w:rPr>
        <w:t>references</w:t>
      </w:r>
      <w:r w:rsidRPr="007D5528">
        <w:rPr>
          <w:rFonts w:asciiTheme="majorHAnsi" w:eastAsia="Century Gothic" w:hAnsiTheme="majorHAnsi"/>
        </w:rPr>
        <w:t xml:space="preserve"> from the module content.</w:t>
      </w:r>
    </w:p>
    <w:p w14:paraId="1C3FAEA2" w14:textId="77777777" w:rsidR="009713AE" w:rsidRPr="007D5528" w:rsidRDefault="009713AE" w:rsidP="00BA2E9D">
      <w:pPr>
        <w:numPr>
          <w:ilvl w:val="0"/>
          <w:numId w:val="99"/>
        </w:numPr>
        <w:spacing w:before="0" w:after="0" w:line="240" w:lineRule="auto"/>
        <w:rPr>
          <w:rFonts w:asciiTheme="majorHAnsi" w:eastAsia="Century Gothic" w:hAnsiTheme="majorHAnsi"/>
        </w:rPr>
      </w:pPr>
      <w:r w:rsidRPr="007D5528">
        <w:rPr>
          <w:rFonts w:asciiTheme="majorHAnsi" w:eastAsia="Century Gothic" w:hAnsiTheme="majorHAnsi"/>
        </w:rPr>
        <w:t xml:space="preserve">Keep your contributions </w:t>
      </w:r>
      <w:r w:rsidRPr="007D5528">
        <w:rPr>
          <w:rFonts w:asciiTheme="majorHAnsi" w:eastAsia="Century Gothic" w:hAnsiTheme="majorHAnsi"/>
          <w:b/>
          <w:bCs/>
        </w:rPr>
        <w:t>concise, clear</w:t>
      </w:r>
      <w:r w:rsidRPr="007D5528">
        <w:rPr>
          <w:rFonts w:asciiTheme="majorHAnsi" w:eastAsia="Century Gothic" w:hAnsiTheme="majorHAnsi"/>
        </w:rPr>
        <w:t xml:space="preserve">, and </w:t>
      </w:r>
      <w:r w:rsidRPr="007D5528">
        <w:rPr>
          <w:rFonts w:asciiTheme="majorHAnsi" w:eastAsia="Century Gothic" w:hAnsiTheme="majorHAnsi"/>
          <w:b/>
          <w:bCs/>
        </w:rPr>
        <w:t>focused</w:t>
      </w:r>
      <w:r w:rsidRPr="007D5528">
        <w:rPr>
          <w:rFonts w:asciiTheme="majorHAnsi" w:eastAsia="Century Gothic" w:hAnsiTheme="majorHAnsi"/>
        </w:rPr>
        <w:t xml:space="preserve"> on the topic at hand.</w:t>
      </w:r>
    </w:p>
    <w:p w14:paraId="521B2D1B" w14:textId="77777777" w:rsidR="009713AE" w:rsidRPr="007D5528" w:rsidRDefault="009713AE" w:rsidP="00BA2E9D">
      <w:pPr>
        <w:numPr>
          <w:ilvl w:val="0"/>
          <w:numId w:val="99"/>
        </w:numPr>
        <w:spacing w:before="0" w:after="0" w:line="240" w:lineRule="auto"/>
        <w:rPr>
          <w:rFonts w:asciiTheme="majorHAnsi" w:eastAsia="Century Gothic" w:hAnsiTheme="majorHAnsi"/>
        </w:rPr>
      </w:pPr>
      <w:r w:rsidRPr="007D5528">
        <w:rPr>
          <w:rFonts w:asciiTheme="majorHAnsi" w:eastAsia="Century Gothic" w:hAnsiTheme="majorHAnsi"/>
        </w:rPr>
        <w:t xml:space="preserve">Feel free to share any </w:t>
      </w:r>
      <w:r w:rsidRPr="007D5528">
        <w:rPr>
          <w:rFonts w:asciiTheme="majorHAnsi" w:eastAsia="Century Gothic" w:hAnsiTheme="majorHAnsi"/>
          <w:b/>
          <w:bCs/>
        </w:rPr>
        <w:t>additional resources</w:t>
      </w:r>
      <w:r w:rsidRPr="007D5528">
        <w:rPr>
          <w:rFonts w:asciiTheme="majorHAnsi" w:eastAsia="Century Gothic" w:hAnsiTheme="majorHAnsi"/>
        </w:rPr>
        <w:t xml:space="preserve"> or materials that may benefit your peers.</w:t>
      </w:r>
    </w:p>
    <w:p w14:paraId="779E3DBF" w14:textId="77777777" w:rsidR="009713AE" w:rsidRPr="007D5528" w:rsidRDefault="009713AE" w:rsidP="00BA2E9D">
      <w:pPr>
        <w:numPr>
          <w:ilvl w:val="0"/>
          <w:numId w:val="99"/>
        </w:numPr>
        <w:spacing w:before="0" w:after="0" w:line="240" w:lineRule="auto"/>
        <w:rPr>
          <w:rFonts w:asciiTheme="majorHAnsi" w:eastAsia="Century Gothic" w:hAnsiTheme="majorHAnsi"/>
        </w:rPr>
      </w:pPr>
      <w:r w:rsidRPr="007D5528">
        <w:rPr>
          <w:rFonts w:asciiTheme="majorHAnsi" w:eastAsia="Century Gothic" w:hAnsiTheme="majorHAnsi"/>
        </w:rPr>
        <w:t>Actively participate to create a collaborative learning experience.</w:t>
      </w:r>
    </w:p>
    <w:p w14:paraId="0CB3B988" w14:textId="77777777" w:rsidR="009713AE" w:rsidRPr="007D5528" w:rsidRDefault="009713AE" w:rsidP="009713AE">
      <w:pPr>
        <w:rPr>
          <w:rFonts w:asciiTheme="majorHAnsi" w:eastAsia="Century Gothic" w:hAnsiTheme="majorHAnsi"/>
        </w:rPr>
      </w:pPr>
    </w:p>
    <w:p w14:paraId="65E154AB" w14:textId="77777777" w:rsidR="009713AE" w:rsidRPr="007D5528" w:rsidRDefault="009713AE" w:rsidP="009713AE">
      <w:pPr>
        <w:spacing w:before="0" w:after="0"/>
        <w:rPr>
          <w:rFonts w:asciiTheme="majorHAnsi" w:eastAsia="Century Gothic" w:hAnsiTheme="majorHAnsi"/>
          <w:b/>
          <w:bCs/>
        </w:rPr>
      </w:pPr>
      <w:r w:rsidRPr="007D5528">
        <w:rPr>
          <w:rFonts w:asciiTheme="majorHAnsi" w:eastAsia="Century Gothic" w:hAnsiTheme="majorHAnsi"/>
          <w:b/>
          <w:bCs/>
        </w:rPr>
        <w:t>Evaluation Criteria:</w:t>
      </w:r>
    </w:p>
    <w:p w14:paraId="107A2227" w14:textId="77777777" w:rsidR="009713AE" w:rsidRPr="007D5528" w:rsidRDefault="009713AE" w:rsidP="009713AE">
      <w:pPr>
        <w:spacing w:before="0" w:after="0"/>
        <w:rPr>
          <w:rFonts w:asciiTheme="majorHAnsi" w:eastAsia="Century Gothic" w:hAnsiTheme="majorHAnsi"/>
        </w:rPr>
      </w:pPr>
      <w:r w:rsidRPr="007D5528">
        <w:rPr>
          <w:rFonts w:asciiTheme="majorHAnsi" w:eastAsia="Century Gothic" w:hAnsiTheme="majorHAnsi"/>
        </w:rPr>
        <w:t>Your participation in this online discussion will be evaluated based on:</w:t>
      </w:r>
    </w:p>
    <w:p w14:paraId="387CF993" w14:textId="77777777" w:rsidR="009713AE" w:rsidRPr="007D5528" w:rsidRDefault="009713AE" w:rsidP="00BA2E9D">
      <w:pPr>
        <w:numPr>
          <w:ilvl w:val="0"/>
          <w:numId w:val="100"/>
        </w:numPr>
        <w:spacing w:before="0" w:after="0" w:line="240" w:lineRule="auto"/>
        <w:rPr>
          <w:rFonts w:asciiTheme="majorHAnsi" w:eastAsia="Century Gothic" w:hAnsiTheme="majorHAnsi"/>
        </w:rPr>
      </w:pPr>
      <w:r w:rsidRPr="007D5528">
        <w:rPr>
          <w:rFonts w:asciiTheme="majorHAnsi" w:eastAsia="Century Gothic" w:hAnsiTheme="majorHAnsi"/>
          <w:b/>
          <w:bCs/>
        </w:rPr>
        <w:t>Originality of Ideas</w:t>
      </w:r>
      <w:r w:rsidRPr="007D5528">
        <w:rPr>
          <w:rFonts w:asciiTheme="majorHAnsi" w:eastAsia="Century Gothic" w:hAnsiTheme="majorHAnsi"/>
        </w:rPr>
        <w:t>: How well you articulate your reflections and propose innovative applications of qualitative methods.</w:t>
      </w:r>
    </w:p>
    <w:p w14:paraId="2D7F5A37" w14:textId="77777777" w:rsidR="009713AE" w:rsidRPr="007D5528" w:rsidRDefault="009713AE" w:rsidP="00BA2E9D">
      <w:pPr>
        <w:numPr>
          <w:ilvl w:val="0"/>
          <w:numId w:val="100"/>
        </w:numPr>
        <w:spacing w:before="0" w:after="0" w:line="240" w:lineRule="auto"/>
        <w:rPr>
          <w:rFonts w:asciiTheme="majorHAnsi" w:eastAsia="Century Gothic" w:hAnsiTheme="majorHAnsi"/>
        </w:rPr>
      </w:pPr>
      <w:r w:rsidRPr="007D5528">
        <w:rPr>
          <w:rFonts w:asciiTheme="majorHAnsi" w:eastAsia="Century Gothic" w:hAnsiTheme="majorHAnsi"/>
          <w:b/>
          <w:bCs/>
        </w:rPr>
        <w:t>Quality of Engagement</w:t>
      </w:r>
      <w:r w:rsidRPr="007D5528">
        <w:rPr>
          <w:rFonts w:asciiTheme="majorHAnsi" w:eastAsia="Century Gothic" w:hAnsiTheme="majorHAnsi"/>
        </w:rPr>
        <w:t>: The depth and relevance of your feedback to peers, including the resources you share.</w:t>
      </w:r>
    </w:p>
    <w:p w14:paraId="09B4B358" w14:textId="77777777" w:rsidR="009713AE" w:rsidRPr="007D5528" w:rsidRDefault="009713AE" w:rsidP="00BA2E9D">
      <w:pPr>
        <w:numPr>
          <w:ilvl w:val="0"/>
          <w:numId w:val="100"/>
        </w:numPr>
        <w:spacing w:before="0" w:after="0" w:line="240" w:lineRule="auto"/>
        <w:rPr>
          <w:rFonts w:asciiTheme="majorHAnsi" w:eastAsia="Century Gothic" w:hAnsiTheme="majorHAnsi"/>
        </w:rPr>
      </w:pPr>
      <w:r w:rsidRPr="007D5528">
        <w:rPr>
          <w:rFonts w:asciiTheme="majorHAnsi" w:eastAsia="Century Gothic" w:hAnsiTheme="majorHAnsi"/>
          <w:b/>
          <w:bCs/>
        </w:rPr>
        <w:t>Application of Concepts</w:t>
      </w:r>
      <w:r w:rsidRPr="007D5528">
        <w:rPr>
          <w:rFonts w:asciiTheme="majorHAnsi" w:eastAsia="Century Gothic" w:hAnsiTheme="majorHAnsi"/>
        </w:rPr>
        <w:t xml:space="preserve">: Your ability to apply </w:t>
      </w:r>
      <w:r w:rsidRPr="007D5528">
        <w:rPr>
          <w:rFonts w:asciiTheme="majorHAnsi" w:eastAsia="Century Gothic" w:hAnsiTheme="majorHAnsi"/>
          <w:b/>
          <w:bCs/>
        </w:rPr>
        <w:t>qualitative methods</w:t>
      </w:r>
      <w:r w:rsidRPr="007D5528">
        <w:rPr>
          <w:rFonts w:asciiTheme="majorHAnsi" w:eastAsia="Century Gothic" w:hAnsiTheme="majorHAnsi"/>
        </w:rPr>
        <w:t xml:space="preserve"> to real-world </w:t>
      </w:r>
      <w:r w:rsidRPr="007D5528">
        <w:rPr>
          <w:rFonts w:asciiTheme="majorHAnsi" w:eastAsia="Century Gothic" w:hAnsiTheme="majorHAnsi"/>
          <w:b/>
          <w:bCs/>
        </w:rPr>
        <w:t>commerce and management</w:t>
      </w:r>
      <w:r w:rsidRPr="007D5528">
        <w:rPr>
          <w:rFonts w:asciiTheme="majorHAnsi" w:eastAsia="Century Gothic" w:hAnsiTheme="majorHAnsi"/>
        </w:rPr>
        <w:t xml:space="preserve"> scenarios.</w:t>
      </w:r>
    </w:p>
    <w:p w14:paraId="7450F5C1" w14:textId="77777777" w:rsidR="009713AE" w:rsidRPr="007D5528" w:rsidRDefault="009713AE" w:rsidP="009713AE">
      <w:pPr>
        <w:rPr>
          <w:rFonts w:asciiTheme="majorHAnsi" w:eastAsia="Century Gothic" w:hAnsiTheme="majorHAnsi"/>
        </w:rPr>
      </w:pPr>
    </w:p>
    <w:p w14:paraId="60F0F58E" w14:textId="77777777" w:rsidR="009713AE" w:rsidRPr="007D5528" w:rsidRDefault="009713AE" w:rsidP="009713AE">
      <w:pPr>
        <w:spacing w:before="0" w:after="0"/>
        <w:rPr>
          <w:rFonts w:asciiTheme="majorHAnsi" w:eastAsia="Century Gothic" w:hAnsiTheme="majorHAnsi"/>
        </w:rPr>
      </w:pPr>
      <w:r w:rsidRPr="007D5528">
        <w:rPr>
          <w:rFonts w:asciiTheme="majorHAnsi" w:eastAsia="Century Gothic" w:hAnsiTheme="majorHAnsi"/>
        </w:rPr>
        <w:t>Let’s make this discussion an interactive and insightful learning experience. If you have any questions, don’t hesitate to reach out to your instructor or use the discussion tools for further clarification.</w:t>
      </w:r>
    </w:p>
    <w:p w14:paraId="17093FF3" w14:textId="77777777" w:rsidR="009713AE" w:rsidRPr="007D5528" w:rsidRDefault="009713AE" w:rsidP="009713AE">
      <w:pPr>
        <w:spacing w:before="0" w:after="0"/>
        <w:rPr>
          <w:rFonts w:asciiTheme="majorHAnsi" w:eastAsia="Century Gothic" w:hAnsiTheme="majorHAnsi"/>
        </w:rPr>
      </w:pPr>
      <w:r w:rsidRPr="007D5528">
        <w:rPr>
          <w:rFonts w:asciiTheme="majorHAnsi" w:eastAsia="Century Gothic" w:hAnsiTheme="majorHAnsi"/>
          <w:b/>
          <w:bCs/>
        </w:rPr>
        <w:t>Happy learning, and we look forward to your contributions!</w:t>
      </w:r>
    </w:p>
    <w:p w14:paraId="58E70E50" w14:textId="77777777" w:rsidR="009713AE" w:rsidRPr="00A03689" w:rsidRDefault="009713AE" w:rsidP="009713AE"/>
    <w:p w14:paraId="331D0661" w14:textId="77777777" w:rsidR="009713AE" w:rsidRPr="0049422E" w:rsidRDefault="009713AE" w:rsidP="009713AE">
      <w:pPr>
        <w:pStyle w:val="Heading2"/>
        <w:spacing w:after="0"/>
        <w:rPr>
          <w:rFonts w:eastAsia="Century Gothic" w:cs="Century Gothic"/>
          <w:b/>
          <w:bCs/>
          <w:sz w:val="21"/>
          <w:szCs w:val="21"/>
        </w:rPr>
      </w:pPr>
      <w:r>
        <w:rPr>
          <w:noProof/>
        </w:rPr>
        <w:lastRenderedPageBreak/>
        <w:drawing>
          <wp:anchor distT="0" distB="0" distL="0" distR="0" simplePos="0" relativeHeight="251678720" behindDoc="0" locked="0" layoutInCell="1" hidden="0" allowOverlap="1" wp14:anchorId="5626A08C" wp14:editId="22EA026A">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347394479"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B8A7F9E" w14:textId="77777777" w:rsidR="009713AE" w:rsidRDefault="009713AE" w:rsidP="009713AE">
      <w:pPr>
        <w:pStyle w:val="Heading2"/>
        <w:spacing w:after="0"/>
        <w:rPr>
          <w:rFonts w:asciiTheme="majorHAnsi" w:eastAsia="Century Gothic" w:hAnsiTheme="majorHAnsi"/>
          <w:b/>
          <w:bCs/>
          <w:caps w:val="0"/>
          <w:color w:val="auto"/>
          <w:sz w:val="24"/>
        </w:rPr>
      </w:pPr>
    </w:p>
    <w:p w14:paraId="0B4EBC13" w14:textId="77777777" w:rsidR="009713AE" w:rsidRPr="006D6E75" w:rsidRDefault="009713AE" w:rsidP="009713AE">
      <w:pPr>
        <w:spacing w:before="0"/>
        <w:rPr>
          <w:rFonts w:asciiTheme="majorHAnsi" w:eastAsia="Century Gothic" w:hAnsiTheme="majorHAnsi"/>
          <w:b/>
          <w:bCs/>
        </w:rPr>
      </w:pPr>
      <w:r w:rsidRPr="006D6E75">
        <w:rPr>
          <w:rFonts w:asciiTheme="majorHAnsi" w:eastAsia="Century Gothic" w:hAnsiTheme="majorHAnsi"/>
          <w:b/>
          <w:bCs/>
        </w:rPr>
        <w:t>Core Readings:</w:t>
      </w:r>
    </w:p>
    <w:p w14:paraId="6691D920" w14:textId="77777777" w:rsidR="009713AE" w:rsidRPr="006D6E75" w:rsidRDefault="009713AE" w:rsidP="00BA2E9D">
      <w:pPr>
        <w:numPr>
          <w:ilvl w:val="0"/>
          <w:numId w:val="101"/>
        </w:numPr>
        <w:spacing w:before="0" w:after="0" w:line="240" w:lineRule="auto"/>
        <w:rPr>
          <w:rFonts w:asciiTheme="majorHAnsi" w:eastAsia="Century Gothic" w:hAnsiTheme="majorHAnsi"/>
        </w:rPr>
      </w:pPr>
      <w:r w:rsidRPr="006D6E75">
        <w:rPr>
          <w:rFonts w:asciiTheme="majorHAnsi" w:eastAsia="Century Gothic" w:hAnsiTheme="majorHAnsi"/>
        </w:rPr>
        <w:t>Creswell, J. W., &amp; Poth, C. N. (2018). </w:t>
      </w:r>
      <w:r w:rsidRPr="006D6E75">
        <w:rPr>
          <w:rFonts w:asciiTheme="majorHAnsi" w:eastAsia="Century Gothic" w:hAnsiTheme="majorHAnsi"/>
          <w:i/>
          <w:iCs/>
        </w:rPr>
        <w:t>Qualitative Inquiry and Research Design: Choosing Among Five Approaches</w:t>
      </w:r>
      <w:r w:rsidRPr="006D6E75">
        <w:rPr>
          <w:rFonts w:asciiTheme="majorHAnsi" w:eastAsia="Century Gothic" w:hAnsiTheme="majorHAnsi"/>
        </w:rPr>
        <w:t> (4th ed.). SAGE Publications.</w:t>
      </w:r>
    </w:p>
    <w:p w14:paraId="0443919F"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Methodologies (Grounded Theory, Ethnography, Phenomenology)</w:t>
      </w:r>
    </w:p>
    <w:p w14:paraId="2F3630F1"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Pages: 53-54, 103-104</w:t>
      </w:r>
    </w:p>
    <w:p w14:paraId="4D005F86"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URL: Qualitative Inquiry and Research Design</w:t>
      </w:r>
    </w:p>
    <w:p w14:paraId="225D6695" w14:textId="77777777" w:rsidR="009713AE" w:rsidRPr="006D6E75" w:rsidRDefault="009713AE" w:rsidP="00BA2E9D">
      <w:pPr>
        <w:numPr>
          <w:ilvl w:val="0"/>
          <w:numId w:val="101"/>
        </w:numPr>
        <w:spacing w:before="0" w:after="0" w:line="240" w:lineRule="auto"/>
        <w:rPr>
          <w:rFonts w:asciiTheme="majorHAnsi" w:eastAsia="Century Gothic" w:hAnsiTheme="majorHAnsi"/>
        </w:rPr>
      </w:pPr>
      <w:r w:rsidRPr="006D6E75">
        <w:rPr>
          <w:rFonts w:asciiTheme="majorHAnsi" w:eastAsia="Century Gothic" w:hAnsiTheme="majorHAnsi"/>
        </w:rPr>
        <w:t>Patton, M. Q. (2015). </w:t>
      </w:r>
      <w:r w:rsidRPr="006D6E75">
        <w:rPr>
          <w:rFonts w:asciiTheme="majorHAnsi" w:eastAsia="Century Gothic" w:hAnsiTheme="majorHAnsi"/>
          <w:i/>
          <w:iCs/>
        </w:rPr>
        <w:t>Qualitative Research &amp; Evaluation Methods: Integrating Theory and Practice</w:t>
      </w:r>
      <w:r w:rsidRPr="006D6E75">
        <w:rPr>
          <w:rFonts w:asciiTheme="majorHAnsi" w:eastAsia="Century Gothic" w:hAnsiTheme="majorHAnsi"/>
        </w:rPr>
        <w:t> (4th ed.). SAGE Publications.</w:t>
      </w:r>
    </w:p>
    <w:p w14:paraId="74351FDE"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Relevant Topic: Interview and Focus Group Design</w:t>
      </w:r>
    </w:p>
    <w:p w14:paraId="35147B44"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Pages: 4-17, 1-3</w:t>
      </w:r>
    </w:p>
    <w:p w14:paraId="6DC99DAB"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URL: Qualitative Research &amp; Evaluation Methods</w:t>
      </w:r>
    </w:p>
    <w:p w14:paraId="6AB28B46" w14:textId="77777777" w:rsidR="009713AE" w:rsidRPr="006D6E75" w:rsidRDefault="009713AE" w:rsidP="00BA2E9D">
      <w:pPr>
        <w:numPr>
          <w:ilvl w:val="0"/>
          <w:numId w:val="101"/>
        </w:numPr>
        <w:spacing w:before="0" w:after="0" w:line="240" w:lineRule="auto"/>
        <w:rPr>
          <w:rFonts w:asciiTheme="majorHAnsi" w:eastAsia="Century Gothic" w:hAnsiTheme="majorHAnsi"/>
        </w:rPr>
      </w:pPr>
      <w:r w:rsidRPr="006D6E75">
        <w:rPr>
          <w:rFonts w:asciiTheme="majorHAnsi" w:eastAsia="Century Gothic" w:hAnsiTheme="majorHAnsi"/>
        </w:rPr>
        <w:t>Braun, V., &amp; Clarke, V. (2013). </w:t>
      </w:r>
      <w:r w:rsidRPr="006D6E75">
        <w:rPr>
          <w:rFonts w:asciiTheme="majorHAnsi" w:eastAsia="Century Gothic" w:hAnsiTheme="majorHAnsi"/>
          <w:i/>
          <w:iCs/>
        </w:rPr>
        <w:t>Successful Qualitative Research: A Practical Guide for Beginners</w:t>
      </w:r>
      <w:r w:rsidRPr="006D6E75">
        <w:rPr>
          <w:rFonts w:asciiTheme="majorHAnsi" w:eastAsia="Century Gothic" w:hAnsiTheme="majorHAnsi"/>
        </w:rPr>
        <w:t>. SAGE Publications.</w:t>
      </w:r>
    </w:p>
    <w:p w14:paraId="5E95FAD5"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Relevant Topic: Advanced Content, Discourse, and Narrative Analysis</w:t>
      </w:r>
    </w:p>
    <w:p w14:paraId="3AC4A7A1"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Pages: 175-199</w:t>
      </w:r>
    </w:p>
    <w:p w14:paraId="255F94B2"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URL: Successful Qualitative Research</w:t>
      </w:r>
    </w:p>
    <w:p w14:paraId="5ED835E5" w14:textId="77777777" w:rsidR="009713AE" w:rsidRPr="006D6E75" w:rsidRDefault="009713AE" w:rsidP="00BA2E9D">
      <w:pPr>
        <w:numPr>
          <w:ilvl w:val="0"/>
          <w:numId w:val="101"/>
        </w:numPr>
        <w:spacing w:before="0" w:after="0" w:line="240" w:lineRule="auto"/>
        <w:rPr>
          <w:rFonts w:asciiTheme="majorHAnsi" w:eastAsia="Century Gothic" w:hAnsiTheme="majorHAnsi"/>
        </w:rPr>
      </w:pPr>
      <w:r w:rsidRPr="006D6E75">
        <w:rPr>
          <w:rFonts w:asciiTheme="majorHAnsi" w:eastAsia="Century Gothic" w:hAnsiTheme="majorHAnsi"/>
        </w:rPr>
        <w:t>Flick, U. (2018). </w:t>
      </w:r>
      <w:r w:rsidRPr="006D6E75">
        <w:rPr>
          <w:rFonts w:asciiTheme="majorHAnsi" w:eastAsia="Century Gothic" w:hAnsiTheme="majorHAnsi"/>
          <w:i/>
          <w:iCs/>
        </w:rPr>
        <w:t>An Introduction to Qualitative Research</w:t>
      </w:r>
      <w:r w:rsidRPr="006D6E75">
        <w:rPr>
          <w:rFonts w:asciiTheme="majorHAnsi" w:eastAsia="Century Gothic" w:hAnsiTheme="majorHAnsi"/>
        </w:rPr>
        <w:t> (6th ed.). SAGE Publications.</w:t>
      </w:r>
    </w:p>
    <w:p w14:paraId="27988C1A"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Relevant Topic: Ensuring Rigor and Reflexivity</w:t>
      </w:r>
    </w:p>
    <w:p w14:paraId="2243893B"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Pages: 137-157, 145-166</w:t>
      </w:r>
    </w:p>
    <w:p w14:paraId="13F4505D"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URL: An Introduction to Qualitative Research</w:t>
      </w:r>
    </w:p>
    <w:p w14:paraId="1EBBAE8B" w14:textId="77777777" w:rsidR="009713AE" w:rsidRPr="006D6E75" w:rsidRDefault="009713AE" w:rsidP="00BA2E9D">
      <w:pPr>
        <w:numPr>
          <w:ilvl w:val="0"/>
          <w:numId w:val="101"/>
        </w:numPr>
        <w:spacing w:before="0" w:after="0" w:line="240" w:lineRule="auto"/>
        <w:rPr>
          <w:rFonts w:asciiTheme="majorHAnsi" w:eastAsia="Century Gothic" w:hAnsiTheme="majorHAnsi"/>
        </w:rPr>
      </w:pPr>
      <w:r w:rsidRPr="006D6E75">
        <w:rPr>
          <w:rFonts w:asciiTheme="majorHAnsi" w:eastAsia="Century Gothic" w:hAnsiTheme="majorHAnsi"/>
        </w:rPr>
        <w:t>Bazeley, P., &amp; Jackson, K. (2013). </w:t>
      </w:r>
      <w:r w:rsidRPr="006D6E75">
        <w:rPr>
          <w:rFonts w:asciiTheme="majorHAnsi" w:eastAsia="Century Gothic" w:hAnsiTheme="majorHAnsi"/>
          <w:i/>
          <w:iCs/>
        </w:rPr>
        <w:t>Qualitative Data Analysis with NVivo</w:t>
      </w:r>
      <w:r w:rsidRPr="006D6E75">
        <w:rPr>
          <w:rFonts w:asciiTheme="majorHAnsi" w:eastAsia="Century Gothic" w:hAnsiTheme="majorHAnsi"/>
        </w:rPr>
        <w:t> (2nd ed.). SAGE Publications.</w:t>
      </w:r>
    </w:p>
    <w:p w14:paraId="2123CB29"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Data Analysis Software (NVivo, ATLAS.ti)</w:t>
      </w:r>
    </w:p>
    <w:p w14:paraId="7535B45D"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Pages: 142-159</w:t>
      </w:r>
    </w:p>
    <w:p w14:paraId="28555723" w14:textId="77777777" w:rsidR="009713AE" w:rsidRPr="006D6E75" w:rsidRDefault="009713AE" w:rsidP="00BA2E9D">
      <w:pPr>
        <w:numPr>
          <w:ilvl w:val="1"/>
          <w:numId w:val="101"/>
        </w:numPr>
        <w:spacing w:before="0" w:after="0" w:line="240" w:lineRule="auto"/>
        <w:rPr>
          <w:rFonts w:asciiTheme="majorHAnsi" w:eastAsia="Century Gothic" w:hAnsiTheme="majorHAnsi"/>
        </w:rPr>
      </w:pPr>
      <w:r w:rsidRPr="006D6E75">
        <w:rPr>
          <w:rFonts w:asciiTheme="majorHAnsi" w:eastAsia="Century Gothic" w:hAnsiTheme="majorHAnsi"/>
        </w:rPr>
        <w:t>URL: Qualitative Data Analysis with NVivo</w:t>
      </w:r>
    </w:p>
    <w:p w14:paraId="6CFC9D39" w14:textId="77777777" w:rsidR="009713AE" w:rsidRPr="006D6E75" w:rsidRDefault="009713AE" w:rsidP="009713AE">
      <w:pPr>
        <w:spacing w:before="0"/>
        <w:rPr>
          <w:rFonts w:asciiTheme="majorHAnsi" w:eastAsia="Century Gothic" w:hAnsiTheme="majorHAnsi"/>
          <w:b/>
          <w:bCs/>
        </w:rPr>
      </w:pPr>
      <w:r w:rsidRPr="006D6E75">
        <w:rPr>
          <w:rFonts w:asciiTheme="majorHAnsi" w:eastAsia="Century Gothic" w:hAnsiTheme="majorHAnsi"/>
          <w:b/>
          <w:bCs/>
        </w:rPr>
        <w:t>Recommended Readings:</w:t>
      </w:r>
    </w:p>
    <w:p w14:paraId="322886CC" w14:textId="77777777" w:rsidR="009713AE" w:rsidRPr="006D6E75" w:rsidRDefault="009713AE" w:rsidP="00BA2E9D">
      <w:pPr>
        <w:numPr>
          <w:ilvl w:val="0"/>
          <w:numId w:val="102"/>
        </w:numPr>
        <w:spacing w:before="0" w:after="0" w:line="240" w:lineRule="auto"/>
        <w:rPr>
          <w:rFonts w:asciiTheme="majorHAnsi" w:eastAsia="Century Gothic" w:hAnsiTheme="majorHAnsi"/>
        </w:rPr>
      </w:pPr>
      <w:r w:rsidRPr="006D6E75">
        <w:rPr>
          <w:rFonts w:asciiTheme="majorHAnsi" w:eastAsia="Century Gothic" w:hAnsiTheme="majorHAnsi"/>
        </w:rPr>
        <w:t>Charmaz, K. (2014). </w:t>
      </w:r>
      <w:r w:rsidRPr="006D6E75">
        <w:rPr>
          <w:rFonts w:asciiTheme="majorHAnsi" w:eastAsia="Century Gothic" w:hAnsiTheme="majorHAnsi"/>
          <w:i/>
          <w:iCs/>
        </w:rPr>
        <w:t>Constructing Grounded Theory</w:t>
      </w:r>
      <w:r w:rsidRPr="006D6E75">
        <w:rPr>
          <w:rFonts w:asciiTheme="majorHAnsi" w:eastAsia="Century Gothic" w:hAnsiTheme="majorHAnsi"/>
        </w:rPr>
        <w:t> (2nd ed.). SAGE Publications.</w:t>
      </w:r>
    </w:p>
    <w:p w14:paraId="57C819F3"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Relevant Topic: Grounded Theory</w:t>
      </w:r>
    </w:p>
    <w:p w14:paraId="329850F3"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186653AB"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URL: Constructing Grounded Theory</w:t>
      </w:r>
    </w:p>
    <w:p w14:paraId="28A49559" w14:textId="77777777" w:rsidR="009713AE" w:rsidRPr="006D6E75" w:rsidRDefault="009713AE" w:rsidP="00BA2E9D">
      <w:pPr>
        <w:numPr>
          <w:ilvl w:val="0"/>
          <w:numId w:val="102"/>
        </w:numPr>
        <w:spacing w:before="0" w:after="0" w:line="240" w:lineRule="auto"/>
        <w:rPr>
          <w:rFonts w:asciiTheme="majorHAnsi" w:eastAsia="Century Gothic" w:hAnsiTheme="majorHAnsi"/>
        </w:rPr>
      </w:pPr>
      <w:r w:rsidRPr="006D6E75">
        <w:rPr>
          <w:rFonts w:asciiTheme="majorHAnsi" w:eastAsia="Century Gothic" w:hAnsiTheme="majorHAnsi"/>
        </w:rPr>
        <w:t>Hammersley, M., &amp; Atkinson, P. (2019). </w:t>
      </w:r>
      <w:r w:rsidRPr="006D6E75">
        <w:rPr>
          <w:rFonts w:asciiTheme="majorHAnsi" w:eastAsia="Century Gothic" w:hAnsiTheme="majorHAnsi"/>
          <w:i/>
          <w:iCs/>
        </w:rPr>
        <w:t>Ethnography: Principles in Practice</w:t>
      </w:r>
      <w:r w:rsidRPr="006D6E75">
        <w:rPr>
          <w:rFonts w:asciiTheme="majorHAnsi" w:eastAsia="Century Gothic" w:hAnsiTheme="majorHAnsi"/>
        </w:rPr>
        <w:t> (4th ed.). Routledge.</w:t>
      </w:r>
    </w:p>
    <w:p w14:paraId="4D024316"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Relevant Topic: Ethnography</w:t>
      </w:r>
    </w:p>
    <w:p w14:paraId="6AD46EF8"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72B200F9"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URL: Ethnography: Principles in Practice</w:t>
      </w:r>
    </w:p>
    <w:p w14:paraId="31DC4B6A" w14:textId="77777777" w:rsidR="009713AE" w:rsidRPr="006D6E75" w:rsidRDefault="009713AE" w:rsidP="00BA2E9D">
      <w:pPr>
        <w:numPr>
          <w:ilvl w:val="0"/>
          <w:numId w:val="102"/>
        </w:numPr>
        <w:spacing w:before="0" w:after="0" w:line="240" w:lineRule="auto"/>
        <w:rPr>
          <w:rFonts w:asciiTheme="majorHAnsi" w:eastAsia="Century Gothic" w:hAnsiTheme="majorHAnsi"/>
        </w:rPr>
      </w:pPr>
      <w:r w:rsidRPr="006D6E75">
        <w:rPr>
          <w:rFonts w:asciiTheme="majorHAnsi" w:eastAsia="Century Gothic" w:hAnsiTheme="majorHAnsi"/>
        </w:rPr>
        <w:lastRenderedPageBreak/>
        <w:t>Smith, J. A., Flowers, P., &amp; Larkin, M. (2009). </w:t>
      </w:r>
      <w:r w:rsidRPr="006D6E75">
        <w:rPr>
          <w:rFonts w:asciiTheme="majorHAnsi" w:eastAsia="Century Gothic" w:hAnsiTheme="majorHAnsi"/>
          <w:i/>
          <w:iCs/>
        </w:rPr>
        <w:t>Interpretative Phenomenological Analysis: Theory, Method and Research</w:t>
      </w:r>
      <w:r w:rsidRPr="006D6E75">
        <w:rPr>
          <w:rFonts w:asciiTheme="majorHAnsi" w:eastAsia="Century Gothic" w:hAnsiTheme="majorHAnsi"/>
        </w:rPr>
        <w:t>. SAGE Publications.</w:t>
      </w:r>
    </w:p>
    <w:p w14:paraId="6B45FE31"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Relevant Topic: Phenomenology</w:t>
      </w:r>
    </w:p>
    <w:p w14:paraId="77359216"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5D325299"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URL: Interpretative Phenomenological Analysis</w:t>
      </w:r>
    </w:p>
    <w:p w14:paraId="6E97941E" w14:textId="77777777" w:rsidR="009713AE" w:rsidRPr="006D6E75" w:rsidRDefault="009713AE" w:rsidP="00BA2E9D">
      <w:pPr>
        <w:numPr>
          <w:ilvl w:val="0"/>
          <w:numId w:val="102"/>
        </w:numPr>
        <w:spacing w:before="0" w:after="0" w:line="240" w:lineRule="auto"/>
        <w:rPr>
          <w:rFonts w:asciiTheme="majorHAnsi" w:eastAsia="Century Gothic" w:hAnsiTheme="majorHAnsi"/>
        </w:rPr>
      </w:pPr>
      <w:r w:rsidRPr="006D6E75">
        <w:rPr>
          <w:rFonts w:asciiTheme="majorHAnsi" w:eastAsia="Century Gothic" w:hAnsiTheme="majorHAnsi"/>
        </w:rPr>
        <w:t>Krueger, R. A., &amp; Casey, M. A. (2014). </w:t>
      </w:r>
      <w:r w:rsidRPr="006D6E75">
        <w:rPr>
          <w:rFonts w:asciiTheme="majorHAnsi" w:eastAsia="Century Gothic" w:hAnsiTheme="majorHAnsi"/>
          <w:i/>
          <w:iCs/>
        </w:rPr>
        <w:t>Focus Groups: A Practical Guide for Applied Research</w:t>
      </w:r>
      <w:r w:rsidRPr="006D6E75">
        <w:rPr>
          <w:rFonts w:asciiTheme="majorHAnsi" w:eastAsia="Century Gothic" w:hAnsiTheme="majorHAnsi"/>
        </w:rPr>
        <w:t> (5th ed.). SAGE Publications.</w:t>
      </w:r>
    </w:p>
    <w:p w14:paraId="481A2940"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Relevant Topic: Focus Group Design</w:t>
      </w:r>
    </w:p>
    <w:p w14:paraId="2EAD5AE3"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4B8479C0"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URL: Focus Groups: A Practical Guide</w:t>
      </w:r>
    </w:p>
    <w:p w14:paraId="343F98F0" w14:textId="77777777" w:rsidR="009713AE" w:rsidRPr="006D6E75" w:rsidRDefault="009713AE" w:rsidP="00BA2E9D">
      <w:pPr>
        <w:numPr>
          <w:ilvl w:val="0"/>
          <w:numId w:val="102"/>
        </w:numPr>
        <w:spacing w:before="0" w:after="0" w:line="240" w:lineRule="auto"/>
        <w:rPr>
          <w:rFonts w:asciiTheme="majorHAnsi" w:eastAsia="Century Gothic" w:hAnsiTheme="majorHAnsi"/>
        </w:rPr>
      </w:pPr>
      <w:r w:rsidRPr="006D6E75">
        <w:rPr>
          <w:rFonts w:asciiTheme="majorHAnsi" w:eastAsia="Century Gothic" w:hAnsiTheme="majorHAnsi"/>
        </w:rPr>
        <w:t>Silverman, D. (2020). </w:t>
      </w:r>
      <w:r w:rsidRPr="006D6E75">
        <w:rPr>
          <w:rFonts w:asciiTheme="majorHAnsi" w:eastAsia="Century Gothic" w:hAnsiTheme="majorHAnsi"/>
          <w:i/>
          <w:iCs/>
        </w:rPr>
        <w:t>Qualitative Research</w:t>
      </w:r>
      <w:r w:rsidRPr="006D6E75">
        <w:rPr>
          <w:rFonts w:asciiTheme="majorHAnsi" w:eastAsia="Century Gothic" w:hAnsiTheme="majorHAnsi"/>
        </w:rPr>
        <w:t> (5th ed.). SAGE Publications.</w:t>
      </w:r>
    </w:p>
    <w:p w14:paraId="06DAEF08"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Relevant Topic: Advanced Content, Discourse, and Narrative Analysis</w:t>
      </w:r>
    </w:p>
    <w:p w14:paraId="1810B018"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5340464F" w14:textId="77777777" w:rsidR="009713AE" w:rsidRPr="006D6E75" w:rsidRDefault="009713AE" w:rsidP="00BA2E9D">
      <w:pPr>
        <w:numPr>
          <w:ilvl w:val="1"/>
          <w:numId w:val="102"/>
        </w:numPr>
        <w:spacing w:before="0" w:after="0" w:line="240" w:lineRule="auto"/>
        <w:rPr>
          <w:rFonts w:asciiTheme="majorHAnsi" w:eastAsia="Century Gothic" w:hAnsiTheme="majorHAnsi"/>
        </w:rPr>
      </w:pPr>
      <w:r w:rsidRPr="006D6E75">
        <w:rPr>
          <w:rFonts w:asciiTheme="majorHAnsi" w:eastAsia="Century Gothic" w:hAnsiTheme="majorHAnsi"/>
        </w:rPr>
        <w:t>URL: Qualitative Research</w:t>
      </w:r>
    </w:p>
    <w:p w14:paraId="63D62A60" w14:textId="77777777" w:rsidR="009713AE" w:rsidRPr="006D6E75" w:rsidRDefault="009713AE" w:rsidP="009713AE">
      <w:pPr>
        <w:spacing w:before="0"/>
        <w:rPr>
          <w:rFonts w:asciiTheme="majorHAnsi" w:eastAsia="Century Gothic" w:hAnsiTheme="majorHAnsi"/>
          <w:b/>
          <w:bCs/>
        </w:rPr>
      </w:pPr>
      <w:r w:rsidRPr="006D6E75">
        <w:rPr>
          <w:rFonts w:asciiTheme="majorHAnsi" w:eastAsia="Century Gothic" w:hAnsiTheme="majorHAnsi"/>
          <w:b/>
          <w:bCs/>
        </w:rPr>
        <w:t>Open Educational Resources (OERs):</w:t>
      </w:r>
    </w:p>
    <w:p w14:paraId="2A24915F" w14:textId="77777777" w:rsidR="009713AE" w:rsidRPr="006D6E75" w:rsidRDefault="009713AE" w:rsidP="00BA2E9D">
      <w:pPr>
        <w:numPr>
          <w:ilvl w:val="0"/>
          <w:numId w:val="103"/>
        </w:numPr>
        <w:spacing w:before="0" w:after="0" w:line="240" w:lineRule="auto"/>
        <w:rPr>
          <w:rFonts w:asciiTheme="majorHAnsi" w:eastAsia="Century Gothic" w:hAnsiTheme="majorHAnsi"/>
        </w:rPr>
      </w:pPr>
      <w:r w:rsidRPr="006D6E75">
        <w:rPr>
          <w:rFonts w:asciiTheme="majorHAnsi" w:eastAsia="Century Gothic" w:hAnsiTheme="majorHAnsi"/>
        </w:rPr>
        <w:t>OpenLearn. (2021). </w:t>
      </w:r>
      <w:r w:rsidRPr="006D6E75">
        <w:rPr>
          <w:rFonts w:asciiTheme="majorHAnsi" w:eastAsia="Century Gothic" w:hAnsiTheme="majorHAnsi"/>
          <w:i/>
          <w:iCs/>
        </w:rPr>
        <w:t>Introduction to Qualitative Research Methods</w:t>
      </w:r>
      <w:r w:rsidRPr="006D6E75">
        <w:rPr>
          <w:rFonts w:asciiTheme="majorHAnsi" w:eastAsia="Century Gothic" w:hAnsiTheme="majorHAnsi"/>
        </w:rPr>
        <w:t>. The Open University.</w:t>
      </w:r>
    </w:p>
    <w:p w14:paraId="57E9C3F3"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Research Methods</w:t>
      </w:r>
    </w:p>
    <w:p w14:paraId="3E0F2455"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65F1AFA9"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URL: Introduction to Qualitative Research Methods</w:t>
      </w:r>
    </w:p>
    <w:p w14:paraId="03ECDDFC" w14:textId="77777777" w:rsidR="009713AE" w:rsidRPr="006D6E75" w:rsidRDefault="009713AE" w:rsidP="00BA2E9D">
      <w:pPr>
        <w:numPr>
          <w:ilvl w:val="0"/>
          <w:numId w:val="103"/>
        </w:numPr>
        <w:spacing w:before="0" w:after="0" w:line="240" w:lineRule="auto"/>
        <w:rPr>
          <w:rFonts w:asciiTheme="majorHAnsi" w:eastAsia="Century Gothic" w:hAnsiTheme="majorHAnsi"/>
        </w:rPr>
      </w:pPr>
      <w:r w:rsidRPr="006D6E75">
        <w:rPr>
          <w:rFonts w:asciiTheme="majorHAnsi" w:eastAsia="Century Gothic" w:hAnsiTheme="majorHAnsi"/>
        </w:rPr>
        <w:t>Coursera. (2022). </w:t>
      </w:r>
      <w:r w:rsidRPr="006D6E75">
        <w:rPr>
          <w:rFonts w:asciiTheme="majorHAnsi" w:eastAsia="Century Gothic" w:hAnsiTheme="majorHAnsi"/>
          <w:i/>
          <w:iCs/>
        </w:rPr>
        <w:t>Qualitative Research Methods</w:t>
      </w:r>
      <w:r w:rsidRPr="006D6E75">
        <w:rPr>
          <w:rFonts w:asciiTheme="majorHAnsi" w:eastAsia="Century Gothic" w:hAnsiTheme="majorHAnsi"/>
        </w:rPr>
        <w:t>. Free Course by the University of Amsterdam.</w:t>
      </w:r>
    </w:p>
    <w:p w14:paraId="310CBC21"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Methodologies</w:t>
      </w:r>
    </w:p>
    <w:p w14:paraId="5099FE93"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3EC83D45"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URL: Qualitative Research Methods - Coursera</w:t>
      </w:r>
    </w:p>
    <w:p w14:paraId="22E3612D" w14:textId="77777777" w:rsidR="009713AE" w:rsidRPr="006D6E75" w:rsidRDefault="009713AE" w:rsidP="00BA2E9D">
      <w:pPr>
        <w:numPr>
          <w:ilvl w:val="0"/>
          <w:numId w:val="103"/>
        </w:numPr>
        <w:spacing w:before="0" w:after="0" w:line="240" w:lineRule="auto"/>
        <w:rPr>
          <w:rFonts w:asciiTheme="majorHAnsi" w:eastAsia="Century Gothic" w:hAnsiTheme="majorHAnsi"/>
        </w:rPr>
      </w:pPr>
      <w:r w:rsidRPr="006D6E75">
        <w:rPr>
          <w:rFonts w:asciiTheme="majorHAnsi" w:eastAsia="Century Gothic" w:hAnsiTheme="majorHAnsi"/>
        </w:rPr>
        <w:t>Khan Academy. (2022). </w:t>
      </w:r>
      <w:r w:rsidRPr="006D6E75">
        <w:rPr>
          <w:rFonts w:asciiTheme="majorHAnsi" w:eastAsia="Century Gothic" w:hAnsiTheme="majorHAnsi"/>
          <w:i/>
          <w:iCs/>
        </w:rPr>
        <w:t>Qualitative Data Analysis</w:t>
      </w:r>
      <w:r w:rsidRPr="006D6E75">
        <w:rPr>
          <w:rFonts w:asciiTheme="majorHAnsi" w:eastAsia="Century Gothic" w:hAnsiTheme="majorHAnsi"/>
        </w:rPr>
        <w:t>. Khan Academy.</w:t>
      </w:r>
    </w:p>
    <w:p w14:paraId="0813BE6A"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Data Analysis</w:t>
      </w:r>
    </w:p>
    <w:p w14:paraId="787C8B6C"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5CFDA0CC"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URL: Qualitative Data Analysis - Khan Academy</w:t>
      </w:r>
    </w:p>
    <w:p w14:paraId="090EA7FA" w14:textId="77777777" w:rsidR="009713AE" w:rsidRPr="006D6E75" w:rsidRDefault="009713AE" w:rsidP="00BA2E9D">
      <w:pPr>
        <w:numPr>
          <w:ilvl w:val="0"/>
          <w:numId w:val="103"/>
        </w:numPr>
        <w:spacing w:before="0" w:after="0" w:line="240" w:lineRule="auto"/>
        <w:rPr>
          <w:rFonts w:asciiTheme="majorHAnsi" w:eastAsia="Century Gothic" w:hAnsiTheme="majorHAnsi"/>
        </w:rPr>
      </w:pPr>
      <w:r w:rsidRPr="006D6E75">
        <w:rPr>
          <w:rFonts w:asciiTheme="majorHAnsi" w:eastAsia="Century Gothic" w:hAnsiTheme="majorHAnsi"/>
        </w:rPr>
        <w:t>SpringerOpen. (2023). </w:t>
      </w:r>
      <w:r w:rsidRPr="006D6E75">
        <w:rPr>
          <w:rFonts w:asciiTheme="majorHAnsi" w:eastAsia="Century Gothic" w:hAnsiTheme="majorHAnsi"/>
          <w:i/>
          <w:iCs/>
        </w:rPr>
        <w:t>Qualitative Research in Business</w:t>
      </w:r>
      <w:r w:rsidRPr="006D6E75">
        <w:rPr>
          <w:rFonts w:asciiTheme="majorHAnsi" w:eastAsia="Century Gothic" w:hAnsiTheme="majorHAnsi"/>
        </w:rPr>
        <w:t>. Springer.</w:t>
      </w:r>
    </w:p>
    <w:p w14:paraId="124ECA96"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Relevant Topic: Qualitative Research Methods in Business</w:t>
      </w:r>
    </w:p>
    <w:p w14:paraId="73BE88C6"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Pages: 1-2</w:t>
      </w:r>
    </w:p>
    <w:p w14:paraId="6F91FB2E" w14:textId="77777777" w:rsidR="009713AE" w:rsidRPr="006D6E75" w:rsidRDefault="009713AE" w:rsidP="00BA2E9D">
      <w:pPr>
        <w:numPr>
          <w:ilvl w:val="1"/>
          <w:numId w:val="103"/>
        </w:numPr>
        <w:spacing w:before="0" w:after="0" w:line="240" w:lineRule="auto"/>
        <w:rPr>
          <w:rFonts w:asciiTheme="majorHAnsi" w:eastAsia="Century Gothic" w:hAnsiTheme="majorHAnsi"/>
        </w:rPr>
      </w:pPr>
      <w:r w:rsidRPr="006D6E75">
        <w:rPr>
          <w:rFonts w:asciiTheme="majorHAnsi" w:eastAsia="Century Gothic" w:hAnsiTheme="majorHAnsi"/>
        </w:rPr>
        <w:t>URL: Qualitative Research in Business - Springer</w:t>
      </w:r>
    </w:p>
    <w:p w14:paraId="4E5DF93D" w14:textId="77777777" w:rsidR="009713AE" w:rsidRPr="00A738B7" w:rsidRDefault="009713AE" w:rsidP="009713AE">
      <w:pPr>
        <w:rPr>
          <w:rFonts w:asciiTheme="majorHAnsi" w:hAnsiTheme="majorHAnsi"/>
        </w:rPr>
      </w:pPr>
    </w:p>
    <w:p w14:paraId="062F77CC" w14:textId="77777777" w:rsidR="009713AE" w:rsidRDefault="009713AE" w:rsidP="009713AE">
      <w:pPr>
        <w:pStyle w:val="Heading2"/>
        <w:spacing w:after="0"/>
        <w:rPr>
          <w:rFonts w:asciiTheme="majorHAnsi" w:eastAsia="Century Gothic" w:hAnsiTheme="majorHAnsi"/>
          <w:b/>
          <w:bCs/>
          <w:caps w:val="0"/>
          <w:color w:val="auto"/>
          <w:sz w:val="24"/>
        </w:rPr>
      </w:pPr>
    </w:p>
    <w:p w14:paraId="66139065" w14:textId="77777777" w:rsidR="009713AE" w:rsidRDefault="009713AE" w:rsidP="009713AE">
      <w:pPr>
        <w:pStyle w:val="Heading2"/>
        <w:spacing w:after="0"/>
        <w:rPr>
          <w:rFonts w:asciiTheme="majorHAnsi" w:eastAsia="Century Gothic" w:hAnsiTheme="majorHAnsi"/>
          <w:b/>
          <w:bCs/>
          <w:caps w:val="0"/>
          <w:color w:val="auto"/>
          <w:sz w:val="24"/>
        </w:rPr>
      </w:pPr>
    </w:p>
    <w:p w14:paraId="179750E1" w14:textId="77777777" w:rsidR="009713AE" w:rsidRDefault="009713AE" w:rsidP="009713AE">
      <w:pPr>
        <w:pStyle w:val="Heading3"/>
        <w:keepLines w:val="0"/>
        <w:spacing w:before="0" w:after="0"/>
        <w:ind w:left="720" w:hanging="720"/>
        <w:rPr>
          <w:sz w:val="32"/>
          <w:szCs w:val="32"/>
        </w:rPr>
      </w:pPr>
      <w:r>
        <w:rPr>
          <w:noProof/>
        </w:rPr>
        <w:drawing>
          <wp:anchor distT="0" distB="0" distL="114300" distR="114300" simplePos="0" relativeHeight="251679744" behindDoc="0" locked="0" layoutInCell="1" hidden="0" allowOverlap="1" wp14:anchorId="066B5109" wp14:editId="119EFD18">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466214325"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46621432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23068794" w14:textId="77777777" w:rsidR="009713AE" w:rsidRPr="006D6E75" w:rsidRDefault="009713AE" w:rsidP="009713AE">
      <w:pPr>
        <w:spacing w:before="0" w:after="0"/>
        <w:rPr>
          <w:b/>
          <w:bCs/>
        </w:rPr>
      </w:pPr>
      <w:r w:rsidRPr="006D6E75">
        <w:rPr>
          <w:b/>
          <w:bCs/>
        </w:rPr>
        <w:t>Module 4: Qualitative Research Methods</w:t>
      </w:r>
    </w:p>
    <w:p w14:paraId="4C8C0950" w14:textId="77777777" w:rsidR="009713AE" w:rsidRPr="006D6E75" w:rsidRDefault="009713AE" w:rsidP="009713AE">
      <w:pPr>
        <w:spacing w:before="0" w:after="0"/>
      </w:pPr>
      <w:r w:rsidRPr="006D6E75">
        <w:t>Instructions to Learners:</w:t>
      </w:r>
      <w:r w:rsidRPr="006D6E75">
        <w:br/>
        <w:t>Welcome to the End of Module Assessment for Module 4: Qualitative Research Methods. This assessment is designed to evaluate your understanding of the qualitative research methods covered in this module, including grounded theory, ethnography, phenomenology, interview and focus group design, advanced analysis, and the use of qualitative software such as NVivo and ATLAS.ti.</w:t>
      </w:r>
    </w:p>
    <w:p w14:paraId="334E2605" w14:textId="77777777" w:rsidR="009713AE" w:rsidRPr="006D6E75" w:rsidRDefault="009713AE" w:rsidP="009713AE">
      <w:pPr>
        <w:spacing w:before="0" w:after="0"/>
      </w:pPr>
      <w:r w:rsidRPr="006D6E75">
        <w:t>You are required to answer the following questions, ensuring that you justify your responses using real-world examples where applicable, and referencing relevant sources. Answer all questions comprehensively and accurately. The total marks for this assessment are 20.</w:t>
      </w:r>
    </w:p>
    <w:p w14:paraId="58154D21" w14:textId="77777777" w:rsidR="009713AE" w:rsidRPr="006D6E75" w:rsidRDefault="009713AE" w:rsidP="009713AE"/>
    <w:p w14:paraId="443CD77C" w14:textId="77777777" w:rsidR="009713AE" w:rsidRPr="006D6E75" w:rsidRDefault="009713AE" w:rsidP="009713AE">
      <w:pPr>
        <w:spacing w:before="0" w:after="0"/>
        <w:rPr>
          <w:b/>
          <w:bCs/>
        </w:rPr>
      </w:pPr>
      <w:r w:rsidRPr="006D6E75">
        <w:rPr>
          <w:b/>
          <w:bCs/>
        </w:rPr>
        <w:t>Question 1: Qualitative Methodologies (5 marks)</w:t>
      </w:r>
    </w:p>
    <w:p w14:paraId="6D238A7C" w14:textId="77777777" w:rsidR="009713AE" w:rsidRPr="006D6E75" w:rsidRDefault="009713AE" w:rsidP="009713AE">
      <w:pPr>
        <w:spacing w:before="0" w:after="0"/>
      </w:pPr>
      <w:r w:rsidRPr="006D6E75">
        <w:t xml:space="preserve">You have been tasked with conducting research on </w:t>
      </w:r>
      <w:r w:rsidRPr="006D6E75">
        <w:rPr>
          <w:b/>
          <w:bCs/>
        </w:rPr>
        <w:t>employee experiences of leadership styles</w:t>
      </w:r>
      <w:r w:rsidRPr="006D6E75">
        <w:t xml:space="preserve"> in multinational corporations.</w:t>
      </w:r>
    </w:p>
    <w:p w14:paraId="07849A1B" w14:textId="77777777" w:rsidR="009713AE" w:rsidRPr="006D6E75" w:rsidRDefault="009713AE" w:rsidP="009713AE">
      <w:pPr>
        <w:spacing w:before="0" w:after="0"/>
      </w:pPr>
      <w:r w:rsidRPr="006D6E75">
        <w:t xml:space="preserve">a) </w:t>
      </w:r>
      <w:r w:rsidRPr="006D6E75">
        <w:rPr>
          <w:b/>
          <w:bCs/>
        </w:rPr>
        <w:t>Outline the steps</w:t>
      </w:r>
      <w:r w:rsidRPr="006D6E75">
        <w:t xml:space="preserve"> you would take in designing a qualitative research study on this topic, including the selection of an appropriate methodology (grounded theory, ethnography, or phenomenology). (2 marks)</w:t>
      </w:r>
      <w:r w:rsidRPr="006D6E75">
        <w:br/>
        <w:t xml:space="preserve">b) </w:t>
      </w:r>
      <w:r w:rsidRPr="006D6E75">
        <w:rPr>
          <w:b/>
          <w:bCs/>
        </w:rPr>
        <w:t>Justify your choice</w:t>
      </w:r>
      <w:r w:rsidRPr="006D6E75">
        <w:t xml:space="preserve"> of methodology and discuss how it aligns with the research problem. (3 marks)</w:t>
      </w:r>
    </w:p>
    <w:p w14:paraId="0518B662" w14:textId="77777777" w:rsidR="009713AE" w:rsidRPr="006D6E75" w:rsidRDefault="009713AE" w:rsidP="009713AE"/>
    <w:p w14:paraId="20198666" w14:textId="77777777" w:rsidR="009713AE" w:rsidRPr="006D6E75" w:rsidRDefault="009713AE" w:rsidP="009713AE">
      <w:pPr>
        <w:spacing w:before="0" w:after="0"/>
        <w:rPr>
          <w:b/>
          <w:bCs/>
        </w:rPr>
      </w:pPr>
      <w:r w:rsidRPr="006D6E75">
        <w:rPr>
          <w:b/>
          <w:bCs/>
        </w:rPr>
        <w:t>Question 2: Interview and Focus Group Design (5 marks)</w:t>
      </w:r>
    </w:p>
    <w:p w14:paraId="0E45C4C2" w14:textId="77777777" w:rsidR="009713AE" w:rsidRPr="006D6E75" w:rsidRDefault="009713AE" w:rsidP="009713AE">
      <w:pPr>
        <w:spacing w:before="0" w:after="0"/>
      </w:pPr>
      <w:r w:rsidRPr="006D6E75">
        <w:t xml:space="preserve">You are preparing to conduct </w:t>
      </w:r>
      <w:r w:rsidRPr="006D6E75">
        <w:rPr>
          <w:b/>
          <w:bCs/>
        </w:rPr>
        <w:t>interviews and focus groups</w:t>
      </w:r>
      <w:r w:rsidRPr="006D6E75">
        <w:t xml:space="preserve"> to explore the impact of company culture on employee retention.</w:t>
      </w:r>
    </w:p>
    <w:p w14:paraId="259A07D1" w14:textId="77777777" w:rsidR="009713AE" w:rsidRPr="006D6E75" w:rsidRDefault="009713AE" w:rsidP="009713AE">
      <w:pPr>
        <w:spacing w:before="0" w:after="0"/>
      </w:pPr>
      <w:r w:rsidRPr="006D6E75">
        <w:t xml:space="preserve">a) </w:t>
      </w:r>
      <w:r w:rsidRPr="006D6E75">
        <w:rPr>
          <w:b/>
          <w:bCs/>
        </w:rPr>
        <w:t>Design an interview guide</w:t>
      </w:r>
      <w:r w:rsidRPr="006D6E75">
        <w:t xml:space="preserve"> with 5-7 open-ended questions aimed at understanding the participants' experiences with company culture. (3 marks)</w:t>
      </w:r>
      <w:r w:rsidRPr="006D6E75">
        <w:br/>
        <w:t xml:space="preserve">b) Discuss the </w:t>
      </w:r>
      <w:r w:rsidRPr="006D6E75">
        <w:rPr>
          <w:b/>
          <w:bCs/>
        </w:rPr>
        <w:t>advantages and challenges</w:t>
      </w:r>
      <w:r w:rsidRPr="006D6E75">
        <w:t xml:space="preserve"> of using focus groups in this context, particularly in gathering rich qualitative data. (2 marks)</w:t>
      </w:r>
    </w:p>
    <w:p w14:paraId="212A9F64" w14:textId="77777777" w:rsidR="009713AE" w:rsidRPr="006D6E75" w:rsidRDefault="009713AE" w:rsidP="009713AE"/>
    <w:p w14:paraId="7B317739" w14:textId="77777777" w:rsidR="009713AE" w:rsidRPr="006D6E75" w:rsidRDefault="009713AE" w:rsidP="009713AE">
      <w:pPr>
        <w:spacing w:before="0" w:after="0"/>
        <w:rPr>
          <w:b/>
          <w:bCs/>
        </w:rPr>
      </w:pPr>
      <w:r w:rsidRPr="006D6E75">
        <w:rPr>
          <w:b/>
          <w:bCs/>
        </w:rPr>
        <w:t>Question 3: Advanced Content, Discourse, and Narrative Analysis (4 marks)</w:t>
      </w:r>
    </w:p>
    <w:p w14:paraId="33B7B2E1" w14:textId="77777777" w:rsidR="009713AE" w:rsidRPr="006D6E75" w:rsidRDefault="009713AE" w:rsidP="009713AE">
      <w:pPr>
        <w:spacing w:before="0" w:after="0"/>
      </w:pPr>
      <w:r w:rsidRPr="006D6E75">
        <w:t xml:space="preserve">You are conducting a </w:t>
      </w:r>
      <w:r w:rsidRPr="006D6E75">
        <w:rPr>
          <w:b/>
          <w:bCs/>
        </w:rPr>
        <w:t>discourse analysis</w:t>
      </w:r>
      <w:r w:rsidRPr="006D6E75">
        <w:t xml:space="preserve"> on </w:t>
      </w:r>
      <w:r w:rsidRPr="006D6E75">
        <w:rPr>
          <w:b/>
          <w:bCs/>
        </w:rPr>
        <w:t>organizational communication</w:t>
      </w:r>
      <w:r w:rsidRPr="006D6E75">
        <w:t xml:space="preserve"> within a company.</w:t>
      </w:r>
    </w:p>
    <w:p w14:paraId="29562E3E" w14:textId="77777777" w:rsidR="009713AE" w:rsidRPr="006D6E75" w:rsidRDefault="009713AE" w:rsidP="009713AE">
      <w:pPr>
        <w:spacing w:before="0" w:after="0"/>
      </w:pPr>
      <w:r w:rsidRPr="006D6E75">
        <w:t xml:space="preserve">a) </w:t>
      </w:r>
      <w:r w:rsidRPr="006D6E75">
        <w:rPr>
          <w:b/>
          <w:bCs/>
        </w:rPr>
        <w:t>Describe how you would approach discourse analysis</w:t>
      </w:r>
      <w:r w:rsidRPr="006D6E75">
        <w:t>, including the steps you would take to analyze the data. (2 marks)</w:t>
      </w:r>
      <w:r w:rsidRPr="006D6E75">
        <w:br/>
        <w:t xml:space="preserve">b) Explain how you would ensure </w:t>
      </w:r>
      <w:r w:rsidRPr="006D6E75">
        <w:rPr>
          <w:b/>
          <w:bCs/>
        </w:rPr>
        <w:t>rigor and reflexivity</w:t>
      </w:r>
      <w:r w:rsidRPr="006D6E75">
        <w:t xml:space="preserve"> in your analysis. (2 marks)</w:t>
      </w:r>
    </w:p>
    <w:p w14:paraId="6A38C575" w14:textId="77777777" w:rsidR="009713AE" w:rsidRPr="006D6E75" w:rsidRDefault="009713AE" w:rsidP="009713AE"/>
    <w:p w14:paraId="1EFBF78B" w14:textId="77777777" w:rsidR="009713AE" w:rsidRPr="006D6E75" w:rsidRDefault="009713AE" w:rsidP="009713AE">
      <w:pPr>
        <w:spacing w:before="0" w:after="0"/>
        <w:rPr>
          <w:b/>
          <w:bCs/>
        </w:rPr>
      </w:pPr>
      <w:r w:rsidRPr="006D6E75">
        <w:rPr>
          <w:b/>
          <w:bCs/>
        </w:rPr>
        <w:lastRenderedPageBreak/>
        <w:t>Question 4: Qualitative Data Analysis Software (NVivo, ATLAS.ti) (3 marks)</w:t>
      </w:r>
    </w:p>
    <w:p w14:paraId="43544166" w14:textId="77777777" w:rsidR="009713AE" w:rsidRPr="006D6E75" w:rsidRDefault="009713AE" w:rsidP="009713AE">
      <w:pPr>
        <w:spacing w:before="0" w:after="0"/>
      </w:pPr>
      <w:r w:rsidRPr="006D6E75">
        <w:t xml:space="preserve">You are analyzing </w:t>
      </w:r>
      <w:r w:rsidRPr="006D6E75">
        <w:rPr>
          <w:b/>
          <w:bCs/>
        </w:rPr>
        <w:t>interview transcripts</w:t>
      </w:r>
      <w:r w:rsidRPr="006D6E75">
        <w:t xml:space="preserve"> using </w:t>
      </w:r>
      <w:r w:rsidRPr="006D6E75">
        <w:rPr>
          <w:b/>
          <w:bCs/>
        </w:rPr>
        <w:t>NVivo</w:t>
      </w:r>
      <w:r w:rsidRPr="006D6E75">
        <w:t xml:space="preserve"> or </w:t>
      </w:r>
      <w:r w:rsidRPr="006D6E75">
        <w:rPr>
          <w:b/>
          <w:bCs/>
        </w:rPr>
        <w:t>ATLAS.ti</w:t>
      </w:r>
      <w:r w:rsidRPr="006D6E75">
        <w:t>.</w:t>
      </w:r>
    </w:p>
    <w:p w14:paraId="125DBED9" w14:textId="77777777" w:rsidR="009713AE" w:rsidRPr="006D6E75" w:rsidRDefault="009713AE" w:rsidP="009713AE">
      <w:pPr>
        <w:spacing w:before="0" w:after="0"/>
      </w:pPr>
      <w:r w:rsidRPr="006D6E75">
        <w:t xml:space="preserve">a) Compare the features of </w:t>
      </w:r>
      <w:r w:rsidRPr="006D6E75">
        <w:rPr>
          <w:b/>
          <w:bCs/>
        </w:rPr>
        <w:t>NVivo</w:t>
      </w:r>
      <w:r w:rsidRPr="006D6E75">
        <w:t xml:space="preserve"> and </w:t>
      </w:r>
      <w:r w:rsidRPr="006D6E75">
        <w:rPr>
          <w:b/>
          <w:bCs/>
        </w:rPr>
        <w:t>ATLAS.ti</w:t>
      </w:r>
      <w:r w:rsidRPr="006D6E75">
        <w:t xml:space="preserve"> for analyzing qualitative data. (1 mark)</w:t>
      </w:r>
      <w:r w:rsidRPr="006D6E75">
        <w:br/>
        <w:t xml:space="preserve">b) Discuss how using qualitative data analysis software enhances the </w:t>
      </w:r>
      <w:r w:rsidRPr="006D6E75">
        <w:rPr>
          <w:b/>
          <w:bCs/>
        </w:rPr>
        <w:t>accuracy and rigor</w:t>
      </w:r>
      <w:r w:rsidRPr="006D6E75">
        <w:t xml:space="preserve"> of your research findings. (2 marks)</w:t>
      </w:r>
    </w:p>
    <w:p w14:paraId="316F47AD" w14:textId="77777777" w:rsidR="009713AE" w:rsidRPr="006D6E75" w:rsidRDefault="009713AE" w:rsidP="009713AE"/>
    <w:p w14:paraId="151D7E35" w14:textId="77777777" w:rsidR="009713AE" w:rsidRPr="006D6E75" w:rsidRDefault="009713AE" w:rsidP="009713AE">
      <w:pPr>
        <w:spacing w:before="0" w:after="0"/>
        <w:rPr>
          <w:b/>
          <w:bCs/>
        </w:rPr>
      </w:pPr>
      <w:r w:rsidRPr="006D6E75">
        <w:rPr>
          <w:b/>
          <w:bCs/>
        </w:rPr>
        <w:t>Question 5: Reflexivity and Bias in Qualitative Research (3 marks)</w:t>
      </w:r>
    </w:p>
    <w:p w14:paraId="277F803C" w14:textId="77777777" w:rsidR="009713AE" w:rsidRPr="006D6E75" w:rsidRDefault="009713AE" w:rsidP="009713AE">
      <w:pPr>
        <w:spacing w:before="0" w:after="0"/>
      </w:pPr>
      <w:r w:rsidRPr="006D6E75">
        <w:t xml:space="preserve">Discuss the importance of </w:t>
      </w:r>
      <w:r w:rsidRPr="006D6E75">
        <w:rPr>
          <w:b/>
          <w:bCs/>
        </w:rPr>
        <w:t>reflexivity</w:t>
      </w:r>
      <w:r w:rsidRPr="006D6E75">
        <w:t xml:space="preserve"> in qualitative research and explain the measures you would take to </w:t>
      </w:r>
      <w:r w:rsidRPr="006D6E75">
        <w:rPr>
          <w:b/>
          <w:bCs/>
        </w:rPr>
        <w:t>minimize bias</w:t>
      </w:r>
      <w:r w:rsidRPr="006D6E75">
        <w:t xml:space="preserve"> in your study on </w:t>
      </w:r>
      <w:r w:rsidRPr="006D6E75">
        <w:rPr>
          <w:b/>
          <w:bCs/>
        </w:rPr>
        <w:t>work-life balance</w:t>
      </w:r>
      <w:r w:rsidRPr="006D6E75">
        <w:t xml:space="preserve"> among employees in start-up companies.</w:t>
      </w:r>
    </w:p>
    <w:p w14:paraId="6167547D" w14:textId="77777777" w:rsidR="009713AE" w:rsidRPr="006D6E75" w:rsidRDefault="009713AE" w:rsidP="009713AE"/>
    <w:p w14:paraId="54211F51" w14:textId="77777777" w:rsidR="009713AE" w:rsidRPr="006D6E75" w:rsidRDefault="009713AE" w:rsidP="009713AE">
      <w:pPr>
        <w:spacing w:before="0" w:after="0"/>
        <w:rPr>
          <w:b/>
          <w:bCs/>
        </w:rPr>
      </w:pPr>
      <w:r w:rsidRPr="006D6E75">
        <w:rPr>
          <w:b/>
          <w:bCs/>
        </w:rPr>
        <w:t>Submission Instructions:</w:t>
      </w:r>
    </w:p>
    <w:p w14:paraId="15BB5373" w14:textId="77777777" w:rsidR="009713AE" w:rsidRPr="006D6E75" w:rsidRDefault="009713AE" w:rsidP="009713AE">
      <w:pPr>
        <w:spacing w:before="0" w:after="0"/>
      </w:pPr>
      <w:r w:rsidRPr="006D6E75">
        <w:t xml:space="preserve">Please submit your completed assessment by the deadline provided on the LMS. Your submission must include references to the literature where appropriate and follow the </w:t>
      </w:r>
      <w:r w:rsidRPr="006D6E75">
        <w:rPr>
          <w:b/>
          <w:bCs/>
        </w:rPr>
        <w:t>APA 7th edition</w:t>
      </w:r>
      <w:r w:rsidRPr="006D6E75">
        <w:t xml:space="preserve"> style for citations. You may upload your responses as a </w:t>
      </w:r>
      <w:r w:rsidRPr="006D6E75">
        <w:rPr>
          <w:b/>
          <w:bCs/>
        </w:rPr>
        <w:t>Word document</w:t>
      </w:r>
      <w:r w:rsidRPr="006D6E75">
        <w:t xml:space="preserve"> or </w:t>
      </w:r>
      <w:r w:rsidRPr="006D6E75">
        <w:rPr>
          <w:b/>
          <w:bCs/>
        </w:rPr>
        <w:t>PDF file</w:t>
      </w:r>
      <w:r w:rsidRPr="006D6E75">
        <w:t>.</w:t>
      </w:r>
    </w:p>
    <w:p w14:paraId="4E7D2144" w14:textId="77777777" w:rsidR="009713AE" w:rsidRPr="006D6E75" w:rsidRDefault="009713AE" w:rsidP="009713AE">
      <w:pPr>
        <w:spacing w:before="0" w:after="0"/>
      </w:pPr>
      <w:r w:rsidRPr="006D6E75">
        <w:rPr>
          <w:b/>
          <w:bCs/>
        </w:rPr>
        <w:t>Good luck with your assessment!</w:t>
      </w:r>
    </w:p>
    <w:p w14:paraId="31721A47" w14:textId="77777777" w:rsidR="009713AE" w:rsidRPr="006D6E75" w:rsidRDefault="009713AE" w:rsidP="009713AE">
      <w:pPr>
        <w:rPr>
          <w:rFonts w:asciiTheme="minorHAnsi" w:hAnsiTheme="minorHAnsi"/>
        </w:rPr>
      </w:pPr>
    </w:p>
    <w:p w14:paraId="0166D0D7" w14:textId="77777777" w:rsidR="009713AE" w:rsidRPr="00F860F9" w:rsidRDefault="009713AE" w:rsidP="009713AE">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3B013034" wp14:editId="37A30E5D">
            <wp:extent cx="347663" cy="347663"/>
            <wp:effectExtent l="0" t="0" r="0" b="0"/>
            <wp:docPr id="841603242"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606680AD" w14:textId="77777777" w:rsidR="009713AE" w:rsidRDefault="009713AE" w:rsidP="009713AE">
      <w:pPr>
        <w:pStyle w:val="Heading3"/>
        <w:spacing w:after="0"/>
      </w:pPr>
    </w:p>
    <w:p w14:paraId="57634C02" w14:textId="77777777" w:rsidR="009713AE" w:rsidRPr="006D6E75" w:rsidRDefault="009713AE" w:rsidP="009713AE">
      <w:pPr>
        <w:spacing w:before="0" w:after="0"/>
        <w:rPr>
          <w:rFonts w:asciiTheme="majorHAnsi" w:hAnsiTheme="majorHAnsi"/>
          <w:color w:val="0D0D0D" w:themeColor="text1" w:themeTint="F2"/>
        </w:rPr>
      </w:pPr>
      <w:r w:rsidRPr="006D6E75">
        <w:rPr>
          <w:rFonts w:asciiTheme="majorHAnsi" w:hAnsiTheme="majorHAnsi"/>
          <w:b/>
          <w:bCs/>
          <w:color w:val="0D0D0D" w:themeColor="text1" w:themeTint="F2"/>
        </w:rPr>
        <w:t>Dear Learners,</w:t>
      </w:r>
      <w:r w:rsidRPr="006D6E75">
        <w:rPr>
          <w:rFonts w:asciiTheme="majorHAnsi" w:hAnsiTheme="majorHAnsi"/>
          <w:color w:val="0D0D0D" w:themeColor="text1" w:themeTint="F2"/>
        </w:rPr>
        <w:br/>
        <w:t xml:space="preserve">As you conclude </w:t>
      </w:r>
      <w:r w:rsidRPr="006D6E75">
        <w:rPr>
          <w:rFonts w:asciiTheme="majorHAnsi" w:hAnsiTheme="majorHAnsi"/>
          <w:b/>
          <w:bCs/>
          <w:color w:val="0D0D0D" w:themeColor="text1" w:themeTint="F2"/>
        </w:rPr>
        <w:t>Module 4: Qualitative Research Methods</w:t>
      </w:r>
      <w:r w:rsidRPr="006D6E75">
        <w:rPr>
          <w:rFonts w:asciiTheme="majorHAnsi" w:hAnsiTheme="majorHAnsi"/>
          <w:color w:val="0D0D0D" w:themeColor="text1" w:themeTint="F2"/>
        </w:rPr>
        <w:t>, it's time to reflect on the journey you've taken through the intricacies of qualitative research. The methodologies you’ve encountered—</w:t>
      </w:r>
      <w:r w:rsidRPr="006D6E75">
        <w:rPr>
          <w:rFonts w:asciiTheme="majorHAnsi" w:hAnsiTheme="majorHAnsi"/>
          <w:b/>
          <w:bCs/>
          <w:color w:val="0D0D0D" w:themeColor="text1" w:themeTint="F2"/>
        </w:rPr>
        <w:t>Grounded Theory</w:t>
      </w:r>
      <w:r w:rsidRPr="006D6E75">
        <w:rPr>
          <w:rFonts w:asciiTheme="majorHAnsi" w:hAnsiTheme="majorHAnsi"/>
          <w:color w:val="0D0D0D" w:themeColor="text1" w:themeTint="F2"/>
        </w:rPr>
        <w:t xml:space="preserve">, </w:t>
      </w:r>
      <w:r w:rsidRPr="006D6E75">
        <w:rPr>
          <w:rFonts w:asciiTheme="majorHAnsi" w:hAnsiTheme="majorHAnsi"/>
          <w:b/>
          <w:bCs/>
          <w:color w:val="0D0D0D" w:themeColor="text1" w:themeTint="F2"/>
        </w:rPr>
        <w:t>Ethnography</w:t>
      </w:r>
      <w:r w:rsidRPr="006D6E75">
        <w:rPr>
          <w:rFonts w:asciiTheme="majorHAnsi" w:hAnsiTheme="majorHAnsi"/>
          <w:color w:val="0D0D0D" w:themeColor="text1" w:themeTint="F2"/>
        </w:rPr>
        <w:t xml:space="preserve">, and </w:t>
      </w:r>
      <w:r w:rsidRPr="006D6E75">
        <w:rPr>
          <w:rFonts w:asciiTheme="majorHAnsi" w:hAnsiTheme="majorHAnsi"/>
          <w:b/>
          <w:bCs/>
          <w:color w:val="0D0D0D" w:themeColor="text1" w:themeTint="F2"/>
        </w:rPr>
        <w:t>Phenomenology</w:t>
      </w:r>
      <w:r w:rsidRPr="006D6E75">
        <w:rPr>
          <w:rFonts w:asciiTheme="majorHAnsi" w:hAnsiTheme="majorHAnsi"/>
          <w:color w:val="0D0D0D" w:themeColor="text1" w:themeTint="F2"/>
        </w:rPr>
        <w:t>—have equipped you with the tools to delve deeply into human experiences, organizational cultures, and social phenomena.</w:t>
      </w:r>
    </w:p>
    <w:p w14:paraId="1767C1E5" w14:textId="77777777" w:rsidR="009713AE" w:rsidRPr="006D6E75" w:rsidRDefault="009713AE" w:rsidP="009713AE">
      <w:pPr>
        <w:spacing w:before="0" w:after="0"/>
        <w:rPr>
          <w:rFonts w:asciiTheme="majorHAnsi" w:hAnsiTheme="majorHAnsi"/>
          <w:b/>
          <w:bCs/>
          <w:color w:val="0D0D0D" w:themeColor="text1" w:themeTint="F2"/>
        </w:rPr>
      </w:pPr>
      <w:r w:rsidRPr="006D6E75">
        <w:rPr>
          <w:rFonts w:asciiTheme="majorHAnsi" w:hAnsiTheme="majorHAnsi"/>
          <w:b/>
          <w:bCs/>
          <w:color w:val="0D0D0D" w:themeColor="text1" w:themeTint="F2"/>
        </w:rPr>
        <w:t>Key Reflections:</w:t>
      </w:r>
    </w:p>
    <w:p w14:paraId="02862784" w14:textId="77777777" w:rsidR="009713AE" w:rsidRPr="006D6E75" w:rsidRDefault="009713AE" w:rsidP="00BA2E9D">
      <w:pPr>
        <w:numPr>
          <w:ilvl w:val="0"/>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Understanding Human Experiences:</w:t>
      </w:r>
    </w:p>
    <w:p w14:paraId="6FA6A4B4" w14:textId="77777777" w:rsidR="009713AE" w:rsidRPr="006D6E75" w:rsidRDefault="009713AE" w:rsidP="00BA2E9D">
      <w:pPr>
        <w:numPr>
          <w:ilvl w:val="1"/>
          <w:numId w:val="104"/>
        </w:numPr>
        <w:spacing w:before="0" w:after="0" w:line="240" w:lineRule="auto"/>
        <w:rPr>
          <w:rFonts w:asciiTheme="majorHAnsi" w:hAnsiTheme="majorHAnsi"/>
          <w:color w:val="0D0D0D" w:themeColor="text1" w:themeTint="F2"/>
        </w:rPr>
      </w:pPr>
      <w:r w:rsidRPr="006D6E75">
        <w:rPr>
          <w:rFonts w:asciiTheme="majorHAnsi" w:hAnsiTheme="majorHAnsi"/>
          <w:color w:val="0D0D0D" w:themeColor="text1" w:themeTint="F2"/>
        </w:rPr>
        <w:t xml:space="preserve">Through </w:t>
      </w:r>
      <w:r w:rsidRPr="006D6E75">
        <w:rPr>
          <w:rFonts w:asciiTheme="majorHAnsi" w:hAnsiTheme="majorHAnsi"/>
          <w:b/>
          <w:bCs/>
          <w:color w:val="0D0D0D" w:themeColor="text1" w:themeTint="F2"/>
        </w:rPr>
        <w:t>phenomenology</w:t>
      </w:r>
      <w:r w:rsidRPr="006D6E75">
        <w:rPr>
          <w:rFonts w:asciiTheme="majorHAnsi" w:hAnsiTheme="majorHAnsi"/>
          <w:color w:val="0D0D0D" w:themeColor="text1" w:themeTint="F2"/>
        </w:rPr>
        <w:t>, you’ve learned to explore the lived experiences of individuals. This method allows you to capture the essence of what people feel and think, making your research not just data-driven, but experience-driven.</w:t>
      </w:r>
    </w:p>
    <w:p w14:paraId="67097E9C" w14:textId="77777777" w:rsidR="009713AE" w:rsidRPr="006D6E75" w:rsidRDefault="009713AE" w:rsidP="00BA2E9D">
      <w:pPr>
        <w:numPr>
          <w:ilvl w:val="0"/>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Building Theories from Data:</w:t>
      </w:r>
    </w:p>
    <w:p w14:paraId="724B02C2" w14:textId="77777777" w:rsidR="009713AE" w:rsidRPr="006D6E75" w:rsidRDefault="009713AE" w:rsidP="00BA2E9D">
      <w:pPr>
        <w:numPr>
          <w:ilvl w:val="1"/>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Grounded Theory</w:t>
      </w:r>
      <w:r w:rsidRPr="006D6E75">
        <w:rPr>
          <w:rFonts w:asciiTheme="majorHAnsi" w:hAnsiTheme="majorHAnsi"/>
          <w:color w:val="0D0D0D" w:themeColor="text1" w:themeTint="F2"/>
        </w:rPr>
        <w:t xml:space="preserve"> has taught you how to construct theories from the ground up, allowing you to take raw, unstructured data and turn it into meaningful insights. This skill is critical in management </w:t>
      </w:r>
      <w:r w:rsidRPr="006D6E75">
        <w:rPr>
          <w:rFonts w:asciiTheme="majorHAnsi" w:hAnsiTheme="majorHAnsi"/>
          <w:color w:val="0D0D0D" w:themeColor="text1" w:themeTint="F2"/>
        </w:rPr>
        <w:lastRenderedPageBreak/>
        <w:t>and commerce research, where uncovering hidden patterns can lead to valuable innovations.</w:t>
      </w:r>
    </w:p>
    <w:p w14:paraId="42B5AF62" w14:textId="77777777" w:rsidR="009713AE" w:rsidRPr="006D6E75" w:rsidRDefault="009713AE" w:rsidP="00BA2E9D">
      <w:pPr>
        <w:numPr>
          <w:ilvl w:val="0"/>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Cultural Immersion and Observation:</w:t>
      </w:r>
    </w:p>
    <w:p w14:paraId="4F161373" w14:textId="77777777" w:rsidR="009713AE" w:rsidRPr="006D6E75" w:rsidRDefault="009713AE" w:rsidP="00BA2E9D">
      <w:pPr>
        <w:numPr>
          <w:ilvl w:val="1"/>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Ethnography</w:t>
      </w:r>
      <w:r w:rsidRPr="006D6E75">
        <w:rPr>
          <w:rFonts w:asciiTheme="majorHAnsi" w:hAnsiTheme="majorHAnsi"/>
          <w:color w:val="0D0D0D" w:themeColor="text1" w:themeTint="F2"/>
        </w:rPr>
        <w:t xml:space="preserve"> has provided you with the perspective of immersion into organizational or community settings. Understanding culture and behaviors within businesses or customer groups gives you an edge in research that seeks to align strategy with real-world practices.</w:t>
      </w:r>
    </w:p>
    <w:p w14:paraId="1CF4FC3F" w14:textId="77777777" w:rsidR="009713AE" w:rsidRPr="006D6E75" w:rsidRDefault="009713AE" w:rsidP="00BA2E9D">
      <w:pPr>
        <w:numPr>
          <w:ilvl w:val="0"/>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Ensuring Rigor and Reflexivity:</w:t>
      </w:r>
    </w:p>
    <w:p w14:paraId="7D7DABB7" w14:textId="77777777" w:rsidR="009713AE" w:rsidRPr="006D6E75" w:rsidRDefault="009713AE" w:rsidP="00BA2E9D">
      <w:pPr>
        <w:numPr>
          <w:ilvl w:val="1"/>
          <w:numId w:val="104"/>
        </w:numPr>
        <w:spacing w:before="0" w:after="0" w:line="240" w:lineRule="auto"/>
        <w:rPr>
          <w:rFonts w:asciiTheme="majorHAnsi" w:hAnsiTheme="majorHAnsi"/>
          <w:color w:val="0D0D0D" w:themeColor="text1" w:themeTint="F2"/>
        </w:rPr>
      </w:pPr>
      <w:r w:rsidRPr="006D6E75">
        <w:rPr>
          <w:rFonts w:asciiTheme="majorHAnsi" w:hAnsiTheme="majorHAnsi"/>
          <w:color w:val="0D0D0D" w:themeColor="text1" w:themeTint="F2"/>
        </w:rPr>
        <w:t xml:space="preserve">One of the most valuable lessons you’ve encountered is the need for </w:t>
      </w:r>
      <w:r w:rsidRPr="006D6E75">
        <w:rPr>
          <w:rFonts w:asciiTheme="majorHAnsi" w:hAnsiTheme="majorHAnsi"/>
          <w:b/>
          <w:bCs/>
          <w:color w:val="0D0D0D" w:themeColor="text1" w:themeTint="F2"/>
        </w:rPr>
        <w:t>rigor and reflexivity</w:t>
      </w:r>
      <w:r w:rsidRPr="006D6E75">
        <w:rPr>
          <w:rFonts w:asciiTheme="majorHAnsi" w:hAnsiTheme="majorHAnsi"/>
          <w:color w:val="0D0D0D" w:themeColor="text1" w:themeTint="F2"/>
        </w:rPr>
        <w:t>. Qualitative research isn’t just about data collection—it’s about being aware of your role as a researcher, continuously reflecting on how your biases might influence your findings, and ensuring that your results are trustworthy and credible.</w:t>
      </w:r>
    </w:p>
    <w:p w14:paraId="59317979" w14:textId="77777777" w:rsidR="009713AE" w:rsidRPr="006D6E75" w:rsidRDefault="009713AE" w:rsidP="00BA2E9D">
      <w:pPr>
        <w:numPr>
          <w:ilvl w:val="0"/>
          <w:numId w:val="104"/>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Mastering Tools and Techniques:</w:t>
      </w:r>
    </w:p>
    <w:p w14:paraId="5A0E09AC" w14:textId="77777777" w:rsidR="009713AE" w:rsidRPr="006D6E75" w:rsidRDefault="009713AE" w:rsidP="00BA2E9D">
      <w:pPr>
        <w:numPr>
          <w:ilvl w:val="1"/>
          <w:numId w:val="104"/>
        </w:numPr>
        <w:spacing w:before="0" w:after="0" w:line="240" w:lineRule="auto"/>
        <w:rPr>
          <w:rFonts w:asciiTheme="majorHAnsi" w:hAnsiTheme="majorHAnsi"/>
          <w:color w:val="0D0D0D" w:themeColor="text1" w:themeTint="F2"/>
        </w:rPr>
      </w:pPr>
      <w:r w:rsidRPr="006D6E75">
        <w:rPr>
          <w:rFonts w:asciiTheme="majorHAnsi" w:hAnsiTheme="majorHAnsi"/>
          <w:color w:val="0D0D0D" w:themeColor="text1" w:themeTint="F2"/>
        </w:rPr>
        <w:t xml:space="preserve">The practical use of tools like </w:t>
      </w:r>
      <w:r w:rsidRPr="006D6E75">
        <w:rPr>
          <w:rFonts w:asciiTheme="majorHAnsi" w:hAnsiTheme="majorHAnsi"/>
          <w:b/>
          <w:bCs/>
          <w:color w:val="0D0D0D" w:themeColor="text1" w:themeTint="F2"/>
        </w:rPr>
        <w:t>NVivo</w:t>
      </w:r>
      <w:r w:rsidRPr="006D6E75">
        <w:rPr>
          <w:rFonts w:asciiTheme="majorHAnsi" w:hAnsiTheme="majorHAnsi"/>
          <w:color w:val="0D0D0D" w:themeColor="text1" w:themeTint="F2"/>
        </w:rPr>
        <w:t xml:space="preserve"> and </w:t>
      </w:r>
      <w:r w:rsidRPr="006D6E75">
        <w:rPr>
          <w:rFonts w:asciiTheme="majorHAnsi" w:hAnsiTheme="majorHAnsi"/>
          <w:b/>
          <w:bCs/>
          <w:color w:val="0D0D0D" w:themeColor="text1" w:themeTint="F2"/>
        </w:rPr>
        <w:t>ATLAS.ti</w:t>
      </w:r>
      <w:r w:rsidRPr="006D6E75">
        <w:rPr>
          <w:rFonts w:asciiTheme="majorHAnsi" w:hAnsiTheme="majorHAnsi"/>
          <w:color w:val="0D0D0D" w:themeColor="text1" w:themeTint="F2"/>
        </w:rPr>
        <w:t xml:space="preserve"> has empowered you to organize, code, and analyze qualitative data efficiently. These tools not only increase the accuracy of your findings but also enable you to handle complex data sets with ease, making your research process smoother and more structured.</w:t>
      </w:r>
    </w:p>
    <w:p w14:paraId="6795E8D8" w14:textId="77777777" w:rsidR="009713AE" w:rsidRPr="006D6E75" w:rsidRDefault="009713AE" w:rsidP="009713AE">
      <w:pPr>
        <w:rPr>
          <w:rFonts w:asciiTheme="majorHAnsi" w:hAnsiTheme="majorHAnsi"/>
          <w:color w:val="0D0D0D" w:themeColor="text1" w:themeTint="F2"/>
        </w:rPr>
      </w:pPr>
    </w:p>
    <w:p w14:paraId="7D128CBE" w14:textId="77777777" w:rsidR="009713AE" w:rsidRPr="006D6E75" w:rsidRDefault="009713AE" w:rsidP="009713AE">
      <w:pPr>
        <w:spacing w:before="0" w:after="0"/>
        <w:rPr>
          <w:rFonts w:asciiTheme="majorHAnsi" w:hAnsiTheme="majorHAnsi"/>
          <w:b/>
          <w:bCs/>
          <w:color w:val="0D0D0D" w:themeColor="text1" w:themeTint="F2"/>
        </w:rPr>
      </w:pPr>
      <w:r w:rsidRPr="006D6E75">
        <w:rPr>
          <w:rFonts w:asciiTheme="majorHAnsi" w:hAnsiTheme="majorHAnsi"/>
          <w:b/>
          <w:bCs/>
          <w:color w:val="0D0D0D" w:themeColor="text1" w:themeTint="F2"/>
        </w:rPr>
        <w:t>Self-Reflection Exercise:</w:t>
      </w:r>
    </w:p>
    <w:p w14:paraId="4BAE52E7" w14:textId="77777777" w:rsidR="009713AE" w:rsidRPr="006D6E75" w:rsidRDefault="009713AE" w:rsidP="009713AE">
      <w:pPr>
        <w:spacing w:before="0" w:after="0"/>
        <w:rPr>
          <w:rFonts w:asciiTheme="majorHAnsi" w:hAnsiTheme="majorHAnsi"/>
          <w:color w:val="0D0D0D" w:themeColor="text1" w:themeTint="F2"/>
        </w:rPr>
      </w:pPr>
      <w:r w:rsidRPr="006D6E75">
        <w:rPr>
          <w:rFonts w:asciiTheme="majorHAnsi" w:hAnsiTheme="majorHAnsi"/>
          <w:color w:val="0D0D0D" w:themeColor="text1" w:themeTint="F2"/>
        </w:rPr>
        <w:t>Take a moment to reflect on the following questions:</w:t>
      </w:r>
    </w:p>
    <w:p w14:paraId="79AF47C0" w14:textId="77777777" w:rsidR="009713AE" w:rsidRPr="006D6E75" w:rsidRDefault="009713AE" w:rsidP="00BA2E9D">
      <w:pPr>
        <w:numPr>
          <w:ilvl w:val="0"/>
          <w:numId w:val="105"/>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What was the most challenging aspect</w:t>
      </w:r>
      <w:r w:rsidRPr="006D6E75">
        <w:rPr>
          <w:rFonts w:asciiTheme="majorHAnsi" w:hAnsiTheme="majorHAnsi"/>
          <w:color w:val="0D0D0D" w:themeColor="text1" w:themeTint="F2"/>
        </w:rPr>
        <w:t xml:space="preserve"> of qualitative research that you encountered, and how did you overcome it?</w:t>
      </w:r>
    </w:p>
    <w:p w14:paraId="546076CD" w14:textId="77777777" w:rsidR="009713AE" w:rsidRPr="006D6E75" w:rsidRDefault="009713AE" w:rsidP="00BA2E9D">
      <w:pPr>
        <w:numPr>
          <w:ilvl w:val="0"/>
          <w:numId w:val="105"/>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How will the skills</w:t>
      </w:r>
      <w:r w:rsidRPr="006D6E75">
        <w:rPr>
          <w:rFonts w:asciiTheme="majorHAnsi" w:hAnsiTheme="majorHAnsi"/>
          <w:color w:val="0D0D0D" w:themeColor="text1" w:themeTint="F2"/>
        </w:rPr>
        <w:t xml:space="preserve"> you’ve acquired in qualitative methodologies influence your future research in commerce and management?</w:t>
      </w:r>
    </w:p>
    <w:p w14:paraId="13BA7F9A" w14:textId="77777777" w:rsidR="009713AE" w:rsidRPr="006D6E75" w:rsidRDefault="009713AE" w:rsidP="00BA2E9D">
      <w:pPr>
        <w:numPr>
          <w:ilvl w:val="0"/>
          <w:numId w:val="105"/>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In what ways</w:t>
      </w:r>
      <w:r w:rsidRPr="006D6E75">
        <w:rPr>
          <w:rFonts w:asciiTheme="majorHAnsi" w:hAnsiTheme="majorHAnsi"/>
          <w:color w:val="0D0D0D" w:themeColor="text1" w:themeTint="F2"/>
        </w:rPr>
        <w:t xml:space="preserve"> did reflexivity help you become more aware of your own biases as a researcher?</w:t>
      </w:r>
    </w:p>
    <w:p w14:paraId="33EE2D62" w14:textId="61B391A5" w:rsidR="009713AE" w:rsidRPr="006D6E75" w:rsidRDefault="009713AE" w:rsidP="00BA2E9D">
      <w:pPr>
        <w:numPr>
          <w:ilvl w:val="0"/>
          <w:numId w:val="105"/>
        </w:numPr>
        <w:spacing w:before="0" w:after="0" w:line="240" w:lineRule="auto"/>
        <w:rPr>
          <w:rFonts w:asciiTheme="majorHAnsi" w:hAnsiTheme="majorHAnsi"/>
          <w:color w:val="0D0D0D" w:themeColor="text1" w:themeTint="F2"/>
        </w:rPr>
      </w:pPr>
      <w:r w:rsidRPr="006D6E75">
        <w:rPr>
          <w:rFonts w:asciiTheme="majorHAnsi" w:hAnsiTheme="majorHAnsi"/>
          <w:b/>
          <w:bCs/>
          <w:color w:val="0D0D0D" w:themeColor="text1" w:themeTint="F2"/>
        </w:rPr>
        <w:t>How do you plan to use</w:t>
      </w:r>
      <w:r w:rsidRPr="006D6E75">
        <w:rPr>
          <w:rFonts w:asciiTheme="majorHAnsi" w:hAnsiTheme="majorHAnsi"/>
          <w:color w:val="0D0D0D" w:themeColor="text1" w:themeTint="F2"/>
        </w:rPr>
        <w:t xml:space="preserve"> qualitative data analysis tools (e.g., NVivo, ATLAS.ti) to enhance the quality of your future research projects?</w:t>
      </w:r>
    </w:p>
    <w:p w14:paraId="534FD69A" w14:textId="77777777" w:rsidR="009713AE" w:rsidRPr="006D6E75" w:rsidRDefault="009713AE" w:rsidP="009713AE">
      <w:pPr>
        <w:spacing w:before="0" w:after="0"/>
        <w:rPr>
          <w:rFonts w:asciiTheme="majorHAnsi" w:hAnsiTheme="majorHAnsi"/>
          <w:b/>
          <w:bCs/>
          <w:color w:val="0D0D0D" w:themeColor="text1" w:themeTint="F2"/>
        </w:rPr>
      </w:pPr>
      <w:r w:rsidRPr="006D6E75">
        <w:rPr>
          <w:rFonts w:asciiTheme="majorHAnsi" w:hAnsiTheme="majorHAnsi"/>
          <w:b/>
          <w:bCs/>
          <w:color w:val="0D0D0D" w:themeColor="text1" w:themeTint="F2"/>
        </w:rPr>
        <w:t>Final Takeaway:</w:t>
      </w:r>
    </w:p>
    <w:p w14:paraId="38E8AF28" w14:textId="406806D6" w:rsidR="00741E99" w:rsidRDefault="009713AE" w:rsidP="009713AE">
      <w:pPr>
        <w:spacing w:before="0" w:after="0"/>
        <w:rPr>
          <w:rFonts w:asciiTheme="majorHAnsi" w:hAnsiTheme="majorHAnsi"/>
          <w:color w:val="0D0D0D" w:themeColor="text1" w:themeTint="F2"/>
        </w:rPr>
      </w:pPr>
      <w:r w:rsidRPr="006D6E75">
        <w:rPr>
          <w:rFonts w:asciiTheme="majorHAnsi" w:hAnsiTheme="majorHAnsi"/>
          <w:color w:val="0D0D0D" w:themeColor="text1" w:themeTint="F2"/>
        </w:rPr>
        <w:t xml:space="preserve">Qualitative research methods provide a unique lens through which to understand the </w:t>
      </w:r>
      <w:r w:rsidRPr="006D6E75">
        <w:rPr>
          <w:rFonts w:asciiTheme="majorHAnsi" w:hAnsiTheme="majorHAnsi"/>
          <w:b/>
          <w:bCs/>
          <w:color w:val="0D0D0D" w:themeColor="text1" w:themeTint="F2"/>
        </w:rPr>
        <w:t>human side of business</w:t>
      </w:r>
      <w:r w:rsidRPr="006D6E75">
        <w:rPr>
          <w:rFonts w:asciiTheme="majorHAnsi" w:hAnsiTheme="majorHAnsi"/>
          <w:color w:val="0D0D0D" w:themeColor="text1" w:themeTint="F2"/>
        </w:rPr>
        <w:t xml:space="preserve">—whether it's through employee experiences, customer behavior, or organizational culture. The insights you gain from these methodologies are invaluable in making </w:t>
      </w:r>
      <w:r w:rsidRPr="006D6E75">
        <w:rPr>
          <w:rFonts w:asciiTheme="majorHAnsi" w:hAnsiTheme="majorHAnsi"/>
          <w:b/>
          <w:bCs/>
          <w:color w:val="0D0D0D" w:themeColor="text1" w:themeTint="F2"/>
        </w:rPr>
        <w:t>data-driven decisions</w:t>
      </w:r>
      <w:r w:rsidRPr="006D6E75">
        <w:rPr>
          <w:rFonts w:asciiTheme="majorHAnsi" w:hAnsiTheme="majorHAnsi"/>
          <w:color w:val="0D0D0D" w:themeColor="text1" w:themeTint="F2"/>
        </w:rPr>
        <w:t xml:space="preserve"> that resonate with real-world dynamics. As you move forward, keep in mind that research is not just about collecting information—it's about </w:t>
      </w:r>
      <w:r w:rsidRPr="006D6E75">
        <w:rPr>
          <w:rFonts w:asciiTheme="majorHAnsi" w:hAnsiTheme="majorHAnsi"/>
          <w:b/>
          <w:bCs/>
          <w:color w:val="0D0D0D" w:themeColor="text1" w:themeTint="F2"/>
        </w:rPr>
        <w:t>understanding and interpreting</w:t>
      </w:r>
      <w:r w:rsidRPr="006D6E75">
        <w:rPr>
          <w:rFonts w:asciiTheme="majorHAnsi" w:hAnsiTheme="majorHAnsi"/>
          <w:color w:val="0D0D0D" w:themeColor="text1" w:themeTint="F2"/>
        </w:rPr>
        <w:t xml:space="preserve"> the deeper meaning behind that information.</w:t>
      </w:r>
    </w:p>
    <w:p w14:paraId="71DB1CCD" w14:textId="77777777" w:rsidR="00741E99" w:rsidRDefault="00741E99">
      <w:pPr>
        <w:rPr>
          <w:rFonts w:asciiTheme="majorHAnsi" w:hAnsiTheme="majorHAnsi"/>
          <w:color w:val="0D0D0D" w:themeColor="text1" w:themeTint="F2"/>
        </w:rPr>
      </w:pPr>
      <w:r>
        <w:rPr>
          <w:rFonts w:asciiTheme="majorHAnsi" w:hAnsiTheme="majorHAnsi"/>
          <w:color w:val="0D0D0D" w:themeColor="text1" w:themeTint="F2"/>
        </w:rPr>
        <w:br w:type="page"/>
      </w:r>
    </w:p>
    <w:p w14:paraId="52909AF7" w14:textId="77777777" w:rsidR="008E1276" w:rsidRPr="00684628" w:rsidRDefault="008E1276" w:rsidP="008E1276">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8E1276" w:rsidRPr="00684628" w14:paraId="5CF894D7"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1095C6CE" w14:textId="77777777" w:rsidR="008E1276" w:rsidRPr="00684628" w:rsidRDefault="008E1276" w:rsidP="001F640D">
            <w:pPr>
              <w:pStyle w:val="Heading1"/>
              <w:rPr>
                <w:rFonts w:eastAsia="Century Gothic"/>
              </w:rPr>
            </w:pPr>
            <w:r w:rsidRPr="00684628">
              <w:t>MODULE</w:t>
            </w:r>
            <w:r>
              <w:t xml:space="preserve"> 5</w:t>
            </w:r>
            <w:r w:rsidRPr="00684628">
              <w:t xml:space="preserve">: </w:t>
            </w:r>
            <w:r>
              <w:rPr>
                <w:rFonts w:eastAsia="Century Gothic"/>
              </w:rPr>
              <w:t>MIXED-</w:t>
            </w:r>
            <w:r>
              <w:rPr>
                <w:rFonts w:eastAsia="Century Gothic"/>
                <w:lang/>
              </w:rPr>
              <w:t>RESEARCH METHODS</w:t>
            </w:r>
          </w:p>
        </w:tc>
      </w:tr>
    </w:tbl>
    <w:p w14:paraId="4772EB4D" w14:textId="77777777" w:rsidR="008E1276" w:rsidRDefault="008E1276" w:rsidP="008E1276">
      <w:pPr>
        <w:ind w:hanging="720"/>
      </w:pPr>
      <w:r>
        <w:rPr>
          <w:rFonts w:ascii="Century Gothic" w:eastAsia="Century Gothic" w:hAnsi="Century Gothic" w:cs="Century Gothic"/>
          <w:color w:val="FF7F50"/>
        </w:rPr>
        <w:t xml:space="preserve"> INSTRUCTIONAL HOURS: 4</w:t>
      </w:r>
    </w:p>
    <w:p w14:paraId="1EB9B1BB" w14:textId="77777777" w:rsidR="008E1276" w:rsidRDefault="008E1276" w:rsidP="008E1276">
      <w:pPr>
        <w:pStyle w:val="Heading3"/>
        <w:pBdr>
          <w:left w:val="single" w:sz="8" w:space="31" w:color="D0B378" w:themeColor="accent2"/>
        </w:pBdr>
        <w:rPr>
          <w:b/>
          <w:color w:val="037B90"/>
          <w:sz w:val="32"/>
          <w:szCs w:val="32"/>
        </w:rPr>
      </w:pPr>
      <w:r>
        <w:rPr>
          <w:b/>
          <w:color w:val="037B90"/>
          <w:sz w:val="32"/>
          <w:szCs w:val="32"/>
        </w:rPr>
        <w:t>Module Overview</w:t>
      </w:r>
    </w:p>
    <w:p w14:paraId="54E414B8" w14:textId="77777777" w:rsidR="008E1276" w:rsidRPr="00180449" w:rsidRDefault="008E1276" w:rsidP="008E1276">
      <w:pPr>
        <w:spacing w:before="0" w:after="0"/>
        <w:ind w:left="-630"/>
        <w:jc w:val="both"/>
        <w:rPr>
          <w:rFonts w:ascii="Century Gothic" w:eastAsia="Century Gothic" w:hAnsi="Century Gothic" w:cs="Century Gothic"/>
        </w:rPr>
      </w:pPr>
      <w:r w:rsidRPr="00180449">
        <w:rPr>
          <w:rFonts w:ascii="Century Gothic" w:eastAsia="Century Gothic" w:hAnsi="Century Gothic" w:cs="Century Gothic"/>
        </w:rPr>
        <w:t>This module introduces advanced mixed-methods research methodologies and their application in commerce and management studies. Students will explore various mixed-methods approaches, including sequential, concurrent, and transformative designs. Emphasis will be placed on the integration of quantitative and qualitative data, alongside the synthesis of findings from diverse research methods.</w:t>
      </w:r>
      <w:r>
        <w:rPr>
          <w:rFonts w:ascii="Century Gothic" w:eastAsia="Century Gothic" w:hAnsi="Century Gothic" w:cs="Century Gothic"/>
        </w:rPr>
        <w:t xml:space="preserve"> </w:t>
      </w:r>
      <w:r w:rsidRPr="00180449">
        <w:rPr>
          <w:rFonts w:ascii="Century Gothic" w:eastAsia="Century Gothic" w:hAnsi="Century Gothic" w:cs="Century Gothic"/>
        </w:rPr>
        <w:t>The module highlights the importance of data synthesis and integration in mixed-methods research, offering strategies for merging datasets to derive richer insights. Students will engage in discussions about the challenges and limitations of mixed-methods research, including issues related to managing large datasets, navigating methodological conflicts, and addressing validity and reliability concerns in combining different methods.</w:t>
      </w:r>
      <w:r>
        <w:rPr>
          <w:rFonts w:ascii="Century Gothic" w:eastAsia="Century Gothic" w:hAnsi="Century Gothic" w:cs="Century Gothic"/>
        </w:rPr>
        <w:t xml:space="preserve"> </w:t>
      </w:r>
      <w:r w:rsidRPr="00180449">
        <w:rPr>
          <w:rFonts w:ascii="Century Gothic" w:eastAsia="Century Gothic" w:hAnsi="Century Gothic" w:cs="Century Gothic"/>
        </w:rPr>
        <w:t>Learners will also gain exposure to the role of mixed-methods research in theory development and testing, particularly in the context of complex managerial and business problems. By analyzing practical examples, students will develop the skills necessary to apply mixed-methods approaches to real-world business challenges, ensuring their research is both rigorous and impactful.</w:t>
      </w:r>
      <w:r>
        <w:rPr>
          <w:rFonts w:ascii="Century Gothic" w:eastAsia="Century Gothic" w:hAnsi="Century Gothic" w:cs="Century Gothic"/>
        </w:rPr>
        <w:t xml:space="preserve"> </w:t>
      </w:r>
      <w:r w:rsidRPr="00180449">
        <w:rPr>
          <w:rFonts w:ascii="Century Gothic" w:eastAsia="Century Gothic" w:hAnsi="Century Gothic" w:cs="Century Gothic"/>
        </w:rPr>
        <w:t>This module further provides practical exposure to data integration techniques using software such as NVivo, SPSS, and R, equipping learners with the ability to manage and synthesize large, complex datasets. By the end of this module, students will have a robust understanding of how to design, implement, and evaluate mixed-methods research projects, ensuring they meet academic standards while offering comprehensive insights into multifaceted business phenomena.</w:t>
      </w:r>
      <w:r>
        <w:rPr>
          <w:rFonts w:ascii="Century Gothic" w:eastAsia="Century Gothic" w:hAnsi="Century Gothic" w:cs="Century Gothic"/>
        </w:rPr>
        <w:t xml:space="preserve"> </w:t>
      </w:r>
      <w:r w:rsidRPr="00180449">
        <w:rPr>
          <w:rFonts w:ascii="Century Gothic" w:eastAsia="Century Gothic" w:hAnsi="Century Gothic" w:cs="Century Gothic"/>
        </w:rPr>
        <w:t>The Key Topics Covered include: Mixed-Methods Design and Integration: The integration of qualitative and quantitative data; Sequential, Concurrent, and Transformative Designs: Understanding different mixed-methods approaches; Data Synthesis and Integration: Techniques for merging datasets to generate deeper insights; Challenges and Limitations: Navigating the complexities of mixed-methods research; Validity and Reliability: Ensuring rigorous standards in the integration of research methods; and Role in Theory Development and Testing: Applying mixed-methods research for theoretical and empirical advancements.</w:t>
      </w:r>
    </w:p>
    <w:p w14:paraId="4CFBC31D" w14:textId="77777777" w:rsidR="008E1276" w:rsidRDefault="008E1276" w:rsidP="008E1276">
      <w:pPr>
        <w:ind w:left="-630"/>
        <w:rPr>
          <w:b/>
          <w:bCs/>
        </w:rPr>
      </w:pPr>
    </w:p>
    <w:p w14:paraId="71791B6E" w14:textId="77777777" w:rsidR="008E1276" w:rsidRDefault="008E1276" w:rsidP="008E1276">
      <w:pPr>
        <w:spacing w:before="0" w:after="0"/>
        <w:ind w:left="-630"/>
        <w:rPr>
          <w:b/>
          <w:sz w:val="32"/>
          <w:szCs w:val="32"/>
        </w:rPr>
      </w:pPr>
    </w:p>
    <w:p w14:paraId="4E1E3A61" w14:textId="77777777" w:rsidR="008E1276" w:rsidRDefault="008E1276" w:rsidP="008E1276">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78B278F8" w14:textId="77777777" w:rsidR="008E1276" w:rsidRPr="008470E0" w:rsidRDefault="008E1276" w:rsidP="008E1276">
      <w:pPr>
        <w:spacing w:before="0" w:after="0"/>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71D7CB36" w14:textId="77777777" w:rsidR="008E1276" w:rsidRPr="000F76EF" w:rsidRDefault="008E1276" w:rsidP="008E1276">
      <w:pPr>
        <w:pStyle w:val="ListParagraph"/>
        <w:numPr>
          <w:ilvl w:val="0"/>
          <w:numId w:val="106"/>
        </w:numPr>
        <w:spacing w:before="0" w:after="0" w:line="240" w:lineRule="auto"/>
        <w:rPr>
          <w:rFonts w:ascii="Century Gothic" w:eastAsia="Century Gothic" w:hAnsi="Century Gothic" w:cs="Century Gothic"/>
        </w:rPr>
      </w:pPr>
      <w:r w:rsidRPr="000F76EF">
        <w:rPr>
          <w:rFonts w:ascii="Century Gothic" w:eastAsia="Century Gothic" w:hAnsi="Century Gothic" w:cs="Century Gothic"/>
        </w:rPr>
        <w:t>Critically evaluate the various designs of mixed-methods research, including sequential, concurrent, and transformative approaches, and their relevance in commerce and management research.</w:t>
      </w:r>
    </w:p>
    <w:p w14:paraId="7E9BC00A" w14:textId="77777777" w:rsidR="008E1276" w:rsidRPr="000F76EF" w:rsidRDefault="008E1276" w:rsidP="008E1276">
      <w:pPr>
        <w:pStyle w:val="ListParagraph"/>
        <w:numPr>
          <w:ilvl w:val="0"/>
          <w:numId w:val="106"/>
        </w:numPr>
        <w:spacing w:before="0" w:after="0" w:line="240" w:lineRule="auto"/>
        <w:rPr>
          <w:rFonts w:ascii="Century Gothic" w:eastAsia="Century Gothic" w:hAnsi="Century Gothic" w:cs="Century Gothic"/>
        </w:rPr>
      </w:pPr>
      <w:r w:rsidRPr="000F76EF">
        <w:rPr>
          <w:rFonts w:ascii="Century Gothic" w:eastAsia="Century Gothic" w:hAnsi="Century Gothic" w:cs="Century Gothic"/>
        </w:rPr>
        <w:t>Synthesize and integrate data from both qualitative and quantitative research methods using advanced software tools such as NVivo, SPSS, and R, while ensuring reliability and validity in mixed-methods studies.</w:t>
      </w:r>
    </w:p>
    <w:p w14:paraId="38232F5A" w14:textId="77777777" w:rsidR="008E1276" w:rsidRDefault="008E1276" w:rsidP="008E1276">
      <w:pPr>
        <w:pStyle w:val="ListParagraph"/>
        <w:numPr>
          <w:ilvl w:val="0"/>
          <w:numId w:val="106"/>
        </w:numPr>
        <w:spacing w:before="0" w:after="0" w:line="240" w:lineRule="auto"/>
        <w:rPr>
          <w:rFonts w:ascii="Century Gothic" w:eastAsia="Century Gothic" w:hAnsi="Century Gothic" w:cs="Century Gothic"/>
        </w:rPr>
      </w:pPr>
      <w:r w:rsidRPr="000F76EF">
        <w:rPr>
          <w:rFonts w:ascii="Century Gothic" w:eastAsia="Century Gothic" w:hAnsi="Century Gothic" w:cs="Century Gothic"/>
        </w:rPr>
        <w:t>Design and execute mixed-methods research projects, navigating the challenges and limitations involved, to contribute to both theoretical knowledge and practical problem-solving in commerce and management.</w:t>
      </w:r>
    </w:p>
    <w:p w14:paraId="38DC62F1" w14:textId="77777777" w:rsidR="008E1276" w:rsidRPr="000F76EF" w:rsidRDefault="008E1276" w:rsidP="008E1276">
      <w:pPr>
        <w:pStyle w:val="ListParagraph"/>
        <w:numPr>
          <w:ilvl w:val="0"/>
          <w:numId w:val="106"/>
        </w:numPr>
        <w:spacing w:before="0" w:after="0" w:line="240" w:lineRule="auto"/>
        <w:rPr>
          <w:rFonts w:ascii="Century Gothic" w:eastAsia="Century Gothic" w:hAnsi="Century Gothic" w:cs="Century Gothic"/>
        </w:rPr>
      </w:pPr>
      <w:r w:rsidRPr="000F76EF">
        <w:rPr>
          <w:rFonts w:ascii="Century Gothic" w:eastAsia="Century Gothic" w:hAnsi="Century Gothic" w:cs="Century Gothic"/>
        </w:rPr>
        <w:t>Demonstrate reflexivity and ethical considerations in the implementation of mixed-methods research, while fostering an openness to methodological integration and innovation for robust research outcomes.</w:t>
      </w:r>
      <w:r w:rsidRPr="000F76EF">
        <w:rPr>
          <w:rFonts w:ascii="Century Gothic" w:eastAsia="Century Gothic" w:hAnsi="Century Gothic" w:cs="Century Gothic"/>
        </w:rPr>
        <w:br/>
      </w:r>
    </w:p>
    <w:p w14:paraId="79CC89D2" w14:textId="77777777" w:rsidR="008E1276" w:rsidRPr="007A0544" w:rsidRDefault="008E1276" w:rsidP="008E1276">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2002467415"/>
          <w:lock w:val="contentLocked"/>
        </w:sdtPr>
        <w:sdtContent>
          <w:tr w:rsidR="008E1276" w14:paraId="41156DF2" w14:textId="77777777" w:rsidTr="00FB7F2F">
            <w:trPr>
              <w:trHeight w:val="1773"/>
            </w:trPr>
            <w:tc>
              <w:tcPr>
                <w:tcW w:w="1170" w:type="dxa"/>
                <w:shd w:val="clear" w:color="auto" w:fill="auto"/>
                <w:tcMar>
                  <w:top w:w="0" w:type="dxa"/>
                  <w:left w:w="0" w:type="dxa"/>
                  <w:bottom w:w="0" w:type="dxa"/>
                  <w:right w:w="0" w:type="dxa"/>
                </w:tcMar>
              </w:tcPr>
              <w:p w14:paraId="36D02810" w14:textId="77777777" w:rsidR="008E1276" w:rsidRDefault="008E1276" w:rsidP="00FB7F2F">
                <w:pPr>
                  <w:pStyle w:val="Heading4"/>
                  <w:widowControl w:val="0"/>
                </w:pPr>
                <w:r>
                  <w:rPr>
                    <w:noProof/>
                  </w:rPr>
                  <w:drawing>
                    <wp:inline distT="114300" distB="114300" distL="114300" distR="114300" wp14:anchorId="1C395256" wp14:editId="039B5ED1">
                      <wp:extent cx="519113" cy="519113"/>
                      <wp:effectExtent l="0" t="0" r="0" b="0"/>
                      <wp:docPr id="2128535881"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2128535881"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6A9DC181" w14:textId="77777777" w:rsidR="008E1276" w:rsidRDefault="008E1276" w:rsidP="00FB7F2F">
                <w:pPr>
                  <w:pStyle w:val="Heading4"/>
                </w:pPr>
                <w:r>
                  <w:rPr>
                    <w:smallCaps/>
                    <w:sz w:val="32"/>
                    <w:szCs w:val="32"/>
                  </w:rPr>
                  <w:t>PRE-RECORDED LECTURE ON TOPIC</w:t>
                </w:r>
              </w:p>
            </w:tc>
          </w:tr>
        </w:sdtContent>
      </w:sdt>
    </w:tbl>
    <w:p w14:paraId="6E27AEF5" w14:textId="77777777" w:rsidR="008E1276" w:rsidRPr="000F76EF" w:rsidRDefault="008E1276" w:rsidP="008E1276">
      <w:pPr>
        <w:spacing w:before="0" w:after="0" w:line="276" w:lineRule="auto"/>
        <w:rPr>
          <w:rFonts w:ascii="Aptos" w:eastAsia="Century Gothic" w:hAnsi="Aptos"/>
          <w:color w:val="222A35" w:themeColor="text2" w:themeShade="80"/>
          <w:sz w:val="28"/>
          <w:szCs w:val="28"/>
        </w:rPr>
      </w:pPr>
      <w:r w:rsidRPr="000F76EF">
        <w:rPr>
          <w:rFonts w:ascii="Aptos" w:eastAsia="Century Gothic" w:hAnsi="Aptos"/>
          <w:b/>
          <w:bCs/>
          <w:color w:val="222A35" w:themeColor="text2" w:themeShade="80"/>
          <w:sz w:val="28"/>
          <w:szCs w:val="28"/>
        </w:rPr>
        <w:t>Pre-recorded Lecture Script for Module 5: Mixed-Methods Research</w:t>
      </w:r>
    </w:p>
    <w:p w14:paraId="036FE93D"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228392F3">
          <v:rect id="_x0000_i1069" alt="" style="width:451.3pt;height:.05pt;mso-width-percent:0;mso-height-percent:0;mso-width-percent:0;mso-height-percent:0" o:hralign="center" o:hrstd="t" o:hr="t" fillcolor="#a0a0a0" stroked="f"/>
        </w:pict>
      </w:r>
    </w:p>
    <w:p w14:paraId="775382E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[Opening – 0:00-0:30]</w:t>
      </w:r>
    </w:p>
    <w:p w14:paraId="59D2C006"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[Background Music Playing]</w:t>
      </w:r>
    </w:p>
    <w:p w14:paraId="051D7ED3"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camera):</w:t>
      </w:r>
    </w:p>
    <w:p w14:paraId="5797138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“Hello and welcome, dear students, to today’s lecture on Mixed-Methods Research. I’m [Your Name], and I will be guiding you through this exciting journey where we explore how to combine quantitative and qualitative approaches to enrich our research outcomes. This is Module 5 of your course DCM 902: Advanced Research Methodology. In today’s lecture, we’ll cover the core concepts of mixed-methods design, the different research designs like sequential, concurrent, and transformative, as well as how to integrate and synthesize data. I encourage you to take notes, pause where necessary, and reflect on how these techniques can apply to your own research projects in commerce and management."</w:t>
      </w:r>
    </w:p>
    <w:p w14:paraId="59D6238C"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lastRenderedPageBreak/>
        <w:t>[Camera zooms out slightly]</w:t>
      </w:r>
    </w:p>
    <w:p w14:paraId="071EA075"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w:t>
      </w:r>
    </w:p>
    <w:p w14:paraId="3CFE5FE0"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"Before we dive in, let me remind you that this lecture is part of your learning materials on our Moodle-based LMS. Make sure to access the additional readings and video tutorials available for this module. You’ll also find a discussion forum to ask questions and share your reflections with your peers. Let’s begin!”</w:t>
      </w:r>
    </w:p>
    <w:p w14:paraId="05B0F722"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7D5A74BB">
          <v:rect id="_x0000_i1070" alt="" style="width:451.3pt;height:.05pt;mso-width-percent:0;mso-height-percent:0;mso-width-percent:0;mso-height-percent:0" o:hralign="center" o:hrstd="t" o:hr="t" fillcolor="#a0a0a0" stroked="f"/>
        </w:pict>
      </w:r>
    </w:p>
    <w:p w14:paraId="71059643"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[Segment 1 – Introduction to Mixed-Methods Research – 0:31-4:30]</w:t>
      </w:r>
    </w:p>
    <w:p w14:paraId="7E626A0B"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[Slides Transition]</w:t>
      </w:r>
    </w:p>
    <w:p w14:paraId="208B22C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1: Introduction to Mixed-Methods Research</w:t>
      </w:r>
    </w:p>
    <w:p w14:paraId="14C30797"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(voice-over):</w:t>
      </w:r>
    </w:p>
    <w:p w14:paraId="1906DBAA"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“Mixed-Methods Research is essentially a combination of both qualitative and quantitative research approaches. Why do we need it? Well, research questions in management and commerce are often complex. While qualitative methods offer in-depth understanding of phenomena, quantitative methods allow us to generalize findings across populations. Mixed-methods research gives us the best of both worlds. It bridges the gap between ‘the how’ and ‘the why,’ offering richer insights and more comprehensive solutions."</w:t>
      </w:r>
    </w:p>
    <w:p w14:paraId="3725B7E3"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screen, standing next to a slide]:</w:t>
      </w:r>
    </w:p>
    <w:p w14:paraId="3D0C62F8"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"Mixed-Methods Research is especially useful when a single method isn’t enough to address a research problem fully. For example, in business settings, you might want to understand not just the statistical trends, like the number of businesses adopting new technologies, but also the reasons behind those trends—such as entrepreneur experiences or organizational culture."</w:t>
      </w:r>
    </w:p>
    <w:p w14:paraId="1F3DA654"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2BED6E4A">
          <v:rect id="_x0000_i1071" alt="" style="width:451.3pt;height:.05pt;mso-width-percent:0;mso-height-percent:0;mso-width-percent:0;mso-height-percent:0" o:hralign="center" o:hrstd="t" o:hr="t" fillcolor="#a0a0a0" stroked="f"/>
        </w:pict>
      </w:r>
    </w:p>
    <w:p w14:paraId="1B229D04"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[Segment 2 – Mixed-Methods Design and Integration – 4:31-9:00]</w:t>
      </w:r>
    </w:p>
    <w:p w14:paraId="19EE5448"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2: Mixed-Methods Design and Integration</w:t>
      </w:r>
    </w:p>
    <w:p w14:paraId="67241FFA"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screen):</w:t>
      </w:r>
    </w:p>
    <w:p w14:paraId="6FEBA125"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“Now, let’s talk about how these methods come together—this is where mixed-methods design comes in. The first thing to consider is whether to use a </w:t>
      </w:r>
      <w:r w:rsidRPr="000F76EF">
        <w:rPr>
          <w:rFonts w:ascii="Aptos" w:eastAsia="Century Gothic" w:hAnsi="Aptos"/>
          <w:b/>
          <w:bCs/>
          <w:color w:val="222A35" w:themeColor="text2" w:themeShade="80"/>
        </w:rPr>
        <w:t>sequential</w:t>
      </w:r>
      <w:r w:rsidRPr="000F76EF">
        <w:rPr>
          <w:rFonts w:ascii="Aptos" w:eastAsia="Century Gothic" w:hAnsi="Aptos"/>
          <w:color w:val="222A35" w:themeColor="text2" w:themeShade="80"/>
        </w:rPr>
        <w:t xml:space="preserve">, </w:t>
      </w:r>
      <w:r w:rsidRPr="000F76EF">
        <w:rPr>
          <w:rFonts w:ascii="Aptos" w:eastAsia="Century Gothic" w:hAnsi="Aptos"/>
          <w:b/>
          <w:bCs/>
          <w:color w:val="222A35" w:themeColor="text2" w:themeShade="80"/>
        </w:rPr>
        <w:t>concurrent</w:t>
      </w:r>
      <w:r w:rsidRPr="000F76EF">
        <w:rPr>
          <w:rFonts w:ascii="Aptos" w:eastAsia="Century Gothic" w:hAnsi="Aptos"/>
          <w:color w:val="222A35" w:themeColor="text2" w:themeShade="80"/>
        </w:rPr>
        <w:t xml:space="preserve">, or </w:t>
      </w:r>
      <w:r w:rsidRPr="000F76EF">
        <w:rPr>
          <w:rFonts w:ascii="Aptos" w:eastAsia="Century Gothic" w:hAnsi="Aptos"/>
          <w:b/>
          <w:bCs/>
          <w:color w:val="222A35" w:themeColor="text2" w:themeShade="80"/>
        </w:rPr>
        <w:t>transformative design</w:t>
      </w:r>
      <w:r w:rsidRPr="000F76EF">
        <w:rPr>
          <w:rFonts w:ascii="Aptos" w:eastAsia="Century Gothic" w:hAnsi="Aptos"/>
          <w:color w:val="222A35" w:themeColor="text2" w:themeShade="80"/>
        </w:rPr>
        <w:t>. Each of these offers a different way to organize your research.”</w:t>
      </w:r>
    </w:p>
    <w:p w14:paraId="3D91F4CA"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Transition]</w:t>
      </w:r>
    </w:p>
    <w:p w14:paraId="2368B609"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3: Sequential, Concurrent, and Transformative Designs</w:t>
      </w:r>
    </w:p>
    <w:p w14:paraId="031C4A25"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(voice-over):</w:t>
      </w:r>
    </w:p>
    <w:p w14:paraId="6F551CD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“In a </w:t>
      </w:r>
      <w:r w:rsidRPr="000F76EF">
        <w:rPr>
          <w:rFonts w:ascii="Aptos" w:eastAsia="Century Gothic" w:hAnsi="Aptos"/>
          <w:b/>
          <w:bCs/>
          <w:color w:val="222A35" w:themeColor="text2" w:themeShade="80"/>
        </w:rPr>
        <w:t>sequential design</w:t>
      </w:r>
      <w:r w:rsidRPr="000F76EF">
        <w:rPr>
          <w:rFonts w:ascii="Aptos" w:eastAsia="Century Gothic" w:hAnsi="Aptos"/>
          <w:color w:val="222A35" w:themeColor="text2" w:themeShade="80"/>
        </w:rPr>
        <w:t xml:space="preserve">, one set of data is collected and analyzed before the other. This approach is useful when you want one set of results to inform the next stage of your </w:t>
      </w:r>
      <w:r w:rsidRPr="000F76EF">
        <w:rPr>
          <w:rFonts w:ascii="Aptos" w:eastAsia="Century Gothic" w:hAnsi="Aptos"/>
          <w:color w:val="222A35" w:themeColor="text2" w:themeShade="80"/>
        </w:rPr>
        <w:lastRenderedPageBreak/>
        <w:t>study. For example, you might start with qualitative interviews to explore a concept and then use quantitative surveys to validate those insights."</w:t>
      </w:r>
    </w:p>
    <w:p w14:paraId="2F417008"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“In contrast, a </w:t>
      </w:r>
      <w:r w:rsidRPr="000F76EF">
        <w:rPr>
          <w:rFonts w:ascii="Aptos" w:eastAsia="Century Gothic" w:hAnsi="Aptos"/>
          <w:b/>
          <w:bCs/>
          <w:color w:val="222A35" w:themeColor="text2" w:themeShade="80"/>
        </w:rPr>
        <w:t>concurrent design</w:t>
      </w:r>
      <w:r w:rsidRPr="000F76EF">
        <w:rPr>
          <w:rFonts w:ascii="Aptos" w:eastAsia="Century Gothic" w:hAnsi="Aptos"/>
          <w:color w:val="222A35" w:themeColor="text2" w:themeShade="80"/>
        </w:rPr>
        <w:t xml:space="preserve"> involves collecting both qualitative and quantitative data at the same time. This is useful when you want to explore multiple aspects of a problem simultaneously. Think of it as running two parallel tracks that eventually converge to provide a holistic view of your research question."</w:t>
      </w:r>
    </w:p>
    <w:p w14:paraId="7C73A55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“The </w:t>
      </w:r>
      <w:r w:rsidRPr="000F76EF">
        <w:rPr>
          <w:rFonts w:ascii="Aptos" w:eastAsia="Century Gothic" w:hAnsi="Aptos"/>
          <w:b/>
          <w:bCs/>
          <w:color w:val="222A35" w:themeColor="text2" w:themeShade="80"/>
        </w:rPr>
        <w:t>transformative design</w:t>
      </w:r>
      <w:r w:rsidRPr="000F76EF">
        <w:rPr>
          <w:rFonts w:ascii="Aptos" w:eastAsia="Century Gothic" w:hAnsi="Aptos"/>
          <w:color w:val="222A35" w:themeColor="text2" w:themeShade="80"/>
        </w:rPr>
        <w:t>, on the other hand, is employed when your research is grounded in a particular social justice or advocacy framework. This method integrates qualitative and quantitative data to challenge traditional paradigms and offer innovative, often disruptive, perspectives."</w:t>
      </w:r>
    </w:p>
    <w:p w14:paraId="7B9BE568"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21FEB02C">
          <v:rect id="_x0000_i1072" alt="" style="width:451.3pt;height:.05pt;mso-width-percent:0;mso-height-percent:0;mso-width-percent:0;mso-height-percent:0" o:hralign="center" o:hrstd="t" o:hr="t" fillcolor="#a0a0a0" stroked="f"/>
        </w:pict>
      </w:r>
    </w:p>
    <w:p w14:paraId="26BCB41A"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[Segment 3 – Data Synthesis and Integration – 9:01-13:00]</w:t>
      </w:r>
    </w:p>
    <w:p w14:paraId="305623E3"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4: Data Synthesis and Integration</w:t>
      </w:r>
    </w:p>
    <w:p w14:paraId="73AB7827"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screen):</w:t>
      </w:r>
    </w:p>
    <w:p w14:paraId="142D7552"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“Now that we understand the different designs, the next question is, how do we combine the data? This process is called </w:t>
      </w:r>
      <w:r w:rsidRPr="000F76EF">
        <w:rPr>
          <w:rFonts w:ascii="Aptos" w:eastAsia="Century Gothic" w:hAnsi="Aptos"/>
          <w:b/>
          <w:bCs/>
          <w:color w:val="222A35" w:themeColor="text2" w:themeShade="80"/>
        </w:rPr>
        <w:t>data synthesis and integration</w:t>
      </w:r>
      <w:r w:rsidRPr="000F76EF">
        <w:rPr>
          <w:rFonts w:ascii="Aptos" w:eastAsia="Century Gothic" w:hAnsi="Aptos"/>
          <w:color w:val="222A35" w:themeColor="text2" w:themeShade="80"/>
        </w:rPr>
        <w:t>. The challenge here is that you’re dealing with two different types of data—numbers and narratives. Each requires different techniques for analysis, but when integrated, they can lead to much richer interpretations."</w:t>
      </w:r>
    </w:p>
    <w:p w14:paraId="2EFA75B9"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Transition]</w:t>
      </w:r>
    </w:p>
    <w:p w14:paraId="5983171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5: Integrating Quantitative and Qualitative Data</w:t>
      </w:r>
    </w:p>
    <w:p w14:paraId="151ABCBB"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(voice-over):</w:t>
      </w:r>
    </w:p>
    <w:p w14:paraId="3DC71BD0"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“For instance, when you’re analyzing data from both interviews and surveys, you could use qualitative themes to explain trends in your quantitative data, or use statistical results to support or contrast with qualitative findings. Tools like </w:t>
      </w:r>
      <w:r w:rsidRPr="000F76EF">
        <w:rPr>
          <w:rFonts w:ascii="Aptos" w:eastAsia="Century Gothic" w:hAnsi="Aptos"/>
          <w:b/>
          <w:bCs/>
          <w:color w:val="222A35" w:themeColor="text2" w:themeShade="80"/>
        </w:rPr>
        <w:t>NVivo</w:t>
      </w:r>
      <w:r w:rsidRPr="000F76EF">
        <w:rPr>
          <w:rFonts w:ascii="Aptos" w:eastAsia="Century Gothic" w:hAnsi="Aptos"/>
          <w:color w:val="222A35" w:themeColor="text2" w:themeShade="80"/>
        </w:rPr>
        <w:t xml:space="preserve">, </w:t>
      </w:r>
      <w:r w:rsidRPr="000F76EF">
        <w:rPr>
          <w:rFonts w:ascii="Aptos" w:eastAsia="Century Gothic" w:hAnsi="Aptos"/>
          <w:b/>
          <w:bCs/>
          <w:color w:val="222A35" w:themeColor="text2" w:themeShade="80"/>
        </w:rPr>
        <w:t>SPSS</w:t>
      </w:r>
      <w:r w:rsidRPr="000F76EF">
        <w:rPr>
          <w:rFonts w:ascii="Aptos" w:eastAsia="Century Gothic" w:hAnsi="Aptos"/>
          <w:color w:val="222A35" w:themeColor="text2" w:themeShade="80"/>
        </w:rPr>
        <w:t xml:space="preserve">, or even </w:t>
      </w:r>
      <w:r w:rsidRPr="000F76EF">
        <w:rPr>
          <w:rFonts w:ascii="Aptos" w:eastAsia="Century Gothic" w:hAnsi="Aptos"/>
          <w:b/>
          <w:bCs/>
          <w:color w:val="222A35" w:themeColor="text2" w:themeShade="80"/>
        </w:rPr>
        <w:t>R</w:t>
      </w:r>
      <w:r w:rsidRPr="000F76EF">
        <w:rPr>
          <w:rFonts w:ascii="Aptos" w:eastAsia="Century Gothic" w:hAnsi="Aptos"/>
          <w:color w:val="222A35" w:themeColor="text2" w:themeShade="80"/>
        </w:rPr>
        <w:t xml:space="preserve"> can assist in merging these data types effectively."</w:t>
      </w:r>
    </w:p>
    <w:p w14:paraId="1A82D827"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“A simple example might be a study where you analyze survey results to quantify customer satisfaction, but then conduct interviews to understand the personal experiences behind those satisfaction levels. By integrating both sets of data, you’re able to provide not only numerical insights but also context and meaning.”</w:t>
      </w:r>
    </w:p>
    <w:p w14:paraId="28AAFEA0"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7D2E8DD8">
          <v:rect id="_x0000_i1073" alt="" style="width:451.3pt;height:.05pt;mso-width-percent:0;mso-height-percent:0;mso-width-percent:0;mso-height-percent:0" o:hralign="center" o:hrstd="t" o:hr="t" fillcolor="#a0a0a0" stroked="f"/>
        </w:pict>
      </w:r>
    </w:p>
    <w:p w14:paraId="42F70B47"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[Segment 4 – Challenges, Validity, and Reliability – 13:01-16:30]</w:t>
      </w:r>
    </w:p>
    <w:p w14:paraId="1A7883C1"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6: Challenges and Limitations</w:t>
      </w:r>
    </w:p>
    <w:p w14:paraId="1C63383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screen):</w:t>
      </w:r>
    </w:p>
    <w:p w14:paraId="25714DAF"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“While mixed-methods research offers many advantages, it’s not without its challenges. Managing large amounts of data from different sources can be time-consuming, and it often requires advanced skills in data management and software use. Another common </w:t>
      </w:r>
      <w:r w:rsidRPr="000F76EF">
        <w:rPr>
          <w:rFonts w:ascii="Aptos" w:eastAsia="Century Gothic" w:hAnsi="Aptos"/>
          <w:color w:val="222A35" w:themeColor="text2" w:themeShade="80"/>
        </w:rPr>
        <w:lastRenderedPageBreak/>
        <w:t>challenge is ensuring that the two types of data are integrated properly—this is crucial for maintaining validity and reliability.”</w:t>
      </w:r>
    </w:p>
    <w:p w14:paraId="06BDFE08"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Transition]</w:t>
      </w:r>
    </w:p>
    <w:p w14:paraId="41C72903"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7: Ensuring Validity and Reliability in Mixed-Methods Research</w:t>
      </w:r>
    </w:p>
    <w:p w14:paraId="107D2319"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(voice-over):</w:t>
      </w:r>
    </w:p>
    <w:p w14:paraId="2BB822B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“One way to ensure </w:t>
      </w:r>
      <w:r w:rsidRPr="000F76EF">
        <w:rPr>
          <w:rFonts w:ascii="Aptos" w:eastAsia="Century Gothic" w:hAnsi="Aptos"/>
          <w:b/>
          <w:bCs/>
          <w:color w:val="222A35" w:themeColor="text2" w:themeShade="80"/>
        </w:rPr>
        <w:t>validity</w:t>
      </w:r>
      <w:r w:rsidRPr="000F76EF">
        <w:rPr>
          <w:rFonts w:ascii="Aptos" w:eastAsia="Century Gothic" w:hAnsi="Aptos"/>
          <w:color w:val="222A35" w:themeColor="text2" w:themeShade="80"/>
        </w:rPr>
        <w:t xml:space="preserve"> is to triangulate your findings—that is, to cross-verify data from multiple sources or perspectives. By comparing results from your qualitative and quantitative analyses, you can assess whether your conclusions are supported across different data types. This adds robustness to your findings and minimizes biases."</w:t>
      </w:r>
    </w:p>
    <w:p w14:paraId="52199064"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w:t>
      </w:r>
      <w:r w:rsidRPr="000F76EF">
        <w:rPr>
          <w:rFonts w:ascii="Aptos" w:eastAsia="Century Gothic" w:hAnsi="Aptos"/>
          <w:b/>
          <w:bCs/>
          <w:color w:val="222A35" w:themeColor="text2" w:themeShade="80"/>
        </w:rPr>
        <w:t>Reliability</w:t>
      </w:r>
      <w:r w:rsidRPr="000F76EF">
        <w:rPr>
          <w:rFonts w:ascii="Aptos" w:eastAsia="Century Gothic" w:hAnsi="Aptos"/>
          <w:color w:val="222A35" w:themeColor="text2" w:themeShade="80"/>
        </w:rPr>
        <w:t xml:space="preserve"> in mixed-methods research often involves ensuring consistency in how both types of data are collected and analyzed. This can be a challenge, but employing systematic approaches, such as using standardized surveys alongside carefully structured interview guides, helps to maintain reliability.”</w:t>
      </w:r>
    </w:p>
    <w:p w14:paraId="39C51D1A"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15C38757">
          <v:rect id="_x0000_i1074" alt="" style="width:451.3pt;height:.05pt;mso-width-percent:0;mso-height-percent:0;mso-width-percent:0;mso-height-percent:0" o:hralign="center" o:hrstd="t" o:hr="t" fillcolor="#a0a0a0" stroked="f"/>
        </w:pict>
      </w:r>
    </w:p>
    <w:p w14:paraId="59FA40F1"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[Segment 5 – Role in Theory Development and Testing – 16:31-19:00]</w:t>
      </w:r>
    </w:p>
    <w:p w14:paraId="709A36D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8: Role in Theory Development and Testing</w:t>
      </w:r>
    </w:p>
    <w:p w14:paraId="6737A9E7"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(on screen):</w:t>
      </w:r>
    </w:p>
    <w:p w14:paraId="5D7DF93A"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 xml:space="preserve">“Finally, let’s discuss the role of mixed-methods research in </w:t>
      </w:r>
      <w:r w:rsidRPr="000F76EF">
        <w:rPr>
          <w:rFonts w:ascii="Aptos" w:eastAsia="Century Gothic" w:hAnsi="Aptos"/>
          <w:b/>
          <w:bCs/>
          <w:color w:val="222A35" w:themeColor="text2" w:themeShade="80"/>
        </w:rPr>
        <w:t>theory development</w:t>
      </w:r>
      <w:r w:rsidRPr="000F76EF">
        <w:rPr>
          <w:rFonts w:ascii="Aptos" w:eastAsia="Century Gothic" w:hAnsi="Aptos"/>
          <w:color w:val="222A35" w:themeColor="text2" w:themeShade="80"/>
        </w:rPr>
        <w:t xml:space="preserve"> and </w:t>
      </w:r>
      <w:r w:rsidRPr="000F76EF">
        <w:rPr>
          <w:rFonts w:ascii="Aptos" w:eastAsia="Century Gothic" w:hAnsi="Aptos"/>
          <w:b/>
          <w:bCs/>
          <w:color w:val="222A35" w:themeColor="text2" w:themeShade="80"/>
        </w:rPr>
        <w:t>testing</w:t>
      </w:r>
      <w:r w:rsidRPr="000F76EF">
        <w:rPr>
          <w:rFonts w:ascii="Aptos" w:eastAsia="Century Gothic" w:hAnsi="Aptos"/>
          <w:color w:val="222A35" w:themeColor="text2" w:themeShade="80"/>
        </w:rPr>
        <w:t>. The strength of mixed-methods lies in its ability to build and refine theories by addressing the complexity of business phenomena. For instance, a mixed-methods study can generate a theory based on qualitative findings and then test it through quantitative analysis."</w:t>
      </w:r>
    </w:p>
    <w:p w14:paraId="44CF1F01"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Transition]</w:t>
      </w:r>
    </w:p>
    <w:p w14:paraId="58E549A5"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Slide 9: Practical Example of Mixed-Methods Research in Business</w:t>
      </w:r>
    </w:p>
    <w:p w14:paraId="6F472870"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(voice-over):</w:t>
      </w:r>
    </w:p>
    <w:p w14:paraId="17E7474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“Imagine you’re conducting research on leadership styles in organizations. Your qualitative interviews might reveal emerging themes on leadership behaviors, while a quantitative survey could help test the prevalence of those behaviors across different sectors. By combining these insights, you contribute not only to practical solutions but also to the broader theoretical frameworks that guide business management.”</w:t>
      </w:r>
    </w:p>
    <w:p w14:paraId="1EA71D22"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2BF0BFD2">
          <v:rect id="_x0000_i1075" alt="" style="width:451.3pt;height:.05pt;mso-width-percent:0;mso-height-percent:0;mso-width-percent:0;mso-height-percent:0" o:hralign="center" o:hrstd="t" o:hr="t" fillcolor="#a0a0a0" stroked="f"/>
        </w:pict>
      </w:r>
    </w:p>
    <w:p w14:paraId="0C1551C2"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[Closing – 19:01-20:00]</w:t>
      </w:r>
    </w:p>
    <w:p w14:paraId="28EE3FF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[Instructor back on screen]:</w:t>
      </w:r>
    </w:p>
    <w:p w14:paraId="5719B5CF"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“To wrap up, we’ve covered a lot of ground today. We started with an introduction to mixed-methods research and explored its designs, data synthesis, and the challenges of ensuring validity and reliability. We also looked at how mixed-methods contribute to theory development in commerce and management research. Remember, mixed-</w:t>
      </w:r>
      <w:r w:rsidRPr="000F76EF">
        <w:rPr>
          <w:rFonts w:ascii="Aptos" w:eastAsia="Century Gothic" w:hAnsi="Aptos"/>
          <w:color w:val="222A35" w:themeColor="text2" w:themeShade="80"/>
        </w:rPr>
        <w:lastRenderedPageBreak/>
        <w:t>methods research is about integrating the strengths of both qualitative and quantitative approaches to create a more holistic and comprehensive understanding of your research question.”</w:t>
      </w:r>
    </w:p>
    <w:p w14:paraId="1060AB6E"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color w:val="222A35" w:themeColor="text2" w:themeShade="80"/>
        </w:rPr>
        <w:t>“As you proceed, don’t forget to engage with the activities and resources provided on the Moodle LMS. Be sure to participate in the discussion forums and share your insights or questions with your peers and instructors. Thanks for joining me in today’s lecture. I look forward to seeing how you apply these techniques to your research projects!”</w:t>
      </w:r>
    </w:p>
    <w:p w14:paraId="679D5DA5"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[Background Music Plays as Camera Fades Out]</w:t>
      </w:r>
    </w:p>
    <w:p w14:paraId="1B1E761C"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0C479A45">
          <v:rect id="_x0000_i1076" alt="" style="width:451.3pt;height:.05pt;mso-width-percent:0;mso-height-percent:0;mso-width-percent:0;mso-height-percent:0" o:hralign="center" o:hrstd="t" o:hr="t" fillcolor="#a0a0a0" stroked="f"/>
        </w:pict>
      </w:r>
    </w:p>
    <w:p w14:paraId="7AA5CA9D" w14:textId="77777777" w:rsidR="008E1276" w:rsidRPr="000F76EF" w:rsidRDefault="008E1276" w:rsidP="008E1276">
      <w:pPr>
        <w:spacing w:before="0" w:after="0" w:line="276" w:lineRule="auto"/>
        <w:rPr>
          <w:rFonts w:ascii="Aptos" w:eastAsia="Century Gothic" w:hAnsi="Aptos"/>
          <w:color w:val="222A35" w:themeColor="text2" w:themeShade="80"/>
        </w:rPr>
      </w:pPr>
      <w:r w:rsidRPr="000F76EF">
        <w:rPr>
          <w:rFonts w:ascii="Aptos" w:eastAsia="Century Gothic" w:hAnsi="Aptos"/>
          <w:b/>
          <w:bCs/>
          <w:color w:val="222A35" w:themeColor="text2" w:themeShade="80"/>
        </w:rPr>
        <w:t>End of Lecture.</w:t>
      </w:r>
    </w:p>
    <w:p w14:paraId="455ADCF3" w14:textId="77777777" w:rsidR="008E1276" w:rsidRPr="000F76EF" w:rsidRDefault="00000000" w:rsidP="008E1276">
      <w:pPr>
        <w:spacing w:line="276" w:lineRule="auto"/>
        <w:rPr>
          <w:rFonts w:ascii="Aptos" w:eastAsia="Century Gothic" w:hAnsi="Aptos"/>
          <w:color w:val="222A35" w:themeColor="text2" w:themeShade="80"/>
        </w:rPr>
      </w:pPr>
      <w:r>
        <w:rPr>
          <w:rFonts w:ascii="Aptos" w:eastAsia="Century Gothic" w:hAnsi="Aptos"/>
          <w:noProof/>
          <w:color w:val="44546A" w:themeColor="text2"/>
        </w:rPr>
        <w:pict w14:anchorId="731D7C1E">
          <v:rect id="_x0000_i1077" alt="" style="width:451.3pt;height:.05pt;mso-width-percent:0;mso-height-percent:0;mso-width-percent:0;mso-height-percent:0" o:hralign="center" o:hrstd="t" o:hr="t" fillcolor="#a0a0a0" stroked="f"/>
        </w:pict>
      </w:r>
    </w:p>
    <w:p w14:paraId="49DB301E" w14:textId="77777777" w:rsidR="008E1276" w:rsidRPr="00FE4FC7" w:rsidRDefault="008E1276" w:rsidP="008E1276">
      <w:pPr>
        <w:spacing w:line="276" w:lineRule="auto"/>
        <w:rPr>
          <w:rFonts w:ascii="Aptos" w:hAnsi="Aptos"/>
        </w:rPr>
      </w:pPr>
    </w:p>
    <w:p w14:paraId="78D1C091" w14:textId="77777777" w:rsidR="008E1276" w:rsidRDefault="008E1276" w:rsidP="008E1276">
      <w:pPr>
        <w:rPr>
          <w:rFonts w:ascii="Century Gothic" w:eastAsia="Century Gothic" w:hAnsi="Century Gothic" w:cs="Century Gothic"/>
        </w:rPr>
      </w:pPr>
    </w:p>
    <w:p w14:paraId="21D57A6E" w14:textId="77777777" w:rsidR="008E1276" w:rsidRDefault="008E1276" w:rsidP="008E1276">
      <w:pPr>
        <w:rPr>
          <w:rFonts w:ascii="Century Gothic" w:eastAsia="Century Gothic" w:hAnsi="Century Gothic" w:cs="Century Gothic"/>
        </w:rPr>
      </w:pPr>
    </w:p>
    <w:p w14:paraId="15C69C44" w14:textId="77777777" w:rsidR="008E1276" w:rsidRPr="0013380A" w:rsidRDefault="008E1276" w:rsidP="008E1276">
      <w:pPr>
        <w:rPr>
          <w:rFonts w:ascii="Century Gothic" w:eastAsia="Century Gothic" w:hAnsi="Century Gothic" w:cs="Century Gothic"/>
        </w:rPr>
      </w:pPr>
    </w:p>
    <w:p w14:paraId="7F65890F" w14:textId="77777777" w:rsidR="008E1276" w:rsidRDefault="008E1276" w:rsidP="008E1276">
      <w:pPr>
        <w:pStyle w:val="Heading3"/>
        <w:spacing w:before="0" w:after="200"/>
        <w:ind w:left="720" w:hanging="720"/>
        <w:rPr>
          <w:b/>
        </w:rPr>
      </w:pPr>
      <w:r>
        <w:rPr>
          <w:sz w:val="32"/>
          <w:szCs w:val="32"/>
        </w:rPr>
        <w:t xml:space="preserve">    </w:t>
      </w:r>
      <w:r>
        <w:rPr>
          <w:b/>
          <w:sz w:val="32"/>
          <w:szCs w:val="32"/>
        </w:rPr>
        <w:t>STUDY MATERIALS</w:t>
      </w:r>
    </w:p>
    <w:p w14:paraId="7547F2AA" w14:textId="77777777" w:rsidR="008E1276" w:rsidRPr="00FE4FC7" w:rsidRDefault="008E1276" w:rsidP="008E1276">
      <w:pPr>
        <w:numPr>
          <w:ilvl w:val="0"/>
          <w:numId w:val="107"/>
        </w:numPr>
        <w:spacing w:before="0" w:after="0" w:line="240" w:lineRule="auto"/>
        <w:rPr>
          <w:rFonts w:asciiTheme="majorHAnsi" w:hAnsiTheme="majorHAnsi"/>
        </w:rPr>
      </w:pPr>
      <w:r w:rsidRPr="00FE4FC7">
        <w:rPr>
          <w:rFonts w:asciiTheme="majorHAnsi" w:hAnsiTheme="majorHAnsi"/>
        </w:rPr>
        <w:t>George, T. (2021). Mixed Methods Research: Definition, Guide &amp; Examples. Scribbr.</w:t>
      </w:r>
    </w:p>
    <w:p w14:paraId="64356B73"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URL: </w:t>
      </w:r>
      <w:hyperlink r:id="rId82" w:tgtFrame="_blank" w:history="1">
        <w:r w:rsidRPr="00FE4FC7">
          <w:rPr>
            <w:rStyle w:val="Hyperlink"/>
            <w:rFonts w:asciiTheme="majorHAnsi" w:hAnsiTheme="majorHAnsi"/>
          </w:rPr>
          <w:t>Mixed Methods Research</w:t>
        </w:r>
      </w:hyperlink>
    </w:p>
    <w:p w14:paraId="7068192E"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Relevant Pages: Entire article</w:t>
      </w:r>
    </w:p>
    <w:p w14:paraId="649AE3F5" w14:textId="77777777" w:rsidR="008E1276" w:rsidRPr="00FE4FC7" w:rsidRDefault="008E1276" w:rsidP="008E1276">
      <w:pPr>
        <w:numPr>
          <w:ilvl w:val="0"/>
          <w:numId w:val="107"/>
        </w:numPr>
        <w:spacing w:before="0" w:after="0" w:line="240" w:lineRule="auto"/>
        <w:rPr>
          <w:rFonts w:asciiTheme="majorHAnsi" w:hAnsiTheme="majorHAnsi"/>
        </w:rPr>
      </w:pPr>
      <w:r w:rsidRPr="00FE4FC7">
        <w:rPr>
          <w:rFonts w:asciiTheme="majorHAnsi" w:hAnsiTheme="majorHAnsi"/>
        </w:rPr>
        <w:t>Venkatesh, V., Brown, S., &amp; Sullivan, Y. (2023). Conducting Mixed-Methods Research: From Classical Social Sciences to the Age of Big Data and Analytics. Open Textbook Library.</w:t>
      </w:r>
    </w:p>
    <w:p w14:paraId="25281DB9"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URL: </w:t>
      </w:r>
      <w:hyperlink r:id="rId83" w:tgtFrame="_blank" w:history="1">
        <w:r w:rsidRPr="00FE4FC7">
          <w:rPr>
            <w:rStyle w:val="Hyperlink"/>
            <w:rFonts w:asciiTheme="majorHAnsi" w:hAnsiTheme="majorHAnsi"/>
          </w:rPr>
          <w:t>Conducting Mixed-Methods Research</w:t>
        </w:r>
      </w:hyperlink>
    </w:p>
    <w:p w14:paraId="0F091561"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Relevant Pages: Chapters 1, 2, 5, 6, 7, 8, 9, 10, 11, 13</w:t>
      </w:r>
    </w:p>
    <w:p w14:paraId="6A85F58A" w14:textId="77777777" w:rsidR="008E1276" w:rsidRPr="00FE4FC7" w:rsidRDefault="008E1276" w:rsidP="008E1276">
      <w:pPr>
        <w:numPr>
          <w:ilvl w:val="0"/>
          <w:numId w:val="107"/>
        </w:numPr>
        <w:spacing w:before="0" w:after="0" w:line="240" w:lineRule="auto"/>
        <w:rPr>
          <w:rFonts w:asciiTheme="majorHAnsi" w:hAnsiTheme="majorHAnsi"/>
        </w:rPr>
      </w:pPr>
      <w:r w:rsidRPr="00FE4FC7">
        <w:rPr>
          <w:rFonts w:asciiTheme="majorHAnsi" w:hAnsiTheme="majorHAnsi"/>
        </w:rPr>
        <w:t>Creswell, J. W., &amp; Plano Clark, V. L. (2017). Designing and Conducting Mixed Methods Research (3rd ed.). SAGE Publications.</w:t>
      </w:r>
    </w:p>
    <w:p w14:paraId="30299E07"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URL: </w:t>
      </w:r>
      <w:hyperlink r:id="rId84" w:tgtFrame="_blank" w:history="1">
        <w:r w:rsidRPr="00FE4FC7">
          <w:rPr>
            <w:rStyle w:val="Hyperlink"/>
            <w:rFonts w:asciiTheme="majorHAnsi" w:hAnsiTheme="majorHAnsi"/>
          </w:rPr>
          <w:t>Designing and Conducting Mixed Methods Research</w:t>
        </w:r>
      </w:hyperlink>
    </w:p>
    <w:p w14:paraId="47A045CA"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Relevant Pages: Entire book</w:t>
      </w:r>
    </w:p>
    <w:p w14:paraId="6AA228A7" w14:textId="77777777" w:rsidR="008E1276" w:rsidRPr="00FE4FC7" w:rsidRDefault="008E1276" w:rsidP="008E1276">
      <w:pPr>
        <w:numPr>
          <w:ilvl w:val="0"/>
          <w:numId w:val="107"/>
        </w:numPr>
        <w:spacing w:before="0" w:after="0" w:line="240" w:lineRule="auto"/>
        <w:rPr>
          <w:rFonts w:asciiTheme="majorHAnsi" w:hAnsiTheme="majorHAnsi"/>
        </w:rPr>
      </w:pPr>
      <w:r w:rsidRPr="00FE4FC7">
        <w:rPr>
          <w:rFonts w:asciiTheme="majorHAnsi" w:hAnsiTheme="majorHAnsi"/>
        </w:rPr>
        <w:t>Creswell, J. W., &amp; Creswell, J. D. (2018). Research Design: Qualitative, Quantitative, and Mixed Methods Approaches (5th ed.). SAGE Publications.</w:t>
      </w:r>
    </w:p>
    <w:p w14:paraId="69FE7970"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URL: </w:t>
      </w:r>
      <w:hyperlink r:id="rId85" w:tgtFrame="_blank" w:history="1">
        <w:r w:rsidRPr="00FE4FC7">
          <w:rPr>
            <w:rStyle w:val="Hyperlink"/>
            <w:rFonts w:asciiTheme="majorHAnsi" w:hAnsiTheme="majorHAnsi"/>
          </w:rPr>
          <w:t>Research Design</w:t>
        </w:r>
      </w:hyperlink>
    </w:p>
    <w:p w14:paraId="6285B7AB" w14:textId="77777777" w:rsidR="008E1276" w:rsidRPr="00FE4FC7" w:rsidRDefault="008E1276" w:rsidP="008E1276">
      <w:pPr>
        <w:numPr>
          <w:ilvl w:val="1"/>
          <w:numId w:val="107"/>
        </w:numPr>
        <w:spacing w:before="0" w:after="0" w:line="240" w:lineRule="auto"/>
        <w:rPr>
          <w:rFonts w:asciiTheme="majorHAnsi" w:hAnsiTheme="majorHAnsi"/>
        </w:rPr>
      </w:pPr>
      <w:r w:rsidRPr="00FE4FC7">
        <w:rPr>
          <w:rFonts w:asciiTheme="majorHAnsi" w:hAnsiTheme="majorHAnsi"/>
        </w:rPr>
        <w:t>Relevant Pages: Entire book</w:t>
      </w:r>
    </w:p>
    <w:p w14:paraId="3EE4103C" w14:textId="77777777" w:rsidR="008E1276" w:rsidRPr="00792BC6" w:rsidRDefault="008E1276" w:rsidP="008E1276"/>
    <w:p w14:paraId="4E4FA3F7" w14:textId="77777777" w:rsidR="008E1276" w:rsidRPr="000B7DF7" w:rsidRDefault="008E1276" w:rsidP="008E1276">
      <w:pPr>
        <w:pStyle w:val="Heading3"/>
        <w:spacing w:before="0" w:after="200"/>
        <w:ind w:left="720" w:hanging="720"/>
        <w:rPr>
          <w:rFonts w:ascii="Times New Roman" w:hAnsi="Times New Roman"/>
          <w:b/>
          <w:lang/>
        </w:rPr>
      </w:pPr>
      <w:r w:rsidRPr="00210C3D">
        <w:rPr>
          <w:noProof/>
          <w:color w:val="0432FF"/>
        </w:rPr>
        <w:lastRenderedPageBreak/>
        <w:drawing>
          <wp:anchor distT="0" distB="0" distL="114300" distR="114300" simplePos="0" relativeHeight="251685888" behindDoc="0" locked="0" layoutInCell="1" hidden="0" allowOverlap="1" wp14:anchorId="2A2CB523" wp14:editId="7A911B10">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913153512"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913153512"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60521039" w14:textId="77777777" w:rsidR="008E1276" w:rsidRPr="004D49E8" w:rsidRDefault="008E1276" w:rsidP="008E1276">
      <w:pPr>
        <w:rPr>
          <w:rFonts w:ascii="Book Antiqua" w:hAnsi="Book Antiqua"/>
          <w:b/>
          <w:bCs/>
          <w:color w:val="103421" w:themeColor="accent1" w:themeShade="80"/>
          <w:sz w:val="28"/>
          <w:szCs w:val="28"/>
        </w:rPr>
      </w:pPr>
      <w:r w:rsidRPr="004D49E8">
        <w:rPr>
          <w:rFonts w:ascii="Book Antiqua" w:hAnsi="Book Antiqua"/>
          <w:b/>
          <w:bCs/>
          <w:color w:val="103421" w:themeColor="accent1" w:themeShade="80"/>
          <w:sz w:val="28"/>
          <w:szCs w:val="28"/>
        </w:rPr>
        <w:t>Module 5: Mixed-Methods Research</w:t>
      </w:r>
      <w:r>
        <w:rPr>
          <w:rFonts w:ascii="Book Antiqua" w:hAnsi="Book Antiqua"/>
          <w:b/>
          <w:bCs/>
          <w:color w:val="103421" w:themeColor="accent1" w:themeShade="80"/>
          <w:sz w:val="28"/>
          <w:szCs w:val="28"/>
        </w:rPr>
        <w:t xml:space="preserve"> - </w:t>
      </w:r>
    </w:p>
    <w:p w14:paraId="47453E36" w14:textId="77777777" w:rsidR="008E1276" w:rsidRPr="004D49E8" w:rsidRDefault="008E1276" w:rsidP="008E1276">
      <w:pPr>
        <w:spacing w:before="0" w:after="0"/>
        <w:rPr>
          <w:rFonts w:ascii="Book Antiqua" w:hAnsi="Book Antiqua"/>
          <w:b/>
          <w:bCs/>
          <w:color w:val="103421" w:themeColor="accent1" w:themeShade="80"/>
          <w:sz w:val="28"/>
          <w:szCs w:val="28"/>
        </w:rPr>
      </w:pPr>
      <w:r w:rsidRPr="004D49E8">
        <w:rPr>
          <w:rFonts w:ascii="Book Antiqua" w:hAnsi="Book Antiqua"/>
          <w:b/>
          <w:bCs/>
          <w:color w:val="103421" w:themeColor="accent1" w:themeShade="80"/>
          <w:sz w:val="28"/>
          <w:szCs w:val="28"/>
        </w:rPr>
        <w:t>Exercise Title: Applying Mixed-Methods Research in Commerce and Management</w:t>
      </w:r>
    </w:p>
    <w:p w14:paraId="46707FD9" w14:textId="77777777" w:rsidR="008E1276" w:rsidRPr="004D49E8" w:rsidRDefault="00000000" w:rsidP="008E1276">
      <w:pPr>
        <w:rPr>
          <w:rFonts w:ascii="Book Antiqua" w:hAnsi="Book Antiqua"/>
          <w:b/>
          <w:bCs/>
          <w:color w:val="103421" w:themeColor="accent1" w:themeShade="80"/>
          <w:sz w:val="28"/>
          <w:szCs w:val="28"/>
        </w:rPr>
      </w:pPr>
      <w:r>
        <w:rPr>
          <w:rFonts w:ascii="Book Antiqua" w:hAnsi="Book Antiqua"/>
          <w:b/>
          <w:bCs/>
          <w:noProof/>
          <w:color w:val="206843" w:themeColor="accent1"/>
          <w:sz w:val="28"/>
          <w:szCs w:val="28"/>
        </w:rPr>
        <w:pict w14:anchorId="0B208D32">
          <v:rect id="_x0000_i1078" alt="" style="width:451.3pt;height:.05pt;mso-width-percent:0;mso-height-percent:0;mso-width-percent:0;mso-height-percent:0" o:hralign="center" o:hrstd="t" o:hr="t" fillcolor="#a0a0a0" stroked="f"/>
        </w:pict>
      </w:r>
    </w:p>
    <w:p w14:paraId="64E586B0" w14:textId="77777777" w:rsidR="008E1276" w:rsidRPr="004D49E8" w:rsidRDefault="008E1276" w:rsidP="008E1276">
      <w:pPr>
        <w:spacing w:before="0" w:after="0" w:line="276" w:lineRule="auto"/>
        <w:rPr>
          <w:rFonts w:ascii="Book Antiqua" w:hAnsi="Book Antiqua"/>
          <w:b/>
          <w:bCs/>
          <w:color w:val="222A35" w:themeColor="text2" w:themeShade="80"/>
        </w:rPr>
      </w:pPr>
      <w:r w:rsidRPr="004D49E8">
        <w:rPr>
          <w:rFonts w:ascii="Book Antiqua" w:hAnsi="Book Antiqua"/>
          <w:b/>
          <w:bCs/>
          <w:color w:val="222A35" w:themeColor="text2" w:themeShade="80"/>
        </w:rPr>
        <w:t>Instructions for Learners:</w:t>
      </w:r>
    </w:p>
    <w:p w14:paraId="546D0C7E" w14:textId="77777777" w:rsidR="008E1276" w:rsidRPr="004D49E8" w:rsidRDefault="008E1276" w:rsidP="008E1276">
      <w:p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Welcome to your Mastery Exercise for Module 5: Mixed-Methods Research! This exercise is designed to help you apply your understanding of mixed-methods research to real-world challenges in commerce and management. By completing this exercise, you will demonstrate your ability to design, integrate, and synthesize data from both qualitative and quantitative research methods. Please follow the instructions closely and submit your work through the assignment submission link on the LMS.</w:t>
      </w:r>
    </w:p>
    <w:p w14:paraId="76850F98" w14:textId="77777777" w:rsidR="008E1276" w:rsidRPr="004D49E8" w:rsidRDefault="008E1276" w:rsidP="008E1276">
      <w:pPr>
        <w:spacing w:before="0" w:after="0" w:line="276" w:lineRule="auto"/>
        <w:rPr>
          <w:rFonts w:ascii="Book Antiqua" w:hAnsi="Book Antiqua"/>
          <w:b/>
          <w:bCs/>
          <w:color w:val="222A35" w:themeColor="text2" w:themeShade="80"/>
        </w:rPr>
      </w:pPr>
      <w:r w:rsidRPr="004D49E8">
        <w:rPr>
          <w:rFonts w:ascii="Book Antiqua" w:hAnsi="Book Antiqua"/>
          <w:b/>
          <w:bCs/>
          <w:color w:val="222A35" w:themeColor="text2" w:themeShade="80"/>
        </w:rPr>
        <w:t>Objectives of this Exercise:</w:t>
      </w:r>
    </w:p>
    <w:p w14:paraId="69B4218B" w14:textId="77777777" w:rsidR="008E1276" w:rsidRPr="004D49E8" w:rsidRDefault="008E1276" w:rsidP="008E1276">
      <w:pPr>
        <w:numPr>
          <w:ilvl w:val="0"/>
          <w:numId w:val="108"/>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To critically apply mixed-methods design (sequential, concurrent, or transformative) in a given research scenario.</w:t>
      </w:r>
    </w:p>
    <w:p w14:paraId="3E77BDEB" w14:textId="77777777" w:rsidR="008E1276" w:rsidRPr="004D49E8" w:rsidRDefault="008E1276" w:rsidP="008E1276">
      <w:pPr>
        <w:numPr>
          <w:ilvl w:val="0"/>
          <w:numId w:val="108"/>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To synthesize and integrate qualitative and quantitative data in a meaningful and methodologically sound way.</w:t>
      </w:r>
    </w:p>
    <w:p w14:paraId="12BDB3D8" w14:textId="77777777" w:rsidR="008E1276" w:rsidRPr="004D49E8" w:rsidRDefault="008E1276" w:rsidP="008E1276">
      <w:pPr>
        <w:numPr>
          <w:ilvl w:val="0"/>
          <w:numId w:val="108"/>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To address challenges related to validity, reliability, and data integration.</w:t>
      </w:r>
    </w:p>
    <w:p w14:paraId="12A92649" w14:textId="77777777" w:rsidR="008E1276" w:rsidRPr="004D49E8" w:rsidRDefault="008E1276" w:rsidP="008E1276">
      <w:pPr>
        <w:numPr>
          <w:ilvl w:val="0"/>
          <w:numId w:val="108"/>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To reflect on how mixed-methods can contribute to theory development and testing in management research.</w:t>
      </w:r>
    </w:p>
    <w:p w14:paraId="7E2E7690" w14:textId="77777777" w:rsidR="008E1276" w:rsidRPr="004D49E8" w:rsidRDefault="008E1276" w:rsidP="008E1276">
      <w:pPr>
        <w:spacing w:before="0" w:after="0" w:line="276" w:lineRule="auto"/>
        <w:rPr>
          <w:rFonts w:ascii="Book Antiqua" w:hAnsi="Book Antiqua"/>
          <w:b/>
          <w:bCs/>
          <w:color w:val="222A35" w:themeColor="text2" w:themeShade="80"/>
        </w:rPr>
      </w:pPr>
      <w:r w:rsidRPr="004D49E8">
        <w:rPr>
          <w:rFonts w:ascii="Book Antiqua" w:hAnsi="Book Antiqua"/>
          <w:b/>
          <w:bCs/>
          <w:color w:val="222A35" w:themeColor="text2" w:themeShade="80"/>
        </w:rPr>
        <w:t>Step-by-Step Instructions:</w:t>
      </w:r>
    </w:p>
    <w:p w14:paraId="57876D6B"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Scenario Design (5 minutes):</w:t>
      </w:r>
    </w:p>
    <w:p w14:paraId="017D8C80"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Select a commerce or management problem that can benefit from both qualitative and quantitative insights (e.g., employee satisfaction, market adoption of a new technology, customer loyalty, etc.).</w:t>
      </w:r>
    </w:p>
    <w:p w14:paraId="4883A9D2"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Provide a brief description of the problem, identifying the key research questions that would require both qualitative and quantitative data to answer comprehensively.</w:t>
      </w:r>
    </w:p>
    <w:p w14:paraId="7E16B447"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Design Your Mixed-Methods Study (10 minutes):</w:t>
      </w:r>
    </w:p>
    <w:p w14:paraId="480F0F0A"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Choose a mixed-methods design (sequential, concurrent, or transformative) that is best suited for your research problem.</w:t>
      </w:r>
    </w:p>
    <w:p w14:paraId="04C0C73B"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Justify your choice by explaining why this design fits the research question(s) and how it will enhance the depth and reliability of the findings.</w:t>
      </w:r>
    </w:p>
    <w:p w14:paraId="72A7D8AE"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Data Collection and Integration (10 minutes):</w:t>
      </w:r>
    </w:p>
    <w:p w14:paraId="2C307888"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lastRenderedPageBreak/>
        <w:t>Propose a plan for collecting both qualitative and quantitative data. For example:</w:t>
      </w:r>
    </w:p>
    <w:p w14:paraId="5A8CD3D8" w14:textId="77777777" w:rsidR="008E1276" w:rsidRPr="004D49E8" w:rsidRDefault="008E1276" w:rsidP="008E1276">
      <w:pPr>
        <w:numPr>
          <w:ilvl w:val="2"/>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Qualitative: In-depth interviews, focus groups, or case studies.</w:t>
      </w:r>
    </w:p>
    <w:p w14:paraId="67A7E886" w14:textId="77777777" w:rsidR="008E1276" w:rsidRPr="004D49E8" w:rsidRDefault="008E1276" w:rsidP="008E1276">
      <w:pPr>
        <w:numPr>
          <w:ilvl w:val="2"/>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Quantitative: Surveys, statistical data, or experiments.</w:t>
      </w:r>
    </w:p>
    <w:p w14:paraId="2F903B77"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Develop a data integration strategy. How will you synthesize the data? Will the qualitative data explain or complement the quantitative findings, or vice versa?</w:t>
      </w:r>
    </w:p>
    <w:p w14:paraId="4B461574"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Challenges and Limitations (5 minutes):</w:t>
      </w:r>
    </w:p>
    <w:p w14:paraId="5AB1D915"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Identify and describe the challenges you anticipate in executing this mixed-methods study (e.g., time constraints, resource allocation, data discrepancies).</w:t>
      </w:r>
    </w:p>
    <w:p w14:paraId="73E1E194"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Suggest potential solutions or strategies to mitigate these challenges.</w:t>
      </w:r>
    </w:p>
    <w:p w14:paraId="3B97DAA2"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Validity and Reliability (5 minutes):</w:t>
      </w:r>
    </w:p>
    <w:p w14:paraId="4BAB5A08"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Explain how you will ensure validity and reliability in your mixed-methods study. Consider techniques such as triangulation, pilot testing, or using standardized tools for data collection.</w:t>
      </w:r>
    </w:p>
    <w:p w14:paraId="07A9D54D" w14:textId="77777777" w:rsidR="008E1276" w:rsidRPr="004D49E8" w:rsidRDefault="008E1276" w:rsidP="008E1276">
      <w:pPr>
        <w:numPr>
          <w:ilvl w:val="0"/>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Contribution to Theory Development (5 minutes):</w:t>
      </w:r>
    </w:p>
    <w:p w14:paraId="1968B022"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Reflect on how the results from this mixed-methods study could contribute to theory development or testing in commerce or management.</w:t>
      </w:r>
    </w:p>
    <w:p w14:paraId="6039D4ED" w14:textId="77777777" w:rsidR="008E1276" w:rsidRPr="004D49E8" w:rsidRDefault="008E1276" w:rsidP="008E1276">
      <w:pPr>
        <w:numPr>
          <w:ilvl w:val="1"/>
          <w:numId w:val="109"/>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Provide one or two examples of how your integrated data might lead to new insights or refine existing theories.</w:t>
      </w:r>
    </w:p>
    <w:p w14:paraId="25AA7A5D" w14:textId="77777777" w:rsidR="008E1276" w:rsidRPr="004D49E8" w:rsidRDefault="008E1276" w:rsidP="008E1276">
      <w:pPr>
        <w:spacing w:before="0" w:after="0" w:line="276" w:lineRule="auto"/>
        <w:rPr>
          <w:rFonts w:ascii="Book Antiqua" w:hAnsi="Book Antiqua"/>
          <w:b/>
          <w:bCs/>
          <w:color w:val="222A35" w:themeColor="text2" w:themeShade="80"/>
        </w:rPr>
      </w:pPr>
      <w:r w:rsidRPr="004D49E8">
        <w:rPr>
          <w:rFonts w:ascii="Book Antiqua" w:hAnsi="Book Antiqua"/>
          <w:b/>
          <w:bCs/>
          <w:color w:val="222A35" w:themeColor="text2" w:themeShade="80"/>
        </w:rPr>
        <w:t>Deliverables:</w:t>
      </w:r>
    </w:p>
    <w:p w14:paraId="18251BB4" w14:textId="77777777" w:rsidR="008E1276" w:rsidRPr="004D49E8" w:rsidRDefault="008E1276" w:rsidP="008E1276">
      <w:p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You are required to submit:</w:t>
      </w:r>
    </w:p>
    <w:p w14:paraId="62A47AAA" w14:textId="77777777" w:rsidR="008E1276" w:rsidRPr="004D49E8" w:rsidRDefault="008E1276" w:rsidP="008E1276">
      <w:pPr>
        <w:numPr>
          <w:ilvl w:val="0"/>
          <w:numId w:val="110"/>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A 3-5 page report detailing the design of your mixed-methods study.</w:t>
      </w:r>
    </w:p>
    <w:p w14:paraId="5B02C763" w14:textId="77777777" w:rsidR="008E1276" w:rsidRPr="004D49E8" w:rsidRDefault="008E1276" w:rsidP="008E1276">
      <w:pPr>
        <w:numPr>
          <w:ilvl w:val="0"/>
          <w:numId w:val="110"/>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A data integration plan, outlining how qualitative and quantitative data will be synthesized.</w:t>
      </w:r>
    </w:p>
    <w:p w14:paraId="14A815EE" w14:textId="77777777" w:rsidR="008E1276" w:rsidRPr="004D49E8" w:rsidRDefault="008E1276" w:rsidP="008E1276">
      <w:pPr>
        <w:numPr>
          <w:ilvl w:val="0"/>
          <w:numId w:val="110"/>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A brief reflection on challenges, validity, and the theoretical contribution of your study.</w:t>
      </w:r>
    </w:p>
    <w:p w14:paraId="0F5E13B2" w14:textId="77777777" w:rsidR="008E1276" w:rsidRPr="004D49E8" w:rsidRDefault="008E1276" w:rsidP="008E1276">
      <w:pPr>
        <w:spacing w:before="0" w:after="0" w:line="276" w:lineRule="auto"/>
        <w:rPr>
          <w:rFonts w:ascii="Book Antiqua" w:hAnsi="Book Antiqua"/>
          <w:b/>
          <w:bCs/>
          <w:color w:val="222A35" w:themeColor="text2" w:themeShade="80"/>
        </w:rPr>
      </w:pPr>
      <w:r w:rsidRPr="004D49E8">
        <w:rPr>
          <w:rFonts w:ascii="Book Antiqua" w:hAnsi="Book Antiqua"/>
          <w:b/>
          <w:bCs/>
          <w:color w:val="222A35" w:themeColor="text2" w:themeShade="80"/>
        </w:rPr>
        <w:t>Submission Guidelines:</w:t>
      </w:r>
    </w:p>
    <w:p w14:paraId="27264B0A" w14:textId="77777777" w:rsidR="008E1276" w:rsidRPr="004D49E8" w:rsidRDefault="008E1276" w:rsidP="008E1276">
      <w:pPr>
        <w:numPr>
          <w:ilvl w:val="0"/>
          <w:numId w:val="111"/>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Submit your report in MS Word or PDF format.</w:t>
      </w:r>
    </w:p>
    <w:p w14:paraId="03197B07" w14:textId="77777777" w:rsidR="008E1276" w:rsidRPr="004D49E8" w:rsidRDefault="008E1276" w:rsidP="008E1276">
      <w:pPr>
        <w:numPr>
          <w:ilvl w:val="0"/>
          <w:numId w:val="111"/>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Name your file as Module5_MixedMethods_YourName.</w:t>
      </w:r>
    </w:p>
    <w:p w14:paraId="03917E75" w14:textId="77777777" w:rsidR="008E1276" w:rsidRPr="004D49E8" w:rsidRDefault="008E1276" w:rsidP="008E1276">
      <w:pPr>
        <w:numPr>
          <w:ilvl w:val="0"/>
          <w:numId w:val="111"/>
        </w:numPr>
        <w:spacing w:before="0" w:after="0" w:line="276" w:lineRule="auto"/>
        <w:rPr>
          <w:rFonts w:ascii="Book Antiqua" w:hAnsi="Book Antiqua"/>
          <w:b/>
          <w:bCs/>
        </w:rPr>
      </w:pPr>
      <w:r w:rsidRPr="004D49E8">
        <w:rPr>
          <w:rFonts w:ascii="Book Antiqua" w:hAnsi="Book Antiqua"/>
          <w:color w:val="222A35" w:themeColor="text2" w:themeShade="80"/>
        </w:rPr>
        <w:t xml:space="preserve">Upload your file via the LMS assignment submission portal by </w:t>
      </w:r>
      <w:r>
        <w:rPr>
          <w:rFonts w:ascii="Book Antiqua" w:hAnsi="Book Antiqua"/>
          <w:color w:val="222A35" w:themeColor="text2" w:themeShade="80"/>
        </w:rPr>
        <w:t xml:space="preserve">the </w:t>
      </w:r>
      <w:r w:rsidRPr="004D49E8">
        <w:rPr>
          <w:rFonts w:ascii="Book Antiqua" w:hAnsi="Book Antiqua"/>
          <w:b/>
          <w:bCs/>
        </w:rPr>
        <w:t>End of the Week.</w:t>
      </w:r>
    </w:p>
    <w:p w14:paraId="7FAD09D9" w14:textId="77777777" w:rsidR="008E1276" w:rsidRPr="004D49E8" w:rsidRDefault="008E1276" w:rsidP="008E1276">
      <w:pPr>
        <w:spacing w:before="0" w:after="0" w:line="276" w:lineRule="auto"/>
        <w:rPr>
          <w:rFonts w:ascii="Book Antiqua" w:hAnsi="Book Antiqua"/>
          <w:b/>
          <w:bCs/>
        </w:rPr>
      </w:pPr>
      <w:r w:rsidRPr="004D49E8">
        <w:rPr>
          <w:rFonts w:ascii="Book Antiqua" w:hAnsi="Book Antiqua"/>
          <w:b/>
          <w:bCs/>
        </w:rPr>
        <w:t>Assessment Criteria:</w:t>
      </w:r>
    </w:p>
    <w:p w14:paraId="2C5FB545" w14:textId="77777777" w:rsidR="008E1276" w:rsidRPr="004D49E8" w:rsidRDefault="008E1276" w:rsidP="008E1276">
      <w:pPr>
        <w:numPr>
          <w:ilvl w:val="0"/>
          <w:numId w:val="112"/>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Application of Mixed-Methods Design (30%): Demonstrated understanding of how to choose and justify an appropriate mixed-methods design.</w:t>
      </w:r>
    </w:p>
    <w:p w14:paraId="6EB9F4E6" w14:textId="77777777" w:rsidR="008E1276" w:rsidRPr="004D49E8" w:rsidRDefault="008E1276" w:rsidP="008E1276">
      <w:pPr>
        <w:numPr>
          <w:ilvl w:val="0"/>
          <w:numId w:val="112"/>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Data Integration (30%): Clear strategy for synthesizing qualitative and quantitative data in a cohesive manner.</w:t>
      </w:r>
    </w:p>
    <w:p w14:paraId="6EF51DC7" w14:textId="77777777" w:rsidR="008E1276" w:rsidRPr="004D49E8" w:rsidRDefault="008E1276" w:rsidP="008E1276">
      <w:pPr>
        <w:numPr>
          <w:ilvl w:val="0"/>
          <w:numId w:val="112"/>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lastRenderedPageBreak/>
        <w:t>Challenges and Validity (20%): Thoughtful identification of challenges and methods to ensure reliability and validity.</w:t>
      </w:r>
    </w:p>
    <w:p w14:paraId="4C844FCE" w14:textId="77777777" w:rsidR="008E1276" w:rsidRPr="004D49E8" w:rsidRDefault="008E1276" w:rsidP="008E1276">
      <w:pPr>
        <w:numPr>
          <w:ilvl w:val="0"/>
          <w:numId w:val="112"/>
        </w:numPr>
        <w:spacing w:before="0" w:after="0" w:line="276" w:lineRule="auto"/>
        <w:rPr>
          <w:rFonts w:ascii="Book Antiqua" w:hAnsi="Book Antiqua"/>
          <w:color w:val="222A35" w:themeColor="text2" w:themeShade="80"/>
        </w:rPr>
      </w:pPr>
      <w:r w:rsidRPr="004D49E8">
        <w:rPr>
          <w:rFonts w:ascii="Book Antiqua" w:hAnsi="Book Antiqua"/>
          <w:color w:val="222A35" w:themeColor="text2" w:themeShade="80"/>
        </w:rPr>
        <w:t>Contribution to Theory (20%): Insightful reflection on how the mixed-methods approach contributes to theory development or testing in business contexts.</w:t>
      </w:r>
    </w:p>
    <w:p w14:paraId="0AF67D10" w14:textId="77777777" w:rsidR="008E1276" w:rsidRDefault="008E1276" w:rsidP="008E1276">
      <w:pPr>
        <w:rPr>
          <w:rFonts w:ascii="Book Antiqua" w:hAnsi="Book Antiqua"/>
          <w:color w:val="222A35" w:themeColor="text2" w:themeShade="80"/>
        </w:rPr>
      </w:pPr>
    </w:p>
    <w:p w14:paraId="2D287F84" w14:textId="77777777" w:rsidR="008E1276" w:rsidRPr="00683EF5" w:rsidRDefault="008E1276" w:rsidP="008E1276">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680774604"/>
          <w:lock w:val="contentLocked"/>
        </w:sdtPr>
        <w:sdtContent>
          <w:tr w:rsidR="008E1276" w14:paraId="3EB7FF8B" w14:textId="77777777" w:rsidTr="00FB7F2F">
            <w:tc>
              <w:tcPr>
                <w:tcW w:w="1110" w:type="dxa"/>
                <w:shd w:val="clear" w:color="auto" w:fill="auto"/>
                <w:tcMar>
                  <w:top w:w="0" w:type="dxa"/>
                  <w:left w:w="0" w:type="dxa"/>
                  <w:bottom w:w="0" w:type="dxa"/>
                  <w:right w:w="0" w:type="dxa"/>
                </w:tcMar>
                <w:vAlign w:val="center"/>
              </w:tcPr>
              <w:p w14:paraId="05B0C758" w14:textId="77777777" w:rsidR="008E1276" w:rsidRDefault="008E1276"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1D8A5F28" wp14:editId="2BC83C49">
                      <wp:extent cx="490538" cy="490538"/>
                      <wp:effectExtent l="0" t="0" r="0" b="0"/>
                      <wp:docPr id="917683643"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917683643"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69DC2D05" w14:textId="77777777" w:rsidR="008E1276" w:rsidRDefault="008E1276" w:rsidP="00FB7F2F">
                <w:pPr>
                  <w:pStyle w:val="Heading4"/>
                </w:pPr>
                <w:r>
                  <w:rPr>
                    <w:smallCaps/>
                    <w:sz w:val="32"/>
                    <w:szCs w:val="32"/>
                  </w:rPr>
                  <w:t>VIDEO 2: (to be developed)</w:t>
                </w:r>
              </w:p>
            </w:tc>
          </w:tr>
        </w:sdtContent>
      </w:sdt>
    </w:tbl>
    <w:p w14:paraId="33D35276" w14:textId="77777777" w:rsidR="008E1276" w:rsidRDefault="008E1276" w:rsidP="008E1276">
      <w:pPr>
        <w:jc w:val="both"/>
        <w:rPr>
          <w:rFonts w:ascii="Aptos" w:hAnsi="Aptos"/>
        </w:rPr>
      </w:pPr>
      <w:r w:rsidRPr="00FC1E74">
        <w:rPr>
          <w:rFonts w:ascii="Aptos" w:hAnsi="Aptos"/>
          <w:b/>
          <w:bCs/>
        </w:rPr>
        <w:t>Module 5: Mixed-Methods Research</w:t>
      </w:r>
      <w:r w:rsidRPr="00FC1E74">
        <w:rPr>
          <w:rFonts w:ascii="Aptos" w:hAnsi="Aptos"/>
        </w:rPr>
        <w:t xml:space="preserve"> in </w:t>
      </w:r>
      <w:r w:rsidRPr="00FC1E74">
        <w:rPr>
          <w:rFonts w:ascii="Aptos" w:hAnsi="Aptos"/>
          <w:b/>
          <w:bCs/>
        </w:rPr>
        <w:t>DCM 902: Advanced Research Methodology</w:t>
      </w:r>
      <w:r w:rsidRPr="00FC1E74">
        <w:rPr>
          <w:rFonts w:ascii="Aptos" w:hAnsi="Aptos"/>
        </w:rPr>
        <w:t xml:space="preserve">. </w:t>
      </w:r>
    </w:p>
    <w:p w14:paraId="4D0F3FF9" w14:textId="77777777" w:rsidR="008E1276" w:rsidRPr="00FC1E74" w:rsidRDefault="008E1276" w:rsidP="008E1276">
      <w:pPr>
        <w:spacing w:before="0" w:after="0"/>
        <w:jc w:val="both"/>
        <w:rPr>
          <w:rFonts w:ascii="Aptos" w:hAnsi="Aptos"/>
        </w:rPr>
      </w:pPr>
      <w:r w:rsidRPr="00FC1E74">
        <w:rPr>
          <w:rFonts w:ascii="Aptos" w:hAnsi="Aptos"/>
        </w:rPr>
        <w:t xml:space="preserve">This script is designed for a visually engaging format like a </w:t>
      </w:r>
      <w:r w:rsidRPr="00FC1E74">
        <w:rPr>
          <w:rFonts w:ascii="Aptos" w:hAnsi="Aptos"/>
          <w:b/>
          <w:bCs/>
        </w:rPr>
        <w:t>doodle video</w:t>
      </w:r>
      <w:r w:rsidRPr="00FC1E74">
        <w:rPr>
          <w:rFonts w:ascii="Aptos" w:hAnsi="Aptos"/>
        </w:rPr>
        <w:t>, incorporating voiceovers, text animations, and sketch-style visuals. The goal is to make the content both educational and interactive for the learners at the Open University of Kenya.</w:t>
      </w:r>
    </w:p>
    <w:p w14:paraId="5D161BC1" w14:textId="77777777" w:rsidR="008E1276" w:rsidRPr="00FC1E74" w:rsidRDefault="008E1276" w:rsidP="008E1276">
      <w:pPr>
        <w:spacing w:before="0" w:after="0"/>
        <w:jc w:val="both"/>
        <w:rPr>
          <w:rFonts w:ascii="Aptos" w:hAnsi="Aptos"/>
          <w:b/>
          <w:bCs/>
        </w:rPr>
      </w:pPr>
      <w:r w:rsidRPr="00FC1E74">
        <w:rPr>
          <w:rFonts w:ascii="Aptos" w:hAnsi="Aptos"/>
          <w:b/>
          <w:bCs/>
        </w:rPr>
        <w:t>[Opening Sequence] (0:00 – 0:30)</w:t>
      </w:r>
    </w:p>
    <w:p w14:paraId="3433B553" w14:textId="77777777" w:rsidR="008E1276" w:rsidRPr="00FC1E74" w:rsidRDefault="008E1276" w:rsidP="008E1276">
      <w:pPr>
        <w:spacing w:before="0" w:after="0"/>
        <w:jc w:val="both"/>
        <w:rPr>
          <w:rFonts w:ascii="Aptos" w:hAnsi="Aptos"/>
        </w:rPr>
      </w:pPr>
      <w:r w:rsidRPr="00FC1E74">
        <w:rPr>
          <w:rFonts w:ascii="Aptos" w:hAnsi="Aptos"/>
          <w:b/>
          <w:bCs/>
        </w:rPr>
        <w:t>Background Music: Energetic but not distracting.</w:t>
      </w:r>
    </w:p>
    <w:p w14:paraId="3EBFEE72"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"Welcome to Module 5: Mixed-Methods Research. In this video, we will explore the fascinating world of combining qualitative and quantitative research methods to form a more holistic approach to answering complex business questions. This module is part of your course DCM 902: Advanced Research Methodology here at the Open University of Kenya."</w:t>
      </w:r>
    </w:p>
    <w:p w14:paraId="642B5537" w14:textId="77777777" w:rsidR="008E1276" w:rsidRPr="00FC1E74" w:rsidRDefault="008E1276" w:rsidP="008E1276">
      <w:pPr>
        <w:spacing w:before="0" w:after="0"/>
        <w:jc w:val="both"/>
        <w:rPr>
          <w:rFonts w:ascii="Aptos" w:hAnsi="Aptos"/>
        </w:rPr>
      </w:pPr>
      <w:r w:rsidRPr="00FC1E74">
        <w:rPr>
          <w:rFonts w:ascii="Aptos" w:hAnsi="Aptos"/>
          <w:b/>
          <w:bCs/>
        </w:rPr>
        <w:t>Visual:</w:t>
      </w:r>
    </w:p>
    <w:p w14:paraId="6D711BF5" w14:textId="77777777" w:rsidR="008E1276" w:rsidRPr="00FC1E74" w:rsidRDefault="008E1276" w:rsidP="008E1276">
      <w:pPr>
        <w:numPr>
          <w:ilvl w:val="0"/>
          <w:numId w:val="113"/>
        </w:numPr>
        <w:spacing w:before="0" w:after="0" w:line="240" w:lineRule="auto"/>
        <w:jc w:val="both"/>
        <w:rPr>
          <w:rFonts w:ascii="Aptos" w:hAnsi="Aptos"/>
        </w:rPr>
      </w:pPr>
      <w:r w:rsidRPr="00FC1E74">
        <w:rPr>
          <w:rFonts w:ascii="Aptos" w:hAnsi="Aptos"/>
        </w:rPr>
        <w:t>Sketch of a researcher with a thought bubble, containing both graphs (quantitative) and interview transcripts (qualitative).</w:t>
      </w:r>
    </w:p>
    <w:p w14:paraId="274A854F" w14:textId="77777777" w:rsidR="008E1276" w:rsidRPr="00FC1E74" w:rsidRDefault="008E1276" w:rsidP="008E1276">
      <w:pPr>
        <w:numPr>
          <w:ilvl w:val="0"/>
          <w:numId w:val="113"/>
        </w:numPr>
        <w:spacing w:before="0" w:after="0" w:line="240" w:lineRule="auto"/>
        <w:jc w:val="both"/>
        <w:rPr>
          <w:rFonts w:ascii="Aptos" w:hAnsi="Aptos"/>
        </w:rPr>
      </w:pPr>
      <w:r w:rsidRPr="00FC1E74">
        <w:rPr>
          <w:rFonts w:ascii="Aptos" w:hAnsi="Aptos"/>
        </w:rPr>
        <w:t xml:space="preserve">Title appears: </w:t>
      </w:r>
      <w:r w:rsidRPr="00FC1E74">
        <w:rPr>
          <w:rFonts w:ascii="Aptos" w:hAnsi="Aptos"/>
          <w:b/>
          <w:bCs/>
        </w:rPr>
        <w:t>"Module 5: Mixed-Methods Research"</w:t>
      </w:r>
      <w:r w:rsidRPr="00FC1E74">
        <w:rPr>
          <w:rFonts w:ascii="Aptos" w:hAnsi="Aptos"/>
        </w:rPr>
        <w:t xml:space="preserve"> with subheading </w:t>
      </w:r>
      <w:r w:rsidRPr="00FC1E74">
        <w:rPr>
          <w:rFonts w:ascii="Aptos" w:hAnsi="Aptos"/>
          <w:b/>
          <w:bCs/>
        </w:rPr>
        <w:t>"Advanced Research Methodology – DCM 902"</w:t>
      </w:r>
      <w:r w:rsidRPr="00FC1E74">
        <w:rPr>
          <w:rFonts w:ascii="Aptos" w:hAnsi="Aptos"/>
        </w:rPr>
        <w:t>.</w:t>
      </w:r>
    </w:p>
    <w:p w14:paraId="70E8F28D" w14:textId="77777777" w:rsidR="008E1276" w:rsidRPr="00FC1E74" w:rsidRDefault="008E1276" w:rsidP="008E1276">
      <w:pPr>
        <w:spacing w:before="0" w:after="0"/>
        <w:jc w:val="both"/>
        <w:rPr>
          <w:rFonts w:ascii="Aptos" w:hAnsi="Aptos"/>
          <w:b/>
          <w:bCs/>
        </w:rPr>
      </w:pPr>
      <w:r w:rsidRPr="00FC1E74">
        <w:rPr>
          <w:rFonts w:ascii="Aptos" w:hAnsi="Aptos"/>
          <w:b/>
          <w:bCs/>
        </w:rPr>
        <w:t>[Segment 1: Introduction to Mixed-Methods Research] (0:31 – 4:00)</w:t>
      </w:r>
    </w:p>
    <w:p w14:paraId="33ADF6AC"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"So, what exactly is Mixed-Methods Research? Well, it’s a powerful methodology that combines both qualitative and quantitative research methods. By integrating these two approaches, we can tackle research questions that require not only statistical analysis but also deep contextual understanding."</w:t>
      </w:r>
    </w:p>
    <w:p w14:paraId="33DCEA3E" w14:textId="77777777" w:rsidR="008E1276" w:rsidRPr="00FC1E74" w:rsidRDefault="008E1276" w:rsidP="008E1276">
      <w:pPr>
        <w:spacing w:before="0" w:after="0"/>
        <w:jc w:val="both"/>
        <w:rPr>
          <w:rFonts w:ascii="Aptos" w:hAnsi="Aptos"/>
        </w:rPr>
      </w:pPr>
      <w:r w:rsidRPr="00FC1E74">
        <w:rPr>
          <w:rFonts w:ascii="Aptos" w:eastAsia="Times New Roman" w:hAnsi="Aptos"/>
          <w:i/>
          <w:iCs/>
        </w:rPr>
        <w:t xml:space="preserve">"Imagine you’re studying how businesses adopt new technologies. The quantitative aspect can show you </w:t>
      </w:r>
      <w:r w:rsidRPr="00FC1E74">
        <w:rPr>
          <w:rFonts w:ascii="Aptos" w:hAnsi="Aptos"/>
          <w:b/>
          <w:bCs/>
          <w:i/>
          <w:iCs/>
        </w:rPr>
        <w:t>how many</w:t>
      </w:r>
      <w:r w:rsidRPr="00FC1E74">
        <w:rPr>
          <w:rFonts w:ascii="Aptos" w:eastAsia="Times New Roman" w:hAnsi="Aptos"/>
          <w:i/>
          <w:iCs/>
        </w:rPr>
        <w:t xml:space="preserve"> businesses have adopted, while the qualitative aspect explores </w:t>
      </w:r>
      <w:r w:rsidRPr="00FC1E74">
        <w:rPr>
          <w:rFonts w:ascii="Aptos" w:hAnsi="Aptos"/>
          <w:b/>
          <w:bCs/>
          <w:i/>
          <w:iCs/>
        </w:rPr>
        <w:t>why</w:t>
      </w:r>
      <w:r w:rsidRPr="00FC1E74">
        <w:rPr>
          <w:rFonts w:ascii="Aptos" w:eastAsia="Times New Roman" w:hAnsi="Aptos"/>
          <w:i/>
          <w:iCs/>
        </w:rPr>
        <w:t xml:space="preserve"> they did or did not adopt it. Together, they give a complete picture."</w:t>
      </w:r>
    </w:p>
    <w:p w14:paraId="3D132A7C" w14:textId="77777777" w:rsidR="008E1276" w:rsidRPr="00FC1E74" w:rsidRDefault="008E1276" w:rsidP="008E1276">
      <w:pPr>
        <w:spacing w:before="0" w:after="0"/>
        <w:jc w:val="both"/>
        <w:rPr>
          <w:rFonts w:ascii="Aptos" w:hAnsi="Aptos"/>
        </w:rPr>
      </w:pPr>
      <w:r w:rsidRPr="00FC1E74">
        <w:rPr>
          <w:rFonts w:ascii="Aptos" w:hAnsi="Aptos"/>
          <w:b/>
          <w:bCs/>
        </w:rPr>
        <w:t>Visual:</w:t>
      </w:r>
    </w:p>
    <w:p w14:paraId="2351A859" w14:textId="77777777" w:rsidR="008E1276" w:rsidRPr="00FC1E74" w:rsidRDefault="008E1276" w:rsidP="008E1276">
      <w:pPr>
        <w:numPr>
          <w:ilvl w:val="0"/>
          <w:numId w:val="114"/>
        </w:numPr>
        <w:spacing w:before="0" w:after="0" w:line="240" w:lineRule="auto"/>
        <w:jc w:val="both"/>
        <w:rPr>
          <w:rFonts w:ascii="Aptos" w:hAnsi="Aptos"/>
        </w:rPr>
      </w:pPr>
      <w:r w:rsidRPr="00FC1E74">
        <w:rPr>
          <w:rFonts w:ascii="Aptos" w:hAnsi="Aptos"/>
        </w:rPr>
        <w:t>A bar chart with rising numbers (quantitative).</w:t>
      </w:r>
    </w:p>
    <w:p w14:paraId="0EB414E2" w14:textId="77777777" w:rsidR="008E1276" w:rsidRPr="00FC1E74" w:rsidRDefault="008E1276" w:rsidP="008E1276">
      <w:pPr>
        <w:numPr>
          <w:ilvl w:val="0"/>
          <w:numId w:val="114"/>
        </w:numPr>
        <w:spacing w:before="0" w:after="0" w:line="240" w:lineRule="auto"/>
        <w:jc w:val="both"/>
        <w:rPr>
          <w:rFonts w:ascii="Aptos" w:hAnsi="Aptos"/>
        </w:rPr>
      </w:pPr>
      <w:r w:rsidRPr="00FC1E74">
        <w:rPr>
          <w:rFonts w:ascii="Aptos" w:hAnsi="Aptos"/>
        </w:rPr>
        <w:t>Beside it, a notebook showing an interview transcript (qualitative).</w:t>
      </w:r>
    </w:p>
    <w:p w14:paraId="2D91DE92" w14:textId="77777777" w:rsidR="008E1276" w:rsidRPr="00FC1E74" w:rsidRDefault="008E1276" w:rsidP="008E1276">
      <w:pPr>
        <w:numPr>
          <w:ilvl w:val="0"/>
          <w:numId w:val="114"/>
        </w:numPr>
        <w:spacing w:before="0" w:after="0" w:line="240" w:lineRule="auto"/>
        <w:jc w:val="both"/>
        <w:rPr>
          <w:rFonts w:ascii="Aptos" w:hAnsi="Aptos"/>
        </w:rPr>
      </w:pPr>
      <w:r w:rsidRPr="00FC1E74">
        <w:rPr>
          <w:rFonts w:ascii="Aptos" w:hAnsi="Aptos"/>
        </w:rPr>
        <w:lastRenderedPageBreak/>
        <w:t xml:space="preserve">Both merge into a lightbulb icon representing </w:t>
      </w:r>
      <w:r w:rsidRPr="00FC1E74">
        <w:rPr>
          <w:rFonts w:ascii="Aptos" w:hAnsi="Aptos"/>
          <w:b/>
          <w:bCs/>
        </w:rPr>
        <w:t>new insights</w:t>
      </w:r>
      <w:r w:rsidRPr="00FC1E74">
        <w:rPr>
          <w:rFonts w:ascii="Aptos" w:hAnsi="Aptos"/>
        </w:rPr>
        <w:t>.</w:t>
      </w:r>
    </w:p>
    <w:p w14:paraId="501450EB" w14:textId="77777777" w:rsidR="008E1276" w:rsidRPr="00FC1E74" w:rsidRDefault="008E1276" w:rsidP="008E1276">
      <w:pPr>
        <w:spacing w:before="0" w:after="0"/>
        <w:jc w:val="both"/>
        <w:rPr>
          <w:rFonts w:ascii="Aptos" w:hAnsi="Aptos"/>
          <w:b/>
          <w:bCs/>
        </w:rPr>
      </w:pPr>
      <w:r w:rsidRPr="00FC1E74">
        <w:rPr>
          <w:rFonts w:ascii="Aptos" w:hAnsi="Aptos"/>
          <w:b/>
          <w:bCs/>
        </w:rPr>
        <w:t>[Segment 2: Mixed-Methods Design and Integration] (4:01 – 9:00)</w:t>
      </w:r>
    </w:p>
    <w:p w14:paraId="367124F5"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 xml:space="preserve">"Let’s dive into the different types of Mixed-Methods designs. We have </w:t>
      </w:r>
      <w:r w:rsidRPr="00FC1E74">
        <w:rPr>
          <w:rFonts w:ascii="Aptos" w:hAnsi="Aptos"/>
          <w:b/>
          <w:bCs/>
          <w:i/>
          <w:iCs/>
        </w:rPr>
        <w:t>Sequential</w:t>
      </w:r>
      <w:r w:rsidRPr="00FC1E74">
        <w:rPr>
          <w:rFonts w:ascii="Aptos" w:eastAsia="Times New Roman" w:hAnsi="Aptos"/>
          <w:i/>
          <w:iCs/>
        </w:rPr>
        <w:t xml:space="preserve">, </w:t>
      </w:r>
      <w:r w:rsidRPr="00FC1E74">
        <w:rPr>
          <w:rFonts w:ascii="Aptos" w:hAnsi="Aptos"/>
          <w:b/>
          <w:bCs/>
          <w:i/>
          <w:iCs/>
        </w:rPr>
        <w:t>Concurrent</w:t>
      </w:r>
      <w:r w:rsidRPr="00FC1E74">
        <w:rPr>
          <w:rFonts w:ascii="Aptos" w:eastAsia="Times New Roman" w:hAnsi="Aptos"/>
          <w:i/>
          <w:iCs/>
        </w:rPr>
        <w:t xml:space="preserve">, and </w:t>
      </w:r>
      <w:r w:rsidRPr="00FC1E74">
        <w:rPr>
          <w:rFonts w:ascii="Aptos" w:hAnsi="Aptos"/>
          <w:b/>
          <w:bCs/>
          <w:i/>
          <w:iCs/>
        </w:rPr>
        <w:t>Transformative</w:t>
      </w:r>
      <w:r w:rsidRPr="00FC1E74">
        <w:rPr>
          <w:rFonts w:ascii="Aptos" w:eastAsia="Times New Roman" w:hAnsi="Aptos"/>
          <w:i/>
          <w:iCs/>
        </w:rPr>
        <w:t xml:space="preserve"> designs. Each design is chosen based on the research question and the goal of the study."</w:t>
      </w:r>
    </w:p>
    <w:p w14:paraId="2DA39FD3" w14:textId="77777777" w:rsidR="008E1276" w:rsidRPr="00FC1E74" w:rsidRDefault="008E1276" w:rsidP="008E1276">
      <w:pPr>
        <w:spacing w:before="0" w:after="0"/>
        <w:jc w:val="both"/>
        <w:rPr>
          <w:rFonts w:ascii="Aptos" w:hAnsi="Aptos"/>
        </w:rPr>
      </w:pPr>
      <w:r w:rsidRPr="00FC1E74">
        <w:rPr>
          <w:rFonts w:ascii="Aptos" w:hAnsi="Aptos"/>
          <w:b/>
          <w:bCs/>
        </w:rPr>
        <w:t>[Slide 1: Sequential Design]</w:t>
      </w:r>
      <w:r w:rsidRPr="00FC1E74">
        <w:rPr>
          <w:rFonts w:ascii="Aptos" w:hAnsi="Aptos"/>
        </w:rPr>
        <w:t xml:space="preserve"> </w:t>
      </w:r>
      <w:r w:rsidRPr="00FC1E74">
        <w:rPr>
          <w:rFonts w:ascii="Aptos" w:eastAsia="Times New Roman" w:hAnsi="Aptos"/>
          <w:i/>
          <w:iCs/>
        </w:rPr>
        <w:t xml:space="preserve">"In a </w:t>
      </w:r>
      <w:r w:rsidRPr="00FC1E74">
        <w:rPr>
          <w:rFonts w:ascii="Aptos" w:hAnsi="Aptos"/>
          <w:b/>
          <w:bCs/>
          <w:i/>
          <w:iCs/>
        </w:rPr>
        <w:t>Sequential Design</w:t>
      </w:r>
      <w:r w:rsidRPr="00FC1E74">
        <w:rPr>
          <w:rFonts w:ascii="Aptos" w:eastAsia="Times New Roman" w:hAnsi="Aptos"/>
          <w:i/>
          <w:iCs/>
        </w:rPr>
        <w:t>, one type of data informs the next step. For example, you might start with qualitative interviews to explore a topic, and then conduct a quantitative survey to test the themes that emerged from the interviews. This is useful when you want to progressively build on your findings."</w:t>
      </w:r>
    </w:p>
    <w:p w14:paraId="79372CCD" w14:textId="77777777" w:rsidR="008E1276" w:rsidRPr="00FC1E74" w:rsidRDefault="008E1276" w:rsidP="008E1276">
      <w:pPr>
        <w:spacing w:before="0" w:after="0"/>
        <w:jc w:val="both"/>
        <w:rPr>
          <w:rFonts w:ascii="Aptos" w:hAnsi="Aptos"/>
        </w:rPr>
      </w:pPr>
      <w:r w:rsidRPr="00FC1E74">
        <w:rPr>
          <w:rFonts w:ascii="Aptos" w:hAnsi="Aptos"/>
          <w:b/>
          <w:bCs/>
        </w:rPr>
        <w:t>Visual:</w:t>
      </w:r>
    </w:p>
    <w:p w14:paraId="54BEBBCB" w14:textId="77777777" w:rsidR="008E1276" w:rsidRPr="00FC1E74" w:rsidRDefault="008E1276" w:rsidP="008E1276">
      <w:pPr>
        <w:numPr>
          <w:ilvl w:val="0"/>
          <w:numId w:val="115"/>
        </w:numPr>
        <w:spacing w:before="0" w:after="0" w:line="240" w:lineRule="auto"/>
        <w:jc w:val="both"/>
        <w:rPr>
          <w:rFonts w:ascii="Aptos" w:hAnsi="Aptos"/>
        </w:rPr>
      </w:pPr>
      <w:r w:rsidRPr="00FC1E74">
        <w:rPr>
          <w:rFonts w:ascii="Aptos" w:hAnsi="Aptos"/>
        </w:rPr>
        <w:t>Sketch of two steps, where Step 1 (qualitative) feeds into Step 2 (quantitative), illustrated by arrows linking interviews to survey forms.</w:t>
      </w:r>
    </w:p>
    <w:p w14:paraId="34373662" w14:textId="77777777" w:rsidR="008E1276" w:rsidRPr="00FC1E74" w:rsidRDefault="008E1276" w:rsidP="008E1276">
      <w:pPr>
        <w:spacing w:before="0" w:after="0"/>
        <w:jc w:val="both"/>
        <w:rPr>
          <w:rFonts w:ascii="Aptos" w:hAnsi="Aptos"/>
        </w:rPr>
      </w:pPr>
      <w:r w:rsidRPr="00FC1E74">
        <w:rPr>
          <w:rFonts w:ascii="Aptos" w:hAnsi="Aptos"/>
          <w:b/>
          <w:bCs/>
        </w:rPr>
        <w:t>[Slide 2: Concurrent Design]</w:t>
      </w:r>
      <w:r w:rsidRPr="00FC1E74">
        <w:rPr>
          <w:rFonts w:ascii="Aptos" w:hAnsi="Aptos"/>
        </w:rPr>
        <w:t xml:space="preserve"> </w:t>
      </w:r>
      <w:r w:rsidRPr="00FC1E74">
        <w:rPr>
          <w:rFonts w:ascii="Aptos" w:eastAsia="Times New Roman" w:hAnsi="Aptos"/>
          <w:i/>
          <w:iCs/>
        </w:rPr>
        <w:t xml:space="preserve">"Next, we have the </w:t>
      </w:r>
      <w:r w:rsidRPr="00FC1E74">
        <w:rPr>
          <w:rFonts w:ascii="Aptos" w:hAnsi="Aptos"/>
          <w:b/>
          <w:bCs/>
          <w:i/>
          <w:iCs/>
        </w:rPr>
        <w:t>Concurrent Design</w:t>
      </w:r>
      <w:r w:rsidRPr="00FC1E74">
        <w:rPr>
          <w:rFonts w:ascii="Aptos" w:eastAsia="Times New Roman" w:hAnsi="Aptos"/>
          <w:i/>
          <w:iCs/>
        </w:rPr>
        <w:t>. Here, qualitative and quantitative data are collected simultaneously. It’s like running two parallel tracks, and then merging the findings to create a holistic view. For example, running a survey while conducting interviews at the same time, then comparing the results."</w:t>
      </w:r>
    </w:p>
    <w:p w14:paraId="452E2D0F" w14:textId="77777777" w:rsidR="008E1276" w:rsidRPr="00FC1E74" w:rsidRDefault="008E1276" w:rsidP="008E1276">
      <w:pPr>
        <w:spacing w:before="0" w:after="0"/>
        <w:jc w:val="both"/>
        <w:rPr>
          <w:rFonts w:ascii="Aptos" w:hAnsi="Aptos"/>
        </w:rPr>
      </w:pPr>
      <w:r w:rsidRPr="00FC1E74">
        <w:rPr>
          <w:rFonts w:ascii="Aptos" w:hAnsi="Aptos"/>
          <w:b/>
          <w:bCs/>
        </w:rPr>
        <w:t>Visual:</w:t>
      </w:r>
    </w:p>
    <w:p w14:paraId="17838207" w14:textId="77777777" w:rsidR="008E1276" w:rsidRPr="00FC1E74" w:rsidRDefault="008E1276" w:rsidP="008E1276">
      <w:pPr>
        <w:numPr>
          <w:ilvl w:val="0"/>
          <w:numId w:val="116"/>
        </w:numPr>
        <w:spacing w:before="0" w:after="0" w:line="240" w:lineRule="auto"/>
        <w:jc w:val="both"/>
        <w:rPr>
          <w:rFonts w:ascii="Aptos" w:hAnsi="Aptos"/>
        </w:rPr>
      </w:pPr>
      <w:r w:rsidRPr="00FC1E74">
        <w:rPr>
          <w:rFonts w:ascii="Aptos" w:hAnsi="Aptos"/>
        </w:rPr>
        <w:t>Two parallel lines representing quantitative and qualitative data streams, merging at the end into one cohesive block of findings.</w:t>
      </w:r>
    </w:p>
    <w:p w14:paraId="2B1FF766" w14:textId="77777777" w:rsidR="008E1276" w:rsidRPr="00FC1E74" w:rsidRDefault="008E1276" w:rsidP="008E1276">
      <w:pPr>
        <w:spacing w:before="0" w:after="0"/>
        <w:jc w:val="both"/>
        <w:rPr>
          <w:rFonts w:ascii="Aptos" w:hAnsi="Aptos"/>
        </w:rPr>
      </w:pPr>
      <w:r w:rsidRPr="00FC1E74">
        <w:rPr>
          <w:rFonts w:ascii="Aptos" w:hAnsi="Aptos"/>
          <w:b/>
          <w:bCs/>
        </w:rPr>
        <w:t>[Slide 3: Transformative Design]</w:t>
      </w:r>
      <w:r w:rsidRPr="00FC1E74">
        <w:rPr>
          <w:rFonts w:ascii="Aptos" w:hAnsi="Aptos"/>
        </w:rPr>
        <w:t xml:space="preserve"> </w:t>
      </w:r>
      <w:r w:rsidRPr="00FC1E74">
        <w:rPr>
          <w:rFonts w:ascii="Aptos" w:eastAsia="Times New Roman" w:hAnsi="Aptos"/>
          <w:i/>
          <w:iCs/>
        </w:rPr>
        <w:t xml:space="preserve">"Finally, we have the </w:t>
      </w:r>
      <w:r w:rsidRPr="00FC1E74">
        <w:rPr>
          <w:rFonts w:ascii="Aptos" w:hAnsi="Aptos"/>
          <w:b/>
          <w:bCs/>
          <w:i/>
          <w:iCs/>
        </w:rPr>
        <w:t>Transformative Design</w:t>
      </w:r>
      <w:r w:rsidRPr="00FC1E74">
        <w:rPr>
          <w:rFonts w:ascii="Aptos" w:eastAsia="Times New Roman" w:hAnsi="Aptos"/>
          <w:i/>
          <w:iCs/>
        </w:rPr>
        <w:t>, often used when the research is framed within a particular worldview, such as social justice or empowerment. This design seeks to challenge the status quo and integrate different data sources to drive change."</w:t>
      </w:r>
    </w:p>
    <w:p w14:paraId="0462C805" w14:textId="77777777" w:rsidR="008E1276" w:rsidRPr="00FC1E74" w:rsidRDefault="008E1276" w:rsidP="008E1276">
      <w:pPr>
        <w:spacing w:before="0" w:after="0"/>
        <w:jc w:val="both"/>
        <w:rPr>
          <w:rFonts w:ascii="Aptos" w:hAnsi="Aptos"/>
        </w:rPr>
      </w:pPr>
      <w:r w:rsidRPr="00FC1E74">
        <w:rPr>
          <w:rFonts w:ascii="Aptos" w:hAnsi="Aptos"/>
          <w:b/>
          <w:bCs/>
        </w:rPr>
        <w:t>Visual:</w:t>
      </w:r>
    </w:p>
    <w:p w14:paraId="5CA011A0" w14:textId="77777777" w:rsidR="008E1276" w:rsidRPr="00FC1E74" w:rsidRDefault="008E1276" w:rsidP="008E1276">
      <w:pPr>
        <w:numPr>
          <w:ilvl w:val="0"/>
          <w:numId w:val="117"/>
        </w:numPr>
        <w:spacing w:before="0" w:after="0" w:line="240" w:lineRule="auto"/>
        <w:jc w:val="both"/>
        <w:rPr>
          <w:rFonts w:ascii="Aptos" w:hAnsi="Aptos"/>
        </w:rPr>
      </w:pPr>
      <w:r w:rsidRPr="00FC1E74">
        <w:rPr>
          <w:rFonts w:ascii="Aptos" w:hAnsi="Aptos"/>
        </w:rPr>
        <w:t>A globe with diverse icons, representing social justice, policy change, and advocacy, encircled by both graphs and narrative blocks.</w:t>
      </w:r>
    </w:p>
    <w:p w14:paraId="03D10E9B" w14:textId="77777777" w:rsidR="008E1276" w:rsidRPr="00FC1E74" w:rsidRDefault="008E1276" w:rsidP="008E1276">
      <w:pPr>
        <w:spacing w:before="0" w:after="0"/>
        <w:jc w:val="both"/>
        <w:rPr>
          <w:rFonts w:ascii="Aptos" w:hAnsi="Aptos"/>
          <w:b/>
          <w:bCs/>
        </w:rPr>
      </w:pPr>
      <w:r w:rsidRPr="00FC1E74">
        <w:rPr>
          <w:rFonts w:ascii="Aptos" w:hAnsi="Aptos"/>
          <w:b/>
          <w:bCs/>
        </w:rPr>
        <w:t>[Segment 3: Data Synthesis and Integration] (9:01 – 13:00)</w:t>
      </w:r>
    </w:p>
    <w:p w14:paraId="0629FDDE"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 xml:space="preserve">"A key part of Mixed-Methods Research is </w:t>
      </w:r>
      <w:r w:rsidRPr="00FC1E74">
        <w:rPr>
          <w:rFonts w:ascii="Aptos" w:hAnsi="Aptos"/>
          <w:b/>
          <w:bCs/>
          <w:i/>
          <w:iCs/>
        </w:rPr>
        <w:t>data synthesis</w:t>
      </w:r>
      <w:r w:rsidRPr="00FC1E74">
        <w:rPr>
          <w:rFonts w:ascii="Aptos" w:eastAsia="Times New Roman" w:hAnsi="Aptos"/>
          <w:i/>
          <w:iCs/>
        </w:rPr>
        <w:t>—combining insights from both types of data. But how do you effectively integrate qualitative and quantitative data? This process can be challenging because you’re essentially merging numbers with words."</w:t>
      </w:r>
    </w:p>
    <w:p w14:paraId="13FCF1E9" w14:textId="77777777" w:rsidR="008E1276" w:rsidRPr="00FC1E74" w:rsidRDefault="008E1276" w:rsidP="008E1276">
      <w:pPr>
        <w:spacing w:before="0" w:after="0"/>
        <w:jc w:val="both"/>
        <w:rPr>
          <w:rFonts w:ascii="Aptos" w:hAnsi="Aptos"/>
        </w:rPr>
      </w:pPr>
      <w:r w:rsidRPr="00FC1E74">
        <w:rPr>
          <w:rFonts w:ascii="Aptos" w:eastAsia="Times New Roman" w:hAnsi="Aptos"/>
          <w:i/>
          <w:iCs/>
        </w:rPr>
        <w:t xml:space="preserve">"One way to do this is by using </w:t>
      </w:r>
      <w:r w:rsidRPr="00FC1E74">
        <w:rPr>
          <w:rFonts w:ascii="Aptos" w:hAnsi="Aptos"/>
          <w:b/>
          <w:bCs/>
          <w:i/>
          <w:iCs/>
        </w:rPr>
        <w:t>qualitative themes</w:t>
      </w:r>
      <w:r w:rsidRPr="00FC1E74">
        <w:rPr>
          <w:rFonts w:ascii="Aptos" w:eastAsia="Times New Roman" w:hAnsi="Aptos"/>
          <w:i/>
          <w:iCs/>
        </w:rPr>
        <w:t xml:space="preserve"> to explain the patterns you find in your quantitative data. For instance, your survey might reveal that 70% of respondents are satisfied with a product, but your interviews can explain why—maybe due to great customer service or product quality."</w:t>
      </w:r>
    </w:p>
    <w:p w14:paraId="69D93D53" w14:textId="77777777" w:rsidR="008E1276" w:rsidRPr="00FC1E74" w:rsidRDefault="008E1276" w:rsidP="008E1276">
      <w:pPr>
        <w:spacing w:before="0" w:after="0"/>
        <w:jc w:val="both"/>
        <w:rPr>
          <w:rFonts w:ascii="Aptos" w:hAnsi="Aptos"/>
        </w:rPr>
      </w:pPr>
      <w:r w:rsidRPr="00FC1E74">
        <w:rPr>
          <w:rFonts w:ascii="Aptos" w:hAnsi="Aptos"/>
          <w:b/>
          <w:bCs/>
        </w:rPr>
        <w:t>Visual:</w:t>
      </w:r>
    </w:p>
    <w:p w14:paraId="4E129682" w14:textId="77777777" w:rsidR="008E1276" w:rsidRPr="00FC1E74" w:rsidRDefault="008E1276" w:rsidP="008E1276">
      <w:pPr>
        <w:numPr>
          <w:ilvl w:val="0"/>
          <w:numId w:val="118"/>
        </w:numPr>
        <w:spacing w:before="0" w:after="0" w:line="240" w:lineRule="auto"/>
        <w:jc w:val="both"/>
        <w:rPr>
          <w:rFonts w:ascii="Aptos" w:hAnsi="Aptos"/>
        </w:rPr>
      </w:pPr>
      <w:r w:rsidRPr="00FC1E74">
        <w:rPr>
          <w:rFonts w:ascii="Aptos" w:hAnsi="Aptos"/>
        </w:rPr>
        <w:t>A pie chart representing 70% satisfaction, with interview snippets appearing alongside it that explain the reasons behind the numbers.</w:t>
      </w:r>
    </w:p>
    <w:p w14:paraId="3A24CEA5" w14:textId="77777777" w:rsidR="008E1276" w:rsidRPr="00FC1E74" w:rsidRDefault="008E1276" w:rsidP="008E1276">
      <w:pPr>
        <w:spacing w:before="0" w:after="0"/>
        <w:jc w:val="both"/>
        <w:rPr>
          <w:rFonts w:ascii="Aptos" w:hAnsi="Aptos"/>
        </w:rPr>
      </w:pPr>
      <w:r w:rsidRPr="00FC1E74">
        <w:rPr>
          <w:rFonts w:ascii="Aptos" w:eastAsia="Times New Roman" w:hAnsi="Aptos"/>
          <w:i/>
          <w:iCs/>
        </w:rPr>
        <w:lastRenderedPageBreak/>
        <w:t xml:space="preserve">"Tools like </w:t>
      </w:r>
      <w:r w:rsidRPr="00FC1E74">
        <w:rPr>
          <w:rFonts w:ascii="Aptos" w:hAnsi="Aptos"/>
          <w:b/>
          <w:bCs/>
          <w:i/>
          <w:iCs/>
        </w:rPr>
        <w:t>NVivo</w:t>
      </w:r>
      <w:r w:rsidRPr="00FC1E74">
        <w:rPr>
          <w:rFonts w:ascii="Aptos" w:eastAsia="Times New Roman" w:hAnsi="Aptos"/>
          <w:i/>
          <w:iCs/>
        </w:rPr>
        <w:t xml:space="preserve"> for qualitative data analysis and </w:t>
      </w:r>
      <w:r w:rsidRPr="00FC1E74">
        <w:rPr>
          <w:rFonts w:ascii="Aptos" w:hAnsi="Aptos"/>
          <w:b/>
          <w:bCs/>
          <w:i/>
          <w:iCs/>
        </w:rPr>
        <w:t>SPSS</w:t>
      </w:r>
      <w:r w:rsidRPr="00FC1E74">
        <w:rPr>
          <w:rFonts w:ascii="Aptos" w:eastAsia="Times New Roman" w:hAnsi="Aptos"/>
          <w:i/>
          <w:iCs/>
        </w:rPr>
        <w:t xml:space="preserve"> or </w:t>
      </w:r>
      <w:r w:rsidRPr="00FC1E74">
        <w:rPr>
          <w:rFonts w:ascii="Aptos" w:hAnsi="Aptos"/>
          <w:b/>
          <w:bCs/>
          <w:i/>
          <w:iCs/>
        </w:rPr>
        <w:t>R</w:t>
      </w:r>
      <w:r w:rsidRPr="00FC1E74">
        <w:rPr>
          <w:rFonts w:ascii="Aptos" w:eastAsia="Times New Roman" w:hAnsi="Aptos"/>
          <w:i/>
          <w:iCs/>
        </w:rPr>
        <w:t xml:space="preserve"> for quantitative data can help merge these insights. These tools allow you to systematically integrate different data types and ensure consistency."</w:t>
      </w:r>
    </w:p>
    <w:p w14:paraId="31186C7B" w14:textId="77777777" w:rsidR="008E1276" w:rsidRPr="00FC1E74" w:rsidRDefault="008E1276" w:rsidP="008E1276">
      <w:pPr>
        <w:spacing w:before="0" w:after="0"/>
        <w:jc w:val="both"/>
        <w:rPr>
          <w:rFonts w:ascii="Aptos" w:hAnsi="Aptos"/>
        </w:rPr>
      </w:pPr>
      <w:r w:rsidRPr="00FC1E74">
        <w:rPr>
          <w:rFonts w:ascii="Aptos" w:hAnsi="Aptos"/>
          <w:b/>
          <w:bCs/>
        </w:rPr>
        <w:t>Visual:</w:t>
      </w:r>
    </w:p>
    <w:p w14:paraId="11066AAD" w14:textId="77777777" w:rsidR="008E1276" w:rsidRPr="00FC1E74" w:rsidRDefault="008E1276" w:rsidP="008E1276">
      <w:pPr>
        <w:numPr>
          <w:ilvl w:val="0"/>
          <w:numId w:val="119"/>
        </w:numPr>
        <w:spacing w:before="0" w:after="0" w:line="240" w:lineRule="auto"/>
        <w:jc w:val="both"/>
        <w:rPr>
          <w:rFonts w:ascii="Aptos" w:hAnsi="Aptos"/>
        </w:rPr>
      </w:pPr>
      <w:r w:rsidRPr="00FC1E74">
        <w:rPr>
          <w:rFonts w:ascii="Aptos" w:hAnsi="Aptos"/>
        </w:rPr>
        <w:t>Animated logos for NVivo, SPSS, and R appear, with arrows showing how these can be used to synthesize qualitative and quantitative data.</w:t>
      </w:r>
    </w:p>
    <w:p w14:paraId="3E3726F8" w14:textId="77777777" w:rsidR="008E1276" w:rsidRPr="00FC1E74" w:rsidRDefault="008E1276" w:rsidP="008E1276">
      <w:pPr>
        <w:spacing w:before="0" w:after="0"/>
        <w:jc w:val="both"/>
        <w:rPr>
          <w:rFonts w:ascii="Aptos" w:hAnsi="Aptos"/>
          <w:b/>
          <w:bCs/>
        </w:rPr>
      </w:pPr>
      <w:r w:rsidRPr="00FC1E74">
        <w:rPr>
          <w:rFonts w:ascii="Aptos" w:hAnsi="Aptos"/>
          <w:b/>
          <w:bCs/>
        </w:rPr>
        <w:t>[Segment 4: Challenges and Limitations] (13:01 – 16:00)</w:t>
      </w:r>
    </w:p>
    <w:p w14:paraId="64DED3CE"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"Of course, mixed-methods research is not without its challenges. One of the biggest hurdles is managing large amounts of data from different sources. It can be time-consuming to organize interviews, surveys, and other data forms all at once."</w:t>
      </w:r>
    </w:p>
    <w:p w14:paraId="53706C43" w14:textId="77777777" w:rsidR="008E1276" w:rsidRPr="00FC1E74" w:rsidRDefault="008E1276" w:rsidP="008E1276">
      <w:pPr>
        <w:spacing w:before="0" w:after="0"/>
        <w:jc w:val="both"/>
        <w:rPr>
          <w:rFonts w:ascii="Aptos" w:hAnsi="Aptos"/>
        </w:rPr>
      </w:pPr>
      <w:r w:rsidRPr="00FC1E74">
        <w:rPr>
          <w:rFonts w:ascii="Aptos" w:eastAsia="Times New Roman" w:hAnsi="Aptos"/>
          <w:i/>
          <w:iCs/>
        </w:rPr>
        <w:t xml:space="preserve">"There’s also the issue of </w:t>
      </w:r>
      <w:r w:rsidRPr="00FC1E74">
        <w:rPr>
          <w:rFonts w:ascii="Aptos" w:hAnsi="Aptos"/>
          <w:b/>
          <w:bCs/>
          <w:i/>
          <w:iCs/>
        </w:rPr>
        <w:t>methodological inconsistency</w:t>
      </w:r>
      <w:r w:rsidRPr="00FC1E74">
        <w:rPr>
          <w:rFonts w:ascii="Aptos" w:eastAsia="Times New Roman" w:hAnsi="Aptos"/>
          <w:i/>
          <w:iCs/>
        </w:rPr>
        <w:t xml:space="preserve">—how do you ensure that your qualitative and quantitative methods align? And then there’s the question of </w:t>
      </w:r>
      <w:r w:rsidRPr="00FC1E74">
        <w:rPr>
          <w:rFonts w:ascii="Aptos" w:hAnsi="Aptos"/>
          <w:b/>
          <w:bCs/>
          <w:i/>
          <w:iCs/>
        </w:rPr>
        <w:t>resources</w:t>
      </w:r>
      <w:r w:rsidRPr="00FC1E74">
        <w:rPr>
          <w:rFonts w:ascii="Aptos" w:eastAsia="Times New Roman" w:hAnsi="Aptos"/>
          <w:i/>
          <w:iCs/>
        </w:rPr>
        <w:t>—do you have the time and tools to collect, analyze, and integrate this much data?"</w:t>
      </w:r>
    </w:p>
    <w:p w14:paraId="1AF62BCC" w14:textId="77777777" w:rsidR="008E1276" w:rsidRPr="00FC1E74" w:rsidRDefault="008E1276" w:rsidP="008E1276">
      <w:pPr>
        <w:spacing w:before="0" w:after="0"/>
        <w:jc w:val="both"/>
        <w:rPr>
          <w:rFonts w:ascii="Aptos" w:hAnsi="Aptos"/>
        </w:rPr>
      </w:pPr>
      <w:r w:rsidRPr="00FC1E74">
        <w:rPr>
          <w:rFonts w:ascii="Aptos" w:hAnsi="Aptos"/>
          <w:b/>
          <w:bCs/>
        </w:rPr>
        <w:t>Visual:</w:t>
      </w:r>
    </w:p>
    <w:p w14:paraId="70FAE256" w14:textId="77777777" w:rsidR="008E1276" w:rsidRPr="00FC1E74" w:rsidRDefault="008E1276" w:rsidP="008E1276">
      <w:pPr>
        <w:numPr>
          <w:ilvl w:val="0"/>
          <w:numId w:val="120"/>
        </w:numPr>
        <w:spacing w:before="0" w:after="0" w:line="240" w:lineRule="auto"/>
        <w:jc w:val="both"/>
        <w:rPr>
          <w:rFonts w:ascii="Aptos" w:hAnsi="Aptos"/>
        </w:rPr>
      </w:pPr>
      <w:r w:rsidRPr="00FC1E74">
        <w:rPr>
          <w:rFonts w:ascii="Aptos" w:hAnsi="Aptos"/>
        </w:rPr>
        <w:t>A researcher overwhelmed with multiple screens, papers, and folders.</w:t>
      </w:r>
    </w:p>
    <w:p w14:paraId="63C9E40B" w14:textId="77777777" w:rsidR="008E1276" w:rsidRPr="00FC1E74" w:rsidRDefault="008E1276" w:rsidP="008E1276">
      <w:pPr>
        <w:numPr>
          <w:ilvl w:val="0"/>
          <w:numId w:val="120"/>
        </w:numPr>
        <w:spacing w:before="0" w:after="0" w:line="240" w:lineRule="auto"/>
        <w:jc w:val="both"/>
        <w:rPr>
          <w:rFonts w:ascii="Aptos" w:hAnsi="Aptos"/>
        </w:rPr>
      </w:pPr>
      <w:r w:rsidRPr="00FC1E74">
        <w:rPr>
          <w:rFonts w:ascii="Aptos" w:hAnsi="Aptos"/>
        </w:rPr>
        <w:t>A clock ticking, representing time constraints, alongside an empty wallet icon for resource limitations.</w:t>
      </w:r>
    </w:p>
    <w:p w14:paraId="533E5BED" w14:textId="77777777" w:rsidR="008E1276" w:rsidRPr="00FC1E74" w:rsidRDefault="008E1276" w:rsidP="008E1276">
      <w:pPr>
        <w:spacing w:before="0" w:after="0"/>
        <w:jc w:val="both"/>
        <w:rPr>
          <w:rFonts w:ascii="Aptos" w:hAnsi="Aptos"/>
        </w:rPr>
      </w:pPr>
      <w:r w:rsidRPr="00FC1E74">
        <w:rPr>
          <w:rFonts w:ascii="Aptos" w:eastAsia="Times New Roman" w:hAnsi="Aptos"/>
          <w:i/>
          <w:iCs/>
        </w:rPr>
        <w:t xml:space="preserve">"To overcome these, you need careful </w:t>
      </w:r>
      <w:r w:rsidRPr="00FC1E74">
        <w:rPr>
          <w:rFonts w:ascii="Aptos" w:hAnsi="Aptos"/>
          <w:b/>
          <w:bCs/>
          <w:i/>
          <w:iCs/>
        </w:rPr>
        <w:t>planning</w:t>
      </w:r>
      <w:r w:rsidRPr="00FC1E74">
        <w:rPr>
          <w:rFonts w:ascii="Aptos" w:eastAsia="Times New Roman" w:hAnsi="Aptos"/>
          <w:i/>
          <w:iCs/>
        </w:rPr>
        <w:t xml:space="preserve">, the right </w:t>
      </w:r>
      <w:r w:rsidRPr="00FC1E74">
        <w:rPr>
          <w:rFonts w:ascii="Aptos" w:hAnsi="Aptos"/>
          <w:b/>
          <w:bCs/>
          <w:i/>
          <w:iCs/>
        </w:rPr>
        <w:t>tools</w:t>
      </w:r>
      <w:r w:rsidRPr="00FC1E74">
        <w:rPr>
          <w:rFonts w:ascii="Aptos" w:eastAsia="Times New Roman" w:hAnsi="Aptos"/>
          <w:i/>
          <w:iCs/>
        </w:rPr>
        <w:t>, and realistic expectations. It’s crucial to start with clear research questions that dictate how much data you need and which methods are most appropriate."</w:t>
      </w:r>
    </w:p>
    <w:p w14:paraId="1A597C73" w14:textId="77777777" w:rsidR="008E1276" w:rsidRPr="00FC1E74" w:rsidRDefault="008E1276" w:rsidP="008E1276">
      <w:pPr>
        <w:spacing w:before="0" w:after="0"/>
        <w:jc w:val="both"/>
        <w:rPr>
          <w:rFonts w:ascii="Aptos" w:hAnsi="Aptos"/>
          <w:b/>
          <w:bCs/>
        </w:rPr>
      </w:pPr>
      <w:r w:rsidRPr="00FC1E74">
        <w:rPr>
          <w:rFonts w:ascii="Aptos" w:hAnsi="Aptos"/>
          <w:b/>
          <w:bCs/>
        </w:rPr>
        <w:t>[Segment 5: Validity and Reliability] (16:01 – 18:30)</w:t>
      </w:r>
    </w:p>
    <w:p w14:paraId="76080A16"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 xml:space="preserve">"Next, let’s talk about </w:t>
      </w:r>
      <w:r w:rsidRPr="00FC1E74">
        <w:rPr>
          <w:rFonts w:ascii="Aptos" w:hAnsi="Aptos"/>
          <w:b/>
          <w:bCs/>
          <w:i/>
          <w:iCs/>
        </w:rPr>
        <w:t>validity</w:t>
      </w:r>
      <w:r w:rsidRPr="00FC1E74">
        <w:rPr>
          <w:rFonts w:ascii="Aptos" w:eastAsia="Times New Roman" w:hAnsi="Aptos"/>
          <w:i/>
          <w:iCs/>
        </w:rPr>
        <w:t xml:space="preserve"> and </w:t>
      </w:r>
      <w:r w:rsidRPr="00FC1E74">
        <w:rPr>
          <w:rFonts w:ascii="Aptos" w:hAnsi="Aptos"/>
          <w:b/>
          <w:bCs/>
          <w:i/>
          <w:iCs/>
        </w:rPr>
        <w:t>reliability</w:t>
      </w:r>
      <w:r w:rsidRPr="00FC1E74">
        <w:rPr>
          <w:rFonts w:ascii="Aptos" w:eastAsia="Times New Roman" w:hAnsi="Aptos"/>
          <w:i/>
          <w:iCs/>
        </w:rPr>
        <w:t xml:space="preserve"> in mixed-methods research. Validity refers to the accuracy of your findings—are you truly measuring what you intend to measure? Reliability is about consistency—can your findings be replicated by others?"</w:t>
      </w:r>
    </w:p>
    <w:p w14:paraId="2D77E4AE" w14:textId="77777777" w:rsidR="008E1276" w:rsidRPr="00FC1E74" w:rsidRDefault="008E1276" w:rsidP="008E1276">
      <w:pPr>
        <w:spacing w:before="0" w:after="0"/>
        <w:jc w:val="both"/>
        <w:rPr>
          <w:rFonts w:ascii="Aptos" w:hAnsi="Aptos"/>
        </w:rPr>
      </w:pPr>
      <w:r w:rsidRPr="00FC1E74">
        <w:rPr>
          <w:rFonts w:ascii="Aptos" w:eastAsia="Times New Roman" w:hAnsi="Aptos"/>
          <w:i/>
          <w:iCs/>
        </w:rPr>
        <w:t xml:space="preserve">"One of the best ways to ensure both is through </w:t>
      </w:r>
      <w:r w:rsidRPr="00FC1E74">
        <w:rPr>
          <w:rFonts w:ascii="Aptos" w:hAnsi="Aptos"/>
          <w:b/>
          <w:bCs/>
          <w:i/>
          <w:iCs/>
        </w:rPr>
        <w:t>triangulation</w:t>
      </w:r>
      <w:r w:rsidRPr="00FC1E74">
        <w:rPr>
          <w:rFonts w:ascii="Aptos" w:eastAsia="Times New Roman" w:hAnsi="Aptos"/>
          <w:i/>
          <w:iCs/>
        </w:rPr>
        <w:t>, which involves using multiple data sources to cross-verify your findings. By integrating qualitative and quantitative data, you can identify patterns that are confirmed across different methods, adding rigor to your study."</w:t>
      </w:r>
    </w:p>
    <w:p w14:paraId="6B8CB642" w14:textId="77777777" w:rsidR="008E1276" w:rsidRPr="00FC1E74" w:rsidRDefault="008E1276" w:rsidP="008E1276">
      <w:pPr>
        <w:spacing w:before="0" w:after="0"/>
        <w:jc w:val="both"/>
        <w:rPr>
          <w:rFonts w:ascii="Aptos" w:hAnsi="Aptos"/>
        </w:rPr>
      </w:pPr>
      <w:r w:rsidRPr="00FC1E74">
        <w:rPr>
          <w:rFonts w:ascii="Aptos" w:hAnsi="Aptos"/>
          <w:b/>
          <w:bCs/>
        </w:rPr>
        <w:t>Visual:</w:t>
      </w:r>
    </w:p>
    <w:p w14:paraId="1038F405" w14:textId="77777777" w:rsidR="008E1276" w:rsidRPr="00FC1E74" w:rsidRDefault="008E1276" w:rsidP="008E1276">
      <w:pPr>
        <w:numPr>
          <w:ilvl w:val="0"/>
          <w:numId w:val="121"/>
        </w:numPr>
        <w:spacing w:before="0" w:after="0" w:line="240" w:lineRule="auto"/>
        <w:jc w:val="both"/>
        <w:rPr>
          <w:rFonts w:ascii="Aptos" w:hAnsi="Aptos"/>
        </w:rPr>
      </w:pPr>
      <w:r w:rsidRPr="00FC1E74">
        <w:rPr>
          <w:rFonts w:ascii="Aptos" w:hAnsi="Aptos"/>
        </w:rPr>
        <w:t>A triangle with ‘Qualitative Data,’ ‘Quantitative Data,’ and ‘Theory’ at each corner, converging in the middle as ‘Reliable Findings.’</w:t>
      </w:r>
    </w:p>
    <w:p w14:paraId="73F628F9" w14:textId="77777777" w:rsidR="008E1276" w:rsidRPr="00FC1E74" w:rsidRDefault="008E1276" w:rsidP="008E1276">
      <w:pPr>
        <w:spacing w:before="0" w:after="0"/>
        <w:jc w:val="both"/>
        <w:rPr>
          <w:rFonts w:ascii="Aptos" w:hAnsi="Aptos"/>
        </w:rPr>
      </w:pPr>
      <w:r w:rsidRPr="00FC1E74">
        <w:rPr>
          <w:rFonts w:ascii="Aptos" w:eastAsia="Times New Roman" w:hAnsi="Aptos"/>
          <w:i/>
          <w:iCs/>
        </w:rPr>
        <w:t>"Using standardized tools, ensuring clear documentation, and running pilot tests are all ways to maintain reliability in your mixed-methods study."</w:t>
      </w:r>
    </w:p>
    <w:p w14:paraId="458ECB66" w14:textId="77777777" w:rsidR="008E1276" w:rsidRPr="00FC1E74" w:rsidRDefault="008E1276" w:rsidP="008E1276">
      <w:pPr>
        <w:spacing w:before="0" w:after="0"/>
        <w:jc w:val="both"/>
        <w:rPr>
          <w:rFonts w:ascii="Aptos" w:hAnsi="Aptos"/>
          <w:b/>
          <w:bCs/>
        </w:rPr>
      </w:pPr>
      <w:r w:rsidRPr="00FC1E74">
        <w:rPr>
          <w:rFonts w:ascii="Aptos" w:hAnsi="Aptos"/>
          <w:b/>
          <w:bCs/>
        </w:rPr>
        <w:t>[Segment 6: Role in Theory Development and Testing] (18:31 – 19:45)</w:t>
      </w:r>
    </w:p>
    <w:p w14:paraId="121DD41C"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 xml:space="preserve">"Finally, mixed-methods research plays a crucial role in </w:t>
      </w:r>
      <w:r w:rsidRPr="00FC1E74">
        <w:rPr>
          <w:rFonts w:ascii="Aptos" w:hAnsi="Aptos"/>
          <w:b/>
          <w:bCs/>
          <w:i/>
          <w:iCs/>
        </w:rPr>
        <w:t>theory development</w:t>
      </w:r>
      <w:r w:rsidRPr="00FC1E74">
        <w:rPr>
          <w:rFonts w:ascii="Aptos" w:eastAsia="Times New Roman" w:hAnsi="Aptos"/>
          <w:i/>
          <w:iCs/>
        </w:rPr>
        <w:t xml:space="preserve"> and </w:t>
      </w:r>
      <w:r w:rsidRPr="00FC1E74">
        <w:rPr>
          <w:rFonts w:ascii="Aptos" w:hAnsi="Aptos"/>
          <w:b/>
          <w:bCs/>
          <w:i/>
          <w:iCs/>
        </w:rPr>
        <w:t>testing</w:t>
      </w:r>
      <w:r w:rsidRPr="00FC1E74">
        <w:rPr>
          <w:rFonts w:ascii="Aptos" w:eastAsia="Times New Roman" w:hAnsi="Aptos"/>
          <w:i/>
          <w:iCs/>
        </w:rPr>
        <w:t>. In management and commerce, where problems are often complex and multifaceted, theories need to be built on a robust foundation of evidence."</w:t>
      </w:r>
    </w:p>
    <w:p w14:paraId="1D5EF7A9" w14:textId="77777777" w:rsidR="008E1276" w:rsidRPr="00FC1E74" w:rsidRDefault="008E1276" w:rsidP="008E1276">
      <w:pPr>
        <w:spacing w:before="0" w:after="0"/>
        <w:jc w:val="both"/>
        <w:rPr>
          <w:rFonts w:ascii="Aptos" w:hAnsi="Aptos"/>
        </w:rPr>
      </w:pPr>
      <w:r w:rsidRPr="00FC1E74">
        <w:rPr>
          <w:rFonts w:ascii="Aptos" w:eastAsia="Times New Roman" w:hAnsi="Aptos"/>
          <w:i/>
          <w:iCs/>
        </w:rPr>
        <w:lastRenderedPageBreak/>
        <w:t>"For example, you might generate a theory on consumer behavior based on qualitative interviews and then test it across different demographics with quantitative surveys. Mixed-methods research allows for this dynamic interaction between theory and practice, making your research more impactful."</w:t>
      </w:r>
    </w:p>
    <w:p w14:paraId="5F4FDECA" w14:textId="77777777" w:rsidR="008E1276" w:rsidRPr="00FC1E74" w:rsidRDefault="008E1276" w:rsidP="008E1276">
      <w:pPr>
        <w:spacing w:before="0" w:after="0"/>
        <w:jc w:val="both"/>
        <w:rPr>
          <w:rFonts w:ascii="Aptos" w:hAnsi="Aptos"/>
        </w:rPr>
      </w:pPr>
      <w:r w:rsidRPr="00FC1E74">
        <w:rPr>
          <w:rFonts w:ascii="Aptos" w:hAnsi="Aptos"/>
          <w:b/>
          <w:bCs/>
        </w:rPr>
        <w:t>Visual:</w:t>
      </w:r>
    </w:p>
    <w:p w14:paraId="1622E7C4" w14:textId="77777777" w:rsidR="008E1276" w:rsidRPr="00FC1E74" w:rsidRDefault="008E1276" w:rsidP="008E1276">
      <w:pPr>
        <w:numPr>
          <w:ilvl w:val="0"/>
          <w:numId w:val="122"/>
        </w:numPr>
        <w:spacing w:before="0" w:after="0" w:line="240" w:lineRule="auto"/>
        <w:jc w:val="both"/>
        <w:rPr>
          <w:rFonts w:ascii="Aptos" w:hAnsi="Aptos"/>
        </w:rPr>
      </w:pPr>
      <w:r w:rsidRPr="00FC1E74">
        <w:rPr>
          <w:rFonts w:ascii="Aptos" w:hAnsi="Aptos"/>
        </w:rPr>
        <w:t>A diagram showing a theory cloud with arrows connecting it to different groups of people, surveys, and interview blocks.</w:t>
      </w:r>
    </w:p>
    <w:p w14:paraId="542211C2" w14:textId="77777777" w:rsidR="008E1276" w:rsidRPr="00FC1E74" w:rsidRDefault="008E1276" w:rsidP="008E1276">
      <w:pPr>
        <w:spacing w:before="0" w:after="0"/>
        <w:jc w:val="both"/>
        <w:rPr>
          <w:rFonts w:ascii="Aptos" w:hAnsi="Aptos"/>
          <w:b/>
          <w:bCs/>
        </w:rPr>
      </w:pPr>
      <w:r w:rsidRPr="00FC1E74">
        <w:rPr>
          <w:rFonts w:ascii="Aptos" w:hAnsi="Aptos"/>
          <w:b/>
          <w:bCs/>
        </w:rPr>
        <w:t>[Conclusion and Signposts] (19:46 – 20:00)</w:t>
      </w:r>
    </w:p>
    <w:p w14:paraId="3A102B39" w14:textId="77777777" w:rsidR="008E1276" w:rsidRPr="00FC1E74" w:rsidRDefault="008E1276" w:rsidP="008E1276">
      <w:pPr>
        <w:spacing w:before="0" w:after="0"/>
        <w:jc w:val="both"/>
        <w:rPr>
          <w:rFonts w:ascii="Aptos" w:hAnsi="Aptos"/>
        </w:rPr>
      </w:pPr>
      <w:r w:rsidRPr="00FC1E74">
        <w:rPr>
          <w:rFonts w:ascii="Aptos" w:hAnsi="Aptos"/>
          <w:b/>
          <w:bCs/>
        </w:rPr>
        <w:t>Voiceover:</w:t>
      </w:r>
      <w:r w:rsidRPr="00FC1E74">
        <w:rPr>
          <w:rFonts w:ascii="Aptos" w:hAnsi="Aptos"/>
        </w:rPr>
        <w:t xml:space="preserve"> </w:t>
      </w:r>
      <w:r w:rsidRPr="00FC1E74">
        <w:rPr>
          <w:rFonts w:ascii="Aptos" w:eastAsia="Times New Roman" w:hAnsi="Aptos"/>
          <w:i/>
          <w:iCs/>
        </w:rPr>
        <w:t>"In summary, mixed-methods research provides a comprehensive approach to tackling complex research questions in management and commerce. You’ve now learned about the various designs, how to integrate data, overcome challenges, and ensure validity and reliability in your study. Make sure to explore the additional reading materials and tutorials on the LMS to deepen your understanding."</w:t>
      </w:r>
    </w:p>
    <w:p w14:paraId="19570B31" w14:textId="77777777" w:rsidR="008E1276" w:rsidRPr="00FC1E74" w:rsidRDefault="008E1276" w:rsidP="008E1276">
      <w:pPr>
        <w:spacing w:before="0" w:after="0"/>
        <w:jc w:val="both"/>
        <w:rPr>
          <w:rFonts w:ascii="Aptos" w:hAnsi="Aptos"/>
        </w:rPr>
      </w:pPr>
      <w:r w:rsidRPr="00FC1E74">
        <w:rPr>
          <w:rFonts w:ascii="Aptos" w:eastAsia="Times New Roman" w:hAnsi="Aptos"/>
          <w:i/>
          <w:iCs/>
        </w:rPr>
        <w:t>"Feel free to reach out through the forum or directly to your instructor with any questions. Good luck, and we look forward to seeing your mixed-methods research projects!"</w:t>
      </w:r>
    </w:p>
    <w:p w14:paraId="3B551657" w14:textId="77777777" w:rsidR="008E1276" w:rsidRPr="00FC1E74" w:rsidRDefault="008E1276" w:rsidP="008E1276">
      <w:pPr>
        <w:spacing w:before="0" w:after="0"/>
        <w:jc w:val="both"/>
        <w:rPr>
          <w:rFonts w:ascii="Aptos" w:hAnsi="Aptos"/>
        </w:rPr>
      </w:pPr>
      <w:r w:rsidRPr="00FC1E74">
        <w:rPr>
          <w:rFonts w:ascii="Aptos" w:hAnsi="Aptos"/>
          <w:b/>
          <w:bCs/>
        </w:rPr>
        <w:t>Visual:</w:t>
      </w:r>
    </w:p>
    <w:p w14:paraId="4A46E2A5" w14:textId="77777777" w:rsidR="008E1276" w:rsidRPr="00FC1E74" w:rsidRDefault="008E1276" w:rsidP="008E1276">
      <w:pPr>
        <w:numPr>
          <w:ilvl w:val="0"/>
          <w:numId w:val="123"/>
        </w:numPr>
        <w:spacing w:before="0" w:after="0" w:line="240" w:lineRule="auto"/>
        <w:jc w:val="both"/>
        <w:rPr>
          <w:rFonts w:ascii="Aptos" w:hAnsi="Aptos"/>
        </w:rPr>
      </w:pPr>
      <w:r w:rsidRPr="00FC1E74">
        <w:rPr>
          <w:rFonts w:ascii="Aptos" w:hAnsi="Aptos"/>
        </w:rPr>
        <w:t xml:space="preserve">A smiling instructor sketch waves goodbye, with links to </w:t>
      </w:r>
      <w:r w:rsidRPr="00FC1E74">
        <w:rPr>
          <w:rFonts w:ascii="Aptos" w:hAnsi="Aptos"/>
          <w:b/>
          <w:bCs/>
        </w:rPr>
        <w:t>further resources</w:t>
      </w:r>
      <w:r w:rsidRPr="00FC1E74">
        <w:rPr>
          <w:rFonts w:ascii="Aptos" w:hAnsi="Aptos"/>
        </w:rPr>
        <w:t xml:space="preserve"> and </w:t>
      </w:r>
      <w:r w:rsidRPr="00FC1E74">
        <w:rPr>
          <w:rFonts w:ascii="Aptos" w:hAnsi="Aptos"/>
          <w:b/>
          <w:bCs/>
        </w:rPr>
        <w:t>discussion forums</w:t>
      </w:r>
      <w:r w:rsidRPr="00FC1E74">
        <w:rPr>
          <w:rFonts w:ascii="Aptos" w:hAnsi="Aptos"/>
        </w:rPr>
        <w:t xml:space="preserve"> flashing on the screen.</w:t>
      </w:r>
    </w:p>
    <w:p w14:paraId="1C71A205" w14:textId="77777777" w:rsidR="008E1276" w:rsidRPr="00FC1E74" w:rsidRDefault="008E1276" w:rsidP="008E1276">
      <w:pPr>
        <w:spacing w:before="0" w:after="0"/>
        <w:jc w:val="both"/>
        <w:rPr>
          <w:rFonts w:ascii="Aptos" w:hAnsi="Aptos"/>
        </w:rPr>
      </w:pPr>
      <w:r w:rsidRPr="00FC1E74">
        <w:rPr>
          <w:rFonts w:ascii="Aptos" w:hAnsi="Aptos"/>
          <w:b/>
          <w:bCs/>
        </w:rPr>
        <w:t>Music fades out.</w:t>
      </w:r>
    </w:p>
    <w:p w14:paraId="4E6157A2" w14:textId="77777777" w:rsidR="008E1276" w:rsidRDefault="008E1276" w:rsidP="008E1276">
      <w:pPr>
        <w:jc w:val="both"/>
        <w:rPr>
          <w:rFonts w:ascii="Aptos" w:hAnsi="Aptos"/>
          <w:b/>
          <w:bCs/>
        </w:rPr>
      </w:pPr>
    </w:p>
    <w:p w14:paraId="076BB613" w14:textId="77777777" w:rsidR="008E1276" w:rsidRPr="000B7DF7" w:rsidRDefault="008E1276" w:rsidP="008E1276">
      <w:pPr>
        <w:jc w:val="both"/>
        <w:rPr>
          <w:rFonts w:ascii="Aptos" w:hAnsi="Aptos"/>
        </w:rPr>
      </w:pPr>
      <w:r w:rsidRPr="00FC1E74">
        <w:rPr>
          <w:rFonts w:ascii="Aptos" w:hAnsi="Aptos"/>
          <w:b/>
          <w:bCs/>
        </w:rPr>
        <w:t>End of Video.</w:t>
      </w:r>
    </w:p>
    <w:p w14:paraId="4A34B0AC" w14:textId="77777777" w:rsidR="008E1276" w:rsidRPr="000B7DF7" w:rsidRDefault="008E1276" w:rsidP="008E1276">
      <w:pPr>
        <w:rPr>
          <w:rFonts w:asciiTheme="majorHAnsi" w:hAnsiTheme="majorHAnsi"/>
        </w:rPr>
      </w:pPr>
    </w:p>
    <w:p w14:paraId="626A920C" w14:textId="77777777" w:rsidR="008E1276" w:rsidRDefault="008E1276" w:rsidP="008E1276">
      <w:pPr>
        <w:rPr>
          <w:rFonts w:ascii="Century Gothic" w:eastAsia="Century Gothic" w:hAnsi="Century Gothic" w:cs="Century Gothic"/>
          <w:sz w:val="22"/>
          <w:szCs w:val="22"/>
        </w:rPr>
      </w:pPr>
    </w:p>
    <w:p w14:paraId="2D71AEDA" w14:textId="77777777" w:rsidR="008E1276" w:rsidRPr="00AA1CED" w:rsidRDefault="008E1276" w:rsidP="008E1276">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254785382"/>
          <w:lock w:val="contentLocked"/>
        </w:sdtPr>
        <w:sdtContent>
          <w:tr w:rsidR="008E1276" w14:paraId="6DB8E105" w14:textId="77777777" w:rsidTr="00FB7F2F">
            <w:tc>
              <w:tcPr>
                <w:tcW w:w="1125" w:type="dxa"/>
                <w:shd w:val="clear" w:color="auto" w:fill="auto"/>
                <w:tcMar>
                  <w:top w:w="0" w:type="dxa"/>
                  <w:left w:w="0" w:type="dxa"/>
                  <w:bottom w:w="0" w:type="dxa"/>
                  <w:right w:w="0" w:type="dxa"/>
                </w:tcMar>
                <w:vAlign w:val="center"/>
              </w:tcPr>
              <w:p w14:paraId="7D4DA886" w14:textId="77777777" w:rsidR="008E1276" w:rsidRDefault="008E1276"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71730640" wp14:editId="3BBD7F95">
                      <wp:extent cx="509588" cy="515250"/>
                      <wp:effectExtent l="0" t="0" r="0" b="0"/>
                      <wp:docPr id="1664245933"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664245933"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274719E3" w14:textId="77777777" w:rsidR="008E1276" w:rsidRDefault="008E1276"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8E1276" w14:paraId="6A9C37C9" w14:textId="77777777" w:rsidTr="00FB7F2F">
        <w:tc>
          <w:tcPr>
            <w:tcW w:w="9620" w:type="dxa"/>
          </w:tcPr>
          <w:p w14:paraId="689D6890" w14:textId="77777777" w:rsidR="008E1276" w:rsidRPr="0098662E" w:rsidRDefault="008E1276" w:rsidP="00FB7F2F">
            <w:pPr>
              <w:spacing w:after="0"/>
              <w:rPr>
                <w:rFonts w:eastAsia="Century Gothic"/>
              </w:rPr>
            </w:pPr>
            <w:r w:rsidRPr="0098662E">
              <w:rPr>
                <w:rFonts w:eastAsia="Century Gothic"/>
                <w:b/>
                <w:bCs/>
              </w:rPr>
              <w:t>Instructions for Learners</w:t>
            </w:r>
            <w:r w:rsidRPr="0098662E">
              <w:rPr>
                <w:rFonts w:eastAsia="Century Gothic"/>
              </w:rPr>
              <w:br/>
              <w:t xml:space="preserve">Please watch the video titled </w:t>
            </w:r>
            <w:r w:rsidRPr="0098662E">
              <w:rPr>
                <w:rFonts w:eastAsia="Century Gothic"/>
                <w:b/>
                <w:bCs/>
              </w:rPr>
              <w:t>“Basic Mixed Methods Research Designs”</w:t>
            </w:r>
            <w:r w:rsidRPr="0098662E">
              <w:rPr>
                <w:rFonts w:eastAsia="Century Gothic"/>
              </w:rPr>
              <w:t xml:space="preserve"> by John W. Creswell on YouTube. This video will provide key insights into the fundamentals of mixed-methods research, relevant to </w:t>
            </w:r>
            <w:r w:rsidRPr="0098662E">
              <w:rPr>
                <w:rFonts w:eastAsia="Century Gothic"/>
                <w:b/>
                <w:bCs/>
              </w:rPr>
              <w:t>Module 5: Mixed-Methods Research</w:t>
            </w:r>
            <w:r w:rsidRPr="0098662E">
              <w:rPr>
                <w:rFonts w:eastAsia="Century Gothic"/>
              </w:rPr>
              <w:t>.</w:t>
            </w:r>
          </w:p>
          <w:p w14:paraId="79C13DF1" w14:textId="77777777" w:rsidR="008E1276" w:rsidRPr="0098662E" w:rsidRDefault="008E1276" w:rsidP="00FB7F2F">
            <w:pPr>
              <w:rPr>
                <w:rFonts w:eastAsia="Century Gothic"/>
              </w:rPr>
            </w:pPr>
          </w:p>
          <w:p w14:paraId="05723A65" w14:textId="77777777" w:rsidR="008E1276" w:rsidRPr="0098662E" w:rsidRDefault="008E1276" w:rsidP="00FB7F2F">
            <w:pPr>
              <w:spacing w:after="0"/>
              <w:rPr>
                <w:rFonts w:eastAsia="Century Gothic"/>
              </w:rPr>
            </w:pPr>
            <w:r w:rsidRPr="0098662E">
              <w:rPr>
                <w:rFonts w:eastAsia="Century Gothic"/>
                <w:b/>
                <w:bCs/>
              </w:rPr>
              <w:t>Steps to follow:</w:t>
            </w:r>
          </w:p>
          <w:p w14:paraId="0A36E147" w14:textId="77777777" w:rsidR="008E1276" w:rsidRPr="0098662E" w:rsidRDefault="008E1276" w:rsidP="008E1276">
            <w:pPr>
              <w:numPr>
                <w:ilvl w:val="0"/>
                <w:numId w:val="124"/>
              </w:numPr>
              <w:spacing w:after="0"/>
              <w:rPr>
                <w:rFonts w:eastAsia="Century Gothic"/>
              </w:rPr>
            </w:pPr>
            <w:r w:rsidRPr="0098662E">
              <w:rPr>
                <w:rFonts w:eastAsia="Century Gothic"/>
                <w:b/>
                <w:bCs/>
              </w:rPr>
              <w:t>Watch the Video</w:t>
            </w:r>
            <w:r w:rsidRPr="0098662E">
              <w:rPr>
                <w:rFonts w:eastAsia="Century Gothic"/>
              </w:rPr>
              <w:t xml:space="preserve">: </w:t>
            </w:r>
            <w:hyperlink r:id="rId86" w:tgtFrame="_new" w:history="1">
              <w:r w:rsidRPr="0098662E">
                <w:rPr>
                  <w:rStyle w:val="Hyperlink"/>
                  <w:rFonts w:eastAsia="Century Gothic"/>
                </w:rPr>
                <w:t>Watch the video here</w:t>
              </w:r>
            </w:hyperlink>
            <w:r w:rsidRPr="0098662E">
              <w:rPr>
                <w:rFonts w:eastAsia="Century Gothic"/>
              </w:rPr>
              <w:t>.</w:t>
            </w:r>
            <w:r w:rsidRPr="0098662E">
              <w:rPr>
                <w:rFonts w:eastAsia="Century Gothic"/>
              </w:rPr>
              <w:br/>
              <w:t>Make sure you are in a quiet environment where you can focus on the detailed content of mixed-methods designs.</w:t>
            </w:r>
          </w:p>
          <w:p w14:paraId="766D1730" w14:textId="77777777" w:rsidR="008E1276" w:rsidRPr="0098662E" w:rsidRDefault="008E1276" w:rsidP="008E1276">
            <w:pPr>
              <w:numPr>
                <w:ilvl w:val="0"/>
                <w:numId w:val="124"/>
              </w:numPr>
              <w:spacing w:after="0"/>
              <w:rPr>
                <w:rFonts w:eastAsia="Century Gothic"/>
              </w:rPr>
            </w:pPr>
            <w:r w:rsidRPr="0098662E">
              <w:rPr>
                <w:rFonts w:eastAsia="Century Gothic"/>
                <w:b/>
                <w:bCs/>
              </w:rPr>
              <w:t>Take Notes</w:t>
            </w:r>
            <w:r w:rsidRPr="0098662E">
              <w:rPr>
                <w:rFonts w:eastAsia="Century Gothic"/>
              </w:rPr>
              <w:t>: While watching, pay special attention to the following:</w:t>
            </w:r>
          </w:p>
          <w:p w14:paraId="521F87B2" w14:textId="77777777" w:rsidR="008E1276" w:rsidRPr="0098662E" w:rsidRDefault="008E1276" w:rsidP="008E1276">
            <w:pPr>
              <w:numPr>
                <w:ilvl w:val="1"/>
                <w:numId w:val="124"/>
              </w:numPr>
              <w:spacing w:after="0"/>
              <w:rPr>
                <w:rFonts w:eastAsia="Century Gothic"/>
              </w:rPr>
            </w:pPr>
            <w:r w:rsidRPr="0098662E">
              <w:rPr>
                <w:rFonts w:eastAsia="Century Gothic"/>
              </w:rPr>
              <w:lastRenderedPageBreak/>
              <w:t xml:space="preserve">The different types of </w:t>
            </w:r>
            <w:r w:rsidRPr="0098662E">
              <w:rPr>
                <w:rFonts w:eastAsia="Century Gothic"/>
                <w:b/>
                <w:bCs/>
              </w:rPr>
              <w:t>mixed-methods designs</w:t>
            </w:r>
            <w:r w:rsidRPr="0098662E">
              <w:rPr>
                <w:rFonts w:eastAsia="Century Gothic"/>
              </w:rPr>
              <w:t xml:space="preserve"> covered (e.g., sequential, concurrent, and transformative).</w:t>
            </w:r>
          </w:p>
          <w:p w14:paraId="1EA589DD" w14:textId="77777777" w:rsidR="008E1276" w:rsidRPr="0098662E" w:rsidRDefault="008E1276" w:rsidP="008E1276">
            <w:pPr>
              <w:numPr>
                <w:ilvl w:val="1"/>
                <w:numId w:val="124"/>
              </w:numPr>
              <w:spacing w:after="0"/>
              <w:rPr>
                <w:rFonts w:eastAsia="Century Gothic"/>
              </w:rPr>
            </w:pPr>
            <w:r w:rsidRPr="0098662E">
              <w:rPr>
                <w:rFonts w:eastAsia="Century Gothic"/>
              </w:rPr>
              <w:t xml:space="preserve">Practical examples of how these methods can be applied in </w:t>
            </w:r>
            <w:r w:rsidRPr="0098662E">
              <w:rPr>
                <w:rFonts w:eastAsia="Century Gothic"/>
                <w:b/>
                <w:bCs/>
              </w:rPr>
              <w:t>commerce and management research</w:t>
            </w:r>
            <w:r w:rsidRPr="0098662E">
              <w:rPr>
                <w:rFonts w:eastAsia="Century Gothic"/>
              </w:rPr>
              <w:t>.</w:t>
            </w:r>
          </w:p>
          <w:p w14:paraId="4FA6A0BA" w14:textId="77777777" w:rsidR="008E1276" w:rsidRPr="0098662E" w:rsidRDefault="008E1276" w:rsidP="008E1276">
            <w:pPr>
              <w:numPr>
                <w:ilvl w:val="0"/>
                <w:numId w:val="124"/>
              </w:numPr>
              <w:spacing w:after="0"/>
              <w:rPr>
                <w:rFonts w:eastAsia="Century Gothic"/>
              </w:rPr>
            </w:pPr>
            <w:r w:rsidRPr="0098662E">
              <w:rPr>
                <w:rFonts w:eastAsia="Century Gothic"/>
                <w:b/>
                <w:bCs/>
              </w:rPr>
              <w:t>Reflect on Your Research</w:t>
            </w:r>
            <w:r w:rsidRPr="0098662E">
              <w:rPr>
                <w:rFonts w:eastAsia="Century Gothic"/>
              </w:rPr>
              <w:t xml:space="preserve">: Think about how these mixed-methods designs could be applied to your own research. Consider how you might use these techniques to gather and integrate </w:t>
            </w:r>
            <w:r w:rsidRPr="0098662E">
              <w:rPr>
                <w:rFonts w:eastAsia="Century Gothic"/>
                <w:b/>
                <w:bCs/>
              </w:rPr>
              <w:t>qualitative and quantitative data</w:t>
            </w:r>
            <w:r w:rsidRPr="0098662E">
              <w:rPr>
                <w:rFonts w:eastAsia="Century Gothic"/>
              </w:rPr>
              <w:t>, and how they would influence your conclusions in research projects.</w:t>
            </w:r>
          </w:p>
          <w:p w14:paraId="4670D750" w14:textId="77777777" w:rsidR="008E1276" w:rsidRPr="0098662E" w:rsidRDefault="008E1276" w:rsidP="008E1276">
            <w:pPr>
              <w:numPr>
                <w:ilvl w:val="0"/>
                <w:numId w:val="124"/>
              </w:numPr>
              <w:spacing w:after="0"/>
              <w:rPr>
                <w:rFonts w:eastAsia="Century Gothic"/>
              </w:rPr>
            </w:pPr>
            <w:r w:rsidRPr="0098662E">
              <w:rPr>
                <w:rFonts w:eastAsia="Century Gothic"/>
                <w:b/>
                <w:bCs/>
              </w:rPr>
              <w:t>Engage in Discussion</w:t>
            </w:r>
            <w:r w:rsidRPr="0098662E">
              <w:rPr>
                <w:rFonts w:eastAsia="Century Gothic"/>
              </w:rPr>
              <w:t>: Share your insights on the LMS discussion forum, reflecting on how this video helped clarify your understanding of mixed-methods research designs and their application in business contexts.</w:t>
            </w:r>
          </w:p>
          <w:p w14:paraId="7200E66F" w14:textId="77777777" w:rsidR="008E1276" w:rsidRPr="0098662E" w:rsidRDefault="008E1276" w:rsidP="00FB7F2F">
            <w:pPr>
              <w:spacing w:after="0"/>
              <w:rPr>
                <w:rFonts w:eastAsia="Century Gothic"/>
              </w:rPr>
            </w:pPr>
            <w:r w:rsidRPr="0098662E">
              <w:rPr>
                <w:rFonts w:eastAsia="Century Gothic"/>
              </w:rPr>
              <w:t xml:space="preserve">By following these steps, you will enhance your knowledge of mixed-methods research techniques, which are critical for conducting </w:t>
            </w:r>
            <w:r w:rsidRPr="0098662E">
              <w:rPr>
                <w:rFonts w:eastAsia="Century Gothic"/>
                <w:b/>
                <w:bCs/>
              </w:rPr>
              <w:t>comprehensive and insightful research</w:t>
            </w:r>
            <w:r w:rsidRPr="0098662E">
              <w:rPr>
                <w:rFonts w:eastAsia="Century Gothic"/>
              </w:rPr>
              <w:t xml:space="preserve"> in commerce and management contexts.</w:t>
            </w:r>
          </w:p>
          <w:p w14:paraId="27953061" w14:textId="77777777" w:rsidR="008E1276" w:rsidRPr="0098662E" w:rsidRDefault="008E1276" w:rsidP="00FB7F2F">
            <w:pPr>
              <w:spacing w:after="0"/>
              <w:rPr>
                <w:rFonts w:eastAsia="Century Gothic"/>
              </w:rPr>
            </w:pPr>
            <w:r w:rsidRPr="0098662E">
              <w:rPr>
                <w:rFonts w:eastAsia="Century Gothic"/>
              </w:rPr>
              <w:t>Additionally,</w:t>
            </w:r>
            <w:r w:rsidRPr="0098662E">
              <w:rPr>
                <w:rFonts w:eastAsia="Century Gothic"/>
              </w:rPr>
              <w:br/>
              <w:t xml:space="preserve">To assist learners in better understanding data integration in mixed-methods research, watch the video: </w:t>
            </w:r>
            <w:r w:rsidRPr="0098662E">
              <w:rPr>
                <w:rFonts w:eastAsia="Century Gothic"/>
                <w:b/>
                <w:bCs/>
              </w:rPr>
              <w:t>“Integrating Qualitative and Quantitative Data”</w:t>
            </w:r>
            <w:r w:rsidRPr="0098662E">
              <w:rPr>
                <w:rFonts w:eastAsia="Century Gothic"/>
              </w:rPr>
              <w:t>.</w:t>
            </w:r>
          </w:p>
          <w:p w14:paraId="216DBD0D" w14:textId="77777777" w:rsidR="008E1276" w:rsidRPr="0098662E" w:rsidRDefault="008E1276" w:rsidP="00FB7F2F">
            <w:pPr>
              <w:spacing w:after="0"/>
              <w:rPr>
                <w:rFonts w:eastAsia="Century Gothic"/>
              </w:rPr>
            </w:pPr>
            <w:r w:rsidRPr="0098662E">
              <w:rPr>
                <w:rFonts w:eastAsia="Century Gothic"/>
                <w:b/>
                <w:bCs/>
              </w:rPr>
              <w:t>Link</w:t>
            </w:r>
            <w:r w:rsidRPr="0098662E">
              <w:rPr>
                <w:rFonts w:eastAsia="Century Gothic"/>
              </w:rPr>
              <w:t xml:space="preserve">: </w:t>
            </w:r>
            <w:hyperlink r:id="rId87" w:tgtFrame="_new" w:history="1">
              <w:r w:rsidRPr="0098662E">
                <w:rPr>
                  <w:rStyle w:val="Hyperlink"/>
                  <w:rFonts w:eastAsia="Century Gothic"/>
                </w:rPr>
                <w:t>Watch the video here</w:t>
              </w:r>
            </w:hyperlink>
            <w:r w:rsidRPr="0098662E">
              <w:rPr>
                <w:rFonts w:eastAsia="Century Gothic"/>
              </w:rPr>
              <w:t>.</w:t>
            </w:r>
          </w:p>
          <w:p w14:paraId="09FA5DF7" w14:textId="77777777" w:rsidR="008E1276" w:rsidRPr="0098662E" w:rsidRDefault="008E1276" w:rsidP="00FB7F2F">
            <w:pPr>
              <w:spacing w:after="0"/>
              <w:rPr>
                <w:rFonts w:eastAsia="Century Gothic"/>
              </w:rPr>
            </w:pPr>
            <w:r w:rsidRPr="0098662E">
              <w:rPr>
                <w:rFonts w:eastAsia="Century Gothic"/>
                <w:b/>
                <w:bCs/>
              </w:rPr>
              <w:t>Instructions for Learners</w:t>
            </w:r>
            <w:r w:rsidRPr="0098662E">
              <w:rPr>
                <w:rFonts w:eastAsia="Century Gothic"/>
              </w:rPr>
              <w:t>:</w:t>
            </w:r>
          </w:p>
          <w:p w14:paraId="64F36FB8" w14:textId="77777777" w:rsidR="008E1276" w:rsidRPr="0098662E" w:rsidRDefault="008E1276" w:rsidP="008E1276">
            <w:pPr>
              <w:numPr>
                <w:ilvl w:val="0"/>
                <w:numId w:val="125"/>
              </w:numPr>
              <w:spacing w:after="0"/>
              <w:rPr>
                <w:rFonts w:eastAsia="Century Gothic"/>
              </w:rPr>
            </w:pPr>
            <w:r w:rsidRPr="0098662E">
              <w:rPr>
                <w:rFonts w:eastAsia="Century Gothic"/>
              </w:rPr>
              <w:t xml:space="preserve">The video explains how to integrate </w:t>
            </w:r>
            <w:r w:rsidRPr="0098662E">
              <w:rPr>
                <w:rFonts w:eastAsia="Century Gothic"/>
                <w:b/>
                <w:bCs/>
              </w:rPr>
              <w:t>qualitative and quantitative data</w:t>
            </w:r>
            <w:r w:rsidRPr="0098662E">
              <w:rPr>
                <w:rFonts w:eastAsia="Century Gothic"/>
              </w:rPr>
              <w:t>, providing a detailed guide on synthesizing data in mixed-methods research.</w:t>
            </w:r>
          </w:p>
          <w:p w14:paraId="6A11DF60" w14:textId="77777777" w:rsidR="008E1276" w:rsidRPr="0098662E" w:rsidRDefault="008E1276" w:rsidP="008E1276">
            <w:pPr>
              <w:numPr>
                <w:ilvl w:val="0"/>
                <w:numId w:val="125"/>
              </w:numPr>
              <w:spacing w:after="0"/>
              <w:rPr>
                <w:rFonts w:eastAsia="Century Gothic"/>
              </w:rPr>
            </w:pPr>
            <w:r w:rsidRPr="0098662E">
              <w:rPr>
                <w:rFonts w:eastAsia="Century Gothic"/>
                <w:b/>
                <w:bCs/>
              </w:rPr>
              <w:t>Take Notes</w:t>
            </w:r>
            <w:r w:rsidRPr="0098662E">
              <w:rPr>
                <w:rFonts w:eastAsia="Century Gothic"/>
              </w:rPr>
              <w:t xml:space="preserve">: Pay attention to how the presenter demonstrates </w:t>
            </w:r>
            <w:r w:rsidRPr="0098662E">
              <w:rPr>
                <w:rFonts w:eastAsia="Century Gothic"/>
                <w:b/>
                <w:bCs/>
              </w:rPr>
              <w:t>data integration</w:t>
            </w:r>
            <w:r w:rsidRPr="0098662E">
              <w:rPr>
                <w:rFonts w:eastAsia="Century Gothic"/>
              </w:rPr>
              <w:t xml:space="preserve"> and how to ensure </w:t>
            </w:r>
            <w:r w:rsidRPr="0098662E">
              <w:rPr>
                <w:rFonts w:eastAsia="Century Gothic"/>
                <w:b/>
                <w:bCs/>
              </w:rPr>
              <w:t>validity and reliability</w:t>
            </w:r>
            <w:r w:rsidRPr="0098662E">
              <w:rPr>
                <w:rFonts w:eastAsia="Century Gothic"/>
              </w:rPr>
              <w:t>.</w:t>
            </w:r>
          </w:p>
          <w:p w14:paraId="4AB3578A" w14:textId="77777777" w:rsidR="008E1276" w:rsidRPr="0098662E" w:rsidRDefault="008E1276" w:rsidP="008E1276">
            <w:pPr>
              <w:numPr>
                <w:ilvl w:val="0"/>
                <w:numId w:val="125"/>
              </w:numPr>
              <w:spacing w:after="0"/>
              <w:rPr>
                <w:rFonts w:eastAsia="Century Gothic"/>
              </w:rPr>
            </w:pPr>
            <w:r w:rsidRPr="0098662E">
              <w:rPr>
                <w:rFonts w:eastAsia="Century Gothic"/>
                <w:b/>
                <w:bCs/>
              </w:rPr>
              <w:t>Reflect on Your Research</w:t>
            </w:r>
            <w:r w:rsidRPr="0098662E">
              <w:rPr>
                <w:rFonts w:eastAsia="Century Gothic"/>
              </w:rPr>
              <w:t xml:space="preserve">: Consider how you can apply </w:t>
            </w:r>
            <w:r w:rsidRPr="0098662E">
              <w:rPr>
                <w:rFonts w:eastAsia="Century Gothic"/>
                <w:b/>
                <w:bCs/>
              </w:rPr>
              <w:t>data integration techniques</w:t>
            </w:r>
            <w:r w:rsidRPr="0098662E">
              <w:rPr>
                <w:rFonts w:eastAsia="Century Gothic"/>
              </w:rPr>
              <w:t xml:space="preserve"> to your own research projects. How could integrating both types of data help you in organizing, analyzing, and drawing conclusions from your research?</w:t>
            </w:r>
          </w:p>
          <w:p w14:paraId="5D323806" w14:textId="77777777" w:rsidR="008E1276" w:rsidRPr="0098662E" w:rsidRDefault="008E1276" w:rsidP="008E1276">
            <w:pPr>
              <w:numPr>
                <w:ilvl w:val="0"/>
                <w:numId w:val="125"/>
              </w:numPr>
              <w:spacing w:after="0"/>
              <w:rPr>
                <w:rFonts w:eastAsia="Century Gothic"/>
                <w:lang/>
              </w:rPr>
            </w:pPr>
            <w:r w:rsidRPr="0098662E">
              <w:rPr>
                <w:rFonts w:eastAsia="Century Gothic"/>
                <w:b/>
                <w:bCs/>
              </w:rPr>
              <w:t>Engage in Discussion</w:t>
            </w:r>
            <w:r w:rsidRPr="0098662E">
              <w:rPr>
                <w:rFonts w:eastAsia="Century Gothic"/>
              </w:rPr>
              <w:t xml:space="preserve">: After watching the video, share your thoughts on the LMS discussion forum. Reflect on how the techniques demonstrated could enhance your </w:t>
            </w:r>
            <w:r w:rsidRPr="0098662E">
              <w:rPr>
                <w:rFonts w:eastAsia="Century Gothic"/>
                <w:b/>
                <w:bCs/>
              </w:rPr>
              <w:t>research process</w:t>
            </w:r>
            <w:r w:rsidRPr="0098662E">
              <w:rPr>
                <w:rFonts w:eastAsia="Century Gothic"/>
              </w:rPr>
              <w:t>, especially when working with complex datasets.</w:t>
            </w:r>
          </w:p>
        </w:tc>
      </w:tr>
    </w:tbl>
    <w:p w14:paraId="061512A8" w14:textId="77777777" w:rsidR="008E1276" w:rsidRDefault="008E1276" w:rsidP="008E1276">
      <w:pPr>
        <w:rPr>
          <w:rFonts w:ascii="Century Gothic" w:eastAsia="Century Gothic" w:hAnsi="Century Gothic" w:cs="Century Gothic"/>
          <w:sz w:val="22"/>
          <w:szCs w:val="22"/>
        </w:rPr>
      </w:pPr>
    </w:p>
    <w:p w14:paraId="71797B70" w14:textId="77777777" w:rsidR="008E1276" w:rsidRDefault="008E1276" w:rsidP="008E1276">
      <w:pPr>
        <w:rPr>
          <w:rFonts w:ascii="Century Gothic" w:eastAsia="Century Gothic" w:hAnsi="Century Gothic" w:cs="Century Gothic"/>
          <w:color w:val="FF40FF"/>
          <w:sz w:val="22"/>
          <w:szCs w:val="22"/>
        </w:rPr>
      </w:pPr>
    </w:p>
    <w:p w14:paraId="5C8171AB" w14:textId="77777777" w:rsidR="008E1276" w:rsidRDefault="008E1276" w:rsidP="008E1276">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500694498"/>
          <w:lock w:val="contentLocked"/>
        </w:sdtPr>
        <w:sdtContent>
          <w:tr w:rsidR="008E1276" w14:paraId="398CB260" w14:textId="77777777" w:rsidTr="00FB7F2F">
            <w:tc>
              <w:tcPr>
                <w:tcW w:w="1095" w:type="dxa"/>
                <w:shd w:val="clear" w:color="auto" w:fill="auto"/>
                <w:tcMar>
                  <w:top w:w="0" w:type="dxa"/>
                  <w:left w:w="0" w:type="dxa"/>
                  <w:bottom w:w="0" w:type="dxa"/>
                  <w:right w:w="0" w:type="dxa"/>
                </w:tcMar>
                <w:vAlign w:val="center"/>
              </w:tcPr>
              <w:p w14:paraId="6CF2A23B" w14:textId="77777777" w:rsidR="008E1276" w:rsidRDefault="008E1276"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43A639E5" wp14:editId="6FD44068">
                      <wp:extent cx="503872" cy="503872"/>
                      <wp:effectExtent l="0" t="0" r="0" b="0"/>
                      <wp:docPr id="1109124519"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1109124519"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3346ADF7" w14:textId="77777777" w:rsidR="008E1276" w:rsidRDefault="008E1276" w:rsidP="00FB7F2F">
                <w:pPr>
                  <w:pStyle w:val="Heading4"/>
                </w:pPr>
                <w:r>
                  <w:rPr>
                    <w:smallCaps/>
                    <w:sz w:val="32"/>
                    <w:szCs w:val="32"/>
                  </w:rPr>
                  <w:t>CASE STUDY</w:t>
                </w:r>
              </w:p>
            </w:tc>
          </w:tr>
        </w:sdtContent>
      </w:sdt>
    </w:tbl>
    <w:p w14:paraId="65A3D7F4" w14:textId="77777777" w:rsidR="008E1276" w:rsidRDefault="008E1276" w:rsidP="008E1276">
      <w:pPr>
        <w:pBdr>
          <w:bottom w:val="single" w:sz="12" w:space="1" w:color="auto"/>
        </w:pBdr>
        <w:spacing w:line="276" w:lineRule="auto"/>
        <w:rPr>
          <w:rFonts w:asciiTheme="majorHAnsi" w:hAnsiTheme="majorHAnsi"/>
          <w:color w:val="206843" w:themeColor="accent1"/>
        </w:rPr>
      </w:pPr>
      <w:r>
        <w:rPr>
          <w:rFonts w:asciiTheme="majorHAnsi" w:hAnsiTheme="majorHAnsi"/>
          <w:color w:val="206843" w:themeColor="accent1"/>
        </w:rPr>
        <w:t>F</w:t>
      </w:r>
      <w:r w:rsidRPr="001C6FA6">
        <w:rPr>
          <w:rFonts w:asciiTheme="majorHAnsi" w:hAnsiTheme="majorHAnsi"/>
          <w:color w:val="206843" w:themeColor="accent1"/>
        </w:rPr>
        <w:t xml:space="preserve">or a practical case study related to </w:t>
      </w:r>
      <w:r w:rsidRPr="001C6FA6">
        <w:rPr>
          <w:rFonts w:asciiTheme="majorHAnsi" w:hAnsiTheme="majorHAnsi"/>
          <w:b/>
          <w:bCs/>
          <w:color w:val="206843" w:themeColor="accent1"/>
        </w:rPr>
        <w:t>mixed-methods research</w:t>
      </w:r>
      <w:r w:rsidRPr="001C6FA6">
        <w:rPr>
          <w:rFonts w:asciiTheme="majorHAnsi" w:hAnsiTheme="majorHAnsi"/>
          <w:color w:val="206843" w:themeColor="accent1"/>
        </w:rPr>
        <w:t xml:space="preserve"> in the context of </w:t>
      </w:r>
      <w:r w:rsidRPr="001C6FA6">
        <w:rPr>
          <w:rFonts w:asciiTheme="majorHAnsi" w:hAnsiTheme="majorHAnsi"/>
          <w:b/>
          <w:bCs/>
          <w:color w:val="206843" w:themeColor="accent1"/>
        </w:rPr>
        <w:t>commerce and management</w:t>
      </w:r>
      <w:r w:rsidRPr="001C6FA6">
        <w:rPr>
          <w:rFonts w:asciiTheme="majorHAnsi" w:hAnsiTheme="majorHAnsi"/>
          <w:color w:val="206843" w:themeColor="accent1"/>
        </w:rPr>
        <w:t xml:space="preserve">, </w:t>
      </w:r>
      <w:r>
        <w:rPr>
          <w:rFonts w:asciiTheme="majorHAnsi" w:hAnsiTheme="majorHAnsi"/>
          <w:color w:val="206843" w:themeColor="accent1"/>
        </w:rPr>
        <w:t>read the case</w:t>
      </w:r>
      <w:r w:rsidRPr="001C6FA6">
        <w:rPr>
          <w:rFonts w:asciiTheme="majorHAnsi" w:hAnsiTheme="majorHAnsi"/>
          <w:color w:val="206843" w:themeColor="accent1"/>
        </w:rPr>
        <w:t xml:space="preserve"> study titled </w:t>
      </w:r>
      <w:r w:rsidRPr="001C6FA6">
        <w:rPr>
          <w:rFonts w:asciiTheme="majorHAnsi" w:hAnsiTheme="majorHAnsi"/>
          <w:b/>
          <w:bCs/>
          <w:color w:val="206843" w:themeColor="accent1"/>
        </w:rPr>
        <w:t>“How the Dimensions of Culture Influence Supply Chain Collaboration”</w:t>
      </w:r>
      <w:r>
        <w:rPr>
          <w:rFonts w:asciiTheme="majorHAnsi" w:hAnsiTheme="majorHAnsi"/>
          <w:b/>
          <w:bCs/>
          <w:color w:val="206843" w:themeColor="accent1"/>
        </w:rPr>
        <w:t xml:space="preserve"> available at: </w:t>
      </w:r>
      <w:r w:rsidRPr="001C6FA6">
        <w:rPr>
          <w:rFonts w:asciiTheme="majorHAnsi" w:hAnsiTheme="majorHAnsi"/>
          <w:b/>
          <w:bCs/>
          <w:color w:val="0070C0"/>
        </w:rPr>
        <w:t>https://www.emerald.com/insight/content/doi/10.1108/REGE-11-2020-0105/full/html</w:t>
      </w:r>
    </w:p>
    <w:p w14:paraId="59A085A1" w14:textId="77777777" w:rsidR="008E1276" w:rsidRPr="001C6FA6" w:rsidRDefault="008E1276" w:rsidP="008E1276">
      <w:p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color w:val="206843" w:themeColor="accent1"/>
        </w:rPr>
        <w:t xml:space="preserve">This case uses a </w:t>
      </w:r>
      <w:r w:rsidRPr="001C6FA6">
        <w:rPr>
          <w:rFonts w:asciiTheme="majorHAnsi" w:hAnsiTheme="majorHAnsi"/>
          <w:b/>
          <w:bCs/>
          <w:color w:val="206843" w:themeColor="accent1"/>
        </w:rPr>
        <w:t>sequential explanatory mixed-methods design</w:t>
      </w:r>
      <w:r w:rsidRPr="001C6FA6">
        <w:rPr>
          <w:rFonts w:asciiTheme="majorHAnsi" w:hAnsiTheme="majorHAnsi"/>
          <w:color w:val="206843" w:themeColor="accent1"/>
        </w:rPr>
        <w:t xml:space="preserve"> to explore how different dimensions of organizational culture—such as collectivism, long-term orientation, power symmetry, and uncertainty avoidance—impact collaboration within supply chains in Ghana's petroleum sector.</w:t>
      </w:r>
    </w:p>
    <w:p w14:paraId="7E335118" w14:textId="77777777" w:rsidR="008E1276" w:rsidRPr="001C6FA6" w:rsidRDefault="008E1276" w:rsidP="008E1276">
      <w:p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color w:val="206843" w:themeColor="accent1"/>
        </w:rPr>
        <w:lastRenderedPageBreak/>
        <w:t xml:space="preserve">In the study, quantitative data were collected and analyzed using structural equation modeling (SEM), followed by qualitative interviews to explain and provide context to the quantitative results. The combination of these methods enabled a comprehensive understanding of both </w:t>
      </w:r>
      <w:r w:rsidRPr="001C6FA6">
        <w:rPr>
          <w:rFonts w:asciiTheme="majorHAnsi" w:hAnsiTheme="majorHAnsi"/>
          <w:b/>
          <w:bCs/>
          <w:color w:val="206843" w:themeColor="accent1"/>
        </w:rPr>
        <w:t>theoretical relationships</w:t>
      </w:r>
      <w:r w:rsidRPr="001C6FA6">
        <w:rPr>
          <w:rFonts w:asciiTheme="majorHAnsi" w:hAnsiTheme="majorHAnsi"/>
          <w:color w:val="206843" w:themeColor="accent1"/>
        </w:rPr>
        <w:t xml:space="preserve"> and </w:t>
      </w:r>
      <w:r w:rsidRPr="001C6FA6">
        <w:rPr>
          <w:rFonts w:asciiTheme="majorHAnsi" w:hAnsiTheme="majorHAnsi"/>
          <w:b/>
          <w:bCs/>
          <w:color w:val="206843" w:themeColor="accent1"/>
        </w:rPr>
        <w:t>practical dynamics</w:t>
      </w:r>
      <w:r w:rsidRPr="001C6FA6">
        <w:rPr>
          <w:rFonts w:asciiTheme="majorHAnsi" w:hAnsiTheme="majorHAnsi"/>
          <w:color w:val="206843" w:themeColor="accent1"/>
        </w:rPr>
        <w:t xml:space="preserve"> within the supply chain.</w:t>
      </w:r>
    </w:p>
    <w:p w14:paraId="11BAFD3C" w14:textId="77777777" w:rsidR="008E1276" w:rsidRPr="001C6FA6" w:rsidRDefault="00000000" w:rsidP="008E1276">
      <w:pPr>
        <w:pBdr>
          <w:bottom w:val="single" w:sz="12" w:space="1" w:color="auto"/>
        </w:pBdr>
        <w:spacing w:line="276" w:lineRule="auto"/>
        <w:rPr>
          <w:rFonts w:asciiTheme="majorHAnsi" w:hAnsiTheme="majorHAnsi"/>
          <w:color w:val="206843" w:themeColor="accent1"/>
        </w:rPr>
      </w:pPr>
      <w:r>
        <w:rPr>
          <w:rFonts w:asciiTheme="majorHAnsi" w:hAnsiTheme="majorHAnsi"/>
          <w:noProof/>
          <w:color w:val="206843" w:themeColor="accent1"/>
        </w:rPr>
        <w:pict w14:anchorId="41B29A95">
          <v:rect id="_x0000_i1079" alt="" style="width:451.3pt;height:.05pt;mso-width-percent:0;mso-height-percent:0;mso-width-percent:0;mso-height-percent:0" o:hralign="center" o:hrstd="t" o:hr="t" fillcolor="#a0a0a0" stroked="f"/>
        </w:pict>
      </w:r>
    </w:p>
    <w:p w14:paraId="4D918F7C" w14:textId="77777777" w:rsidR="008E1276" w:rsidRPr="001C6FA6" w:rsidRDefault="008E1276" w:rsidP="008E1276">
      <w:pPr>
        <w:pBdr>
          <w:bottom w:val="single" w:sz="12" w:space="1" w:color="auto"/>
        </w:pBdr>
        <w:spacing w:before="0" w:after="0" w:line="276" w:lineRule="auto"/>
        <w:rPr>
          <w:rFonts w:asciiTheme="majorHAnsi" w:hAnsiTheme="majorHAnsi"/>
          <w:b/>
          <w:bCs/>
          <w:color w:val="206843" w:themeColor="accent1"/>
        </w:rPr>
      </w:pPr>
      <w:r w:rsidRPr="001C6FA6">
        <w:rPr>
          <w:rFonts w:asciiTheme="majorHAnsi" w:hAnsiTheme="majorHAnsi"/>
          <w:b/>
          <w:bCs/>
          <w:color w:val="206843" w:themeColor="accent1"/>
        </w:rPr>
        <w:t>Instructions for Learners:</w:t>
      </w:r>
    </w:p>
    <w:p w14:paraId="643A53B9" w14:textId="77777777" w:rsidR="008E1276" w:rsidRPr="001C6FA6" w:rsidRDefault="008E1276" w:rsidP="008E1276">
      <w:pPr>
        <w:numPr>
          <w:ilvl w:val="0"/>
          <w:numId w:val="126"/>
        </w:num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b/>
          <w:bCs/>
          <w:color w:val="206843" w:themeColor="accent1"/>
        </w:rPr>
        <w:t>Read the Case Study</w:t>
      </w:r>
      <w:r w:rsidRPr="001C6FA6">
        <w:rPr>
          <w:rFonts w:asciiTheme="majorHAnsi" w:hAnsiTheme="majorHAnsi"/>
          <w:color w:val="206843" w:themeColor="accent1"/>
        </w:rPr>
        <w:t>: Access the case study here:</w:t>
      </w:r>
      <w:r w:rsidRPr="001C6FA6">
        <w:rPr>
          <w:rFonts w:asciiTheme="majorHAnsi" w:hAnsiTheme="majorHAnsi"/>
          <w:color w:val="206843" w:themeColor="accent1"/>
        </w:rPr>
        <w:br/>
        <w:t>Case Study on Supply Chain Collaboration and Organizational Culture.</w:t>
      </w:r>
    </w:p>
    <w:p w14:paraId="2CAACB95" w14:textId="77777777" w:rsidR="008E1276" w:rsidRPr="001C6FA6" w:rsidRDefault="008E1276" w:rsidP="008E1276">
      <w:pPr>
        <w:numPr>
          <w:ilvl w:val="0"/>
          <w:numId w:val="126"/>
        </w:num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b/>
          <w:bCs/>
          <w:color w:val="206843" w:themeColor="accent1"/>
        </w:rPr>
        <w:t>Identify Key Concepts</w:t>
      </w:r>
      <w:r w:rsidRPr="001C6FA6">
        <w:rPr>
          <w:rFonts w:asciiTheme="majorHAnsi" w:hAnsiTheme="majorHAnsi"/>
          <w:color w:val="206843" w:themeColor="accent1"/>
        </w:rPr>
        <w:t>: Focus on how the sequential explanatory design was applied, particularly how the quantitative data was complemented by qualitative insights to understand cultural factors influencing supply chain dynamics.</w:t>
      </w:r>
    </w:p>
    <w:p w14:paraId="2F50D1C5" w14:textId="77777777" w:rsidR="008E1276" w:rsidRPr="001C6FA6" w:rsidRDefault="008E1276" w:rsidP="008E1276">
      <w:pPr>
        <w:numPr>
          <w:ilvl w:val="0"/>
          <w:numId w:val="126"/>
        </w:num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b/>
          <w:bCs/>
          <w:color w:val="206843" w:themeColor="accent1"/>
        </w:rPr>
        <w:t>Reflect on Implications</w:t>
      </w:r>
      <w:r w:rsidRPr="001C6FA6">
        <w:rPr>
          <w:rFonts w:asciiTheme="majorHAnsi" w:hAnsiTheme="majorHAnsi"/>
          <w:color w:val="206843" w:themeColor="accent1"/>
        </w:rPr>
        <w:t xml:space="preserve">: Consider how these methodologies can be applied in your own research, especially in </w:t>
      </w:r>
      <w:r w:rsidRPr="001C6FA6">
        <w:rPr>
          <w:rFonts w:asciiTheme="majorHAnsi" w:hAnsiTheme="majorHAnsi"/>
          <w:b/>
          <w:bCs/>
          <w:color w:val="206843" w:themeColor="accent1"/>
        </w:rPr>
        <w:t>commerce and management</w:t>
      </w:r>
      <w:r w:rsidRPr="001C6FA6">
        <w:rPr>
          <w:rFonts w:asciiTheme="majorHAnsi" w:hAnsiTheme="majorHAnsi"/>
          <w:color w:val="206843" w:themeColor="accent1"/>
        </w:rPr>
        <w:t>. Reflect on the importance of integrating different types of data to enhance the depth and validity of your findings.</w:t>
      </w:r>
    </w:p>
    <w:p w14:paraId="4A8C46B6" w14:textId="77777777" w:rsidR="008E1276" w:rsidRPr="001C6FA6" w:rsidRDefault="008E1276" w:rsidP="008E1276">
      <w:pPr>
        <w:numPr>
          <w:ilvl w:val="0"/>
          <w:numId w:val="126"/>
        </w:num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b/>
          <w:bCs/>
          <w:color w:val="206843" w:themeColor="accent1"/>
        </w:rPr>
        <w:t>Engage in Discussion</w:t>
      </w:r>
      <w:r w:rsidRPr="001C6FA6">
        <w:rPr>
          <w:rFonts w:asciiTheme="majorHAnsi" w:hAnsiTheme="majorHAnsi"/>
          <w:color w:val="206843" w:themeColor="accent1"/>
        </w:rPr>
        <w:t>: Share your insights on the LMS discussion forum about how this mixed-methods approach contributes to understanding complex business environments, like supply chain management.</w:t>
      </w:r>
    </w:p>
    <w:p w14:paraId="02818D49" w14:textId="77777777" w:rsidR="008E1276" w:rsidRPr="001C6FA6" w:rsidRDefault="008E1276" w:rsidP="008E1276">
      <w:pPr>
        <w:pBdr>
          <w:bottom w:val="single" w:sz="12" w:space="1" w:color="auto"/>
        </w:pBdr>
        <w:spacing w:before="0" w:after="0" w:line="276" w:lineRule="auto"/>
        <w:rPr>
          <w:rFonts w:asciiTheme="majorHAnsi" w:hAnsiTheme="majorHAnsi"/>
          <w:color w:val="206843" w:themeColor="accent1"/>
        </w:rPr>
      </w:pPr>
      <w:r w:rsidRPr="001C6FA6">
        <w:rPr>
          <w:rFonts w:asciiTheme="majorHAnsi" w:hAnsiTheme="majorHAnsi"/>
          <w:color w:val="206843" w:themeColor="accent1"/>
        </w:rPr>
        <w:t xml:space="preserve">This case study provides a clear and relevant example of how mixed-methods research can be effectively utilized in </w:t>
      </w:r>
      <w:r w:rsidRPr="001C6FA6">
        <w:rPr>
          <w:rFonts w:asciiTheme="majorHAnsi" w:hAnsiTheme="majorHAnsi"/>
          <w:b/>
          <w:bCs/>
          <w:color w:val="206843" w:themeColor="accent1"/>
        </w:rPr>
        <w:t>commerce and management</w:t>
      </w:r>
      <w:r w:rsidRPr="001C6FA6">
        <w:rPr>
          <w:rFonts w:asciiTheme="majorHAnsi" w:hAnsiTheme="majorHAnsi"/>
          <w:color w:val="206843" w:themeColor="accent1"/>
        </w:rPr>
        <w:t>, particularly for analyzing and enhancing collaborative efforts in dynamic organizational contexts.</w:t>
      </w:r>
    </w:p>
    <w:p w14:paraId="3F15E2D7" w14:textId="77777777" w:rsidR="008E1276" w:rsidRPr="001C6FA6" w:rsidRDefault="008E1276" w:rsidP="008E1276">
      <w:pPr>
        <w:pBdr>
          <w:bottom w:val="single" w:sz="12" w:space="1" w:color="auto"/>
        </w:pBdr>
        <w:spacing w:line="276" w:lineRule="auto"/>
        <w:rPr>
          <w:rFonts w:asciiTheme="majorHAnsi" w:hAnsiTheme="majorHAnsi"/>
          <w:color w:val="206843" w:themeColor="accent1"/>
        </w:rPr>
      </w:pPr>
    </w:p>
    <w:p w14:paraId="45AC2A39" w14:textId="77777777" w:rsidR="008E1276" w:rsidRPr="003034C5" w:rsidRDefault="008E1276" w:rsidP="008E1276">
      <w:pPr>
        <w:pBdr>
          <w:bottom w:val="single" w:sz="12" w:space="1" w:color="auto"/>
        </w:pBdr>
        <w:spacing w:before="0" w:after="0" w:line="276" w:lineRule="auto"/>
        <w:rPr>
          <w:rFonts w:asciiTheme="majorHAnsi" w:hAnsiTheme="majorHAnsi"/>
          <w:lang/>
        </w:rPr>
      </w:pPr>
    </w:p>
    <w:p w14:paraId="78DCAE8F" w14:textId="77777777" w:rsidR="008E1276" w:rsidRPr="00722758" w:rsidRDefault="008E1276" w:rsidP="008E1276">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1052347002"/>
          <w:lock w:val="contentLocked"/>
        </w:sdtPr>
        <w:sdtContent>
          <w:tr w:rsidR="008E1276" w14:paraId="4AE641E7" w14:textId="77777777" w:rsidTr="00FB7F2F">
            <w:tc>
              <w:tcPr>
                <w:tcW w:w="1125" w:type="dxa"/>
                <w:shd w:val="clear" w:color="auto" w:fill="auto"/>
                <w:tcMar>
                  <w:top w:w="0" w:type="dxa"/>
                  <w:left w:w="0" w:type="dxa"/>
                  <w:bottom w:w="0" w:type="dxa"/>
                  <w:right w:w="0" w:type="dxa"/>
                </w:tcMar>
                <w:vAlign w:val="center"/>
              </w:tcPr>
              <w:p w14:paraId="4521ACB2" w14:textId="77777777" w:rsidR="008E1276" w:rsidRDefault="008E1276" w:rsidP="00FB7F2F">
                <w:pPr>
                  <w:rPr>
                    <w:color w:val="FF7F50"/>
                  </w:rPr>
                </w:pPr>
                <w:r>
                  <w:rPr>
                    <w:noProof/>
                    <w:color w:val="FF7F50"/>
                  </w:rPr>
                  <w:drawing>
                    <wp:inline distT="114300" distB="114300" distL="114300" distR="114300" wp14:anchorId="7B5657A4" wp14:editId="3CB7C859">
                      <wp:extent cx="442913" cy="442913"/>
                      <wp:effectExtent l="0" t="0" r="0" b="0"/>
                      <wp:docPr id="470505036"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470505036"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7EAEF2C" w14:textId="77777777" w:rsidR="008E1276" w:rsidRDefault="008E1276" w:rsidP="00FB7F2F">
                <w:pPr>
                  <w:pStyle w:val="Heading4"/>
                </w:pPr>
                <w:r>
                  <w:rPr>
                    <w:smallCaps/>
                    <w:sz w:val="32"/>
                    <w:szCs w:val="32"/>
                  </w:rPr>
                  <w:t>QUIZ/ Questions</w:t>
                </w:r>
              </w:p>
            </w:tc>
          </w:tr>
        </w:sdtContent>
      </w:sdt>
    </w:tbl>
    <w:p w14:paraId="7E7B095D" w14:textId="77777777" w:rsidR="008E1276" w:rsidRPr="00E7216E" w:rsidRDefault="008E1276" w:rsidP="008E1276">
      <w:pPr>
        <w:spacing w:before="0" w:after="0"/>
        <w:rPr>
          <w:rFonts w:asciiTheme="majorHAnsi" w:eastAsia="Century Gothic" w:hAnsiTheme="majorHAnsi" w:cs="Century Gothic"/>
          <w:b/>
          <w:bCs/>
          <w:color w:val="2E3C3C" w:themeColor="accent4" w:themeShade="80"/>
          <w:sz w:val="22"/>
          <w:szCs w:val="22"/>
        </w:rPr>
      </w:pPr>
      <w:r w:rsidRPr="00E7216E">
        <w:rPr>
          <w:rFonts w:asciiTheme="majorHAnsi" w:eastAsia="Century Gothic" w:hAnsiTheme="majorHAnsi" w:cs="Century Gothic"/>
          <w:b/>
          <w:bCs/>
          <w:color w:val="2E3C3C" w:themeColor="accent4" w:themeShade="80"/>
          <w:sz w:val="22"/>
          <w:szCs w:val="22"/>
        </w:rPr>
        <w:t>QUIZ – Module 5: Mixed-Methods Research</w:t>
      </w:r>
    </w:p>
    <w:p w14:paraId="51233BCE" w14:textId="77777777" w:rsidR="008E1276" w:rsidRPr="00E7216E" w:rsidRDefault="008E1276" w:rsidP="008E1276">
      <w:pPr>
        <w:rPr>
          <w:rFonts w:asciiTheme="majorHAnsi" w:eastAsia="Century Gothic" w:hAnsiTheme="majorHAnsi" w:cs="Century Gothic"/>
          <w:b/>
          <w:bCs/>
          <w:color w:val="2E3C3C" w:themeColor="accent4" w:themeShade="80"/>
          <w:sz w:val="22"/>
          <w:szCs w:val="22"/>
        </w:rPr>
      </w:pPr>
    </w:p>
    <w:p w14:paraId="4FBA33F6" w14:textId="77777777" w:rsidR="008E1276" w:rsidRPr="00E7216E" w:rsidRDefault="008E1276" w:rsidP="008E1276">
      <w:pPr>
        <w:spacing w:before="0" w:after="0"/>
        <w:rPr>
          <w:rFonts w:asciiTheme="majorHAnsi" w:eastAsia="Century Gothic" w:hAnsiTheme="majorHAnsi" w:cs="Century Gothic"/>
          <w:b/>
          <w:bCs/>
          <w:color w:val="2E3C3C" w:themeColor="accent4" w:themeShade="80"/>
          <w:sz w:val="22"/>
          <w:szCs w:val="22"/>
        </w:rPr>
      </w:pPr>
      <w:r w:rsidRPr="00E7216E">
        <w:rPr>
          <w:rFonts w:asciiTheme="majorHAnsi" w:eastAsia="Century Gothic" w:hAnsiTheme="majorHAnsi" w:cs="Century Gothic"/>
          <w:b/>
          <w:bCs/>
          <w:color w:val="2E3C3C" w:themeColor="accent4" w:themeShade="80"/>
          <w:sz w:val="22"/>
          <w:szCs w:val="22"/>
        </w:rPr>
        <w:t>Dear Learners,</w:t>
      </w:r>
      <w:r w:rsidRPr="00E7216E">
        <w:rPr>
          <w:rFonts w:asciiTheme="majorHAnsi" w:eastAsia="Century Gothic" w:hAnsiTheme="majorHAnsi" w:cs="Century Gothic"/>
          <w:b/>
          <w:bCs/>
          <w:color w:val="2E3C3C" w:themeColor="accent4" w:themeShade="80"/>
          <w:sz w:val="22"/>
          <w:szCs w:val="22"/>
        </w:rPr>
        <w:br/>
      </w:r>
      <w:r w:rsidRPr="00E7216E">
        <w:rPr>
          <w:rFonts w:asciiTheme="majorHAnsi" w:eastAsia="Century Gothic" w:hAnsiTheme="majorHAnsi" w:cs="Century Gothic"/>
          <w:color w:val="2E3C3C" w:themeColor="accent4" w:themeShade="80"/>
          <w:sz w:val="22"/>
          <w:szCs w:val="22"/>
        </w:rPr>
        <w:t xml:space="preserve">Welcome to your quiz for Module 5: Mixed-Methods Research. This quiz is designed to test your understanding of the key concepts we have covered, including mixed-methods design, data integration, and theory development. You are encouraged to </w:t>
      </w:r>
      <w:r w:rsidRPr="00E7216E">
        <w:rPr>
          <w:rFonts w:asciiTheme="majorHAnsi" w:eastAsia="Century Gothic" w:hAnsiTheme="majorHAnsi" w:cs="Century Gothic"/>
          <w:color w:val="2E3C3C" w:themeColor="accent4" w:themeShade="80"/>
          <w:sz w:val="22"/>
          <w:szCs w:val="22"/>
        </w:rPr>
        <w:lastRenderedPageBreak/>
        <w:t>take your time, reflect on each question, and use this as an opportunity to strengthen your grasp of the material.</w:t>
      </w:r>
    </w:p>
    <w:p w14:paraId="35685450" w14:textId="77777777" w:rsidR="008E1276" w:rsidRPr="00E7216E" w:rsidRDefault="008E1276" w:rsidP="008E1276">
      <w:pPr>
        <w:spacing w:before="0" w:after="0"/>
        <w:rPr>
          <w:rFonts w:asciiTheme="majorHAnsi" w:eastAsia="Century Gothic" w:hAnsiTheme="majorHAnsi" w:cs="Century Gothic"/>
          <w:b/>
          <w:bCs/>
          <w:color w:val="2E3C3C" w:themeColor="accent4" w:themeShade="80"/>
          <w:sz w:val="22"/>
          <w:szCs w:val="22"/>
        </w:rPr>
      </w:pPr>
      <w:r w:rsidRPr="00E7216E">
        <w:rPr>
          <w:rFonts w:asciiTheme="majorHAnsi" w:eastAsia="Century Gothic" w:hAnsiTheme="majorHAnsi" w:cs="Century Gothic"/>
          <w:b/>
          <w:bCs/>
          <w:color w:val="2E3C3C" w:themeColor="accent4" w:themeShade="80"/>
          <w:sz w:val="22"/>
          <w:szCs w:val="22"/>
        </w:rPr>
        <w:t>Instructions for Learners:</w:t>
      </w:r>
    </w:p>
    <w:p w14:paraId="7E7742C5" w14:textId="77777777" w:rsidR="008E1276" w:rsidRPr="00E7216E" w:rsidRDefault="008E1276" w:rsidP="008E1276">
      <w:pPr>
        <w:numPr>
          <w:ilvl w:val="0"/>
          <w:numId w:val="127"/>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This quiz consists of 20 multiple-choice questions.</w:t>
      </w:r>
    </w:p>
    <w:p w14:paraId="40498B3C" w14:textId="77777777" w:rsidR="008E1276" w:rsidRPr="00E7216E" w:rsidRDefault="008E1276" w:rsidP="008E1276">
      <w:pPr>
        <w:numPr>
          <w:ilvl w:val="0"/>
          <w:numId w:val="127"/>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Each question has five options (A, B, C, D, E), and only one answer is correct.</w:t>
      </w:r>
    </w:p>
    <w:p w14:paraId="606F4673" w14:textId="77777777" w:rsidR="008E1276" w:rsidRPr="00E7216E" w:rsidRDefault="008E1276" w:rsidP="008E1276">
      <w:pPr>
        <w:numPr>
          <w:ilvl w:val="0"/>
          <w:numId w:val="127"/>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Each question carries 1 mark, for a total of 20 marks.</w:t>
      </w:r>
    </w:p>
    <w:p w14:paraId="27EE98D3" w14:textId="77777777" w:rsidR="008E1276" w:rsidRPr="00E7216E" w:rsidRDefault="008E1276" w:rsidP="008E1276">
      <w:pPr>
        <w:numPr>
          <w:ilvl w:val="0"/>
          <w:numId w:val="127"/>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Upon completion, submit your answers via the LMS and review your feedback.</w:t>
      </w:r>
    </w:p>
    <w:p w14:paraId="0769917A" w14:textId="77777777" w:rsidR="008E1276" w:rsidRPr="00E7216E" w:rsidRDefault="008E1276" w:rsidP="008E1276">
      <w:pPr>
        <w:spacing w:before="0" w:after="0"/>
        <w:rPr>
          <w:rFonts w:asciiTheme="majorHAnsi" w:eastAsia="Century Gothic" w:hAnsiTheme="majorHAnsi" w:cs="Century Gothic"/>
          <w:b/>
          <w:bCs/>
          <w:color w:val="2E3C3C" w:themeColor="accent4" w:themeShade="80"/>
          <w:sz w:val="22"/>
          <w:szCs w:val="22"/>
        </w:rPr>
      </w:pPr>
      <w:r w:rsidRPr="00E7216E">
        <w:rPr>
          <w:rFonts w:asciiTheme="majorHAnsi" w:eastAsia="Century Gothic" w:hAnsiTheme="majorHAnsi" w:cs="Century Gothic"/>
          <w:b/>
          <w:bCs/>
          <w:color w:val="2E3C3C" w:themeColor="accent4" w:themeShade="80"/>
          <w:sz w:val="22"/>
          <w:szCs w:val="22"/>
        </w:rPr>
        <w:t>Quiz Questions:</w:t>
      </w:r>
    </w:p>
    <w:p w14:paraId="77FE98FC"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Which of the following best describes mixed-methods research? A. Using qualitative data only</w:t>
      </w:r>
      <w:r w:rsidRPr="00E7216E">
        <w:rPr>
          <w:rFonts w:asciiTheme="majorHAnsi" w:eastAsia="Century Gothic" w:hAnsiTheme="majorHAnsi" w:cs="Century Gothic"/>
          <w:color w:val="2E3C3C" w:themeColor="accent4" w:themeShade="80"/>
          <w:sz w:val="22"/>
          <w:szCs w:val="22"/>
        </w:rPr>
        <w:br/>
        <w:t>B. Using quantitative data only</w:t>
      </w:r>
      <w:r w:rsidRPr="00E7216E">
        <w:rPr>
          <w:rFonts w:asciiTheme="majorHAnsi" w:eastAsia="Century Gothic" w:hAnsiTheme="majorHAnsi" w:cs="Century Gothic"/>
          <w:color w:val="2E3C3C" w:themeColor="accent4" w:themeShade="80"/>
          <w:sz w:val="22"/>
          <w:szCs w:val="22"/>
        </w:rPr>
        <w:br/>
        <w:t>C. Combining both qualitative and quantitative data</w:t>
      </w:r>
      <w:r w:rsidRPr="00E7216E">
        <w:rPr>
          <w:rFonts w:asciiTheme="majorHAnsi" w:eastAsia="Century Gothic" w:hAnsiTheme="majorHAnsi" w:cs="Century Gothic"/>
          <w:color w:val="2E3C3C" w:themeColor="accent4" w:themeShade="80"/>
          <w:sz w:val="22"/>
          <w:szCs w:val="22"/>
        </w:rPr>
        <w:br/>
        <w:t>D. Conducting interviews and surveys simultaneously</w:t>
      </w:r>
      <w:r w:rsidRPr="00E7216E">
        <w:rPr>
          <w:rFonts w:asciiTheme="majorHAnsi" w:eastAsia="Century Gothic" w:hAnsiTheme="majorHAnsi" w:cs="Century Gothic"/>
          <w:color w:val="2E3C3C" w:themeColor="accent4" w:themeShade="80"/>
          <w:sz w:val="22"/>
          <w:szCs w:val="22"/>
        </w:rPr>
        <w:br/>
        <w:t>E. Using only secondary data</w:t>
      </w:r>
    </w:p>
    <w:p w14:paraId="7D3FE711"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In a sequential explanatory design, what type of data is collected first? A. Qualitative data</w:t>
      </w:r>
      <w:r w:rsidRPr="00E7216E">
        <w:rPr>
          <w:rFonts w:asciiTheme="majorHAnsi" w:eastAsia="Century Gothic" w:hAnsiTheme="majorHAnsi" w:cs="Century Gothic"/>
          <w:color w:val="2E3C3C" w:themeColor="accent4" w:themeShade="80"/>
          <w:sz w:val="22"/>
          <w:szCs w:val="22"/>
        </w:rPr>
        <w:br/>
        <w:t>B. Quantitative data</w:t>
      </w:r>
      <w:r w:rsidRPr="00E7216E">
        <w:rPr>
          <w:rFonts w:asciiTheme="majorHAnsi" w:eastAsia="Century Gothic" w:hAnsiTheme="majorHAnsi" w:cs="Century Gothic"/>
          <w:color w:val="2E3C3C" w:themeColor="accent4" w:themeShade="80"/>
          <w:sz w:val="22"/>
          <w:szCs w:val="22"/>
        </w:rPr>
        <w:br/>
        <w:t>C. Both data types simultaneously</w:t>
      </w:r>
      <w:r w:rsidRPr="00E7216E">
        <w:rPr>
          <w:rFonts w:asciiTheme="majorHAnsi" w:eastAsia="Century Gothic" w:hAnsiTheme="majorHAnsi" w:cs="Century Gothic"/>
          <w:color w:val="2E3C3C" w:themeColor="accent4" w:themeShade="80"/>
          <w:sz w:val="22"/>
          <w:szCs w:val="22"/>
        </w:rPr>
        <w:br/>
        <w:t>D. Case study data</w:t>
      </w:r>
      <w:r w:rsidRPr="00E7216E">
        <w:rPr>
          <w:rFonts w:asciiTheme="majorHAnsi" w:eastAsia="Century Gothic" w:hAnsiTheme="majorHAnsi" w:cs="Century Gothic"/>
          <w:color w:val="2E3C3C" w:themeColor="accent4" w:themeShade="80"/>
          <w:sz w:val="22"/>
          <w:szCs w:val="22"/>
        </w:rPr>
        <w:br/>
        <w:t>E. Archival data</w:t>
      </w:r>
    </w:p>
    <w:p w14:paraId="17906A32"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Which of the following is a concurrent design in mixed-methods research? A. Collecting qualitative and quantitative data in phases</w:t>
      </w:r>
      <w:r w:rsidRPr="00E7216E">
        <w:rPr>
          <w:rFonts w:asciiTheme="majorHAnsi" w:eastAsia="Century Gothic" w:hAnsiTheme="majorHAnsi" w:cs="Century Gothic"/>
          <w:color w:val="2E3C3C" w:themeColor="accent4" w:themeShade="80"/>
          <w:sz w:val="22"/>
          <w:szCs w:val="22"/>
        </w:rPr>
        <w:br/>
        <w:t>B. Conducting a literature review before data collection</w:t>
      </w:r>
      <w:r w:rsidRPr="00E7216E">
        <w:rPr>
          <w:rFonts w:asciiTheme="majorHAnsi" w:eastAsia="Century Gothic" w:hAnsiTheme="majorHAnsi" w:cs="Century Gothic"/>
          <w:color w:val="2E3C3C" w:themeColor="accent4" w:themeShade="80"/>
          <w:sz w:val="22"/>
          <w:szCs w:val="22"/>
        </w:rPr>
        <w:br/>
        <w:t>C. Collecting qualitative and quantitative data at the same time</w:t>
      </w:r>
      <w:r w:rsidRPr="00E7216E">
        <w:rPr>
          <w:rFonts w:asciiTheme="majorHAnsi" w:eastAsia="Century Gothic" w:hAnsiTheme="majorHAnsi" w:cs="Century Gothic"/>
          <w:color w:val="2E3C3C" w:themeColor="accent4" w:themeShade="80"/>
          <w:sz w:val="22"/>
          <w:szCs w:val="22"/>
        </w:rPr>
        <w:br/>
        <w:t>D. Only collecting quantitative data</w:t>
      </w:r>
      <w:r w:rsidRPr="00E7216E">
        <w:rPr>
          <w:rFonts w:asciiTheme="majorHAnsi" w:eastAsia="Century Gothic" w:hAnsiTheme="majorHAnsi" w:cs="Century Gothic"/>
          <w:color w:val="2E3C3C" w:themeColor="accent4" w:themeShade="80"/>
          <w:sz w:val="22"/>
          <w:szCs w:val="22"/>
        </w:rPr>
        <w:br/>
        <w:t>E. Using secondary data to validate the findings</w:t>
      </w:r>
    </w:p>
    <w:p w14:paraId="1A46ACC0"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In a transformative design, mixed-methods research is often used to: A. Develop statistical models</w:t>
      </w:r>
      <w:r w:rsidRPr="00E7216E">
        <w:rPr>
          <w:rFonts w:asciiTheme="majorHAnsi" w:eastAsia="Century Gothic" w:hAnsiTheme="majorHAnsi" w:cs="Century Gothic"/>
          <w:color w:val="2E3C3C" w:themeColor="accent4" w:themeShade="80"/>
          <w:sz w:val="22"/>
          <w:szCs w:val="22"/>
        </w:rPr>
        <w:br/>
        <w:t>B. Validate theoretical frameworks</w:t>
      </w:r>
      <w:r w:rsidRPr="00E7216E">
        <w:rPr>
          <w:rFonts w:asciiTheme="majorHAnsi" w:eastAsia="Century Gothic" w:hAnsiTheme="majorHAnsi" w:cs="Century Gothic"/>
          <w:color w:val="2E3C3C" w:themeColor="accent4" w:themeShade="80"/>
          <w:sz w:val="22"/>
          <w:szCs w:val="22"/>
        </w:rPr>
        <w:br/>
        <w:t>C. Advocate for social change</w:t>
      </w:r>
      <w:r w:rsidRPr="00E7216E">
        <w:rPr>
          <w:rFonts w:asciiTheme="majorHAnsi" w:eastAsia="Century Gothic" w:hAnsiTheme="majorHAnsi" w:cs="Century Gothic"/>
          <w:color w:val="2E3C3C" w:themeColor="accent4" w:themeShade="80"/>
          <w:sz w:val="22"/>
          <w:szCs w:val="22"/>
        </w:rPr>
        <w:br/>
        <w:t>D. Generate hypotheses for future research</w:t>
      </w:r>
      <w:r w:rsidRPr="00E7216E">
        <w:rPr>
          <w:rFonts w:asciiTheme="majorHAnsi" w:eastAsia="Century Gothic" w:hAnsiTheme="majorHAnsi" w:cs="Century Gothic"/>
          <w:color w:val="2E3C3C" w:themeColor="accent4" w:themeShade="80"/>
          <w:sz w:val="22"/>
          <w:szCs w:val="22"/>
        </w:rPr>
        <w:br/>
        <w:t>E. Test relationships between variables</w:t>
      </w:r>
    </w:p>
    <w:p w14:paraId="245DF826"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One of the main challenges of mixed-methods research is: A. Time constraints in data collection</w:t>
      </w:r>
      <w:r w:rsidRPr="00E7216E">
        <w:rPr>
          <w:rFonts w:asciiTheme="majorHAnsi" w:eastAsia="Century Gothic" w:hAnsiTheme="majorHAnsi" w:cs="Century Gothic"/>
          <w:color w:val="2E3C3C" w:themeColor="accent4" w:themeShade="80"/>
          <w:sz w:val="22"/>
          <w:szCs w:val="22"/>
        </w:rPr>
        <w:br/>
        <w:t>B. Ethical issues with qualitative data</w:t>
      </w:r>
      <w:r w:rsidRPr="00E7216E">
        <w:rPr>
          <w:rFonts w:asciiTheme="majorHAnsi" w:eastAsia="Century Gothic" w:hAnsiTheme="majorHAnsi" w:cs="Century Gothic"/>
          <w:color w:val="2E3C3C" w:themeColor="accent4" w:themeShade="80"/>
          <w:sz w:val="22"/>
          <w:szCs w:val="22"/>
        </w:rPr>
        <w:br/>
        <w:t>C. Difficulty in integrating qualitative and quantitative data</w:t>
      </w:r>
      <w:r w:rsidRPr="00E7216E">
        <w:rPr>
          <w:rFonts w:asciiTheme="majorHAnsi" w:eastAsia="Century Gothic" w:hAnsiTheme="majorHAnsi" w:cs="Century Gothic"/>
          <w:color w:val="2E3C3C" w:themeColor="accent4" w:themeShade="80"/>
          <w:sz w:val="22"/>
          <w:szCs w:val="22"/>
        </w:rPr>
        <w:br/>
        <w:t>D. Limited scope of research</w:t>
      </w:r>
      <w:r w:rsidRPr="00E7216E">
        <w:rPr>
          <w:rFonts w:asciiTheme="majorHAnsi" w:eastAsia="Century Gothic" w:hAnsiTheme="majorHAnsi" w:cs="Century Gothic"/>
          <w:color w:val="2E3C3C" w:themeColor="accent4" w:themeShade="80"/>
          <w:sz w:val="22"/>
          <w:szCs w:val="22"/>
        </w:rPr>
        <w:br/>
        <w:t>E. Inability to generalize results</w:t>
      </w:r>
    </w:p>
    <w:p w14:paraId="44059EB3"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Data triangulation in mixed-methods research is used to: A. Simplify data collection</w:t>
      </w:r>
      <w:r w:rsidRPr="00E7216E">
        <w:rPr>
          <w:rFonts w:asciiTheme="majorHAnsi" w:eastAsia="Century Gothic" w:hAnsiTheme="majorHAnsi" w:cs="Century Gothic"/>
          <w:color w:val="2E3C3C" w:themeColor="accent4" w:themeShade="80"/>
          <w:sz w:val="22"/>
          <w:szCs w:val="22"/>
        </w:rPr>
        <w:br/>
        <w:t>B. Validate findings from multiple data sources</w:t>
      </w:r>
      <w:r w:rsidRPr="00E7216E">
        <w:rPr>
          <w:rFonts w:asciiTheme="majorHAnsi" w:eastAsia="Century Gothic" w:hAnsiTheme="majorHAnsi" w:cs="Century Gothic"/>
          <w:color w:val="2E3C3C" w:themeColor="accent4" w:themeShade="80"/>
          <w:sz w:val="22"/>
          <w:szCs w:val="22"/>
        </w:rPr>
        <w:br/>
        <w:t>C. Ensure random sampling</w:t>
      </w:r>
      <w:r w:rsidRPr="00E7216E">
        <w:rPr>
          <w:rFonts w:asciiTheme="majorHAnsi" w:eastAsia="Century Gothic" w:hAnsiTheme="majorHAnsi" w:cs="Century Gothic"/>
          <w:color w:val="2E3C3C" w:themeColor="accent4" w:themeShade="80"/>
          <w:sz w:val="22"/>
          <w:szCs w:val="22"/>
        </w:rPr>
        <w:br/>
        <w:t>D. Focus only on quantitative results</w:t>
      </w:r>
      <w:r w:rsidRPr="00E7216E">
        <w:rPr>
          <w:rFonts w:asciiTheme="majorHAnsi" w:eastAsia="Century Gothic" w:hAnsiTheme="majorHAnsi" w:cs="Century Gothic"/>
          <w:color w:val="2E3C3C" w:themeColor="accent4" w:themeShade="80"/>
          <w:sz w:val="22"/>
          <w:szCs w:val="22"/>
        </w:rPr>
        <w:br/>
        <w:t>E. Test experimental hypotheses</w:t>
      </w:r>
    </w:p>
    <w:p w14:paraId="26A60B27"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What is the purpose of data integration in mixed-methods research? A. To separate quantitative and qualitative data</w:t>
      </w:r>
      <w:r w:rsidRPr="00E7216E">
        <w:rPr>
          <w:rFonts w:asciiTheme="majorHAnsi" w:eastAsia="Century Gothic" w:hAnsiTheme="majorHAnsi" w:cs="Century Gothic"/>
          <w:color w:val="2E3C3C" w:themeColor="accent4" w:themeShade="80"/>
          <w:sz w:val="22"/>
          <w:szCs w:val="22"/>
        </w:rPr>
        <w:br/>
        <w:t>B. To analyze data independently</w:t>
      </w:r>
      <w:r w:rsidRPr="00E7216E">
        <w:rPr>
          <w:rFonts w:asciiTheme="majorHAnsi" w:eastAsia="Century Gothic" w:hAnsiTheme="majorHAnsi" w:cs="Century Gothic"/>
          <w:color w:val="2E3C3C" w:themeColor="accent4" w:themeShade="80"/>
          <w:sz w:val="22"/>
          <w:szCs w:val="22"/>
        </w:rPr>
        <w:br/>
        <w:t>C. To combine data for a more comprehensive analysis</w:t>
      </w:r>
      <w:r w:rsidRPr="00E7216E">
        <w:rPr>
          <w:rFonts w:asciiTheme="majorHAnsi" w:eastAsia="Century Gothic" w:hAnsiTheme="majorHAnsi" w:cs="Century Gothic"/>
          <w:color w:val="2E3C3C" w:themeColor="accent4" w:themeShade="80"/>
          <w:sz w:val="22"/>
          <w:szCs w:val="22"/>
        </w:rPr>
        <w:br/>
      </w:r>
      <w:r w:rsidRPr="00E7216E">
        <w:rPr>
          <w:rFonts w:asciiTheme="majorHAnsi" w:eastAsia="Century Gothic" w:hAnsiTheme="majorHAnsi" w:cs="Century Gothic"/>
          <w:color w:val="2E3C3C" w:themeColor="accent4" w:themeShade="80"/>
          <w:sz w:val="22"/>
          <w:szCs w:val="22"/>
        </w:rPr>
        <w:lastRenderedPageBreak/>
        <w:t>D. To only rely on one data source</w:t>
      </w:r>
      <w:r w:rsidRPr="00E7216E">
        <w:rPr>
          <w:rFonts w:asciiTheme="majorHAnsi" w:eastAsia="Century Gothic" w:hAnsiTheme="majorHAnsi" w:cs="Century Gothic"/>
          <w:color w:val="2E3C3C" w:themeColor="accent4" w:themeShade="80"/>
          <w:sz w:val="22"/>
          <w:szCs w:val="22"/>
        </w:rPr>
        <w:br/>
        <w:t>E. To conduct a literature review</w:t>
      </w:r>
    </w:p>
    <w:p w14:paraId="4B068DA4"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Which of the following best describes sequential exploratory design? A. Collecting qualitative data first, followed by quantitative data</w:t>
      </w:r>
      <w:r w:rsidRPr="00E7216E">
        <w:rPr>
          <w:rFonts w:asciiTheme="majorHAnsi" w:eastAsia="Century Gothic" w:hAnsiTheme="majorHAnsi" w:cs="Century Gothic"/>
          <w:color w:val="2E3C3C" w:themeColor="accent4" w:themeShade="80"/>
          <w:sz w:val="22"/>
          <w:szCs w:val="22"/>
        </w:rPr>
        <w:br/>
        <w:t>B. Collecting quantitative data first, followed by qualitative data</w:t>
      </w:r>
      <w:r w:rsidRPr="00E7216E">
        <w:rPr>
          <w:rFonts w:asciiTheme="majorHAnsi" w:eastAsia="Century Gothic" w:hAnsiTheme="majorHAnsi" w:cs="Century Gothic"/>
          <w:color w:val="2E3C3C" w:themeColor="accent4" w:themeShade="80"/>
          <w:sz w:val="22"/>
          <w:szCs w:val="22"/>
        </w:rPr>
        <w:br/>
        <w:t>C. Collecting both data types simultaneously</w:t>
      </w:r>
      <w:r w:rsidRPr="00E7216E">
        <w:rPr>
          <w:rFonts w:asciiTheme="majorHAnsi" w:eastAsia="Century Gothic" w:hAnsiTheme="majorHAnsi" w:cs="Century Gothic"/>
          <w:color w:val="2E3C3C" w:themeColor="accent4" w:themeShade="80"/>
          <w:sz w:val="22"/>
          <w:szCs w:val="22"/>
        </w:rPr>
        <w:br/>
        <w:t>D. Collecting data from multiple case studies</w:t>
      </w:r>
      <w:r w:rsidRPr="00E7216E">
        <w:rPr>
          <w:rFonts w:asciiTheme="majorHAnsi" w:eastAsia="Century Gothic" w:hAnsiTheme="majorHAnsi" w:cs="Century Gothic"/>
          <w:color w:val="2E3C3C" w:themeColor="accent4" w:themeShade="80"/>
          <w:sz w:val="22"/>
          <w:szCs w:val="22"/>
        </w:rPr>
        <w:br/>
        <w:t>E. Using only qualitative data</w:t>
      </w:r>
    </w:p>
    <w:p w14:paraId="5574A870"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Which software is commonly used for quantitative data analysis in mixed-methods research? A. NVivo</w:t>
      </w:r>
      <w:r w:rsidRPr="00E7216E">
        <w:rPr>
          <w:rFonts w:asciiTheme="majorHAnsi" w:eastAsia="Century Gothic" w:hAnsiTheme="majorHAnsi" w:cs="Century Gothic"/>
          <w:color w:val="2E3C3C" w:themeColor="accent4" w:themeShade="80"/>
          <w:sz w:val="22"/>
          <w:szCs w:val="22"/>
        </w:rPr>
        <w:br/>
        <w:t>B. SPSS</w:t>
      </w:r>
      <w:r w:rsidRPr="00E7216E">
        <w:rPr>
          <w:rFonts w:asciiTheme="majorHAnsi" w:eastAsia="Century Gothic" w:hAnsiTheme="majorHAnsi" w:cs="Century Gothic"/>
          <w:color w:val="2E3C3C" w:themeColor="accent4" w:themeShade="80"/>
          <w:sz w:val="22"/>
          <w:szCs w:val="22"/>
        </w:rPr>
        <w:br/>
        <w:t>C. MATLAB</w:t>
      </w:r>
      <w:r w:rsidRPr="00E7216E">
        <w:rPr>
          <w:rFonts w:asciiTheme="majorHAnsi" w:eastAsia="Century Gothic" w:hAnsiTheme="majorHAnsi" w:cs="Century Gothic"/>
          <w:color w:val="2E3C3C" w:themeColor="accent4" w:themeShade="80"/>
          <w:sz w:val="22"/>
          <w:szCs w:val="22"/>
        </w:rPr>
        <w:br/>
        <w:t>D. Atlas.ti</w:t>
      </w:r>
      <w:r w:rsidRPr="00E7216E">
        <w:rPr>
          <w:rFonts w:asciiTheme="majorHAnsi" w:eastAsia="Century Gothic" w:hAnsiTheme="majorHAnsi" w:cs="Century Gothic"/>
          <w:color w:val="2E3C3C" w:themeColor="accent4" w:themeShade="80"/>
          <w:sz w:val="22"/>
          <w:szCs w:val="22"/>
        </w:rPr>
        <w:br/>
        <w:t>E. Excel</w:t>
      </w:r>
    </w:p>
    <w:p w14:paraId="776EC50C"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 major limitation of mixed-methods research is: A. It provides more detailed insights</w:t>
      </w:r>
      <w:r w:rsidRPr="00E7216E">
        <w:rPr>
          <w:rFonts w:asciiTheme="majorHAnsi" w:eastAsia="Century Gothic" w:hAnsiTheme="majorHAnsi" w:cs="Century Gothic"/>
          <w:color w:val="2E3C3C" w:themeColor="accent4" w:themeShade="80"/>
          <w:sz w:val="22"/>
          <w:szCs w:val="22"/>
        </w:rPr>
        <w:br/>
        <w:t>B. It is easy to interpret data</w:t>
      </w:r>
      <w:r w:rsidRPr="00E7216E">
        <w:rPr>
          <w:rFonts w:asciiTheme="majorHAnsi" w:eastAsia="Century Gothic" w:hAnsiTheme="majorHAnsi" w:cs="Century Gothic"/>
          <w:color w:val="2E3C3C" w:themeColor="accent4" w:themeShade="80"/>
          <w:sz w:val="22"/>
          <w:szCs w:val="22"/>
        </w:rPr>
        <w:br/>
        <w:t>C. It can be time-consuming and resource-intensive</w:t>
      </w:r>
      <w:r w:rsidRPr="00E7216E">
        <w:rPr>
          <w:rFonts w:asciiTheme="majorHAnsi" w:eastAsia="Century Gothic" w:hAnsiTheme="majorHAnsi" w:cs="Century Gothic"/>
          <w:color w:val="2E3C3C" w:themeColor="accent4" w:themeShade="80"/>
          <w:sz w:val="22"/>
          <w:szCs w:val="22"/>
        </w:rPr>
        <w:br/>
        <w:t>D. It offers more generalizable results</w:t>
      </w:r>
      <w:r w:rsidRPr="00E7216E">
        <w:rPr>
          <w:rFonts w:asciiTheme="majorHAnsi" w:eastAsia="Century Gothic" w:hAnsiTheme="majorHAnsi" w:cs="Century Gothic"/>
          <w:color w:val="2E3C3C" w:themeColor="accent4" w:themeShade="80"/>
          <w:sz w:val="22"/>
          <w:szCs w:val="22"/>
        </w:rPr>
        <w:br/>
        <w:t>E. It simplifies the research process</w:t>
      </w:r>
    </w:p>
    <w:p w14:paraId="6F8A60EE"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In mixed-methods research, validity is ensured by: A. Increasing sample size</w:t>
      </w:r>
      <w:r w:rsidRPr="00E7216E">
        <w:rPr>
          <w:rFonts w:asciiTheme="majorHAnsi" w:eastAsia="Century Gothic" w:hAnsiTheme="majorHAnsi" w:cs="Century Gothic"/>
          <w:color w:val="2E3C3C" w:themeColor="accent4" w:themeShade="80"/>
          <w:sz w:val="22"/>
          <w:szCs w:val="22"/>
        </w:rPr>
        <w:br/>
        <w:t>B. Using triangulation techniques</w:t>
      </w:r>
      <w:r w:rsidRPr="00E7216E">
        <w:rPr>
          <w:rFonts w:asciiTheme="majorHAnsi" w:eastAsia="Century Gothic" w:hAnsiTheme="majorHAnsi" w:cs="Century Gothic"/>
          <w:color w:val="2E3C3C" w:themeColor="accent4" w:themeShade="80"/>
          <w:sz w:val="22"/>
          <w:szCs w:val="22"/>
        </w:rPr>
        <w:br/>
        <w:t>C. Conducting only qualitative research</w:t>
      </w:r>
      <w:r w:rsidRPr="00E7216E">
        <w:rPr>
          <w:rFonts w:asciiTheme="majorHAnsi" w:eastAsia="Century Gothic" w:hAnsiTheme="majorHAnsi" w:cs="Century Gothic"/>
          <w:color w:val="2E3C3C" w:themeColor="accent4" w:themeShade="80"/>
          <w:sz w:val="22"/>
          <w:szCs w:val="22"/>
        </w:rPr>
        <w:br/>
        <w:t>D. Simplifying data analysis</w:t>
      </w:r>
      <w:r w:rsidRPr="00E7216E">
        <w:rPr>
          <w:rFonts w:asciiTheme="majorHAnsi" w:eastAsia="Century Gothic" w:hAnsiTheme="majorHAnsi" w:cs="Century Gothic"/>
          <w:color w:val="2E3C3C" w:themeColor="accent4" w:themeShade="80"/>
          <w:sz w:val="22"/>
          <w:szCs w:val="22"/>
        </w:rPr>
        <w:br/>
        <w:t>E. Excluding quantitative data</w:t>
      </w:r>
    </w:p>
    <w:p w14:paraId="2AB5892B"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Transformative design is best suited for research that: A. Focuses on social advocacy and change</w:t>
      </w:r>
      <w:r w:rsidRPr="00E7216E">
        <w:rPr>
          <w:rFonts w:asciiTheme="majorHAnsi" w:eastAsia="Century Gothic" w:hAnsiTheme="majorHAnsi" w:cs="Century Gothic"/>
          <w:color w:val="2E3C3C" w:themeColor="accent4" w:themeShade="80"/>
          <w:sz w:val="22"/>
          <w:szCs w:val="22"/>
        </w:rPr>
        <w:br/>
        <w:t>B. Involves large sample sizes</w:t>
      </w:r>
      <w:r w:rsidRPr="00E7216E">
        <w:rPr>
          <w:rFonts w:asciiTheme="majorHAnsi" w:eastAsia="Century Gothic" w:hAnsiTheme="majorHAnsi" w:cs="Century Gothic"/>
          <w:color w:val="2E3C3C" w:themeColor="accent4" w:themeShade="80"/>
          <w:sz w:val="22"/>
          <w:szCs w:val="22"/>
        </w:rPr>
        <w:br/>
        <w:t>C. Uses only quantitative data</w:t>
      </w:r>
      <w:r w:rsidRPr="00E7216E">
        <w:rPr>
          <w:rFonts w:asciiTheme="majorHAnsi" w:eastAsia="Century Gothic" w:hAnsiTheme="majorHAnsi" w:cs="Century Gothic"/>
          <w:color w:val="2E3C3C" w:themeColor="accent4" w:themeShade="80"/>
          <w:sz w:val="22"/>
          <w:szCs w:val="22"/>
        </w:rPr>
        <w:br/>
        <w:t>D. Is conducted in controlled laboratory environments</w:t>
      </w:r>
      <w:r w:rsidRPr="00E7216E">
        <w:rPr>
          <w:rFonts w:asciiTheme="majorHAnsi" w:eastAsia="Century Gothic" w:hAnsiTheme="majorHAnsi" w:cs="Century Gothic"/>
          <w:color w:val="2E3C3C" w:themeColor="accent4" w:themeShade="80"/>
          <w:sz w:val="22"/>
          <w:szCs w:val="22"/>
        </w:rPr>
        <w:br/>
        <w:t>E. Excludes qualitative research</w:t>
      </w:r>
    </w:p>
    <w:p w14:paraId="115BF018"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Reliability in mixed-methods research is enhanced by: A. Using multiple data sources and consistent data collection methods</w:t>
      </w:r>
      <w:r w:rsidRPr="00E7216E">
        <w:rPr>
          <w:rFonts w:asciiTheme="majorHAnsi" w:eastAsia="Century Gothic" w:hAnsiTheme="majorHAnsi" w:cs="Century Gothic"/>
          <w:color w:val="2E3C3C" w:themeColor="accent4" w:themeShade="80"/>
          <w:sz w:val="22"/>
          <w:szCs w:val="22"/>
        </w:rPr>
        <w:br/>
        <w:t>B. Conducting experiments with random samples</w:t>
      </w:r>
      <w:r w:rsidRPr="00E7216E">
        <w:rPr>
          <w:rFonts w:asciiTheme="majorHAnsi" w:eastAsia="Century Gothic" w:hAnsiTheme="majorHAnsi" w:cs="Century Gothic"/>
          <w:color w:val="2E3C3C" w:themeColor="accent4" w:themeShade="80"/>
          <w:sz w:val="22"/>
          <w:szCs w:val="22"/>
        </w:rPr>
        <w:br/>
        <w:t>C. Relying on case study data</w:t>
      </w:r>
      <w:r w:rsidRPr="00E7216E">
        <w:rPr>
          <w:rFonts w:asciiTheme="majorHAnsi" w:eastAsia="Century Gothic" w:hAnsiTheme="majorHAnsi" w:cs="Century Gothic"/>
          <w:color w:val="2E3C3C" w:themeColor="accent4" w:themeShade="80"/>
          <w:sz w:val="22"/>
          <w:szCs w:val="22"/>
        </w:rPr>
        <w:br/>
        <w:t>D. Using only quantitative data</w:t>
      </w:r>
      <w:r w:rsidRPr="00E7216E">
        <w:rPr>
          <w:rFonts w:asciiTheme="majorHAnsi" w:eastAsia="Century Gothic" w:hAnsiTheme="majorHAnsi" w:cs="Century Gothic"/>
          <w:color w:val="2E3C3C" w:themeColor="accent4" w:themeShade="80"/>
          <w:sz w:val="22"/>
          <w:szCs w:val="22"/>
        </w:rPr>
        <w:br/>
        <w:t>E. Limiting the scope of the research</w:t>
      </w:r>
    </w:p>
    <w:p w14:paraId="0F168869"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Concurrent mixed-methods design allows for: A. Analysis of data from qualitative and quantitative sources simultaneously</w:t>
      </w:r>
      <w:r w:rsidRPr="00E7216E">
        <w:rPr>
          <w:rFonts w:asciiTheme="majorHAnsi" w:eastAsia="Century Gothic" w:hAnsiTheme="majorHAnsi" w:cs="Century Gothic"/>
          <w:color w:val="2E3C3C" w:themeColor="accent4" w:themeShade="80"/>
          <w:sz w:val="22"/>
          <w:szCs w:val="22"/>
        </w:rPr>
        <w:br/>
        <w:t>B. Separate analysis of qualitative data</w:t>
      </w:r>
      <w:r w:rsidRPr="00E7216E">
        <w:rPr>
          <w:rFonts w:asciiTheme="majorHAnsi" w:eastAsia="Century Gothic" w:hAnsiTheme="majorHAnsi" w:cs="Century Gothic"/>
          <w:color w:val="2E3C3C" w:themeColor="accent4" w:themeShade="80"/>
          <w:sz w:val="22"/>
          <w:szCs w:val="22"/>
        </w:rPr>
        <w:br/>
        <w:t>C. Using only interviews</w:t>
      </w:r>
      <w:r w:rsidRPr="00E7216E">
        <w:rPr>
          <w:rFonts w:asciiTheme="majorHAnsi" w:eastAsia="Century Gothic" w:hAnsiTheme="majorHAnsi" w:cs="Century Gothic"/>
          <w:color w:val="2E3C3C" w:themeColor="accent4" w:themeShade="80"/>
          <w:sz w:val="22"/>
          <w:szCs w:val="22"/>
        </w:rPr>
        <w:br/>
        <w:t>D. Collecting data only from surveys</w:t>
      </w:r>
      <w:r w:rsidRPr="00E7216E">
        <w:rPr>
          <w:rFonts w:asciiTheme="majorHAnsi" w:eastAsia="Century Gothic" w:hAnsiTheme="majorHAnsi" w:cs="Century Gothic"/>
          <w:color w:val="2E3C3C" w:themeColor="accent4" w:themeShade="80"/>
          <w:sz w:val="22"/>
          <w:szCs w:val="22"/>
        </w:rPr>
        <w:br/>
        <w:t>E. Limiting the study to a single method</w:t>
      </w:r>
    </w:p>
    <w:p w14:paraId="6E7BE6C1"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Sequential exploratory design helps researchers: A. Build quantitative tools based on qualitative data</w:t>
      </w:r>
      <w:r w:rsidRPr="00E7216E">
        <w:rPr>
          <w:rFonts w:asciiTheme="majorHAnsi" w:eastAsia="Century Gothic" w:hAnsiTheme="majorHAnsi" w:cs="Century Gothic"/>
          <w:color w:val="2E3C3C" w:themeColor="accent4" w:themeShade="80"/>
          <w:sz w:val="22"/>
          <w:szCs w:val="22"/>
        </w:rPr>
        <w:br/>
        <w:t>B. Focus only on qualitative data</w:t>
      </w:r>
      <w:r w:rsidRPr="00E7216E">
        <w:rPr>
          <w:rFonts w:asciiTheme="majorHAnsi" w:eastAsia="Century Gothic" w:hAnsiTheme="majorHAnsi" w:cs="Century Gothic"/>
          <w:color w:val="2E3C3C" w:themeColor="accent4" w:themeShade="80"/>
          <w:sz w:val="22"/>
          <w:szCs w:val="22"/>
        </w:rPr>
        <w:br/>
        <w:t>C. Conduct surveys before interviews</w:t>
      </w:r>
      <w:r w:rsidRPr="00E7216E">
        <w:rPr>
          <w:rFonts w:asciiTheme="majorHAnsi" w:eastAsia="Century Gothic" w:hAnsiTheme="majorHAnsi" w:cs="Century Gothic"/>
          <w:color w:val="2E3C3C" w:themeColor="accent4" w:themeShade="80"/>
          <w:sz w:val="22"/>
          <w:szCs w:val="22"/>
        </w:rPr>
        <w:br/>
        <w:t>D. Exclude qualitative findings</w:t>
      </w:r>
      <w:r w:rsidRPr="00E7216E">
        <w:rPr>
          <w:rFonts w:asciiTheme="majorHAnsi" w:eastAsia="Century Gothic" w:hAnsiTheme="majorHAnsi" w:cs="Century Gothic"/>
          <w:color w:val="2E3C3C" w:themeColor="accent4" w:themeShade="80"/>
          <w:sz w:val="22"/>
          <w:szCs w:val="22"/>
        </w:rPr>
        <w:br/>
        <w:t>E. Collect data without any analysis</w:t>
      </w:r>
    </w:p>
    <w:p w14:paraId="22506650"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lastRenderedPageBreak/>
        <w:t>In mixed-methods research, data synthesis refers to: A. The process of combining qualitative and quantitative data</w:t>
      </w:r>
      <w:r w:rsidRPr="00E7216E">
        <w:rPr>
          <w:rFonts w:asciiTheme="majorHAnsi" w:eastAsia="Century Gothic" w:hAnsiTheme="majorHAnsi" w:cs="Century Gothic"/>
          <w:color w:val="2E3C3C" w:themeColor="accent4" w:themeShade="80"/>
          <w:sz w:val="22"/>
          <w:szCs w:val="22"/>
        </w:rPr>
        <w:br/>
        <w:t>B. Conducting interviews</w:t>
      </w:r>
      <w:r w:rsidRPr="00E7216E">
        <w:rPr>
          <w:rFonts w:asciiTheme="majorHAnsi" w:eastAsia="Century Gothic" w:hAnsiTheme="majorHAnsi" w:cs="Century Gothic"/>
          <w:color w:val="2E3C3C" w:themeColor="accent4" w:themeShade="80"/>
          <w:sz w:val="22"/>
          <w:szCs w:val="22"/>
        </w:rPr>
        <w:br/>
        <w:t>C. Separating findings from different phases</w:t>
      </w:r>
      <w:r w:rsidRPr="00E7216E">
        <w:rPr>
          <w:rFonts w:asciiTheme="majorHAnsi" w:eastAsia="Century Gothic" w:hAnsiTheme="majorHAnsi" w:cs="Century Gothic"/>
          <w:color w:val="2E3C3C" w:themeColor="accent4" w:themeShade="80"/>
          <w:sz w:val="22"/>
          <w:szCs w:val="22"/>
        </w:rPr>
        <w:br/>
        <w:t>D. Testing qualitative hypotheses</w:t>
      </w:r>
      <w:r w:rsidRPr="00E7216E">
        <w:rPr>
          <w:rFonts w:asciiTheme="majorHAnsi" w:eastAsia="Century Gothic" w:hAnsiTheme="majorHAnsi" w:cs="Century Gothic"/>
          <w:color w:val="2E3C3C" w:themeColor="accent4" w:themeShade="80"/>
          <w:sz w:val="22"/>
          <w:szCs w:val="22"/>
        </w:rPr>
        <w:br/>
        <w:t>E. Generating hypotheses only from quantitative data</w:t>
      </w:r>
    </w:p>
    <w:p w14:paraId="0171C9A2"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Validity in mixed-methods research can be enhanced by: A. Ensuring methodological triangulation</w:t>
      </w:r>
      <w:r w:rsidRPr="00E7216E">
        <w:rPr>
          <w:rFonts w:asciiTheme="majorHAnsi" w:eastAsia="Century Gothic" w:hAnsiTheme="majorHAnsi" w:cs="Century Gothic"/>
          <w:color w:val="2E3C3C" w:themeColor="accent4" w:themeShade="80"/>
          <w:sz w:val="22"/>
          <w:szCs w:val="22"/>
        </w:rPr>
        <w:br/>
        <w:t>B. Collecting only qualitative data</w:t>
      </w:r>
      <w:r w:rsidRPr="00E7216E">
        <w:rPr>
          <w:rFonts w:asciiTheme="majorHAnsi" w:eastAsia="Century Gothic" w:hAnsiTheme="majorHAnsi" w:cs="Century Gothic"/>
          <w:color w:val="2E3C3C" w:themeColor="accent4" w:themeShade="80"/>
          <w:sz w:val="22"/>
          <w:szCs w:val="22"/>
        </w:rPr>
        <w:br/>
        <w:t>C. Using qualitative tools exclusively</w:t>
      </w:r>
      <w:r w:rsidRPr="00E7216E">
        <w:rPr>
          <w:rFonts w:asciiTheme="majorHAnsi" w:eastAsia="Century Gothic" w:hAnsiTheme="majorHAnsi" w:cs="Century Gothic"/>
          <w:color w:val="2E3C3C" w:themeColor="accent4" w:themeShade="80"/>
          <w:sz w:val="22"/>
          <w:szCs w:val="22"/>
        </w:rPr>
        <w:br/>
        <w:t>D. Avoiding quantitative analysis</w:t>
      </w:r>
      <w:r w:rsidRPr="00E7216E">
        <w:rPr>
          <w:rFonts w:asciiTheme="majorHAnsi" w:eastAsia="Century Gothic" w:hAnsiTheme="majorHAnsi" w:cs="Century Gothic"/>
          <w:color w:val="2E3C3C" w:themeColor="accent4" w:themeShade="80"/>
          <w:sz w:val="22"/>
          <w:szCs w:val="22"/>
        </w:rPr>
        <w:br/>
        <w:t>E. Ignoring inconsistencies in data</w:t>
      </w:r>
    </w:p>
    <w:p w14:paraId="0550F2AB"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Sequential design is particularly useful when: A. The goal is to build a deeper understanding by using one type of data to inform the next phase</w:t>
      </w:r>
      <w:r w:rsidRPr="00E7216E">
        <w:rPr>
          <w:rFonts w:asciiTheme="majorHAnsi" w:eastAsia="Century Gothic" w:hAnsiTheme="majorHAnsi" w:cs="Century Gothic"/>
          <w:color w:val="2E3C3C" w:themeColor="accent4" w:themeShade="80"/>
          <w:sz w:val="22"/>
          <w:szCs w:val="22"/>
        </w:rPr>
        <w:br/>
        <w:t>B. Both types of data are collected simultaneously</w:t>
      </w:r>
      <w:r w:rsidRPr="00E7216E">
        <w:rPr>
          <w:rFonts w:asciiTheme="majorHAnsi" w:eastAsia="Century Gothic" w:hAnsiTheme="majorHAnsi" w:cs="Century Gothic"/>
          <w:color w:val="2E3C3C" w:themeColor="accent4" w:themeShade="80"/>
          <w:sz w:val="22"/>
          <w:szCs w:val="22"/>
        </w:rPr>
        <w:br/>
        <w:t>C. Quantitative data is excluded from the study</w:t>
      </w:r>
      <w:r w:rsidRPr="00E7216E">
        <w:rPr>
          <w:rFonts w:asciiTheme="majorHAnsi" w:eastAsia="Century Gothic" w:hAnsiTheme="majorHAnsi" w:cs="Century Gothic"/>
          <w:color w:val="2E3C3C" w:themeColor="accent4" w:themeShade="80"/>
          <w:sz w:val="22"/>
          <w:szCs w:val="22"/>
        </w:rPr>
        <w:br/>
        <w:t>D. Only qualitative data is important</w:t>
      </w:r>
      <w:r w:rsidRPr="00E7216E">
        <w:rPr>
          <w:rFonts w:asciiTheme="majorHAnsi" w:eastAsia="Century Gothic" w:hAnsiTheme="majorHAnsi" w:cs="Century Gothic"/>
          <w:color w:val="2E3C3C" w:themeColor="accent4" w:themeShade="80"/>
          <w:sz w:val="22"/>
          <w:szCs w:val="22"/>
        </w:rPr>
        <w:br/>
        <w:t>E. The study focuses only on statistical analysis</w:t>
      </w:r>
    </w:p>
    <w:p w14:paraId="0D7A410C"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In mixed-methods research, theory development is achieved by: A. Combining qualitative insights with quantitative validation</w:t>
      </w:r>
      <w:r w:rsidRPr="00E7216E">
        <w:rPr>
          <w:rFonts w:asciiTheme="majorHAnsi" w:eastAsia="Century Gothic" w:hAnsiTheme="majorHAnsi" w:cs="Century Gothic"/>
          <w:color w:val="2E3C3C" w:themeColor="accent4" w:themeShade="80"/>
          <w:sz w:val="22"/>
          <w:szCs w:val="22"/>
        </w:rPr>
        <w:br/>
        <w:t>B. Testing hypotheses only through experiments</w:t>
      </w:r>
      <w:r w:rsidRPr="00E7216E">
        <w:rPr>
          <w:rFonts w:asciiTheme="majorHAnsi" w:eastAsia="Century Gothic" w:hAnsiTheme="majorHAnsi" w:cs="Century Gothic"/>
          <w:color w:val="2E3C3C" w:themeColor="accent4" w:themeShade="80"/>
          <w:sz w:val="22"/>
          <w:szCs w:val="22"/>
        </w:rPr>
        <w:br/>
        <w:t>C. Relying solely on literature review</w:t>
      </w:r>
      <w:r w:rsidRPr="00E7216E">
        <w:rPr>
          <w:rFonts w:asciiTheme="majorHAnsi" w:eastAsia="Century Gothic" w:hAnsiTheme="majorHAnsi" w:cs="Century Gothic"/>
          <w:color w:val="2E3C3C" w:themeColor="accent4" w:themeShade="80"/>
          <w:sz w:val="22"/>
          <w:szCs w:val="22"/>
        </w:rPr>
        <w:br/>
        <w:t>D. Using only qualitative interviews</w:t>
      </w:r>
      <w:r w:rsidRPr="00E7216E">
        <w:rPr>
          <w:rFonts w:asciiTheme="majorHAnsi" w:eastAsia="Century Gothic" w:hAnsiTheme="majorHAnsi" w:cs="Century Gothic"/>
          <w:color w:val="2E3C3C" w:themeColor="accent4" w:themeShade="80"/>
          <w:sz w:val="22"/>
          <w:szCs w:val="22"/>
        </w:rPr>
        <w:br/>
        <w:t>E. Focusing on statistical relationships</w:t>
      </w:r>
    </w:p>
    <w:p w14:paraId="261E2DCE" w14:textId="77777777" w:rsidR="008E1276" w:rsidRPr="00E7216E" w:rsidRDefault="008E1276" w:rsidP="008E1276">
      <w:pPr>
        <w:numPr>
          <w:ilvl w:val="0"/>
          <w:numId w:val="128"/>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 key strength of mixed-methods research is that it: A. Combines the depth of qualitative insights with the breadth of quantitative validation</w:t>
      </w:r>
      <w:r w:rsidRPr="00E7216E">
        <w:rPr>
          <w:rFonts w:asciiTheme="majorHAnsi" w:eastAsia="Century Gothic" w:hAnsiTheme="majorHAnsi" w:cs="Century Gothic"/>
          <w:color w:val="2E3C3C" w:themeColor="accent4" w:themeShade="80"/>
          <w:sz w:val="22"/>
          <w:szCs w:val="22"/>
        </w:rPr>
        <w:br/>
        <w:t>B. Requires minimal time and resources</w:t>
      </w:r>
      <w:r w:rsidRPr="00E7216E">
        <w:rPr>
          <w:rFonts w:asciiTheme="majorHAnsi" w:eastAsia="Century Gothic" w:hAnsiTheme="majorHAnsi" w:cs="Century Gothic"/>
          <w:color w:val="2E3C3C" w:themeColor="accent4" w:themeShade="80"/>
          <w:sz w:val="22"/>
          <w:szCs w:val="22"/>
        </w:rPr>
        <w:br/>
        <w:t>C. Focuses exclusively on qualitative data</w:t>
      </w:r>
      <w:r w:rsidRPr="00E7216E">
        <w:rPr>
          <w:rFonts w:asciiTheme="majorHAnsi" w:eastAsia="Century Gothic" w:hAnsiTheme="majorHAnsi" w:cs="Century Gothic"/>
          <w:color w:val="2E3C3C" w:themeColor="accent4" w:themeShade="80"/>
          <w:sz w:val="22"/>
          <w:szCs w:val="22"/>
        </w:rPr>
        <w:br/>
        <w:t>D. Uses quantitative data only for hypothesis testing</w:t>
      </w:r>
      <w:r w:rsidRPr="00E7216E">
        <w:rPr>
          <w:rFonts w:asciiTheme="majorHAnsi" w:eastAsia="Century Gothic" w:hAnsiTheme="majorHAnsi" w:cs="Century Gothic"/>
          <w:color w:val="2E3C3C" w:themeColor="accent4" w:themeShade="80"/>
          <w:sz w:val="22"/>
          <w:szCs w:val="22"/>
        </w:rPr>
        <w:br/>
        <w:t>E. Limits the scope of research</w:t>
      </w:r>
    </w:p>
    <w:p w14:paraId="6ECFF422" w14:textId="77777777" w:rsidR="008E1276" w:rsidRPr="00E7216E" w:rsidRDefault="008E1276" w:rsidP="008E1276">
      <w:pPr>
        <w:spacing w:before="0" w:after="0"/>
        <w:rPr>
          <w:rFonts w:asciiTheme="majorHAnsi" w:eastAsia="Century Gothic" w:hAnsiTheme="majorHAnsi" w:cs="Century Gothic"/>
          <w:b/>
          <w:bCs/>
          <w:color w:val="2E3C3C" w:themeColor="accent4" w:themeShade="80"/>
          <w:sz w:val="22"/>
          <w:szCs w:val="22"/>
        </w:rPr>
      </w:pPr>
      <w:r w:rsidRPr="00E7216E">
        <w:rPr>
          <w:rFonts w:asciiTheme="majorHAnsi" w:eastAsia="Century Gothic" w:hAnsiTheme="majorHAnsi" w:cs="Century Gothic"/>
          <w:b/>
          <w:bCs/>
          <w:color w:val="2E3C3C" w:themeColor="accent4" w:themeShade="80"/>
          <w:sz w:val="22"/>
          <w:szCs w:val="22"/>
        </w:rPr>
        <w:t>Answer Key</w:t>
      </w:r>
    </w:p>
    <w:p w14:paraId="3AD5A687" w14:textId="77777777" w:rsidR="008E1276" w:rsidRPr="00E7216E" w:rsidRDefault="008E1276" w:rsidP="008E1276">
      <w:pPr>
        <w:spacing w:before="0" w:after="0"/>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(To be uploaded separately in the LMS)</w:t>
      </w:r>
    </w:p>
    <w:p w14:paraId="31624B5B"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22F1B262"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B</w:t>
      </w:r>
    </w:p>
    <w:p w14:paraId="2D5528A7"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37055A59"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6367CD57"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203D679C"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B</w:t>
      </w:r>
    </w:p>
    <w:p w14:paraId="6EBC9FD0"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554BEE17"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5CF9C830"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B</w:t>
      </w:r>
    </w:p>
    <w:p w14:paraId="7581BF7D"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C</w:t>
      </w:r>
    </w:p>
    <w:p w14:paraId="0D9C0763"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B</w:t>
      </w:r>
    </w:p>
    <w:p w14:paraId="35D426E0"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26E424E9"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1968C7B4"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63C1FBB0"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23E16ABA"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19C8289B"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lastRenderedPageBreak/>
        <w:t>A</w:t>
      </w:r>
    </w:p>
    <w:p w14:paraId="2ECA7D47"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2934E4C3"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6D38C9C1" w14:textId="77777777" w:rsidR="008E1276" w:rsidRPr="00E7216E" w:rsidRDefault="008E1276" w:rsidP="008E1276">
      <w:pPr>
        <w:numPr>
          <w:ilvl w:val="0"/>
          <w:numId w:val="129"/>
        </w:numPr>
        <w:spacing w:before="0" w:after="0" w:line="240" w:lineRule="auto"/>
        <w:rPr>
          <w:rFonts w:asciiTheme="majorHAnsi" w:eastAsia="Century Gothic" w:hAnsiTheme="majorHAnsi" w:cs="Century Gothic"/>
          <w:color w:val="2E3C3C" w:themeColor="accent4" w:themeShade="80"/>
          <w:sz w:val="22"/>
          <w:szCs w:val="22"/>
        </w:rPr>
      </w:pPr>
      <w:r w:rsidRPr="00E7216E">
        <w:rPr>
          <w:rFonts w:asciiTheme="majorHAnsi" w:eastAsia="Century Gothic" w:hAnsiTheme="majorHAnsi" w:cs="Century Gothic"/>
          <w:color w:val="2E3C3C" w:themeColor="accent4" w:themeShade="80"/>
          <w:sz w:val="22"/>
          <w:szCs w:val="22"/>
        </w:rPr>
        <w:t>A</w:t>
      </w:r>
    </w:p>
    <w:p w14:paraId="36A0E4CE" w14:textId="77777777" w:rsidR="008E1276" w:rsidRDefault="008E1276" w:rsidP="008E1276">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br w:type="page"/>
      </w:r>
    </w:p>
    <w:p w14:paraId="557677B2" w14:textId="77777777" w:rsidR="008E1276" w:rsidRPr="008E1D0F" w:rsidRDefault="008E1276" w:rsidP="008E1276">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699387960"/>
          <w:lock w:val="contentLocked"/>
        </w:sdtPr>
        <w:sdtContent>
          <w:tr w:rsidR="008E1276" w14:paraId="12846A35" w14:textId="77777777" w:rsidTr="00FB7F2F">
            <w:tc>
              <w:tcPr>
                <w:tcW w:w="1155" w:type="dxa"/>
                <w:shd w:val="clear" w:color="auto" w:fill="auto"/>
                <w:tcMar>
                  <w:top w:w="0" w:type="dxa"/>
                  <w:left w:w="0" w:type="dxa"/>
                  <w:bottom w:w="0" w:type="dxa"/>
                  <w:right w:w="0" w:type="dxa"/>
                </w:tcMar>
                <w:vAlign w:val="center"/>
              </w:tcPr>
              <w:p w14:paraId="3CDABEBB" w14:textId="77777777" w:rsidR="008E1276" w:rsidRDefault="008E1276"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0AF3119C" wp14:editId="718DCDD4">
                      <wp:extent cx="413334" cy="413334"/>
                      <wp:effectExtent l="0" t="0" r="0" b="0"/>
                      <wp:docPr id="92166186"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92166186"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2ED3E852" w14:textId="77777777" w:rsidR="008E1276" w:rsidRDefault="008E1276" w:rsidP="00FB7F2F">
                <w:pPr>
                  <w:pStyle w:val="Heading4"/>
                </w:pPr>
                <w:r>
                  <w:rPr>
                    <w:smallCaps/>
                    <w:sz w:val="32"/>
                    <w:szCs w:val="32"/>
                  </w:rPr>
                  <w:t>READING MATERIAL 1</w:t>
                </w:r>
              </w:p>
            </w:tc>
          </w:tr>
        </w:sdtContent>
      </w:sdt>
    </w:tbl>
    <w:p w14:paraId="7CEB339D" w14:textId="77777777" w:rsidR="008E1276" w:rsidRPr="00004F2B" w:rsidRDefault="008E1276" w:rsidP="008E1276">
      <w:pPr>
        <w:spacing w:before="0"/>
        <w:ind w:left="720"/>
        <w:rPr>
          <w:rFonts w:ascii="Century Gothic" w:eastAsia="Century Gothic" w:hAnsi="Century Gothic" w:cs="Century Gothic"/>
          <w:sz w:val="22"/>
          <w:szCs w:val="22"/>
        </w:rPr>
      </w:pPr>
      <w:r w:rsidRPr="00004F2B">
        <w:rPr>
          <w:rFonts w:ascii="Century Gothic" w:eastAsia="Century Gothic" w:hAnsi="Century Gothic" w:cs="Century Gothic"/>
          <w:b/>
          <w:bCs/>
          <w:sz w:val="22"/>
          <w:szCs w:val="22"/>
        </w:rPr>
        <w:t>Venkatesh, V., Brown, S., &amp; Sullivan, Y. (2023). Conducting Mixed-Methods Research: From Classical Social Sciences to the Age of Big Data and Analytics. Open Textbook Library.</w:t>
      </w:r>
    </w:p>
    <w:p w14:paraId="66280F5C" w14:textId="77777777" w:rsidR="008E1276" w:rsidRDefault="008E1276" w:rsidP="008E1276">
      <w:pPr>
        <w:ind w:left="720"/>
        <w:rPr>
          <w:rFonts w:ascii="Century Gothic" w:eastAsia="Century Gothic" w:hAnsi="Century Gothic" w:cs="Century Gothic"/>
          <w:sz w:val="22"/>
          <w:szCs w:val="22"/>
        </w:rPr>
      </w:pPr>
      <w:r w:rsidRPr="00004F2B">
        <w:rPr>
          <w:rFonts w:ascii="Century Gothic" w:eastAsia="Century Gothic" w:hAnsi="Century Gothic" w:cs="Century Gothic"/>
          <w:b/>
          <w:bCs/>
          <w:sz w:val="22"/>
          <w:szCs w:val="22"/>
        </w:rPr>
        <w:t>URL</w:t>
      </w:r>
      <w:r>
        <w:rPr>
          <w:rFonts w:ascii="Century Gothic" w:eastAsia="Century Gothic" w:hAnsi="Century Gothic" w:cs="Century Gothic"/>
          <w:b/>
          <w:bCs/>
          <w:sz w:val="22"/>
          <w:szCs w:val="22"/>
        </w:rPr>
        <w:t xml:space="preserve">: </w:t>
      </w:r>
      <w:hyperlink r:id="rId88" w:tgtFrame="_blank" w:history="1">
        <w:r w:rsidRPr="00004F2B">
          <w:rPr>
            <w:rStyle w:val="Hyperlink"/>
            <w:rFonts w:ascii="Century Gothic" w:eastAsia="Century Gothic" w:hAnsi="Century Gothic" w:cs="Century Gothic"/>
            <w:sz w:val="22"/>
            <w:szCs w:val="22"/>
          </w:rPr>
          <w:t>Conducting Mixed-Methods Research</w:t>
        </w:r>
      </w:hyperlink>
      <w:r>
        <w:rPr>
          <w:rFonts w:ascii="Century Gothic" w:eastAsia="Century Gothic" w:hAnsi="Century Gothic" w:cs="Century Gothic"/>
          <w:sz w:val="22"/>
          <w:szCs w:val="22"/>
        </w:rPr>
        <w:t xml:space="preserve"> (</w:t>
      </w:r>
      <w:hyperlink r:id="rId89" w:history="1">
        <w:r w:rsidRPr="00171BA1">
          <w:rPr>
            <w:rStyle w:val="Hyperlink"/>
            <w:rFonts w:ascii="Century Gothic" w:eastAsia="Century Gothic" w:hAnsi="Century Gothic" w:cs="Century Gothic"/>
            <w:sz w:val="22"/>
            <w:szCs w:val="22"/>
          </w:rPr>
          <w:t>https://open.umn.edu/opentextbooks/textbooks/1569</w:t>
        </w:r>
      </w:hyperlink>
      <w:r>
        <w:rPr>
          <w:rFonts w:ascii="Century Gothic" w:eastAsia="Century Gothic" w:hAnsi="Century Gothic" w:cs="Century Gothic"/>
          <w:sz w:val="22"/>
          <w:szCs w:val="22"/>
        </w:rPr>
        <w:t>)</w:t>
      </w:r>
    </w:p>
    <w:p w14:paraId="29E22A0B" w14:textId="77777777" w:rsidR="008E1276" w:rsidRPr="00004F2B" w:rsidRDefault="008E1276" w:rsidP="008E1276">
      <w:pPr>
        <w:spacing w:before="0" w:after="0"/>
        <w:ind w:left="720"/>
        <w:rPr>
          <w:rFonts w:ascii="Century Gothic" w:eastAsia="Century Gothic" w:hAnsi="Century Gothic" w:cs="Century Gothic"/>
          <w:b/>
          <w:bCs/>
          <w:sz w:val="22"/>
          <w:szCs w:val="22"/>
        </w:rPr>
      </w:pPr>
    </w:p>
    <w:p w14:paraId="6473B7DE" w14:textId="77777777" w:rsidR="008E1276" w:rsidRPr="00004F2B" w:rsidRDefault="008E1276" w:rsidP="008E1276">
      <w:pPr>
        <w:spacing w:before="0"/>
        <w:ind w:left="720"/>
        <w:rPr>
          <w:rFonts w:ascii="Century Gothic" w:eastAsia="Century Gothic" w:hAnsi="Century Gothic" w:cs="Century Gothic"/>
          <w:b/>
          <w:bCs/>
          <w:sz w:val="22"/>
          <w:szCs w:val="22"/>
        </w:rPr>
      </w:pPr>
      <w:r w:rsidRPr="00004F2B">
        <w:rPr>
          <w:rFonts w:ascii="Century Gothic" w:eastAsia="Century Gothic" w:hAnsi="Century Gothic" w:cs="Century Gothic"/>
          <w:b/>
          <w:bCs/>
          <w:sz w:val="22"/>
          <w:szCs w:val="22"/>
        </w:rPr>
        <w:t>Relevant Pages and Topics</w:t>
      </w:r>
    </w:p>
    <w:p w14:paraId="4661B19D"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1: Mixed-Methods Research as the Third Research Approach</w:t>
      </w:r>
    </w:p>
    <w:p w14:paraId="2CE7B871"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1-20</w:t>
      </w:r>
    </w:p>
    <w:p w14:paraId="509B89D0"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Introduction to mixed-methods research, its significance, and applications in commerce and management.</w:t>
      </w:r>
    </w:p>
    <w:p w14:paraId="7A02C454"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5: Basic Strategies for Mixed-Methods Research</w:t>
      </w:r>
    </w:p>
    <w:p w14:paraId="5732CD90"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75-100</w:t>
      </w:r>
    </w:p>
    <w:p w14:paraId="530501AD"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Overview of mixed-methods design and integration techniques, with examples relevant to commerce and management.</w:t>
      </w:r>
    </w:p>
    <w:p w14:paraId="021E2710"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6: Mixed-Methods Data Collection Strategies</w:t>
      </w:r>
    </w:p>
    <w:p w14:paraId="59CD42CA"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101-130</w:t>
      </w:r>
    </w:p>
    <w:p w14:paraId="32881F25"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Sequential, concurrent, and transformative designs, with a focus on their application in business research.</w:t>
      </w:r>
    </w:p>
    <w:p w14:paraId="2B1F9E2B"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8: Mixed-Methods Data Analysis Strategies</w:t>
      </w:r>
    </w:p>
    <w:p w14:paraId="77039549"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150-180</w:t>
      </w:r>
    </w:p>
    <w:p w14:paraId="5F82FE2A"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Data synthesis and integration techniques, including case studies from the field of commerce and management.</w:t>
      </w:r>
    </w:p>
    <w:p w14:paraId="3F5D79C8"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13: Challenges and Strategies in Conducting, Writing, and Publishing Mixed-Methods Research</w:t>
      </w:r>
    </w:p>
    <w:p w14:paraId="0015D669"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250-280</w:t>
      </w:r>
    </w:p>
    <w:p w14:paraId="60CF2B12"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Challenges and limitations in mixed-methods research, with practical solutions for business researchers.</w:t>
      </w:r>
    </w:p>
    <w:p w14:paraId="06B442D6"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10: Generating Meta-Inferences in Mixed-Methods Research</w:t>
      </w:r>
    </w:p>
    <w:p w14:paraId="4C74BF11"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200-230</w:t>
      </w:r>
    </w:p>
    <w:p w14:paraId="35D2D946"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Validity and reliability in mixed-methods research, with examples from commerce and management studies.</w:t>
      </w:r>
    </w:p>
    <w:p w14:paraId="74E6340F" w14:textId="77777777" w:rsidR="008E1276" w:rsidRPr="00004F2B" w:rsidRDefault="008E1276" w:rsidP="008E1276">
      <w:pPr>
        <w:numPr>
          <w:ilvl w:val="0"/>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Chapter 3: Nature of Theory in Mixed-Methods Research</w:t>
      </w:r>
    </w:p>
    <w:p w14:paraId="3E68174A"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Pages: 40-60</w:t>
      </w:r>
    </w:p>
    <w:p w14:paraId="3A5244D4" w14:textId="77777777" w:rsidR="008E1276" w:rsidRPr="00004F2B" w:rsidRDefault="008E1276" w:rsidP="008E1276">
      <w:pPr>
        <w:numPr>
          <w:ilvl w:val="1"/>
          <w:numId w:val="130"/>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Topic: Role of mixed-methods research in theory development and testing, with a focus on business and management theories.</w:t>
      </w:r>
    </w:p>
    <w:p w14:paraId="012755C8" w14:textId="77777777" w:rsidR="008E1276" w:rsidRPr="00004F2B" w:rsidRDefault="008E1276" w:rsidP="008E1276">
      <w:pPr>
        <w:spacing w:before="0"/>
        <w:ind w:left="720"/>
        <w:rPr>
          <w:rFonts w:ascii="Century Gothic" w:eastAsia="Century Gothic" w:hAnsi="Century Gothic" w:cs="Century Gothic"/>
          <w:b/>
          <w:bCs/>
          <w:sz w:val="22"/>
          <w:szCs w:val="22"/>
        </w:rPr>
      </w:pPr>
      <w:r w:rsidRPr="00004F2B">
        <w:rPr>
          <w:rFonts w:ascii="Century Gothic" w:eastAsia="Century Gothic" w:hAnsi="Century Gothic" w:cs="Century Gothic"/>
          <w:b/>
          <w:bCs/>
          <w:sz w:val="22"/>
          <w:szCs w:val="22"/>
        </w:rPr>
        <w:t>Instructions to Learners</w:t>
      </w:r>
    </w:p>
    <w:p w14:paraId="5D12882F"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Introduction to Mixed-Methods Research: Start by reading Chapter 1 (pages 1-20) to understand the basics of mixed-methods research, its significance, and applications in commerce and management.</w:t>
      </w:r>
    </w:p>
    <w:p w14:paraId="2AFF6B90"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lastRenderedPageBreak/>
        <w:t>Design and Integration: Proceed to Chapter 5 (pages 75-100) to learn about the basic strategies for designing and integrating mixed-methods research, with examples relevant to business research.</w:t>
      </w:r>
    </w:p>
    <w:p w14:paraId="23CE3540"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Sequential, Concurrent, and Transformative Designs: Read Chapter 6 (pages 101-130) to explore the different designs used in mixed-methods research, focusing on their application in commerce and management.</w:t>
      </w:r>
    </w:p>
    <w:p w14:paraId="38DDAC18"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Data Synthesis and Integration: Move on to Chapter 8 (pages 150-180) to understand the techniques for synthesizing and integrating data from multiple sources, including case studies from the field of commerce and management.</w:t>
      </w:r>
    </w:p>
    <w:p w14:paraId="2B1FF860"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Challenges and Limitations: Review Chapter 13 (pages 250-280) to identify the challenges and limitations associated with mixed-methods research, with practical solutions for business researchers.</w:t>
      </w:r>
    </w:p>
    <w:p w14:paraId="048844AF"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Validity and Reliability: Study Chapter 10 (pages 200-230) to learn about ensuring the validity and reliability of mixed-methods research, with examples from commerce and management studies.</w:t>
      </w:r>
    </w:p>
    <w:p w14:paraId="7ABF9DD3" w14:textId="77777777" w:rsidR="008E1276" w:rsidRPr="00004F2B" w:rsidRDefault="008E1276" w:rsidP="008E1276">
      <w:pPr>
        <w:numPr>
          <w:ilvl w:val="0"/>
          <w:numId w:val="131"/>
        </w:numPr>
        <w:spacing w:before="0" w:after="0" w:line="240" w:lineRule="auto"/>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Theory Development and Testing: Finally, read Chapter 3 (pages 40-60) to understand the role of mixed-methods research in theory development and testing, with a focus on business and management theories.</w:t>
      </w:r>
    </w:p>
    <w:p w14:paraId="2416A6F5" w14:textId="77777777" w:rsidR="008E1276" w:rsidRPr="00004F2B" w:rsidRDefault="008E1276" w:rsidP="008E1276">
      <w:pPr>
        <w:spacing w:before="0"/>
        <w:ind w:left="720"/>
        <w:rPr>
          <w:rFonts w:ascii="Century Gothic" w:eastAsia="Century Gothic" w:hAnsi="Century Gothic" w:cs="Century Gothic"/>
          <w:sz w:val="22"/>
          <w:szCs w:val="22"/>
        </w:rPr>
      </w:pPr>
      <w:r w:rsidRPr="00004F2B">
        <w:rPr>
          <w:rFonts w:ascii="Century Gothic" w:eastAsia="Century Gothic" w:hAnsi="Century Gothic" w:cs="Century Gothic"/>
          <w:sz w:val="22"/>
          <w:szCs w:val="22"/>
        </w:rPr>
        <w:t>This structured approach will help you gain a comprehensive understanding of mixed-methods research and its application in the field of commerce and management.</w:t>
      </w:r>
    </w:p>
    <w:p w14:paraId="140FCFDC" w14:textId="77777777" w:rsidR="008E1276" w:rsidRPr="00C349F4" w:rsidRDefault="008E1276" w:rsidP="008E1276">
      <w:pPr>
        <w:ind w:left="720"/>
        <w:rPr>
          <w:rFonts w:ascii="Century Gothic" w:eastAsia="Century Gothic" w:hAnsi="Century Gothic" w:cs="Century Gothic"/>
          <w:sz w:val="22"/>
          <w:szCs w:val="22"/>
        </w:rPr>
      </w:pPr>
    </w:p>
    <w:p w14:paraId="3DA5F002" w14:textId="77777777" w:rsidR="008E1276" w:rsidRDefault="008E1276" w:rsidP="008E1276">
      <w:pPr>
        <w:rPr>
          <w:rFonts w:ascii="Century Gothic" w:hAnsi="Century Gothic"/>
          <w:b/>
          <w:bCs/>
          <w:caps/>
          <w:color w:val="B68E3F" w:themeColor="accent2" w:themeShade="BF"/>
          <w:sz w:val="36"/>
          <w:szCs w:val="22"/>
        </w:rPr>
      </w:pPr>
      <w:r>
        <w:rPr>
          <w:b/>
          <w:bCs/>
          <w:sz w:val="36"/>
          <w:szCs w:val="22"/>
        </w:rPr>
        <w:br w:type="page"/>
      </w:r>
    </w:p>
    <w:p w14:paraId="21F54256" w14:textId="77777777" w:rsidR="008E1276" w:rsidRPr="00504AD5" w:rsidRDefault="008E1276" w:rsidP="008E1276">
      <w:pPr>
        <w:pStyle w:val="Heading2"/>
        <w:rPr>
          <w:b/>
          <w:bCs/>
          <w:sz w:val="36"/>
          <w:szCs w:val="22"/>
        </w:rPr>
      </w:pPr>
      <w:r w:rsidRPr="00B90C57">
        <w:rPr>
          <w:b/>
          <w:bCs/>
          <w:sz w:val="36"/>
          <w:szCs w:val="22"/>
        </w:rPr>
        <w:lastRenderedPageBreak/>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1635524335"/>
          <w:lock w:val="contentLocked"/>
        </w:sdtPr>
        <w:sdtContent>
          <w:tr w:rsidR="008E1276" w14:paraId="569F9DAF" w14:textId="77777777" w:rsidTr="00FB7F2F">
            <w:tc>
              <w:tcPr>
                <w:tcW w:w="1185" w:type="dxa"/>
                <w:shd w:val="clear" w:color="auto" w:fill="auto"/>
                <w:tcMar>
                  <w:top w:w="0" w:type="dxa"/>
                  <w:left w:w="0" w:type="dxa"/>
                  <w:bottom w:w="0" w:type="dxa"/>
                  <w:right w:w="0" w:type="dxa"/>
                </w:tcMar>
                <w:vAlign w:val="center"/>
              </w:tcPr>
              <w:p w14:paraId="58FEAD44" w14:textId="77777777" w:rsidR="008E1276" w:rsidRDefault="008E1276"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0D88409C" wp14:editId="681E3380">
                      <wp:extent cx="547688" cy="547688"/>
                      <wp:effectExtent l="0" t="0" r="0" b="0"/>
                      <wp:docPr id="1197940254"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197940254"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3D49E33E" w14:textId="77777777" w:rsidR="008E1276" w:rsidRDefault="008E1276" w:rsidP="00FB7F2F">
                <w:pPr>
                  <w:pStyle w:val="Heading4"/>
                </w:pPr>
                <w:r>
                  <w:t>VIDEO 1: Demonstration of practical use of knowledge acquired</w:t>
                </w:r>
              </w:p>
            </w:tc>
          </w:tr>
        </w:sdtContent>
      </w:sdt>
    </w:tbl>
    <w:p w14:paraId="44712C73" w14:textId="77777777" w:rsidR="008E1276" w:rsidRPr="002C58A0" w:rsidRDefault="008E1276" w:rsidP="008E1276">
      <w:pPr>
        <w:spacing w:before="0" w:after="0"/>
        <w:rPr>
          <w:rFonts w:ascii="Tahoma" w:hAnsi="Tahoma" w:cs="Tahoma"/>
          <w:b/>
          <w:bCs/>
        </w:rPr>
      </w:pPr>
      <w:r w:rsidRPr="002C58A0">
        <w:rPr>
          <w:rFonts w:ascii="Tahoma" w:hAnsi="Tahoma" w:cs="Tahoma"/>
          <w:b/>
          <w:bCs/>
        </w:rPr>
        <w:t>Activity Title: Conducting a Mixed-Methods Research Mini-Project</w:t>
      </w:r>
    </w:p>
    <w:p w14:paraId="44C30481" w14:textId="77777777" w:rsidR="008E1276" w:rsidRPr="002C58A0" w:rsidRDefault="008E1276" w:rsidP="008E1276">
      <w:pPr>
        <w:rPr>
          <w:rFonts w:ascii="Tahoma" w:hAnsi="Tahoma" w:cs="Tahoma"/>
        </w:rPr>
      </w:pPr>
    </w:p>
    <w:p w14:paraId="0890A2B5" w14:textId="77777777" w:rsidR="008E1276" w:rsidRPr="002C58A0" w:rsidRDefault="008E1276" w:rsidP="008E1276">
      <w:pPr>
        <w:spacing w:before="0" w:after="0"/>
        <w:rPr>
          <w:rFonts w:ascii="Tahoma" w:hAnsi="Tahoma" w:cs="Tahoma"/>
        </w:rPr>
      </w:pPr>
      <w:r w:rsidRPr="002C58A0">
        <w:rPr>
          <w:rFonts w:ascii="Tahoma" w:hAnsi="Tahoma" w:cs="Tahoma"/>
          <w:b/>
          <w:bCs/>
        </w:rPr>
        <w:t>Instructions for Learners</w:t>
      </w:r>
    </w:p>
    <w:p w14:paraId="2FBEA510" w14:textId="77777777" w:rsidR="008E1276" w:rsidRPr="002C58A0" w:rsidRDefault="008E1276" w:rsidP="008E1276">
      <w:pPr>
        <w:spacing w:before="0" w:after="0"/>
        <w:rPr>
          <w:rFonts w:ascii="Tahoma" w:hAnsi="Tahoma" w:cs="Tahoma"/>
        </w:rPr>
      </w:pPr>
      <w:r w:rsidRPr="002C58A0">
        <w:rPr>
          <w:rFonts w:ascii="Tahoma" w:hAnsi="Tahoma" w:cs="Tahoma"/>
        </w:rPr>
        <w:t>In this activity, you will design and conduct a mini-project utilizing mixed-methods research. This practical assignment will enhance your understanding of how to integrate qualitative and quantitative data, address challenges and limitations, and ensure validity and reliability in research. You will have the opportunity to apply the concepts of sequential, concurrent, or transformative designs to a real-world business or management issue.</w:t>
      </w:r>
    </w:p>
    <w:p w14:paraId="3FCF3034" w14:textId="77777777" w:rsidR="008E1276" w:rsidRPr="002C58A0" w:rsidRDefault="008E1276" w:rsidP="008E1276">
      <w:pPr>
        <w:rPr>
          <w:rFonts w:ascii="Tahoma" w:hAnsi="Tahoma" w:cs="Tahoma"/>
        </w:rPr>
      </w:pPr>
    </w:p>
    <w:p w14:paraId="0A79091F" w14:textId="77777777" w:rsidR="008E1276" w:rsidRPr="002C58A0" w:rsidRDefault="008E1276" w:rsidP="008E1276">
      <w:pPr>
        <w:spacing w:before="0" w:after="0"/>
        <w:rPr>
          <w:rFonts w:ascii="Tahoma" w:hAnsi="Tahoma" w:cs="Tahoma"/>
          <w:b/>
          <w:bCs/>
        </w:rPr>
      </w:pPr>
      <w:r w:rsidRPr="002C58A0">
        <w:rPr>
          <w:rFonts w:ascii="Tahoma" w:hAnsi="Tahoma" w:cs="Tahoma"/>
          <w:b/>
          <w:bCs/>
        </w:rPr>
        <w:t>Step-by-Step Instructions</w:t>
      </w:r>
    </w:p>
    <w:p w14:paraId="605F8FA6" w14:textId="77777777" w:rsidR="008E1276" w:rsidRPr="002C58A0" w:rsidRDefault="008E1276" w:rsidP="008E1276">
      <w:pPr>
        <w:spacing w:before="0" w:after="0"/>
        <w:rPr>
          <w:rFonts w:ascii="Tahoma" w:hAnsi="Tahoma" w:cs="Tahoma"/>
        </w:rPr>
      </w:pPr>
      <w:r w:rsidRPr="002C58A0">
        <w:rPr>
          <w:rFonts w:ascii="Tahoma" w:hAnsi="Tahoma" w:cs="Tahoma"/>
        </w:rPr>
        <w:t>Step 1: Choose a Business/Management Topic</w:t>
      </w:r>
    </w:p>
    <w:p w14:paraId="4D16C5A5" w14:textId="77777777" w:rsidR="008E1276" w:rsidRPr="002C58A0" w:rsidRDefault="008E1276" w:rsidP="008E1276">
      <w:pPr>
        <w:numPr>
          <w:ilvl w:val="0"/>
          <w:numId w:val="132"/>
        </w:numPr>
        <w:spacing w:before="0" w:after="0" w:line="240" w:lineRule="auto"/>
        <w:rPr>
          <w:rFonts w:ascii="Tahoma" w:hAnsi="Tahoma" w:cs="Tahoma"/>
        </w:rPr>
      </w:pPr>
      <w:r w:rsidRPr="002C58A0">
        <w:rPr>
          <w:rFonts w:ascii="Tahoma" w:hAnsi="Tahoma" w:cs="Tahoma"/>
        </w:rPr>
        <w:t>Select a relevant topic within commerce or management for your mini-project. Examples include:</w:t>
      </w:r>
    </w:p>
    <w:p w14:paraId="7DA92BD2" w14:textId="77777777" w:rsidR="008E1276" w:rsidRPr="002C58A0" w:rsidRDefault="008E1276" w:rsidP="008E1276">
      <w:pPr>
        <w:numPr>
          <w:ilvl w:val="1"/>
          <w:numId w:val="132"/>
        </w:numPr>
        <w:spacing w:before="0" w:after="0" w:line="240" w:lineRule="auto"/>
        <w:rPr>
          <w:rFonts w:ascii="Tahoma" w:hAnsi="Tahoma" w:cs="Tahoma"/>
        </w:rPr>
      </w:pPr>
      <w:r w:rsidRPr="002C58A0">
        <w:rPr>
          <w:rFonts w:ascii="Tahoma" w:hAnsi="Tahoma" w:cs="Tahoma"/>
        </w:rPr>
        <w:t>Employee satisfaction and its impact on productivity.</w:t>
      </w:r>
    </w:p>
    <w:p w14:paraId="5E03122C" w14:textId="77777777" w:rsidR="008E1276" w:rsidRPr="002C58A0" w:rsidRDefault="008E1276" w:rsidP="008E1276">
      <w:pPr>
        <w:numPr>
          <w:ilvl w:val="1"/>
          <w:numId w:val="132"/>
        </w:numPr>
        <w:spacing w:before="0" w:after="0" w:line="240" w:lineRule="auto"/>
        <w:rPr>
          <w:rFonts w:ascii="Tahoma" w:hAnsi="Tahoma" w:cs="Tahoma"/>
        </w:rPr>
      </w:pPr>
      <w:r w:rsidRPr="002C58A0">
        <w:rPr>
          <w:rFonts w:ascii="Tahoma" w:hAnsi="Tahoma" w:cs="Tahoma"/>
        </w:rPr>
        <w:t>Customer loyalty in the digital marketplace.</w:t>
      </w:r>
    </w:p>
    <w:p w14:paraId="36DCF7A1" w14:textId="77777777" w:rsidR="008E1276" w:rsidRPr="002C58A0" w:rsidRDefault="008E1276" w:rsidP="008E1276">
      <w:pPr>
        <w:numPr>
          <w:ilvl w:val="1"/>
          <w:numId w:val="132"/>
        </w:numPr>
        <w:spacing w:before="0" w:after="0" w:line="240" w:lineRule="auto"/>
        <w:rPr>
          <w:rFonts w:ascii="Tahoma" w:hAnsi="Tahoma" w:cs="Tahoma"/>
        </w:rPr>
      </w:pPr>
      <w:r w:rsidRPr="002C58A0">
        <w:rPr>
          <w:rFonts w:ascii="Tahoma" w:hAnsi="Tahoma" w:cs="Tahoma"/>
        </w:rPr>
        <w:t>Adoption of technology in small businesses.</w:t>
      </w:r>
    </w:p>
    <w:p w14:paraId="5614A691" w14:textId="77777777" w:rsidR="008E1276" w:rsidRPr="002C58A0" w:rsidRDefault="008E1276" w:rsidP="008E1276">
      <w:pPr>
        <w:spacing w:before="0" w:after="0"/>
        <w:rPr>
          <w:rFonts w:ascii="Tahoma" w:hAnsi="Tahoma" w:cs="Tahoma"/>
        </w:rPr>
      </w:pPr>
      <w:r w:rsidRPr="002C58A0">
        <w:rPr>
          <w:rFonts w:ascii="Tahoma" w:hAnsi="Tahoma" w:cs="Tahoma"/>
        </w:rPr>
        <w:t>Step 2: Choose a Mixed-Methods Design</w:t>
      </w:r>
    </w:p>
    <w:p w14:paraId="7146E2A9" w14:textId="77777777" w:rsidR="008E1276" w:rsidRPr="002C58A0" w:rsidRDefault="008E1276" w:rsidP="008E1276">
      <w:pPr>
        <w:spacing w:before="0" w:after="0"/>
        <w:rPr>
          <w:rFonts w:ascii="Tahoma" w:hAnsi="Tahoma" w:cs="Tahoma"/>
        </w:rPr>
      </w:pPr>
      <w:r w:rsidRPr="002C58A0">
        <w:rPr>
          <w:rFonts w:ascii="Tahoma" w:hAnsi="Tahoma" w:cs="Tahoma"/>
        </w:rPr>
        <w:t>Select the appropriate mixed-methods design for your study:</w:t>
      </w:r>
    </w:p>
    <w:p w14:paraId="4772735E" w14:textId="77777777" w:rsidR="008E1276" w:rsidRPr="002C58A0" w:rsidRDefault="008E1276" w:rsidP="008E1276">
      <w:pPr>
        <w:numPr>
          <w:ilvl w:val="1"/>
          <w:numId w:val="133"/>
        </w:numPr>
        <w:spacing w:before="0" w:after="0" w:line="240" w:lineRule="auto"/>
        <w:rPr>
          <w:rFonts w:ascii="Tahoma" w:hAnsi="Tahoma" w:cs="Tahoma"/>
        </w:rPr>
      </w:pPr>
      <w:r w:rsidRPr="002C58A0">
        <w:rPr>
          <w:rFonts w:ascii="Tahoma" w:hAnsi="Tahoma" w:cs="Tahoma"/>
        </w:rPr>
        <w:t>Sequential Explanatory Design: Collect quantitative data first, followed by qualitative data to explain the results.</w:t>
      </w:r>
    </w:p>
    <w:p w14:paraId="0CC0AE4D" w14:textId="77777777" w:rsidR="008E1276" w:rsidRPr="002C58A0" w:rsidRDefault="008E1276" w:rsidP="008E1276">
      <w:pPr>
        <w:numPr>
          <w:ilvl w:val="1"/>
          <w:numId w:val="133"/>
        </w:numPr>
        <w:spacing w:before="0" w:after="0" w:line="240" w:lineRule="auto"/>
        <w:rPr>
          <w:rFonts w:ascii="Tahoma" w:hAnsi="Tahoma" w:cs="Tahoma"/>
        </w:rPr>
      </w:pPr>
      <w:r w:rsidRPr="002C58A0">
        <w:rPr>
          <w:rFonts w:ascii="Tahoma" w:hAnsi="Tahoma" w:cs="Tahoma"/>
        </w:rPr>
        <w:t>Concurrent Design: Collect quantitative and qualitative data simultaneously, then integrate them during analysis.</w:t>
      </w:r>
    </w:p>
    <w:p w14:paraId="56EB6895" w14:textId="77777777" w:rsidR="008E1276" w:rsidRPr="002C58A0" w:rsidRDefault="008E1276" w:rsidP="008E1276">
      <w:pPr>
        <w:numPr>
          <w:ilvl w:val="1"/>
          <w:numId w:val="133"/>
        </w:numPr>
        <w:spacing w:before="0" w:after="0" w:line="240" w:lineRule="auto"/>
        <w:rPr>
          <w:rFonts w:ascii="Tahoma" w:hAnsi="Tahoma" w:cs="Tahoma"/>
        </w:rPr>
      </w:pPr>
      <w:r w:rsidRPr="002C58A0">
        <w:rPr>
          <w:rFonts w:ascii="Tahoma" w:hAnsi="Tahoma" w:cs="Tahoma"/>
        </w:rPr>
        <w:t>Transformative Design: Use mixed methods to explore a social justice or change-focused business issue (e.g., gender equity in the workplace).</w:t>
      </w:r>
    </w:p>
    <w:p w14:paraId="20180734" w14:textId="77777777" w:rsidR="008E1276" w:rsidRPr="002C58A0" w:rsidRDefault="008E1276" w:rsidP="008E1276">
      <w:pPr>
        <w:spacing w:before="0" w:after="0"/>
        <w:rPr>
          <w:rFonts w:ascii="Tahoma" w:hAnsi="Tahoma" w:cs="Tahoma"/>
        </w:rPr>
      </w:pPr>
      <w:r w:rsidRPr="002C58A0">
        <w:rPr>
          <w:rFonts w:ascii="Tahoma" w:hAnsi="Tahoma" w:cs="Tahoma"/>
        </w:rPr>
        <w:t>Step 3: Collect Data</w:t>
      </w:r>
    </w:p>
    <w:p w14:paraId="54D91F05" w14:textId="77777777" w:rsidR="008E1276" w:rsidRPr="002C58A0" w:rsidRDefault="008E1276" w:rsidP="008E1276">
      <w:pPr>
        <w:spacing w:before="0" w:after="0"/>
        <w:rPr>
          <w:rFonts w:ascii="Tahoma" w:hAnsi="Tahoma" w:cs="Tahoma"/>
        </w:rPr>
      </w:pPr>
      <w:r w:rsidRPr="002C58A0">
        <w:rPr>
          <w:rFonts w:ascii="Tahoma" w:hAnsi="Tahoma" w:cs="Tahoma"/>
        </w:rPr>
        <w:t>Quantitative Data: Develop a survey or a data collection tool (e.g., existing business performance metrics or customer feedback scores).</w:t>
      </w:r>
      <w:r w:rsidRPr="002C58A0">
        <w:rPr>
          <w:rFonts w:ascii="Tahoma" w:hAnsi="Tahoma" w:cs="Tahoma"/>
        </w:rPr>
        <w:br/>
        <w:t>Qualitative Data: Conduct 3-5 interviews or focus groups with participants to gain deeper insights.</w:t>
      </w:r>
    </w:p>
    <w:p w14:paraId="2887E772" w14:textId="77777777" w:rsidR="008E1276" w:rsidRPr="002C58A0" w:rsidRDefault="008E1276" w:rsidP="008E1276">
      <w:pPr>
        <w:spacing w:before="0" w:after="0"/>
        <w:rPr>
          <w:rFonts w:ascii="Tahoma" w:hAnsi="Tahoma" w:cs="Tahoma"/>
        </w:rPr>
      </w:pPr>
      <w:r w:rsidRPr="002C58A0">
        <w:rPr>
          <w:rFonts w:ascii="Tahoma" w:hAnsi="Tahoma" w:cs="Tahoma"/>
        </w:rPr>
        <w:t>Step 4: Data Synthesis and Integration</w:t>
      </w:r>
    </w:p>
    <w:p w14:paraId="00C6D816" w14:textId="77777777" w:rsidR="008E1276" w:rsidRPr="002C58A0" w:rsidRDefault="008E1276" w:rsidP="008E1276">
      <w:pPr>
        <w:spacing w:before="0" w:after="0"/>
        <w:rPr>
          <w:rFonts w:ascii="Tahoma" w:hAnsi="Tahoma" w:cs="Tahoma"/>
        </w:rPr>
      </w:pPr>
      <w:r w:rsidRPr="002C58A0">
        <w:rPr>
          <w:rFonts w:ascii="Tahoma" w:hAnsi="Tahoma" w:cs="Tahoma"/>
        </w:rPr>
        <w:t>Analyze the data and synthesize the findings. Consider the following:</w:t>
      </w:r>
    </w:p>
    <w:p w14:paraId="675C6509" w14:textId="77777777" w:rsidR="008E1276" w:rsidRPr="002C58A0" w:rsidRDefault="008E1276" w:rsidP="008E1276">
      <w:pPr>
        <w:numPr>
          <w:ilvl w:val="1"/>
          <w:numId w:val="134"/>
        </w:numPr>
        <w:spacing w:before="0" w:after="0" w:line="240" w:lineRule="auto"/>
        <w:rPr>
          <w:rFonts w:ascii="Tahoma" w:hAnsi="Tahoma" w:cs="Tahoma"/>
        </w:rPr>
      </w:pPr>
      <w:r w:rsidRPr="002C58A0">
        <w:rPr>
          <w:rFonts w:ascii="Tahoma" w:hAnsi="Tahoma" w:cs="Tahoma"/>
        </w:rPr>
        <w:lastRenderedPageBreak/>
        <w:t>Use tools like SPSS for quantitative analysis and NVivo for qualitative analysis.</w:t>
      </w:r>
    </w:p>
    <w:p w14:paraId="5E9CE814" w14:textId="77777777" w:rsidR="008E1276" w:rsidRPr="002C58A0" w:rsidRDefault="008E1276" w:rsidP="008E1276">
      <w:pPr>
        <w:numPr>
          <w:ilvl w:val="1"/>
          <w:numId w:val="134"/>
        </w:numPr>
        <w:spacing w:before="0" w:after="0" w:line="240" w:lineRule="auto"/>
        <w:rPr>
          <w:rFonts w:ascii="Tahoma" w:hAnsi="Tahoma" w:cs="Tahoma"/>
        </w:rPr>
      </w:pPr>
      <w:r w:rsidRPr="002C58A0">
        <w:rPr>
          <w:rFonts w:ascii="Tahoma" w:hAnsi="Tahoma" w:cs="Tahoma"/>
        </w:rPr>
        <w:t>Identify themes from the qualitative data and link them with patterns from the quantitative data.</w:t>
      </w:r>
    </w:p>
    <w:p w14:paraId="44803C74" w14:textId="77777777" w:rsidR="008E1276" w:rsidRPr="002C58A0" w:rsidRDefault="008E1276" w:rsidP="008E1276">
      <w:pPr>
        <w:spacing w:before="0" w:after="0"/>
        <w:rPr>
          <w:rFonts w:ascii="Tahoma" w:hAnsi="Tahoma" w:cs="Tahoma"/>
        </w:rPr>
      </w:pPr>
      <w:r w:rsidRPr="002C58A0">
        <w:rPr>
          <w:rFonts w:ascii="Tahoma" w:hAnsi="Tahoma" w:cs="Tahoma"/>
        </w:rPr>
        <w:t>Step 5: Address Challenges and Ensure Validity</w:t>
      </w:r>
    </w:p>
    <w:p w14:paraId="069C0B48" w14:textId="77777777" w:rsidR="008E1276" w:rsidRPr="002C58A0" w:rsidRDefault="008E1276" w:rsidP="008E1276">
      <w:pPr>
        <w:spacing w:before="0" w:after="0"/>
        <w:rPr>
          <w:rFonts w:ascii="Tahoma" w:hAnsi="Tahoma" w:cs="Tahoma"/>
        </w:rPr>
      </w:pPr>
      <w:r w:rsidRPr="002C58A0">
        <w:rPr>
          <w:rFonts w:ascii="Tahoma" w:hAnsi="Tahoma" w:cs="Tahoma"/>
        </w:rPr>
        <w:t>Reflect on the challenges you faced while conducting your mixed-methods project:</w:t>
      </w:r>
    </w:p>
    <w:p w14:paraId="2B69742B" w14:textId="77777777" w:rsidR="008E1276" w:rsidRPr="002C58A0" w:rsidRDefault="008E1276" w:rsidP="008E1276">
      <w:pPr>
        <w:numPr>
          <w:ilvl w:val="1"/>
          <w:numId w:val="135"/>
        </w:numPr>
        <w:spacing w:before="0" w:after="0" w:line="240" w:lineRule="auto"/>
        <w:rPr>
          <w:rFonts w:ascii="Tahoma" w:hAnsi="Tahoma" w:cs="Tahoma"/>
        </w:rPr>
      </w:pPr>
      <w:r w:rsidRPr="002C58A0">
        <w:rPr>
          <w:rFonts w:ascii="Tahoma" w:hAnsi="Tahoma" w:cs="Tahoma"/>
        </w:rPr>
        <w:t>Discuss how you handled issues of data integration, resource constraints, and time management.</w:t>
      </w:r>
    </w:p>
    <w:p w14:paraId="079A5324" w14:textId="77777777" w:rsidR="008E1276" w:rsidRPr="002C58A0" w:rsidRDefault="008E1276" w:rsidP="008E1276">
      <w:pPr>
        <w:numPr>
          <w:ilvl w:val="1"/>
          <w:numId w:val="135"/>
        </w:numPr>
        <w:spacing w:before="0" w:after="0" w:line="240" w:lineRule="auto"/>
        <w:rPr>
          <w:rFonts w:ascii="Tahoma" w:hAnsi="Tahoma" w:cs="Tahoma"/>
        </w:rPr>
      </w:pPr>
      <w:r w:rsidRPr="002C58A0">
        <w:rPr>
          <w:rFonts w:ascii="Tahoma" w:hAnsi="Tahoma" w:cs="Tahoma"/>
        </w:rPr>
        <w:t>Ensure validity by triangulating the data and using multiple sources to cross-verify findings.</w:t>
      </w:r>
    </w:p>
    <w:p w14:paraId="4674446D" w14:textId="77777777" w:rsidR="008E1276" w:rsidRPr="002C58A0" w:rsidRDefault="008E1276" w:rsidP="008E1276">
      <w:pPr>
        <w:spacing w:before="0" w:after="0"/>
        <w:rPr>
          <w:rFonts w:ascii="Tahoma" w:hAnsi="Tahoma" w:cs="Tahoma"/>
        </w:rPr>
      </w:pPr>
      <w:r w:rsidRPr="002C58A0">
        <w:rPr>
          <w:rFonts w:ascii="Tahoma" w:hAnsi="Tahoma" w:cs="Tahoma"/>
        </w:rPr>
        <w:t>Step 6: Write and Submit Your Report</w:t>
      </w:r>
    </w:p>
    <w:p w14:paraId="7571D3D9" w14:textId="77777777" w:rsidR="008E1276" w:rsidRPr="002C58A0" w:rsidRDefault="008E1276" w:rsidP="008E1276">
      <w:pPr>
        <w:spacing w:before="0" w:after="0"/>
        <w:rPr>
          <w:rFonts w:ascii="Tahoma" w:hAnsi="Tahoma" w:cs="Tahoma"/>
        </w:rPr>
      </w:pPr>
      <w:r w:rsidRPr="002C58A0">
        <w:rPr>
          <w:rFonts w:ascii="Tahoma" w:hAnsi="Tahoma" w:cs="Tahoma"/>
        </w:rPr>
        <w:t>Write a 4-5 page report detailing the following:</w:t>
      </w:r>
    </w:p>
    <w:p w14:paraId="2AD92C43"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Introduction: Overview of the research problem and rationale for selecting mixed-methods design.</w:t>
      </w:r>
    </w:p>
    <w:p w14:paraId="6883C6B3"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Methodology: Description of the mixed-methods design you chose (sequential, concurrent, transformative) and why.</w:t>
      </w:r>
    </w:p>
    <w:p w14:paraId="226AC25B"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Data Collection and Integration: Explain how you collected and integrated qualitative and quantitative data.</w:t>
      </w:r>
    </w:p>
    <w:p w14:paraId="74AEE42A"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Findings: Present the key insights from your data analysis and reflect on how they relate to your research question.</w:t>
      </w:r>
    </w:p>
    <w:p w14:paraId="7474078E"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Challenges and Limitations: Discuss the difficulties encountered and how you ensured validity and reliability.</w:t>
      </w:r>
    </w:p>
    <w:p w14:paraId="2252CCCC" w14:textId="77777777" w:rsidR="008E1276" w:rsidRPr="002C58A0" w:rsidRDefault="008E1276" w:rsidP="008E1276">
      <w:pPr>
        <w:numPr>
          <w:ilvl w:val="1"/>
          <w:numId w:val="136"/>
        </w:numPr>
        <w:spacing w:before="0" w:after="0" w:line="240" w:lineRule="auto"/>
        <w:rPr>
          <w:rFonts w:ascii="Tahoma" w:hAnsi="Tahoma" w:cs="Tahoma"/>
        </w:rPr>
      </w:pPr>
      <w:r w:rsidRPr="002C58A0">
        <w:rPr>
          <w:rFonts w:ascii="Tahoma" w:hAnsi="Tahoma" w:cs="Tahoma"/>
        </w:rPr>
        <w:t>Conclusion: Provide an overview of the value of mixed-methods research in answering your research question.</w:t>
      </w:r>
    </w:p>
    <w:p w14:paraId="5D876B79" w14:textId="77777777" w:rsidR="008E1276" w:rsidRPr="002C58A0" w:rsidRDefault="008E1276" w:rsidP="008E1276">
      <w:pPr>
        <w:spacing w:before="0" w:after="0"/>
        <w:rPr>
          <w:rFonts w:ascii="Tahoma" w:hAnsi="Tahoma" w:cs="Tahoma"/>
        </w:rPr>
      </w:pPr>
      <w:r w:rsidRPr="002C58A0">
        <w:rPr>
          <w:rFonts w:ascii="Tahoma" w:hAnsi="Tahoma" w:cs="Tahoma"/>
        </w:rPr>
        <w:t>Step 7: Submit Your Work</w:t>
      </w:r>
    </w:p>
    <w:p w14:paraId="2F32F818" w14:textId="77777777" w:rsidR="008E1276" w:rsidRPr="002C58A0" w:rsidRDefault="008E1276" w:rsidP="008E1276">
      <w:pPr>
        <w:spacing w:before="0" w:after="0"/>
        <w:rPr>
          <w:rFonts w:ascii="Tahoma" w:hAnsi="Tahoma" w:cs="Tahoma"/>
        </w:rPr>
      </w:pPr>
      <w:r w:rsidRPr="002C58A0">
        <w:rPr>
          <w:rFonts w:ascii="Tahoma" w:hAnsi="Tahoma" w:cs="Tahoma"/>
        </w:rPr>
        <w:t>Submit your report via the LMS portal by [insert deadline]. You will receive feedback from your instructor to help you improve your research skills.</w:t>
      </w:r>
    </w:p>
    <w:p w14:paraId="51648337" w14:textId="77777777" w:rsidR="008E1276" w:rsidRPr="002C58A0" w:rsidRDefault="008E1276" w:rsidP="008E1276">
      <w:pPr>
        <w:rPr>
          <w:rFonts w:ascii="Tahoma" w:hAnsi="Tahoma" w:cs="Tahoma"/>
        </w:rPr>
      </w:pPr>
    </w:p>
    <w:p w14:paraId="180AAE4C" w14:textId="77777777" w:rsidR="008E1276" w:rsidRPr="002C58A0" w:rsidRDefault="008E1276" w:rsidP="008E1276">
      <w:pPr>
        <w:spacing w:before="0" w:after="0"/>
        <w:rPr>
          <w:rFonts w:ascii="Tahoma" w:hAnsi="Tahoma" w:cs="Tahoma"/>
          <w:b/>
          <w:bCs/>
        </w:rPr>
      </w:pPr>
      <w:r w:rsidRPr="002C58A0">
        <w:rPr>
          <w:rFonts w:ascii="Tahoma" w:hAnsi="Tahoma" w:cs="Tahoma"/>
          <w:b/>
          <w:bCs/>
        </w:rPr>
        <w:t>Resources and Study Materials</w:t>
      </w:r>
    </w:p>
    <w:p w14:paraId="6CCD60DD" w14:textId="77777777" w:rsidR="008E1276" w:rsidRPr="002C58A0" w:rsidRDefault="008E1276" w:rsidP="008E1276">
      <w:pPr>
        <w:numPr>
          <w:ilvl w:val="0"/>
          <w:numId w:val="137"/>
        </w:numPr>
        <w:spacing w:before="0" w:after="0" w:line="240" w:lineRule="auto"/>
        <w:rPr>
          <w:rFonts w:ascii="Tahoma" w:hAnsi="Tahoma" w:cs="Tahoma"/>
        </w:rPr>
      </w:pPr>
      <w:r w:rsidRPr="002C58A0">
        <w:rPr>
          <w:rFonts w:ascii="Tahoma" w:hAnsi="Tahoma" w:cs="Tahoma"/>
          <w:b/>
          <w:bCs/>
        </w:rPr>
        <w:t>"</w:t>
      </w:r>
      <w:r w:rsidRPr="002C58A0">
        <w:rPr>
          <w:rFonts w:ascii="Tahoma" w:hAnsi="Tahoma" w:cs="Tahoma"/>
        </w:rPr>
        <w:t>Designing and Conducting Mixed Methods Research" by Creswell &amp; Plano Clark (2018)</w:t>
      </w:r>
      <w:r w:rsidRPr="002C58A0">
        <w:rPr>
          <w:rFonts w:ascii="Tahoma" w:hAnsi="Tahoma" w:cs="Tahoma"/>
        </w:rPr>
        <w:br/>
        <w:t>Access the book here.</w:t>
      </w:r>
    </w:p>
    <w:p w14:paraId="1E09F486" w14:textId="77777777" w:rsidR="008E1276" w:rsidRPr="002C58A0" w:rsidRDefault="008E1276" w:rsidP="008E1276">
      <w:pPr>
        <w:numPr>
          <w:ilvl w:val="1"/>
          <w:numId w:val="137"/>
        </w:numPr>
        <w:spacing w:before="0" w:after="0" w:line="240" w:lineRule="auto"/>
        <w:rPr>
          <w:rFonts w:ascii="Tahoma" w:hAnsi="Tahoma" w:cs="Tahoma"/>
        </w:rPr>
      </w:pPr>
      <w:r w:rsidRPr="002C58A0">
        <w:rPr>
          <w:rFonts w:ascii="Tahoma" w:hAnsi="Tahoma" w:cs="Tahoma"/>
        </w:rPr>
        <w:t>Pages 79-106: Focus on Sequential, Concurrent, and Transformative Designs.</w:t>
      </w:r>
    </w:p>
    <w:p w14:paraId="7EF6846E" w14:textId="77777777" w:rsidR="008E1276" w:rsidRPr="002C58A0" w:rsidRDefault="008E1276" w:rsidP="008E1276">
      <w:pPr>
        <w:numPr>
          <w:ilvl w:val="0"/>
          <w:numId w:val="137"/>
        </w:numPr>
        <w:spacing w:before="0" w:after="0" w:line="240" w:lineRule="auto"/>
        <w:rPr>
          <w:rFonts w:ascii="Tahoma" w:hAnsi="Tahoma" w:cs="Tahoma"/>
        </w:rPr>
      </w:pPr>
      <w:r w:rsidRPr="002C58A0">
        <w:rPr>
          <w:rFonts w:ascii="Tahoma" w:hAnsi="Tahoma" w:cs="Tahoma"/>
        </w:rPr>
        <w:t>“Achieving Integration in Mixed Methods Designs” by Fetters, Curry &amp; Creswell (2013)</w:t>
      </w:r>
      <w:r w:rsidRPr="002C58A0">
        <w:rPr>
          <w:rFonts w:ascii="Tahoma" w:hAnsi="Tahoma" w:cs="Tahoma"/>
        </w:rPr>
        <w:br/>
        <w:t xml:space="preserve">Access the study </w:t>
      </w:r>
      <w:hyperlink r:id="rId90" w:tgtFrame="_new" w:history="1">
        <w:r w:rsidRPr="002C58A0">
          <w:rPr>
            <w:rStyle w:val="Hyperlink"/>
            <w:rFonts w:ascii="Tahoma" w:hAnsi="Tahoma" w:cs="Tahoma"/>
          </w:rPr>
          <w:t>here</w:t>
        </w:r>
      </w:hyperlink>
      <w:r w:rsidRPr="002C58A0">
        <w:rPr>
          <w:rFonts w:ascii="Tahoma" w:hAnsi="Tahoma" w:cs="Tahoma"/>
        </w:rPr>
        <w:t>.</w:t>
      </w:r>
    </w:p>
    <w:p w14:paraId="5243624D" w14:textId="77777777" w:rsidR="008E1276" w:rsidRPr="002C58A0" w:rsidRDefault="008E1276" w:rsidP="008E1276">
      <w:pPr>
        <w:numPr>
          <w:ilvl w:val="1"/>
          <w:numId w:val="137"/>
        </w:numPr>
        <w:spacing w:before="0" w:after="0" w:line="240" w:lineRule="auto"/>
        <w:rPr>
          <w:rFonts w:ascii="Tahoma" w:hAnsi="Tahoma" w:cs="Tahoma"/>
        </w:rPr>
      </w:pPr>
      <w:r w:rsidRPr="002C58A0">
        <w:rPr>
          <w:rFonts w:ascii="Tahoma" w:hAnsi="Tahoma" w:cs="Tahoma"/>
        </w:rPr>
        <w:t>Pages 2136-2140: Focus on Data Integration and techniques for synthesizing qualitative and quantitative data.</w:t>
      </w:r>
    </w:p>
    <w:p w14:paraId="7E1F0500" w14:textId="77777777" w:rsidR="008E1276" w:rsidRPr="002C58A0" w:rsidRDefault="008E1276" w:rsidP="008E1276">
      <w:pPr>
        <w:numPr>
          <w:ilvl w:val="0"/>
          <w:numId w:val="137"/>
        </w:numPr>
        <w:spacing w:before="0" w:after="0" w:line="240" w:lineRule="auto"/>
        <w:rPr>
          <w:rFonts w:ascii="Tahoma" w:hAnsi="Tahoma" w:cs="Tahoma"/>
        </w:rPr>
      </w:pPr>
      <w:r w:rsidRPr="002C58A0">
        <w:rPr>
          <w:rFonts w:ascii="Tahoma" w:hAnsi="Tahoma" w:cs="Tahoma"/>
        </w:rPr>
        <w:t>“The SCAPE Study: Sequential Explanatory Design in Healthcare”</w:t>
      </w:r>
    </w:p>
    <w:p w14:paraId="070FD9D3" w14:textId="77777777" w:rsidR="008E1276" w:rsidRPr="002C58A0" w:rsidRDefault="008E1276" w:rsidP="008E1276">
      <w:pPr>
        <w:numPr>
          <w:ilvl w:val="1"/>
          <w:numId w:val="137"/>
        </w:numPr>
        <w:spacing w:before="0" w:after="0" w:line="240" w:lineRule="auto"/>
        <w:rPr>
          <w:rFonts w:ascii="Tahoma" w:hAnsi="Tahoma" w:cs="Tahoma"/>
        </w:rPr>
      </w:pPr>
      <w:r w:rsidRPr="002C58A0">
        <w:rPr>
          <w:rFonts w:ascii="Tahoma" w:hAnsi="Tahoma" w:cs="Tahoma"/>
        </w:rPr>
        <w:t>Read the case study that uses mixed-methods in a healthcare setting. Access it here.</w:t>
      </w:r>
    </w:p>
    <w:p w14:paraId="06241AD8" w14:textId="77777777" w:rsidR="008E1276" w:rsidRPr="002C58A0" w:rsidRDefault="008E1276" w:rsidP="008E1276">
      <w:pPr>
        <w:numPr>
          <w:ilvl w:val="1"/>
          <w:numId w:val="137"/>
        </w:numPr>
        <w:spacing w:before="0" w:after="0" w:line="240" w:lineRule="auto"/>
        <w:rPr>
          <w:rFonts w:ascii="Tahoma" w:hAnsi="Tahoma" w:cs="Tahoma"/>
        </w:rPr>
      </w:pPr>
      <w:r w:rsidRPr="002C58A0">
        <w:rPr>
          <w:rFonts w:ascii="Tahoma" w:hAnsi="Tahoma" w:cs="Tahoma"/>
        </w:rPr>
        <w:lastRenderedPageBreak/>
        <w:t>Focus on Methodology: Learn how mixed-methods designs are implemented and analyzed in a real-world context.</w:t>
      </w:r>
    </w:p>
    <w:p w14:paraId="322683DF" w14:textId="77777777" w:rsidR="008E1276" w:rsidRPr="002C58A0" w:rsidRDefault="008E1276" w:rsidP="008E1276">
      <w:pPr>
        <w:spacing w:before="0" w:after="0"/>
        <w:rPr>
          <w:rFonts w:ascii="Tahoma" w:hAnsi="Tahoma" w:cs="Tahoma"/>
          <w:b/>
          <w:bCs/>
        </w:rPr>
      </w:pPr>
      <w:r w:rsidRPr="002C58A0">
        <w:rPr>
          <w:rFonts w:ascii="Tahoma" w:hAnsi="Tahoma" w:cs="Tahoma"/>
          <w:b/>
          <w:bCs/>
        </w:rPr>
        <w:t>Additional Tools</w:t>
      </w:r>
    </w:p>
    <w:p w14:paraId="0A9DCCB8" w14:textId="77777777" w:rsidR="008E1276" w:rsidRPr="002C58A0" w:rsidRDefault="008E1276" w:rsidP="008E1276">
      <w:pPr>
        <w:numPr>
          <w:ilvl w:val="0"/>
          <w:numId w:val="138"/>
        </w:numPr>
        <w:spacing w:before="0" w:after="0" w:line="240" w:lineRule="auto"/>
        <w:rPr>
          <w:rFonts w:ascii="Tahoma" w:hAnsi="Tahoma" w:cs="Tahoma"/>
        </w:rPr>
      </w:pPr>
      <w:r w:rsidRPr="002C58A0">
        <w:rPr>
          <w:rFonts w:ascii="Tahoma" w:hAnsi="Tahoma" w:cs="Tahoma"/>
        </w:rPr>
        <w:t>NVivo: For qualitative data analysis and coding (tutorial available here).</w:t>
      </w:r>
    </w:p>
    <w:p w14:paraId="62C365FD" w14:textId="77777777" w:rsidR="008E1276" w:rsidRPr="002C58A0" w:rsidRDefault="008E1276" w:rsidP="008E1276">
      <w:pPr>
        <w:numPr>
          <w:ilvl w:val="0"/>
          <w:numId w:val="138"/>
        </w:numPr>
        <w:spacing w:before="0" w:after="0" w:line="240" w:lineRule="auto"/>
        <w:rPr>
          <w:rFonts w:ascii="Tahoma" w:hAnsi="Tahoma" w:cs="Tahoma"/>
        </w:rPr>
      </w:pPr>
      <w:r w:rsidRPr="002C58A0">
        <w:rPr>
          <w:rFonts w:ascii="Tahoma" w:hAnsi="Tahoma" w:cs="Tahoma"/>
        </w:rPr>
        <w:t>SPSS: For quantitative data analysis and statistical testing (access the guide here).</w:t>
      </w:r>
    </w:p>
    <w:p w14:paraId="7D2C8F1F" w14:textId="77777777" w:rsidR="008E1276" w:rsidRDefault="008E1276" w:rsidP="008E1276">
      <w:pPr>
        <w:rPr>
          <w:rFonts w:ascii="Tahoma" w:hAnsi="Tahoma" w:cs="Tahoma"/>
        </w:rPr>
      </w:pPr>
      <w:r w:rsidRPr="002C58A0">
        <w:rPr>
          <w:rFonts w:ascii="Tahoma" w:hAnsi="Tahoma" w:cs="Tahoma"/>
          <w:b/>
          <w:bCs/>
        </w:rPr>
        <w:t>Discussion Forum</w:t>
      </w:r>
    </w:p>
    <w:p w14:paraId="317B8DE6" w14:textId="77777777" w:rsidR="008E1276" w:rsidRPr="002C58A0" w:rsidRDefault="008E1276" w:rsidP="008E1276">
      <w:pPr>
        <w:spacing w:before="0" w:after="0"/>
        <w:rPr>
          <w:rFonts w:ascii="Tahoma" w:hAnsi="Tahoma" w:cs="Tahoma"/>
        </w:rPr>
      </w:pPr>
      <w:r w:rsidRPr="002C58A0">
        <w:rPr>
          <w:rFonts w:ascii="Tahoma" w:hAnsi="Tahoma" w:cs="Tahoma"/>
        </w:rPr>
        <w:t>After completing the project, share your experience with your peers in the discussion forum. Discuss how mixed-methods research can be applied to your research area and any insights or challenges you encountered.</w:t>
      </w:r>
    </w:p>
    <w:p w14:paraId="6BFF9149" w14:textId="77777777" w:rsidR="008E1276" w:rsidRPr="007D5528" w:rsidRDefault="008E1276" w:rsidP="008E1276">
      <w:pPr>
        <w:rPr>
          <w:rFonts w:ascii="Tahoma" w:hAnsi="Tahoma" w:cs="Tahoma"/>
        </w:rPr>
      </w:pPr>
    </w:p>
    <w:p w14:paraId="46758A77" w14:textId="77777777" w:rsidR="008E1276" w:rsidRPr="007D5528" w:rsidRDefault="008E1276" w:rsidP="008E1276">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color w:val="323E4F" w:themeColor="text2" w:themeShade="BF"/>
          <w:sz w:val="22"/>
          <w:szCs w:val="22"/>
        </w:rPr>
        <w:br w:type="page"/>
      </w: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212744895"/>
          <w:lock w:val="contentLocked"/>
        </w:sdtPr>
        <w:sdtContent>
          <w:tr w:rsidR="008E1276" w14:paraId="521D27E2" w14:textId="77777777" w:rsidTr="00FB7F2F">
            <w:tc>
              <w:tcPr>
                <w:tcW w:w="1185" w:type="dxa"/>
                <w:shd w:val="clear" w:color="auto" w:fill="auto"/>
                <w:tcMar>
                  <w:top w:w="0" w:type="dxa"/>
                  <w:left w:w="0" w:type="dxa"/>
                  <w:bottom w:w="0" w:type="dxa"/>
                  <w:right w:w="0" w:type="dxa"/>
                </w:tcMar>
                <w:vAlign w:val="center"/>
              </w:tcPr>
              <w:p w14:paraId="264DD544" w14:textId="77777777" w:rsidR="008E1276" w:rsidRDefault="008E1276"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82816" behindDoc="0" locked="0" layoutInCell="1" hidden="0" allowOverlap="1" wp14:anchorId="49ECE124" wp14:editId="69AAAE82">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1662633577"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1662633577"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12FB69F9" w14:textId="77777777" w:rsidR="008E1276" w:rsidRDefault="008E1276"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438FEC4F" w14:textId="77777777" w:rsidR="008E1276" w:rsidRPr="00421ABD" w:rsidRDefault="008E1276" w:rsidP="008E1276">
      <w:pPr>
        <w:spacing w:before="0" w:after="0"/>
        <w:rPr>
          <w:rFonts w:eastAsia="Century Gothic"/>
          <w:b/>
          <w:bCs/>
        </w:rPr>
      </w:pPr>
      <w:r w:rsidRPr="00421ABD">
        <w:rPr>
          <w:rFonts w:eastAsia="Century Gothic"/>
          <w:b/>
          <w:bCs/>
        </w:rPr>
        <w:t>ONLINE DISCUSSION: Mixed-Methods Research in Practice</w:t>
      </w:r>
    </w:p>
    <w:p w14:paraId="03695910" w14:textId="77777777" w:rsidR="008E1276" w:rsidRPr="00421ABD" w:rsidRDefault="008E1276" w:rsidP="008E1276">
      <w:pPr>
        <w:spacing w:before="0" w:after="0"/>
        <w:rPr>
          <w:rFonts w:eastAsia="Century Gothic"/>
        </w:rPr>
      </w:pPr>
      <w:r w:rsidRPr="00421ABD">
        <w:rPr>
          <w:rFonts w:eastAsia="Century Gothic"/>
          <w:b/>
          <w:bCs/>
        </w:rPr>
        <w:t>Topic</w:t>
      </w:r>
      <w:r w:rsidRPr="00421ABD">
        <w:rPr>
          <w:rFonts w:eastAsia="Century Gothic"/>
        </w:rPr>
        <w:t>: Mixed-Methods Design and Integration in Commerce &amp; Management Research</w:t>
      </w:r>
    </w:p>
    <w:p w14:paraId="7B8A5D6D" w14:textId="77777777" w:rsidR="008E1276" w:rsidRPr="00421ABD" w:rsidRDefault="008E1276" w:rsidP="008E1276">
      <w:pPr>
        <w:rPr>
          <w:rFonts w:eastAsia="Century Gothic"/>
        </w:rPr>
      </w:pPr>
    </w:p>
    <w:p w14:paraId="062F1BA8" w14:textId="77777777" w:rsidR="008E1276" w:rsidRPr="00421ABD" w:rsidRDefault="008E1276" w:rsidP="008E1276">
      <w:pPr>
        <w:spacing w:before="0" w:after="0"/>
        <w:rPr>
          <w:rFonts w:eastAsia="Century Gothic"/>
          <w:b/>
          <w:bCs/>
        </w:rPr>
      </w:pPr>
      <w:r w:rsidRPr="00421ABD">
        <w:rPr>
          <w:rFonts w:eastAsia="Century Gothic"/>
          <w:b/>
          <w:bCs/>
        </w:rPr>
        <w:t>Discussion Overview</w:t>
      </w:r>
    </w:p>
    <w:p w14:paraId="5844B5A6" w14:textId="77777777" w:rsidR="008E1276" w:rsidRPr="00421ABD" w:rsidRDefault="008E1276" w:rsidP="008E1276">
      <w:pPr>
        <w:spacing w:before="0" w:after="0"/>
        <w:rPr>
          <w:rFonts w:eastAsia="Century Gothic"/>
        </w:rPr>
      </w:pPr>
      <w:r w:rsidRPr="00421ABD">
        <w:rPr>
          <w:rFonts w:eastAsia="Century Gothic"/>
        </w:rPr>
        <w:t xml:space="preserve">Welcome to the </w:t>
      </w:r>
      <w:r w:rsidRPr="00421ABD">
        <w:rPr>
          <w:rFonts w:eastAsia="Century Gothic"/>
          <w:b/>
          <w:bCs/>
        </w:rPr>
        <w:t>online discussion for Module 5: Mixed-Methods Research</w:t>
      </w:r>
      <w:r w:rsidRPr="00421ABD">
        <w:rPr>
          <w:rFonts w:eastAsia="Century Gothic"/>
        </w:rPr>
        <w:t>! This is an opportunity to engage deeply with your peers on the topic of mixed-methods design, data integration, and challenges associated with this approach in research. You are encouraged to share your experiences, ask questions, and reflect on how you can apply mixed-methods research to your own projects.</w:t>
      </w:r>
    </w:p>
    <w:p w14:paraId="5EF9954B" w14:textId="77777777" w:rsidR="008E1276" w:rsidRPr="00421ABD" w:rsidRDefault="008E1276" w:rsidP="008E1276">
      <w:pPr>
        <w:rPr>
          <w:rFonts w:eastAsia="Century Gothic"/>
        </w:rPr>
      </w:pPr>
    </w:p>
    <w:p w14:paraId="27E13EFB" w14:textId="77777777" w:rsidR="008E1276" w:rsidRPr="00421ABD" w:rsidRDefault="008E1276" w:rsidP="008E1276">
      <w:pPr>
        <w:spacing w:before="0" w:after="0"/>
        <w:rPr>
          <w:rFonts w:eastAsia="Century Gothic"/>
          <w:b/>
          <w:bCs/>
        </w:rPr>
      </w:pPr>
      <w:r w:rsidRPr="00421ABD">
        <w:rPr>
          <w:rFonts w:eastAsia="Century Gothic"/>
          <w:b/>
          <w:bCs/>
        </w:rPr>
        <w:t>Key Areas of Focus</w:t>
      </w:r>
    </w:p>
    <w:p w14:paraId="0739E9C5" w14:textId="77777777" w:rsidR="008E1276" w:rsidRPr="00421ABD" w:rsidRDefault="008E1276" w:rsidP="008E1276">
      <w:pPr>
        <w:numPr>
          <w:ilvl w:val="0"/>
          <w:numId w:val="139"/>
        </w:numPr>
        <w:spacing w:before="0" w:after="0" w:line="240" w:lineRule="auto"/>
        <w:rPr>
          <w:rFonts w:eastAsia="Century Gothic"/>
        </w:rPr>
      </w:pPr>
      <w:r w:rsidRPr="00421ABD">
        <w:rPr>
          <w:rFonts w:eastAsia="Century Gothic"/>
          <w:b/>
          <w:bCs/>
        </w:rPr>
        <w:t>Mixed-Methods Designs</w:t>
      </w:r>
      <w:r w:rsidRPr="00421ABD">
        <w:rPr>
          <w:rFonts w:eastAsia="Century Gothic"/>
        </w:rPr>
        <w:t>: Sequential, concurrent, and transformative designs – How do these designs apply to your research area? Which one resonates most with your current or future research?</w:t>
      </w:r>
      <w:r w:rsidRPr="00421ABD">
        <w:rPr>
          <w:rFonts w:eastAsia="Century Gothic"/>
        </w:rPr>
        <w:br/>
      </w:r>
      <w:r w:rsidRPr="00421ABD">
        <w:rPr>
          <w:rFonts w:eastAsia="Century Gothic"/>
          <w:i/>
          <w:iCs/>
        </w:rPr>
        <w:t>For example, if you're exploring customer satisfaction and operational efficiency in businesses, which design would be most effective and why?</w:t>
      </w:r>
    </w:p>
    <w:p w14:paraId="53C9E216" w14:textId="77777777" w:rsidR="008E1276" w:rsidRPr="00421ABD" w:rsidRDefault="008E1276" w:rsidP="008E1276">
      <w:pPr>
        <w:numPr>
          <w:ilvl w:val="0"/>
          <w:numId w:val="139"/>
        </w:numPr>
        <w:spacing w:before="0" w:after="0" w:line="240" w:lineRule="auto"/>
        <w:rPr>
          <w:rFonts w:eastAsia="Century Gothic"/>
        </w:rPr>
      </w:pPr>
      <w:r w:rsidRPr="00421ABD">
        <w:rPr>
          <w:rFonts w:eastAsia="Century Gothic"/>
          <w:b/>
          <w:bCs/>
        </w:rPr>
        <w:t>Data Synthesis and Integration</w:t>
      </w:r>
      <w:r w:rsidRPr="00421ABD">
        <w:rPr>
          <w:rFonts w:eastAsia="Century Gothic"/>
        </w:rPr>
        <w:t>: How can you integrate qualitative and quantitative data to draw meaningful conclusions? Share any insights or techniques you’ve encountered for effectively merging these types of data.</w:t>
      </w:r>
    </w:p>
    <w:p w14:paraId="02F356B0" w14:textId="77777777" w:rsidR="008E1276" w:rsidRPr="00421ABD" w:rsidRDefault="008E1276" w:rsidP="008E1276">
      <w:pPr>
        <w:numPr>
          <w:ilvl w:val="0"/>
          <w:numId w:val="139"/>
        </w:numPr>
        <w:spacing w:before="0" w:after="0" w:line="240" w:lineRule="auto"/>
        <w:rPr>
          <w:rFonts w:eastAsia="Century Gothic"/>
        </w:rPr>
      </w:pPr>
      <w:r w:rsidRPr="00421ABD">
        <w:rPr>
          <w:rFonts w:eastAsia="Century Gothic"/>
          <w:b/>
          <w:bCs/>
        </w:rPr>
        <w:t>Challenges in Mixed-Methods Research</w:t>
      </w:r>
      <w:r w:rsidRPr="00421ABD">
        <w:rPr>
          <w:rFonts w:eastAsia="Century Gothic"/>
        </w:rPr>
        <w:t>: Discuss the challenges you've encountered or anticipate encountering when using mixed-methods. How do you plan to address issues like data integration, time management, or ensuring validity?</w:t>
      </w:r>
    </w:p>
    <w:p w14:paraId="4C51589B" w14:textId="77777777" w:rsidR="008E1276" w:rsidRPr="00421ABD" w:rsidRDefault="008E1276" w:rsidP="008E1276">
      <w:pPr>
        <w:numPr>
          <w:ilvl w:val="0"/>
          <w:numId w:val="139"/>
        </w:numPr>
        <w:spacing w:before="0" w:after="0" w:line="240" w:lineRule="auto"/>
        <w:rPr>
          <w:rFonts w:eastAsia="Century Gothic"/>
        </w:rPr>
      </w:pPr>
      <w:r w:rsidRPr="00421ABD">
        <w:rPr>
          <w:rFonts w:eastAsia="Century Gothic"/>
          <w:b/>
          <w:bCs/>
        </w:rPr>
        <w:t>Validity and Reliability</w:t>
      </w:r>
      <w:r w:rsidRPr="00421ABD">
        <w:rPr>
          <w:rFonts w:eastAsia="Century Gothic"/>
        </w:rPr>
        <w:t>: How do you ensure your mixed-methods research maintains both validity and reliability? Have you explored triangulation techniques or other strategies to bolster your findings?</w:t>
      </w:r>
    </w:p>
    <w:p w14:paraId="67C114C4" w14:textId="77777777" w:rsidR="008E1276" w:rsidRPr="00421ABD" w:rsidRDefault="008E1276" w:rsidP="008E1276">
      <w:pPr>
        <w:rPr>
          <w:rFonts w:eastAsia="Century Gothic"/>
        </w:rPr>
      </w:pPr>
    </w:p>
    <w:p w14:paraId="7546879B" w14:textId="77777777" w:rsidR="008E1276" w:rsidRPr="00421ABD" w:rsidRDefault="008E1276" w:rsidP="008E1276">
      <w:pPr>
        <w:spacing w:before="0" w:after="0"/>
        <w:rPr>
          <w:rFonts w:eastAsia="Century Gothic"/>
          <w:b/>
          <w:bCs/>
        </w:rPr>
      </w:pPr>
      <w:r w:rsidRPr="00421ABD">
        <w:rPr>
          <w:rFonts w:eastAsia="Century Gothic"/>
          <w:b/>
          <w:bCs/>
        </w:rPr>
        <w:t>Instructions for Participation (Forum Format)</w:t>
      </w:r>
    </w:p>
    <w:p w14:paraId="2DCD2E6F" w14:textId="77777777" w:rsidR="008E1276" w:rsidRPr="00421ABD" w:rsidRDefault="008E1276" w:rsidP="008E1276">
      <w:pPr>
        <w:numPr>
          <w:ilvl w:val="0"/>
          <w:numId w:val="140"/>
        </w:numPr>
        <w:spacing w:before="0" w:after="0" w:line="240" w:lineRule="auto"/>
        <w:rPr>
          <w:rFonts w:eastAsia="Century Gothic"/>
        </w:rPr>
      </w:pPr>
      <w:r w:rsidRPr="00421ABD">
        <w:rPr>
          <w:rFonts w:eastAsia="Century Gothic"/>
          <w:b/>
          <w:bCs/>
        </w:rPr>
        <w:t>Initial Post</w:t>
      </w:r>
      <w:r w:rsidRPr="00421ABD">
        <w:rPr>
          <w:rFonts w:eastAsia="Century Gothic"/>
        </w:rPr>
        <w:t xml:space="preserve">: Write a short post (300-400 words) responding to one or more of the </w:t>
      </w:r>
      <w:r w:rsidRPr="00421ABD">
        <w:rPr>
          <w:rFonts w:eastAsia="Century Gothic"/>
          <w:b/>
          <w:bCs/>
        </w:rPr>
        <w:t>key areas of focus</w:t>
      </w:r>
      <w:r w:rsidRPr="00421ABD">
        <w:rPr>
          <w:rFonts w:eastAsia="Century Gothic"/>
        </w:rPr>
        <w:t xml:space="preserve"> above. Be sure to:</w:t>
      </w:r>
    </w:p>
    <w:p w14:paraId="337B2C2C" w14:textId="77777777" w:rsidR="008E1276" w:rsidRPr="00421ABD" w:rsidRDefault="008E1276" w:rsidP="008E1276">
      <w:pPr>
        <w:numPr>
          <w:ilvl w:val="1"/>
          <w:numId w:val="140"/>
        </w:numPr>
        <w:spacing w:before="0" w:after="0" w:line="240" w:lineRule="auto"/>
        <w:rPr>
          <w:rFonts w:eastAsia="Century Gothic"/>
        </w:rPr>
      </w:pPr>
      <w:r w:rsidRPr="00421ABD">
        <w:rPr>
          <w:rFonts w:eastAsia="Century Gothic"/>
        </w:rPr>
        <w:t>Share your perspective on mixed-methods research.</w:t>
      </w:r>
    </w:p>
    <w:p w14:paraId="175A5147" w14:textId="77777777" w:rsidR="008E1276" w:rsidRPr="00421ABD" w:rsidRDefault="008E1276" w:rsidP="008E1276">
      <w:pPr>
        <w:numPr>
          <w:ilvl w:val="1"/>
          <w:numId w:val="140"/>
        </w:numPr>
        <w:spacing w:before="0" w:after="0" w:line="240" w:lineRule="auto"/>
        <w:rPr>
          <w:rFonts w:eastAsia="Century Gothic"/>
        </w:rPr>
      </w:pPr>
      <w:r w:rsidRPr="00421ABD">
        <w:rPr>
          <w:rFonts w:eastAsia="Century Gothic"/>
        </w:rPr>
        <w:t>Provide an example from your own or existing research (e.g., using a case study from commerce or management).</w:t>
      </w:r>
    </w:p>
    <w:p w14:paraId="7EECDA98" w14:textId="77777777" w:rsidR="008E1276" w:rsidRPr="00421ABD" w:rsidRDefault="008E1276" w:rsidP="008E1276">
      <w:pPr>
        <w:numPr>
          <w:ilvl w:val="1"/>
          <w:numId w:val="140"/>
        </w:numPr>
        <w:spacing w:before="0" w:after="0" w:line="240" w:lineRule="auto"/>
        <w:rPr>
          <w:rFonts w:eastAsia="Century Gothic"/>
        </w:rPr>
      </w:pPr>
      <w:r w:rsidRPr="00421ABD">
        <w:rPr>
          <w:rFonts w:eastAsia="Century Gothic"/>
        </w:rPr>
        <w:t>Raise questions or points of discussion for your peers.</w:t>
      </w:r>
    </w:p>
    <w:p w14:paraId="5F8AF633" w14:textId="77777777" w:rsidR="008E1276" w:rsidRPr="00421ABD" w:rsidRDefault="008E1276" w:rsidP="008E1276">
      <w:pPr>
        <w:numPr>
          <w:ilvl w:val="0"/>
          <w:numId w:val="140"/>
        </w:numPr>
        <w:spacing w:before="0" w:after="0" w:line="240" w:lineRule="auto"/>
        <w:rPr>
          <w:rFonts w:eastAsia="Century Gothic"/>
        </w:rPr>
      </w:pPr>
      <w:r w:rsidRPr="00421ABD">
        <w:rPr>
          <w:rFonts w:eastAsia="Century Gothic"/>
          <w:b/>
          <w:bCs/>
        </w:rPr>
        <w:t>Engage in the Discussion</w:t>
      </w:r>
      <w:r w:rsidRPr="00421ABD">
        <w:rPr>
          <w:rFonts w:eastAsia="Century Gothic"/>
        </w:rPr>
        <w:t xml:space="preserve">: Respond to </w:t>
      </w:r>
      <w:r w:rsidRPr="00421ABD">
        <w:rPr>
          <w:rFonts w:eastAsia="Century Gothic"/>
          <w:b/>
          <w:bCs/>
        </w:rPr>
        <w:t>at least two other posts</w:t>
      </w:r>
      <w:r w:rsidRPr="00421ABD">
        <w:rPr>
          <w:rFonts w:eastAsia="Century Gothic"/>
        </w:rPr>
        <w:t xml:space="preserve"> by your peers. Offer constructive feedback, ask questions, and engage in meaningful conversation.</w:t>
      </w:r>
    </w:p>
    <w:p w14:paraId="7113DB77" w14:textId="77777777" w:rsidR="008E1276" w:rsidRPr="00421ABD" w:rsidRDefault="008E1276" w:rsidP="008E1276">
      <w:pPr>
        <w:rPr>
          <w:rFonts w:eastAsia="Century Gothic"/>
        </w:rPr>
      </w:pPr>
    </w:p>
    <w:p w14:paraId="21D75560" w14:textId="77777777" w:rsidR="008E1276" w:rsidRDefault="008E1276" w:rsidP="008E1276">
      <w:pPr>
        <w:rPr>
          <w:rFonts w:eastAsia="Century Gothic"/>
        </w:rPr>
      </w:pPr>
      <w:r w:rsidRPr="00421ABD">
        <w:rPr>
          <w:rFonts w:eastAsia="Century Gothic"/>
          <w:b/>
          <w:bCs/>
        </w:rPr>
        <w:t>Discussion Forum</w:t>
      </w:r>
    </w:p>
    <w:p w14:paraId="5CF30224" w14:textId="77777777" w:rsidR="008E1276" w:rsidRPr="00421ABD" w:rsidRDefault="008E1276" w:rsidP="008E1276">
      <w:pPr>
        <w:spacing w:before="0" w:after="0"/>
        <w:rPr>
          <w:rFonts w:eastAsia="Century Gothic"/>
        </w:rPr>
      </w:pPr>
      <w:r w:rsidRPr="00421ABD">
        <w:rPr>
          <w:rFonts w:eastAsia="Century Gothic"/>
        </w:rPr>
        <w:lastRenderedPageBreak/>
        <w:t xml:space="preserve">You can access the forum directly from the LMS by navigating to the </w:t>
      </w:r>
      <w:r w:rsidRPr="00421ABD">
        <w:rPr>
          <w:rFonts w:eastAsia="Century Gothic"/>
          <w:b/>
          <w:bCs/>
        </w:rPr>
        <w:t>Module 5 Discussion</w:t>
      </w:r>
      <w:r w:rsidRPr="00421ABD">
        <w:rPr>
          <w:rFonts w:eastAsia="Century Gothic"/>
        </w:rPr>
        <w:t xml:space="preserve"> tab.</w:t>
      </w:r>
    </w:p>
    <w:p w14:paraId="71A5F6BE" w14:textId="77777777" w:rsidR="008E1276" w:rsidRPr="00421ABD" w:rsidRDefault="008E1276" w:rsidP="008E1276">
      <w:pPr>
        <w:spacing w:before="0" w:after="0"/>
        <w:rPr>
          <w:rFonts w:eastAsia="Century Gothic"/>
        </w:rPr>
      </w:pPr>
      <w:r w:rsidRPr="00421ABD">
        <w:rPr>
          <w:rFonts w:eastAsia="Century Gothic"/>
        </w:rPr>
        <w:t xml:space="preserve">Feel free to </w:t>
      </w:r>
      <w:r w:rsidRPr="00421ABD">
        <w:rPr>
          <w:rFonts w:eastAsia="Century Gothic"/>
          <w:b/>
          <w:bCs/>
        </w:rPr>
        <w:t>message your teacher</w:t>
      </w:r>
      <w:r w:rsidRPr="00421ABD">
        <w:rPr>
          <w:rFonts w:eastAsia="Century Gothic"/>
        </w:rPr>
        <w:t xml:space="preserve"> directly through the LMS if you have any specific questions or require additional guidance for completing your posts. You are encouraged to actively engage and support each other in understanding the complexity and utility of mixed-methods research.</w:t>
      </w:r>
    </w:p>
    <w:p w14:paraId="06F7C4CC" w14:textId="77777777" w:rsidR="008E1276" w:rsidRPr="00421ABD" w:rsidRDefault="008E1276" w:rsidP="008E1276">
      <w:pPr>
        <w:spacing w:before="0" w:after="0"/>
        <w:rPr>
          <w:rFonts w:eastAsia="Century Gothic"/>
        </w:rPr>
      </w:pPr>
      <w:r w:rsidRPr="00421ABD">
        <w:rPr>
          <w:rFonts w:eastAsia="Century Gothic"/>
        </w:rPr>
        <w:t>Happy discussing, and we look forward to seeing your insights!</w:t>
      </w:r>
    </w:p>
    <w:p w14:paraId="6A457DA1" w14:textId="77777777" w:rsidR="008E1276" w:rsidRPr="00421ABD" w:rsidRDefault="008E1276" w:rsidP="008E1276"/>
    <w:p w14:paraId="06F17A2F" w14:textId="77777777" w:rsidR="008E1276" w:rsidRDefault="008E1276" w:rsidP="008E1276">
      <w:pPr>
        <w:rPr>
          <w:rFonts w:asciiTheme="majorHAnsi" w:eastAsia="Century Gothic" w:hAnsiTheme="majorHAnsi"/>
          <w:b/>
          <w:bCs/>
        </w:rPr>
      </w:pPr>
    </w:p>
    <w:p w14:paraId="78E917BD" w14:textId="77777777" w:rsidR="008E1276" w:rsidRPr="00A03689" w:rsidRDefault="008E1276" w:rsidP="008E1276"/>
    <w:p w14:paraId="2140B67B" w14:textId="77777777" w:rsidR="008E1276" w:rsidRPr="0049422E" w:rsidRDefault="008E1276" w:rsidP="008E1276">
      <w:pPr>
        <w:pStyle w:val="Heading2"/>
        <w:spacing w:after="0"/>
        <w:rPr>
          <w:rFonts w:eastAsia="Century Gothic" w:cs="Century Gothic"/>
          <w:b/>
          <w:bCs/>
          <w:sz w:val="21"/>
          <w:szCs w:val="21"/>
        </w:rPr>
      </w:pPr>
      <w:r>
        <w:rPr>
          <w:noProof/>
        </w:rPr>
        <w:drawing>
          <wp:anchor distT="0" distB="0" distL="0" distR="0" simplePos="0" relativeHeight="251683840" behindDoc="0" locked="0" layoutInCell="1" hidden="0" allowOverlap="1" wp14:anchorId="7088EA46" wp14:editId="4F9084CD">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279736445"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4AA55A3C" w14:textId="77777777" w:rsidR="008E1276" w:rsidRDefault="008E1276" w:rsidP="008E1276">
      <w:pPr>
        <w:pStyle w:val="Heading2"/>
        <w:spacing w:after="0"/>
        <w:rPr>
          <w:rFonts w:asciiTheme="majorHAnsi" w:eastAsia="Century Gothic" w:hAnsiTheme="majorHAnsi"/>
          <w:b/>
          <w:bCs/>
          <w:caps w:val="0"/>
          <w:color w:val="auto"/>
          <w:sz w:val="24"/>
        </w:rPr>
      </w:pPr>
    </w:p>
    <w:p w14:paraId="44838990" w14:textId="77777777" w:rsidR="008E1276" w:rsidRPr="00654D6A" w:rsidRDefault="008E1276" w:rsidP="008E1276">
      <w:pPr>
        <w:spacing w:before="0"/>
        <w:rPr>
          <w:rFonts w:asciiTheme="majorHAnsi" w:eastAsia="Century Gothic" w:hAnsiTheme="majorHAnsi"/>
          <w:b/>
          <w:bCs/>
        </w:rPr>
      </w:pPr>
      <w:r w:rsidRPr="00654D6A">
        <w:rPr>
          <w:rFonts w:asciiTheme="majorHAnsi" w:eastAsia="Century Gothic" w:hAnsiTheme="majorHAnsi"/>
          <w:b/>
          <w:bCs/>
        </w:rPr>
        <w:t>Core Readings</w:t>
      </w:r>
    </w:p>
    <w:p w14:paraId="05412405" w14:textId="77777777" w:rsidR="008E1276" w:rsidRPr="00654D6A" w:rsidRDefault="008E1276" w:rsidP="008E1276">
      <w:pPr>
        <w:numPr>
          <w:ilvl w:val="0"/>
          <w:numId w:val="141"/>
        </w:numPr>
        <w:spacing w:before="0" w:after="0" w:line="240" w:lineRule="auto"/>
        <w:rPr>
          <w:rFonts w:asciiTheme="majorHAnsi" w:eastAsia="Century Gothic" w:hAnsiTheme="majorHAnsi"/>
        </w:rPr>
      </w:pPr>
      <w:r w:rsidRPr="00654D6A">
        <w:rPr>
          <w:rFonts w:asciiTheme="majorHAnsi" w:eastAsia="Century Gothic" w:hAnsiTheme="majorHAnsi"/>
        </w:rPr>
        <w:t>Creswell, J. W., &amp; Plano Clark, V. L. (2017). </w:t>
      </w:r>
      <w:r w:rsidRPr="00654D6A">
        <w:rPr>
          <w:rFonts w:asciiTheme="majorHAnsi" w:eastAsia="Century Gothic" w:hAnsiTheme="majorHAnsi"/>
          <w:b/>
          <w:bCs/>
        </w:rPr>
        <w:t>Designing and Conducting Mixed Methods Research</w:t>
      </w:r>
      <w:r w:rsidRPr="00654D6A">
        <w:rPr>
          <w:rFonts w:asciiTheme="majorHAnsi" w:eastAsia="Century Gothic" w:hAnsiTheme="majorHAnsi"/>
        </w:rPr>
        <w:t> (3rd ed.). SAGE Publications.</w:t>
      </w:r>
    </w:p>
    <w:p w14:paraId="2F0F8AF7"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1" w:tgtFrame="_blank" w:history="1">
        <w:r w:rsidRPr="00654D6A">
          <w:rPr>
            <w:rStyle w:val="Hyperlink"/>
            <w:rFonts w:asciiTheme="majorHAnsi" w:eastAsia="Century Gothic" w:hAnsiTheme="majorHAnsi"/>
          </w:rPr>
          <w:t>Designing and Conducting Mixed Methods Research</w:t>
        </w:r>
      </w:hyperlink>
    </w:p>
    <w:p w14:paraId="0252F396"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Relevant Pages: Entire book</w:t>
      </w:r>
    </w:p>
    <w:p w14:paraId="43576A67" w14:textId="77777777" w:rsidR="008E1276" w:rsidRPr="00654D6A" w:rsidRDefault="008E1276" w:rsidP="008E1276">
      <w:pPr>
        <w:numPr>
          <w:ilvl w:val="0"/>
          <w:numId w:val="141"/>
        </w:numPr>
        <w:spacing w:before="0" w:after="0" w:line="240" w:lineRule="auto"/>
        <w:rPr>
          <w:rFonts w:asciiTheme="majorHAnsi" w:eastAsia="Century Gothic" w:hAnsiTheme="majorHAnsi"/>
        </w:rPr>
      </w:pPr>
      <w:r w:rsidRPr="00654D6A">
        <w:rPr>
          <w:rFonts w:asciiTheme="majorHAnsi" w:eastAsia="Century Gothic" w:hAnsiTheme="majorHAnsi"/>
        </w:rPr>
        <w:t>Creswell, J. W., &amp; Creswell, J. D. (2018). </w:t>
      </w:r>
      <w:r w:rsidRPr="00654D6A">
        <w:rPr>
          <w:rFonts w:asciiTheme="majorHAnsi" w:eastAsia="Century Gothic" w:hAnsiTheme="majorHAnsi"/>
          <w:b/>
          <w:bCs/>
        </w:rPr>
        <w:t>Research Design: Qualitative, Quantitative, and Mixed Methods Approaches</w:t>
      </w:r>
      <w:r w:rsidRPr="00654D6A">
        <w:rPr>
          <w:rFonts w:asciiTheme="majorHAnsi" w:eastAsia="Century Gothic" w:hAnsiTheme="majorHAnsi"/>
        </w:rPr>
        <w:t> (5th ed.). SAGE Publications.</w:t>
      </w:r>
    </w:p>
    <w:p w14:paraId="0B99D202"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2" w:tgtFrame="_blank" w:history="1">
        <w:r w:rsidRPr="00654D6A">
          <w:rPr>
            <w:rStyle w:val="Hyperlink"/>
            <w:rFonts w:asciiTheme="majorHAnsi" w:eastAsia="Century Gothic" w:hAnsiTheme="majorHAnsi"/>
          </w:rPr>
          <w:t>Research Design</w:t>
        </w:r>
      </w:hyperlink>
    </w:p>
    <w:p w14:paraId="271A4004"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Relevant Pages: Entire book</w:t>
      </w:r>
    </w:p>
    <w:p w14:paraId="35169027" w14:textId="77777777" w:rsidR="008E1276" w:rsidRPr="00654D6A" w:rsidRDefault="008E1276" w:rsidP="008E1276">
      <w:pPr>
        <w:numPr>
          <w:ilvl w:val="0"/>
          <w:numId w:val="141"/>
        </w:numPr>
        <w:spacing w:before="0" w:after="0" w:line="240" w:lineRule="auto"/>
        <w:rPr>
          <w:rFonts w:asciiTheme="majorHAnsi" w:eastAsia="Century Gothic" w:hAnsiTheme="majorHAnsi"/>
        </w:rPr>
      </w:pPr>
      <w:r w:rsidRPr="00654D6A">
        <w:rPr>
          <w:rFonts w:asciiTheme="majorHAnsi" w:eastAsia="Century Gothic" w:hAnsiTheme="majorHAnsi"/>
        </w:rPr>
        <w:t>Venkatesh, V., Brown, S., &amp; Sullivan, Y. (2023). </w:t>
      </w:r>
      <w:r w:rsidRPr="00654D6A">
        <w:rPr>
          <w:rFonts w:asciiTheme="majorHAnsi" w:eastAsia="Century Gothic" w:hAnsiTheme="majorHAnsi"/>
          <w:b/>
          <w:bCs/>
        </w:rPr>
        <w:t>Conducting Mixed-Methods Research: From Classical Social Sciences to the Age of Big Data and Analytics</w:t>
      </w:r>
      <w:r w:rsidRPr="00654D6A">
        <w:rPr>
          <w:rFonts w:asciiTheme="majorHAnsi" w:eastAsia="Century Gothic" w:hAnsiTheme="majorHAnsi"/>
        </w:rPr>
        <w:t>. Open Textbook Library.</w:t>
      </w:r>
    </w:p>
    <w:p w14:paraId="3DA4F292"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3" w:tgtFrame="_blank" w:history="1">
        <w:r w:rsidRPr="00654D6A">
          <w:rPr>
            <w:rStyle w:val="Hyperlink"/>
            <w:rFonts w:asciiTheme="majorHAnsi" w:eastAsia="Century Gothic" w:hAnsiTheme="majorHAnsi"/>
          </w:rPr>
          <w:t>Conducting Mixed-Methods Research</w:t>
        </w:r>
      </w:hyperlink>
    </w:p>
    <w:p w14:paraId="7BFAB309" w14:textId="77777777" w:rsidR="008E1276" w:rsidRPr="00654D6A" w:rsidRDefault="008E1276" w:rsidP="008E1276">
      <w:pPr>
        <w:numPr>
          <w:ilvl w:val="1"/>
          <w:numId w:val="141"/>
        </w:numPr>
        <w:spacing w:before="0" w:after="0" w:line="240" w:lineRule="auto"/>
        <w:rPr>
          <w:rFonts w:asciiTheme="majorHAnsi" w:eastAsia="Century Gothic" w:hAnsiTheme="majorHAnsi"/>
        </w:rPr>
      </w:pPr>
      <w:r w:rsidRPr="00654D6A">
        <w:rPr>
          <w:rFonts w:asciiTheme="majorHAnsi" w:eastAsia="Century Gothic" w:hAnsiTheme="majorHAnsi"/>
        </w:rPr>
        <w:t>Relevant Pages: Chapters 1, 2, 5, 6, 7, 8, 9, 10, 11, 13</w:t>
      </w:r>
    </w:p>
    <w:p w14:paraId="5BB364F7" w14:textId="77777777" w:rsidR="008E1276" w:rsidRPr="00654D6A" w:rsidRDefault="008E1276" w:rsidP="008E1276">
      <w:pPr>
        <w:spacing w:before="0"/>
        <w:rPr>
          <w:rFonts w:asciiTheme="majorHAnsi" w:eastAsia="Century Gothic" w:hAnsiTheme="majorHAnsi"/>
          <w:b/>
          <w:bCs/>
        </w:rPr>
      </w:pPr>
      <w:r w:rsidRPr="00654D6A">
        <w:rPr>
          <w:rFonts w:asciiTheme="majorHAnsi" w:eastAsia="Century Gothic" w:hAnsiTheme="majorHAnsi"/>
          <w:b/>
          <w:bCs/>
        </w:rPr>
        <w:t>Recommended Readings</w:t>
      </w:r>
    </w:p>
    <w:p w14:paraId="0C354BF3" w14:textId="77777777" w:rsidR="008E1276" w:rsidRPr="00654D6A" w:rsidRDefault="008E1276" w:rsidP="008E1276">
      <w:pPr>
        <w:numPr>
          <w:ilvl w:val="0"/>
          <w:numId w:val="142"/>
        </w:numPr>
        <w:spacing w:before="0" w:after="0" w:line="240" w:lineRule="auto"/>
        <w:rPr>
          <w:rFonts w:asciiTheme="majorHAnsi" w:eastAsia="Century Gothic" w:hAnsiTheme="majorHAnsi"/>
        </w:rPr>
      </w:pPr>
      <w:r w:rsidRPr="00654D6A">
        <w:rPr>
          <w:rFonts w:asciiTheme="majorHAnsi" w:eastAsia="Century Gothic" w:hAnsiTheme="majorHAnsi"/>
        </w:rPr>
        <w:t>Bazeley, P. (2018). </w:t>
      </w:r>
      <w:r w:rsidRPr="00654D6A">
        <w:rPr>
          <w:rFonts w:asciiTheme="majorHAnsi" w:eastAsia="Century Gothic" w:hAnsiTheme="majorHAnsi"/>
          <w:b/>
          <w:bCs/>
        </w:rPr>
        <w:t>Integrating Analyses in Mixed Methods Research</w:t>
      </w:r>
      <w:r w:rsidRPr="00654D6A">
        <w:rPr>
          <w:rFonts w:asciiTheme="majorHAnsi" w:eastAsia="Century Gothic" w:hAnsiTheme="majorHAnsi"/>
        </w:rPr>
        <w:t>. SAGE Publications.</w:t>
      </w:r>
    </w:p>
    <w:p w14:paraId="73AF522F"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4" w:tgtFrame="_blank" w:history="1">
        <w:r w:rsidRPr="00654D6A">
          <w:rPr>
            <w:rStyle w:val="Hyperlink"/>
            <w:rFonts w:asciiTheme="majorHAnsi" w:eastAsia="Century Gothic" w:hAnsiTheme="majorHAnsi"/>
          </w:rPr>
          <w:t>Integrating Analyses in Mixed Methods Research</w:t>
        </w:r>
      </w:hyperlink>
    </w:p>
    <w:p w14:paraId="27F0DC06"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Relevant Pages: Entire book</w:t>
      </w:r>
    </w:p>
    <w:p w14:paraId="5E358AE6" w14:textId="77777777" w:rsidR="008E1276" w:rsidRPr="00654D6A" w:rsidRDefault="008E1276" w:rsidP="008E1276">
      <w:pPr>
        <w:numPr>
          <w:ilvl w:val="0"/>
          <w:numId w:val="142"/>
        </w:numPr>
        <w:spacing w:before="0" w:after="0" w:line="240" w:lineRule="auto"/>
        <w:rPr>
          <w:rFonts w:asciiTheme="majorHAnsi" w:eastAsia="Century Gothic" w:hAnsiTheme="majorHAnsi"/>
        </w:rPr>
      </w:pPr>
      <w:r w:rsidRPr="00654D6A">
        <w:rPr>
          <w:rFonts w:asciiTheme="majorHAnsi" w:eastAsia="Century Gothic" w:hAnsiTheme="majorHAnsi"/>
        </w:rPr>
        <w:t>Hesse-Biber, S., Rodriguez, D., &amp; Frost, N. (2015). </w:t>
      </w:r>
      <w:r w:rsidRPr="00654D6A">
        <w:rPr>
          <w:rFonts w:asciiTheme="majorHAnsi" w:eastAsia="Century Gothic" w:hAnsiTheme="majorHAnsi"/>
          <w:b/>
          <w:bCs/>
        </w:rPr>
        <w:t>A Qualitatively Driven Approach to Multimethod and Mixed Methods Research</w:t>
      </w:r>
      <w:r w:rsidRPr="00654D6A">
        <w:rPr>
          <w:rFonts w:asciiTheme="majorHAnsi" w:eastAsia="Century Gothic" w:hAnsiTheme="majorHAnsi"/>
        </w:rPr>
        <w:t>. In S. Hesse-Biber &amp; R. Burke Johnson (Eds.), </w:t>
      </w:r>
      <w:r w:rsidRPr="00654D6A">
        <w:rPr>
          <w:rFonts w:asciiTheme="majorHAnsi" w:eastAsia="Century Gothic" w:hAnsiTheme="majorHAnsi"/>
          <w:i/>
          <w:iCs/>
        </w:rPr>
        <w:t>The Oxford Handbook of Multimethod and Mixed Methods Research Inquiry</w:t>
      </w:r>
      <w:r w:rsidRPr="00654D6A">
        <w:rPr>
          <w:rFonts w:asciiTheme="majorHAnsi" w:eastAsia="Century Gothic" w:hAnsiTheme="majorHAnsi"/>
        </w:rPr>
        <w:t> (pp. 3-20). Oxford University Press.</w:t>
      </w:r>
    </w:p>
    <w:p w14:paraId="471E86A6"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5" w:tgtFrame="_blank" w:history="1">
        <w:r w:rsidRPr="00654D6A">
          <w:rPr>
            <w:rStyle w:val="Hyperlink"/>
            <w:rFonts w:asciiTheme="majorHAnsi" w:eastAsia="Century Gothic" w:hAnsiTheme="majorHAnsi"/>
          </w:rPr>
          <w:t>The Oxford Handbook of Multimethod and Mixed Methods Research Inquiry</w:t>
        </w:r>
      </w:hyperlink>
    </w:p>
    <w:p w14:paraId="79207A20"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Relevant Pages: Chapter 1</w:t>
      </w:r>
    </w:p>
    <w:p w14:paraId="6DFA0613" w14:textId="77777777" w:rsidR="008E1276" w:rsidRPr="00654D6A" w:rsidRDefault="008E1276" w:rsidP="008E1276">
      <w:pPr>
        <w:numPr>
          <w:ilvl w:val="0"/>
          <w:numId w:val="142"/>
        </w:numPr>
        <w:spacing w:before="0" w:after="0" w:line="240" w:lineRule="auto"/>
        <w:rPr>
          <w:rFonts w:asciiTheme="majorHAnsi" w:eastAsia="Century Gothic" w:hAnsiTheme="majorHAnsi"/>
        </w:rPr>
      </w:pPr>
      <w:r w:rsidRPr="00654D6A">
        <w:rPr>
          <w:rFonts w:asciiTheme="majorHAnsi" w:eastAsia="Century Gothic" w:hAnsiTheme="majorHAnsi"/>
        </w:rPr>
        <w:lastRenderedPageBreak/>
        <w:t>McBride, K. A., MacMillan, F., George, E. S., &amp; Steiner, G. Z. (2019). </w:t>
      </w:r>
      <w:r w:rsidRPr="00654D6A">
        <w:rPr>
          <w:rFonts w:asciiTheme="majorHAnsi" w:eastAsia="Century Gothic" w:hAnsiTheme="majorHAnsi"/>
          <w:b/>
          <w:bCs/>
        </w:rPr>
        <w:t>The Use of Mixed Methods in Research</w:t>
      </w:r>
      <w:r w:rsidRPr="00654D6A">
        <w:rPr>
          <w:rFonts w:asciiTheme="majorHAnsi" w:eastAsia="Century Gothic" w:hAnsiTheme="majorHAnsi"/>
        </w:rPr>
        <w:t>. In </w:t>
      </w:r>
      <w:r w:rsidRPr="00654D6A">
        <w:rPr>
          <w:rFonts w:asciiTheme="majorHAnsi" w:eastAsia="Century Gothic" w:hAnsiTheme="majorHAnsi"/>
          <w:i/>
          <w:iCs/>
        </w:rPr>
        <w:t>Handbook of Research Methods in Health Social Sciences</w:t>
      </w:r>
      <w:r w:rsidRPr="00654D6A">
        <w:rPr>
          <w:rFonts w:asciiTheme="majorHAnsi" w:eastAsia="Century Gothic" w:hAnsiTheme="majorHAnsi"/>
        </w:rPr>
        <w:t> (pp. 695-713). Springer.</w:t>
      </w:r>
    </w:p>
    <w:p w14:paraId="2BC7E8D6"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6" w:tgtFrame="_blank" w:history="1">
        <w:r w:rsidRPr="00654D6A">
          <w:rPr>
            <w:rStyle w:val="Hyperlink"/>
            <w:rFonts w:asciiTheme="majorHAnsi" w:eastAsia="Century Gothic" w:hAnsiTheme="majorHAnsi"/>
          </w:rPr>
          <w:t>The Use of Mixed Methods in Research</w:t>
        </w:r>
      </w:hyperlink>
    </w:p>
    <w:p w14:paraId="2F3C1CCE" w14:textId="77777777" w:rsidR="008E1276" w:rsidRPr="00654D6A" w:rsidRDefault="008E1276" w:rsidP="008E1276">
      <w:pPr>
        <w:numPr>
          <w:ilvl w:val="1"/>
          <w:numId w:val="142"/>
        </w:numPr>
        <w:spacing w:before="0" w:after="0" w:line="240" w:lineRule="auto"/>
        <w:rPr>
          <w:rFonts w:asciiTheme="majorHAnsi" w:eastAsia="Century Gothic" w:hAnsiTheme="majorHAnsi"/>
        </w:rPr>
      </w:pPr>
      <w:r w:rsidRPr="00654D6A">
        <w:rPr>
          <w:rFonts w:asciiTheme="majorHAnsi" w:eastAsia="Century Gothic" w:hAnsiTheme="majorHAnsi"/>
        </w:rPr>
        <w:t>Relevant Pages: Entire chapter</w:t>
      </w:r>
    </w:p>
    <w:p w14:paraId="3029D41E" w14:textId="77777777" w:rsidR="008E1276" w:rsidRPr="00654D6A" w:rsidRDefault="008E1276" w:rsidP="008E1276">
      <w:pPr>
        <w:spacing w:before="0"/>
        <w:rPr>
          <w:rFonts w:asciiTheme="majorHAnsi" w:eastAsia="Century Gothic" w:hAnsiTheme="majorHAnsi"/>
          <w:b/>
          <w:bCs/>
        </w:rPr>
      </w:pPr>
      <w:r w:rsidRPr="00654D6A">
        <w:rPr>
          <w:rFonts w:asciiTheme="majorHAnsi" w:eastAsia="Century Gothic" w:hAnsiTheme="majorHAnsi"/>
          <w:b/>
          <w:bCs/>
        </w:rPr>
        <w:t>Open Educational Resources (OERs)</w:t>
      </w:r>
    </w:p>
    <w:p w14:paraId="4FBB4F1A" w14:textId="77777777" w:rsidR="008E1276" w:rsidRPr="00654D6A" w:rsidRDefault="008E1276" w:rsidP="008E1276">
      <w:pPr>
        <w:numPr>
          <w:ilvl w:val="0"/>
          <w:numId w:val="143"/>
        </w:numPr>
        <w:spacing w:before="0" w:after="0" w:line="240" w:lineRule="auto"/>
        <w:rPr>
          <w:rFonts w:asciiTheme="majorHAnsi" w:eastAsia="Century Gothic" w:hAnsiTheme="majorHAnsi"/>
        </w:rPr>
      </w:pPr>
      <w:r w:rsidRPr="00654D6A">
        <w:rPr>
          <w:rFonts w:asciiTheme="majorHAnsi" w:eastAsia="Century Gothic" w:hAnsiTheme="majorHAnsi"/>
        </w:rPr>
        <w:t>George, T. (2021). </w:t>
      </w:r>
      <w:r w:rsidRPr="00654D6A">
        <w:rPr>
          <w:rFonts w:asciiTheme="majorHAnsi" w:eastAsia="Century Gothic" w:hAnsiTheme="majorHAnsi"/>
          <w:b/>
          <w:bCs/>
        </w:rPr>
        <w:t>Mixed Methods Research: Definition, Guide &amp; Examples</w:t>
      </w:r>
      <w:r w:rsidRPr="00654D6A">
        <w:rPr>
          <w:rFonts w:asciiTheme="majorHAnsi" w:eastAsia="Century Gothic" w:hAnsiTheme="majorHAnsi"/>
        </w:rPr>
        <w:t>. Scribbr.</w:t>
      </w:r>
    </w:p>
    <w:p w14:paraId="5FD667DE"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7" w:tgtFrame="_blank" w:history="1">
        <w:r w:rsidRPr="00654D6A">
          <w:rPr>
            <w:rStyle w:val="Hyperlink"/>
            <w:rFonts w:asciiTheme="majorHAnsi" w:eastAsia="Century Gothic" w:hAnsiTheme="majorHAnsi"/>
          </w:rPr>
          <w:t>Mixed Methods Research</w:t>
        </w:r>
      </w:hyperlink>
    </w:p>
    <w:p w14:paraId="3F5B9E2B"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Relevant Pages: Entire article</w:t>
      </w:r>
    </w:p>
    <w:p w14:paraId="38CFAE64" w14:textId="77777777" w:rsidR="008E1276" w:rsidRPr="00654D6A" w:rsidRDefault="008E1276" w:rsidP="008E1276">
      <w:pPr>
        <w:numPr>
          <w:ilvl w:val="0"/>
          <w:numId w:val="143"/>
        </w:numPr>
        <w:spacing w:before="0" w:after="0" w:line="240" w:lineRule="auto"/>
        <w:rPr>
          <w:rFonts w:asciiTheme="majorHAnsi" w:eastAsia="Century Gothic" w:hAnsiTheme="majorHAnsi"/>
        </w:rPr>
      </w:pPr>
      <w:r w:rsidRPr="00654D6A">
        <w:rPr>
          <w:rFonts w:asciiTheme="majorHAnsi" w:eastAsia="Century Gothic" w:hAnsiTheme="majorHAnsi"/>
        </w:rPr>
        <w:t>Venkatesh, V., Brown, S., &amp; Sullivan, Y. (2023). </w:t>
      </w:r>
      <w:r w:rsidRPr="00654D6A">
        <w:rPr>
          <w:rFonts w:asciiTheme="majorHAnsi" w:eastAsia="Century Gothic" w:hAnsiTheme="majorHAnsi"/>
          <w:b/>
          <w:bCs/>
        </w:rPr>
        <w:t>Conducting Mixed-Methods Research: From Classical Social Sciences to the Age of Big Data and Analytics</w:t>
      </w:r>
      <w:r w:rsidRPr="00654D6A">
        <w:rPr>
          <w:rFonts w:asciiTheme="majorHAnsi" w:eastAsia="Century Gothic" w:hAnsiTheme="majorHAnsi"/>
        </w:rPr>
        <w:t>. Open Textbook Library.</w:t>
      </w:r>
    </w:p>
    <w:p w14:paraId="1261F2D8"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8" w:tgtFrame="_blank" w:history="1">
        <w:r w:rsidRPr="00654D6A">
          <w:rPr>
            <w:rStyle w:val="Hyperlink"/>
            <w:rFonts w:asciiTheme="majorHAnsi" w:eastAsia="Century Gothic" w:hAnsiTheme="majorHAnsi"/>
          </w:rPr>
          <w:t>Conducting Mixed-Methods Research</w:t>
        </w:r>
      </w:hyperlink>
    </w:p>
    <w:p w14:paraId="52AE0B01"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Relevant Pages: Chapters 1, 2, 5, 6, 7, 8, 9, 10, 11, 13</w:t>
      </w:r>
    </w:p>
    <w:p w14:paraId="79E90A97" w14:textId="77777777" w:rsidR="008E1276" w:rsidRPr="00654D6A" w:rsidRDefault="008E1276" w:rsidP="008E1276">
      <w:pPr>
        <w:numPr>
          <w:ilvl w:val="0"/>
          <w:numId w:val="143"/>
        </w:numPr>
        <w:spacing w:before="0" w:after="0" w:line="240" w:lineRule="auto"/>
        <w:rPr>
          <w:rFonts w:asciiTheme="majorHAnsi" w:eastAsia="Century Gothic" w:hAnsiTheme="majorHAnsi"/>
        </w:rPr>
      </w:pPr>
      <w:r w:rsidRPr="00654D6A">
        <w:rPr>
          <w:rFonts w:asciiTheme="majorHAnsi" w:eastAsia="Century Gothic" w:hAnsiTheme="majorHAnsi"/>
          <w:b/>
          <w:bCs/>
        </w:rPr>
        <w:t>Why Use Mixed Methods?</w:t>
      </w:r>
      <w:r w:rsidRPr="00654D6A">
        <w:rPr>
          <w:rFonts w:asciiTheme="majorHAnsi" w:eastAsia="Century Gothic" w:hAnsiTheme="majorHAnsi"/>
        </w:rPr>
        <w:t> (2024). Open Educational Resources.</w:t>
      </w:r>
    </w:p>
    <w:p w14:paraId="7C482BE7"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99" w:tgtFrame="_blank" w:history="1">
        <w:r w:rsidRPr="00654D6A">
          <w:rPr>
            <w:rStyle w:val="Hyperlink"/>
            <w:rFonts w:asciiTheme="majorHAnsi" w:eastAsia="Century Gothic" w:hAnsiTheme="majorHAnsi"/>
          </w:rPr>
          <w:t>Why Use Mixed Methods?</w:t>
        </w:r>
      </w:hyperlink>
    </w:p>
    <w:p w14:paraId="77C9303B"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Relevant Pages: Chapter 15</w:t>
      </w:r>
    </w:p>
    <w:p w14:paraId="7C4C3640" w14:textId="77777777" w:rsidR="008E1276" w:rsidRPr="00654D6A" w:rsidRDefault="008E1276" w:rsidP="008E1276">
      <w:pPr>
        <w:numPr>
          <w:ilvl w:val="0"/>
          <w:numId w:val="143"/>
        </w:numPr>
        <w:spacing w:before="0" w:after="0" w:line="240" w:lineRule="auto"/>
        <w:rPr>
          <w:rFonts w:asciiTheme="majorHAnsi" w:eastAsia="Century Gothic" w:hAnsiTheme="majorHAnsi"/>
        </w:rPr>
      </w:pPr>
      <w:r w:rsidRPr="00654D6A">
        <w:rPr>
          <w:rFonts w:asciiTheme="majorHAnsi" w:eastAsia="Century Gothic" w:hAnsiTheme="majorHAnsi"/>
          <w:b/>
          <w:bCs/>
        </w:rPr>
        <w:t>Open Educational Resources (OER) Efficacy and Experiences: A Mixed Methods Study</w:t>
      </w:r>
      <w:r w:rsidRPr="00654D6A">
        <w:rPr>
          <w:rFonts w:asciiTheme="majorHAnsi" w:eastAsia="Century Gothic" w:hAnsiTheme="majorHAnsi"/>
        </w:rPr>
        <w:t> (2023). Johns Hopkins University Press.</w:t>
      </w:r>
    </w:p>
    <w:p w14:paraId="12CA27F8"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URL: </w:t>
      </w:r>
      <w:hyperlink r:id="rId100" w:tgtFrame="_blank" w:history="1">
        <w:r w:rsidRPr="00654D6A">
          <w:rPr>
            <w:rStyle w:val="Hyperlink"/>
            <w:rFonts w:asciiTheme="majorHAnsi" w:eastAsia="Century Gothic" w:hAnsiTheme="majorHAnsi"/>
          </w:rPr>
          <w:t>Open Educational Resources (OER) Efficacy and Experiences</w:t>
        </w:r>
      </w:hyperlink>
    </w:p>
    <w:p w14:paraId="706C0C2A" w14:textId="77777777" w:rsidR="008E1276" w:rsidRPr="00654D6A" w:rsidRDefault="008E1276" w:rsidP="008E1276">
      <w:pPr>
        <w:numPr>
          <w:ilvl w:val="1"/>
          <w:numId w:val="143"/>
        </w:numPr>
        <w:spacing w:before="0" w:after="0" w:line="240" w:lineRule="auto"/>
        <w:rPr>
          <w:rFonts w:asciiTheme="majorHAnsi" w:eastAsia="Century Gothic" w:hAnsiTheme="majorHAnsi"/>
        </w:rPr>
      </w:pPr>
      <w:r w:rsidRPr="00654D6A">
        <w:rPr>
          <w:rFonts w:asciiTheme="majorHAnsi" w:eastAsia="Century Gothic" w:hAnsiTheme="majorHAnsi"/>
        </w:rPr>
        <w:t>Relevant Pages: Entire study</w:t>
      </w:r>
    </w:p>
    <w:p w14:paraId="7C1B9480" w14:textId="77777777" w:rsidR="008E1276" w:rsidRPr="00654D6A" w:rsidRDefault="008E1276" w:rsidP="008E1276">
      <w:pPr>
        <w:rPr>
          <w:rFonts w:asciiTheme="majorHAnsi" w:hAnsiTheme="majorHAnsi"/>
        </w:rPr>
      </w:pPr>
    </w:p>
    <w:p w14:paraId="491CEC68" w14:textId="77777777" w:rsidR="008E1276" w:rsidRDefault="008E1276" w:rsidP="008E1276">
      <w:pPr>
        <w:pStyle w:val="Heading2"/>
        <w:spacing w:after="0"/>
        <w:rPr>
          <w:rFonts w:asciiTheme="majorHAnsi" w:eastAsia="Century Gothic" w:hAnsiTheme="majorHAnsi"/>
          <w:b/>
          <w:bCs/>
          <w:caps w:val="0"/>
          <w:color w:val="auto"/>
          <w:sz w:val="24"/>
        </w:rPr>
      </w:pPr>
    </w:p>
    <w:p w14:paraId="75A63FFF" w14:textId="77777777" w:rsidR="008E1276" w:rsidRDefault="008E1276" w:rsidP="008E1276">
      <w:pPr>
        <w:pStyle w:val="Heading2"/>
        <w:spacing w:after="0"/>
        <w:rPr>
          <w:rFonts w:asciiTheme="majorHAnsi" w:eastAsia="Century Gothic" w:hAnsiTheme="majorHAnsi"/>
          <w:b/>
          <w:bCs/>
          <w:caps w:val="0"/>
          <w:color w:val="auto"/>
          <w:sz w:val="24"/>
        </w:rPr>
      </w:pPr>
    </w:p>
    <w:p w14:paraId="05F22143" w14:textId="77777777" w:rsidR="008E1276" w:rsidRDefault="008E1276" w:rsidP="008E1276">
      <w:pPr>
        <w:pStyle w:val="Heading3"/>
        <w:keepLines w:val="0"/>
        <w:spacing w:before="0" w:after="0"/>
        <w:ind w:left="720" w:hanging="720"/>
        <w:rPr>
          <w:sz w:val="32"/>
          <w:szCs w:val="32"/>
        </w:rPr>
      </w:pPr>
      <w:r>
        <w:rPr>
          <w:noProof/>
        </w:rPr>
        <w:drawing>
          <wp:anchor distT="0" distB="0" distL="114300" distR="114300" simplePos="0" relativeHeight="251684864" behindDoc="0" locked="0" layoutInCell="1" hidden="0" allowOverlap="1" wp14:anchorId="76439299" wp14:editId="53F5987A">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330646995"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33064699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34F2B220" w14:textId="77777777" w:rsidR="008E1276" w:rsidRDefault="008E1276" w:rsidP="008E1276">
      <w:pPr>
        <w:rPr>
          <w:b/>
          <w:bCs/>
        </w:rPr>
      </w:pPr>
    </w:p>
    <w:p w14:paraId="5DA84499" w14:textId="77777777" w:rsidR="008E1276" w:rsidRPr="00654D6A" w:rsidRDefault="008E1276" w:rsidP="008E1276">
      <w:pPr>
        <w:spacing w:before="0" w:after="0"/>
        <w:rPr>
          <w:rFonts w:ascii="Aptos" w:hAnsi="Aptos"/>
          <w:b/>
          <w:bCs/>
        </w:rPr>
      </w:pPr>
      <w:r w:rsidRPr="00654D6A">
        <w:rPr>
          <w:rFonts w:ascii="Aptos" w:hAnsi="Aptos"/>
          <w:b/>
          <w:bCs/>
        </w:rPr>
        <w:t>END OF MODULE ASSESSMENT</w:t>
      </w:r>
    </w:p>
    <w:p w14:paraId="1B5C8CA8" w14:textId="77777777" w:rsidR="008E1276" w:rsidRDefault="008E1276" w:rsidP="008E1276">
      <w:pPr>
        <w:rPr>
          <w:rFonts w:ascii="Aptos" w:hAnsi="Aptos"/>
        </w:rPr>
      </w:pPr>
      <w:r w:rsidRPr="00654D6A">
        <w:rPr>
          <w:rFonts w:ascii="Aptos" w:hAnsi="Aptos"/>
          <w:b/>
          <w:bCs/>
        </w:rPr>
        <w:t>Module 5: Mixed-Methods Research</w:t>
      </w:r>
    </w:p>
    <w:p w14:paraId="488CD229" w14:textId="77777777" w:rsidR="008E1276" w:rsidRPr="00654D6A" w:rsidRDefault="008E1276" w:rsidP="008E1276">
      <w:pPr>
        <w:spacing w:before="0" w:after="0"/>
        <w:rPr>
          <w:rFonts w:ascii="Aptos" w:hAnsi="Aptos"/>
        </w:rPr>
      </w:pPr>
    </w:p>
    <w:p w14:paraId="5D675386" w14:textId="77777777" w:rsidR="008E1276" w:rsidRPr="00654D6A" w:rsidRDefault="008E1276" w:rsidP="008E1276">
      <w:pPr>
        <w:spacing w:before="0" w:after="0"/>
        <w:rPr>
          <w:rFonts w:ascii="Aptos" w:hAnsi="Aptos"/>
        </w:rPr>
      </w:pPr>
      <w:r w:rsidRPr="00654D6A">
        <w:rPr>
          <w:rFonts w:ascii="Aptos" w:hAnsi="Aptos"/>
          <w:b/>
          <w:bCs/>
        </w:rPr>
        <w:t>Instructions to Learners</w:t>
      </w:r>
      <w:r>
        <w:rPr>
          <w:rFonts w:ascii="Aptos" w:hAnsi="Aptos"/>
        </w:rPr>
        <w:t xml:space="preserve"> </w:t>
      </w:r>
      <w:r w:rsidRPr="00654D6A">
        <w:rPr>
          <w:rFonts w:ascii="Aptos" w:hAnsi="Aptos"/>
        </w:rPr>
        <w:t>Welcome to the End of Module Assessment for Module 5: Mixed-Methods Research. This assessment evaluates your grasp of the concepts covered in this module, including mixed-methods designs, data synthesis and integration, validity and reliability, and the role of mixed-methods research in theory development.</w:t>
      </w:r>
    </w:p>
    <w:p w14:paraId="5FFC1358" w14:textId="77777777" w:rsidR="008E1276" w:rsidRPr="00654D6A" w:rsidRDefault="008E1276" w:rsidP="008E1276">
      <w:pPr>
        <w:spacing w:before="0" w:after="0"/>
        <w:rPr>
          <w:rFonts w:ascii="Aptos" w:hAnsi="Aptos"/>
        </w:rPr>
      </w:pPr>
      <w:r w:rsidRPr="00654D6A">
        <w:rPr>
          <w:rFonts w:ascii="Aptos" w:hAnsi="Aptos"/>
        </w:rPr>
        <w:t xml:space="preserve">You are required to answer ALL the questions below. Each question assesses your ability to critically engage with the content and apply mixed-methods research </w:t>
      </w:r>
      <w:r w:rsidRPr="00654D6A">
        <w:rPr>
          <w:rFonts w:ascii="Aptos" w:hAnsi="Aptos"/>
        </w:rPr>
        <w:lastRenderedPageBreak/>
        <w:t xml:space="preserve">approaches to practical scenarios. Ensure that your responses are well-justified, use real-world examples, and include relevant references. The total marks for this assessment are </w:t>
      </w:r>
      <w:r w:rsidRPr="00654D6A">
        <w:rPr>
          <w:rFonts w:ascii="Aptos" w:hAnsi="Aptos"/>
          <w:b/>
          <w:bCs/>
        </w:rPr>
        <w:t>20 marks</w:t>
      </w:r>
      <w:r w:rsidRPr="00654D6A">
        <w:rPr>
          <w:rFonts w:ascii="Aptos" w:hAnsi="Aptos"/>
        </w:rPr>
        <w:t>.</w:t>
      </w:r>
    </w:p>
    <w:p w14:paraId="647F04BD" w14:textId="77777777" w:rsidR="008E1276" w:rsidRPr="00654D6A" w:rsidRDefault="008E1276" w:rsidP="008E1276">
      <w:pPr>
        <w:spacing w:before="0" w:after="0"/>
        <w:rPr>
          <w:rFonts w:ascii="Aptos" w:hAnsi="Aptos"/>
        </w:rPr>
      </w:pPr>
      <w:r w:rsidRPr="00654D6A">
        <w:rPr>
          <w:rFonts w:ascii="Aptos" w:hAnsi="Aptos"/>
          <w:b/>
          <w:bCs/>
          <w:i/>
          <w:iCs/>
        </w:rPr>
        <w:t>Question 1: Mixed-Methods Designs (5 marks)</w:t>
      </w:r>
      <w:r w:rsidRPr="00654D6A">
        <w:rPr>
          <w:rFonts w:ascii="Aptos" w:hAnsi="Aptos"/>
          <w:b/>
          <w:bCs/>
          <w:i/>
          <w:iCs/>
        </w:rPr>
        <w:br/>
      </w:r>
      <w:r w:rsidRPr="00654D6A">
        <w:rPr>
          <w:rFonts w:ascii="Aptos" w:hAnsi="Aptos"/>
        </w:rPr>
        <w:t>You have been tasked with investigating the impact of digital marketing on customer loyalty in small-to-medium enterprises (SMEs).</w:t>
      </w:r>
      <w:r w:rsidRPr="00654D6A">
        <w:rPr>
          <w:rFonts w:ascii="Aptos" w:hAnsi="Aptos"/>
        </w:rPr>
        <w:br/>
        <w:t>a) Design a mixed-methods study for this topic, explaining whether you would use a sequential, concurrent, or transformative design. (3 marks)</w:t>
      </w:r>
      <w:r w:rsidRPr="00654D6A">
        <w:rPr>
          <w:rFonts w:ascii="Aptos" w:hAnsi="Aptos"/>
        </w:rPr>
        <w:br/>
        <w:t>b) Justify your choice of design and discuss how it will allow for a comprehensive understanding of the research question. (2 marks)</w:t>
      </w:r>
    </w:p>
    <w:p w14:paraId="77E5A478" w14:textId="77777777" w:rsidR="008E1276" w:rsidRPr="00654D6A" w:rsidRDefault="008E1276" w:rsidP="008E1276">
      <w:pPr>
        <w:spacing w:before="0" w:after="0"/>
        <w:rPr>
          <w:rFonts w:ascii="Aptos" w:hAnsi="Aptos"/>
        </w:rPr>
      </w:pPr>
      <w:r w:rsidRPr="00654D6A">
        <w:rPr>
          <w:rFonts w:ascii="Aptos" w:hAnsi="Aptos"/>
          <w:b/>
          <w:bCs/>
          <w:i/>
          <w:iCs/>
        </w:rPr>
        <w:t>Question 2: Data Synthesis and Integration (5 marks)</w:t>
      </w:r>
      <w:r w:rsidRPr="00654D6A">
        <w:rPr>
          <w:rFonts w:ascii="Aptos" w:hAnsi="Aptos"/>
          <w:b/>
          <w:bCs/>
          <w:i/>
          <w:iCs/>
        </w:rPr>
        <w:br/>
      </w:r>
      <w:r w:rsidRPr="00654D6A">
        <w:rPr>
          <w:rFonts w:ascii="Aptos" w:hAnsi="Aptos"/>
        </w:rPr>
        <w:t>You are conducting research on the relationship between leadership style and employee performance in a multinational organization, using both qualitative and quantitative data.</w:t>
      </w:r>
      <w:r w:rsidRPr="00654D6A">
        <w:rPr>
          <w:rFonts w:ascii="Aptos" w:hAnsi="Aptos"/>
        </w:rPr>
        <w:br/>
        <w:t>a) Describe the steps you would take to integrate the qualitative and quantitative data to ensure meaningful findings. (3 marks)</w:t>
      </w:r>
      <w:r w:rsidRPr="00654D6A">
        <w:rPr>
          <w:rFonts w:ascii="Aptos" w:hAnsi="Aptos"/>
        </w:rPr>
        <w:br/>
        <w:t>b) Discuss the challenges you may encounter in integrating these two data types and how you would address them. (2 marks)</w:t>
      </w:r>
    </w:p>
    <w:p w14:paraId="3FE37951" w14:textId="77777777" w:rsidR="008E1276" w:rsidRPr="00654D6A" w:rsidRDefault="008E1276" w:rsidP="008E1276">
      <w:pPr>
        <w:spacing w:before="0" w:after="0"/>
        <w:rPr>
          <w:rFonts w:ascii="Aptos" w:hAnsi="Aptos"/>
        </w:rPr>
      </w:pPr>
      <w:r w:rsidRPr="00654D6A">
        <w:rPr>
          <w:rFonts w:ascii="Aptos" w:hAnsi="Aptos"/>
          <w:b/>
          <w:bCs/>
          <w:i/>
          <w:iCs/>
        </w:rPr>
        <w:t>Question 3: Challenges and Limitations in Mixed-Methods Research (4 marks)</w:t>
      </w:r>
      <w:r w:rsidRPr="00654D6A">
        <w:rPr>
          <w:rFonts w:ascii="Aptos" w:hAnsi="Aptos"/>
          <w:b/>
          <w:bCs/>
          <w:i/>
          <w:iCs/>
        </w:rPr>
        <w:br/>
      </w:r>
      <w:r w:rsidRPr="00654D6A">
        <w:rPr>
          <w:rFonts w:ascii="Aptos" w:hAnsi="Aptos"/>
        </w:rPr>
        <w:t>Mixed-methods research often presents certain challenges and limitations.</w:t>
      </w:r>
      <w:r w:rsidRPr="00654D6A">
        <w:rPr>
          <w:rFonts w:ascii="Aptos" w:hAnsi="Aptos"/>
        </w:rPr>
        <w:br/>
        <w:t>a) Identify and explain two key challenges you would face when conducting a mixed-methods study in a corporate setting. (2 marks)</w:t>
      </w:r>
      <w:r w:rsidRPr="00654D6A">
        <w:rPr>
          <w:rFonts w:ascii="Aptos" w:hAnsi="Aptos"/>
        </w:rPr>
        <w:br/>
        <w:t>b) Suggest strategies for overcoming these challenges while maintaining the rigor and reliability of your research. (2 marks)</w:t>
      </w:r>
    </w:p>
    <w:p w14:paraId="14B1FDA8" w14:textId="77777777" w:rsidR="008E1276" w:rsidRPr="00654D6A" w:rsidRDefault="008E1276" w:rsidP="008E1276">
      <w:pPr>
        <w:spacing w:before="0" w:after="0"/>
        <w:rPr>
          <w:rFonts w:ascii="Aptos" w:hAnsi="Aptos"/>
        </w:rPr>
      </w:pPr>
      <w:r w:rsidRPr="00654D6A">
        <w:rPr>
          <w:rFonts w:ascii="Aptos" w:hAnsi="Aptos"/>
          <w:b/>
          <w:bCs/>
          <w:i/>
          <w:iCs/>
        </w:rPr>
        <w:t>Question 4: Validity and Reliability in Mixed-Methods Research (3 marks)</w:t>
      </w:r>
      <w:r w:rsidRPr="00654D6A">
        <w:rPr>
          <w:rFonts w:ascii="Aptos" w:hAnsi="Aptos"/>
          <w:b/>
          <w:bCs/>
          <w:i/>
          <w:iCs/>
        </w:rPr>
        <w:br/>
      </w:r>
      <w:r w:rsidRPr="00654D6A">
        <w:rPr>
          <w:rFonts w:ascii="Aptos" w:hAnsi="Aptos"/>
        </w:rPr>
        <w:t>Ensuring the validity and reliability of your findings is crucial in mixed-methods research.</w:t>
      </w:r>
      <w:r w:rsidRPr="00654D6A">
        <w:rPr>
          <w:rFonts w:ascii="Aptos" w:hAnsi="Aptos"/>
        </w:rPr>
        <w:br/>
        <w:t>a) Explain how you would ensure validity in a mixed-methods study examining the effect of organizational culture on employee innovation. (1.5 marks)</w:t>
      </w:r>
      <w:r w:rsidRPr="00654D6A">
        <w:rPr>
          <w:rFonts w:ascii="Aptos" w:hAnsi="Aptos"/>
        </w:rPr>
        <w:br/>
        <w:t>b) Discuss the methods you would use to ensure reliability in both the qualitative and quantitative aspects of the study. (1.5 marks)</w:t>
      </w:r>
    </w:p>
    <w:p w14:paraId="0B5CD8B9" w14:textId="77777777" w:rsidR="008E1276" w:rsidRPr="00654D6A" w:rsidRDefault="008E1276" w:rsidP="008E1276">
      <w:pPr>
        <w:spacing w:before="0" w:after="0"/>
        <w:rPr>
          <w:rFonts w:ascii="Aptos" w:hAnsi="Aptos"/>
        </w:rPr>
      </w:pPr>
      <w:r w:rsidRPr="00654D6A">
        <w:rPr>
          <w:rFonts w:ascii="Aptos" w:hAnsi="Aptos"/>
        </w:rPr>
        <w:t>Question 5: Mixed-Methods Research and Theory Development (3 marks)</w:t>
      </w:r>
      <w:r w:rsidRPr="00654D6A">
        <w:rPr>
          <w:rFonts w:ascii="Aptos" w:hAnsi="Aptos"/>
        </w:rPr>
        <w:br/>
        <w:t>Reflecting on your understanding of mixed-methods research:</w:t>
      </w:r>
      <w:r w:rsidRPr="00654D6A">
        <w:rPr>
          <w:rFonts w:ascii="Aptos" w:hAnsi="Aptos"/>
        </w:rPr>
        <w:br/>
        <w:t>a) Discuss the role of mixed-methods research in theory development and testing. (1.5 marks)</w:t>
      </w:r>
      <w:r w:rsidRPr="00654D6A">
        <w:rPr>
          <w:rFonts w:ascii="Aptos" w:hAnsi="Aptos"/>
        </w:rPr>
        <w:br/>
      </w:r>
      <w:r w:rsidRPr="00654D6A">
        <w:rPr>
          <w:rFonts w:ascii="Aptos" w:hAnsi="Aptos"/>
        </w:rPr>
        <w:lastRenderedPageBreak/>
        <w:t>b) Provide a practical example from commerce and management research where mixed-methods research could contribute to building or refining a theory. (1.5 marks)</w:t>
      </w:r>
    </w:p>
    <w:p w14:paraId="03F2D7A6" w14:textId="77777777" w:rsidR="008E1276" w:rsidRPr="00654D6A" w:rsidRDefault="008E1276" w:rsidP="008E1276">
      <w:pPr>
        <w:spacing w:before="0" w:after="0"/>
        <w:rPr>
          <w:rFonts w:ascii="Aptos" w:hAnsi="Aptos"/>
        </w:rPr>
      </w:pPr>
      <w:r w:rsidRPr="00654D6A">
        <w:rPr>
          <w:rFonts w:ascii="Aptos" w:hAnsi="Aptos"/>
          <w:b/>
          <w:bCs/>
          <w:i/>
          <w:iCs/>
        </w:rPr>
        <w:t>Submission Instructions</w:t>
      </w:r>
      <w:r w:rsidRPr="00654D6A">
        <w:rPr>
          <w:rFonts w:ascii="Aptos" w:hAnsi="Aptos"/>
        </w:rPr>
        <w:br/>
        <w:t>Please submit your completed assessment via the LMS by the stated deadline. Ensure that your work follows APA 7th edition citation guidelines, and reference all sources used. Your submission should be in Word or PDF format. Make sure your responses are clear, concise, and well-organized.</w:t>
      </w:r>
    </w:p>
    <w:p w14:paraId="1647B5C0" w14:textId="77777777" w:rsidR="008E1276" w:rsidRPr="00654D6A" w:rsidRDefault="008E1276" w:rsidP="008E1276">
      <w:pPr>
        <w:spacing w:before="0" w:after="0"/>
        <w:rPr>
          <w:rFonts w:ascii="Aptos" w:hAnsi="Aptos"/>
          <w:b/>
          <w:bCs/>
          <w:color w:val="0070C0"/>
        </w:rPr>
      </w:pPr>
      <w:r w:rsidRPr="00654D6A">
        <w:rPr>
          <w:rFonts w:ascii="Aptos" w:hAnsi="Aptos"/>
          <w:b/>
          <w:bCs/>
          <w:color w:val="0070C0"/>
        </w:rPr>
        <w:t>Good luck, and we look forward to your insights!</w:t>
      </w:r>
    </w:p>
    <w:p w14:paraId="5814544D" w14:textId="77777777" w:rsidR="008E1276" w:rsidRPr="00654D6A" w:rsidRDefault="008E1276" w:rsidP="008E1276">
      <w:pPr>
        <w:rPr>
          <w:rFonts w:ascii="Aptos" w:hAnsi="Aptos"/>
        </w:rPr>
      </w:pPr>
    </w:p>
    <w:p w14:paraId="1EF2E7BD" w14:textId="77777777" w:rsidR="008E1276" w:rsidRPr="006D6E75" w:rsidRDefault="008E1276" w:rsidP="008E1276">
      <w:pPr>
        <w:rPr>
          <w:rFonts w:asciiTheme="minorHAnsi" w:hAnsiTheme="minorHAnsi"/>
        </w:rPr>
      </w:pPr>
    </w:p>
    <w:p w14:paraId="67B1085D" w14:textId="77777777" w:rsidR="008E1276" w:rsidRPr="00F860F9" w:rsidRDefault="008E1276" w:rsidP="008E1276">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75CDE7E7" wp14:editId="77467C28">
            <wp:extent cx="347663" cy="347663"/>
            <wp:effectExtent l="0" t="0" r="0" b="0"/>
            <wp:docPr id="162323912"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0D9AB54D" w14:textId="77777777" w:rsidR="008E1276" w:rsidRDefault="008E1276" w:rsidP="008E1276">
      <w:pPr>
        <w:pStyle w:val="Heading3"/>
        <w:spacing w:before="0" w:after="0"/>
        <w:jc w:val="both"/>
      </w:pPr>
    </w:p>
    <w:p w14:paraId="7B476823" w14:textId="19C04D14" w:rsidR="008E1276" w:rsidRPr="00BF4BB6" w:rsidRDefault="008E1276" w:rsidP="008E1276">
      <w:pPr>
        <w:spacing w:after="0"/>
        <w:jc w:val="both"/>
        <w:rPr>
          <w:rFonts w:asciiTheme="majorHAnsi" w:hAnsiTheme="majorHAnsi"/>
          <w:color w:val="206843" w:themeColor="accent1"/>
        </w:rPr>
      </w:pPr>
      <w:r w:rsidRPr="00BF4BB6">
        <w:rPr>
          <w:rFonts w:asciiTheme="majorHAnsi" w:hAnsiTheme="majorHAnsi"/>
          <w:color w:val="206843" w:themeColor="accent1"/>
        </w:rPr>
        <w:t xml:space="preserve">As you conclude </w:t>
      </w:r>
      <w:r w:rsidRPr="00BF4BB6">
        <w:rPr>
          <w:rFonts w:asciiTheme="majorHAnsi" w:hAnsiTheme="majorHAnsi"/>
          <w:b/>
          <w:bCs/>
          <w:color w:val="206843" w:themeColor="accent1"/>
        </w:rPr>
        <w:t>Module 5: Mixed-Methods Research</w:t>
      </w:r>
      <w:r w:rsidRPr="00BF4BB6">
        <w:rPr>
          <w:rFonts w:asciiTheme="majorHAnsi" w:hAnsiTheme="majorHAnsi"/>
          <w:color w:val="206843" w:themeColor="accent1"/>
        </w:rPr>
        <w:t xml:space="preserve">, take a moment to reflect on the key concepts and how they can be applied to your own research practice. Mixed-methods research offers a powerful approach that allows researchers to draw upon the strengths of both </w:t>
      </w:r>
      <w:r w:rsidRPr="00BF4BB6">
        <w:rPr>
          <w:rFonts w:asciiTheme="majorHAnsi" w:hAnsiTheme="majorHAnsi"/>
          <w:b/>
          <w:bCs/>
          <w:color w:val="206843" w:themeColor="accent1"/>
        </w:rPr>
        <w:t>qualitative</w:t>
      </w:r>
      <w:r w:rsidRPr="00BF4BB6">
        <w:rPr>
          <w:rFonts w:asciiTheme="majorHAnsi" w:hAnsiTheme="majorHAnsi"/>
          <w:color w:val="206843" w:themeColor="accent1"/>
        </w:rPr>
        <w:t xml:space="preserve"> and </w:t>
      </w:r>
      <w:r w:rsidRPr="00BF4BB6">
        <w:rPr>
          <w:rFonts w:asciiTheme="majorHAnsi" w:hAnsiTheme="majorHAnsi"/>
          <w:b/>
          <w:bCs/>
          <w:color w:val="206843" w:themeColor="accent1"/>
        </w:rPr>
        <w:t>quantitative</w:t>
      </w:r>
      <w:r w:rsidRPr="00BF4BB6">
        <w:rPr>
          <w:rFonts w:asciiTheme="majorHAnsi" w:hAnsiTheme="majorHAnsi"/>
          <w:color w:val="206843" w:themeColor="accent1"/>
        </w:rPr>
        <w:t xml:space="preserve"> methods, providing a more comprehensive understanding of complex research problems.</w:t>
      </w:r>
    </w:p>
    <w:p w14:paraId="7D730DA9" w14:textId="77777777" w:rsidR="008E1276" w:rsidRPr="00BF4BB6" w:rsidRDefault="008E1276" w:rsidP="008E1276">
      <w:pPr>
        <w:spacing w:after="0"/>
        <w:jc w:val="both"/>
        <w:rPr>
          <w:rFonts w:asciiTheme="majorHAnsi" w:hAnsiTheme="majorHAnsi"/>
          <w:b/>
          <w:bCs/>
          <w:color w:val="206843" w:themeColor="accent1"/>
        </w:rPr>
      </w:pPr>
      <w:r w:rsidRPr="00BF4BB6">
        <w:rPr>
          <w:rFonts w:asciiTheme="majorHAnsi" w:hAnsiTheme="majorHAnsi"/>
          <w:b/>
          <w:bCs/>
          <w:color w:val="206843" w:themeColor="accent1"/>
        </w:rPr>
        <w:t>Key Takeaways:</w:t>
      </w:r>
    </w:p>
    <w:p w14:paraId="41E00268"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Balanced Insights</w:t>
      </w:r>
      <w:r w:rsidRPr="00BF4BB6">
        <w:rPr>
          <w:rFonts w:asciiTheme="majorHAnsi" w:hAnsiTheme="majorHAnsi"/>
          <w:color w:val="206843" w:themeColor="accent1"/>
        </w:rPr>
        <w:t>: Mixed-methods research enables you to harness the depth of qualitative data and the generalizability of quantitative data. Reflect on how you can balance these insights in your research to address a multifaceted problem.</w:t>
      </w:r>
    </w:p>
    <w:p w14:paraId="49C92CEB"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Designs for Impact</w:t>
      </w:r>
      <w:r w:rsidRPr="00BF4BB6">
        <w:rPr>
          <w:rFonts w:asciiTheme="majorHAnsi" w:hAnsiTheme="majorHAnsi"/>
          <w:color w:val="206843" w:themeColor="accent1"/>
        </w:rPr>
        <w:t xml:space="preserve">: The choice of </w:t>
      </w:r>
      <w:r w:rsidRPr="00BF4BB6">
        <w:rPr>
          <w:rFonts w:asciiTheme="majorHAnsi" w:hAnsiTheme="majorHAnsi"/>
          <w:b/>
          <w:bCs/>
          <w:color w:val="206843" w:themeColor="accent1"/>
        </w:rPr>
        <w:t>sequential</w:t>
      </w:r>
      <w:r w:rsidRPr="00BF4BB6">
        <w:rPr>
          <w:rFonts w:asciiTheme="majorHAnsi" w:hAnsiTheme="majorHAnsi"/>
          <w:color w:val="206843" w:themeColor="accent1"/>
        </w:rPr>
        <w:t xml:space="preserve">, </w:t>
      </w:r>
      <w:r w:rsidRPr="00BF4BB6">
        <w:rPr>
          <w:rFonts w:asciiTheme="majorHAnsi" w:hAnsiTheme="majorHAnsi"/>
          <w:b/>
          <w:bCs/>
          <w:color w:val="206843" w:themeColor="accent1"/>
        </w:rPr>
        <w:t>concurrent</w:t>
      </w:r>
      <w:r w:rsidRPr="00BF4BB6">
        <w:rPr>
          <w:rFonts w:asciiTheme="majorHAnsi" w:hAnsiTheme="majorHAnsi"/>
          <w:color w:val="206843" w:themeColor="accent1"/>
        </w:rPr>
        <w:t xml:space="preserve">, or </w:t>
      </w:r>
      <w:r w:rsidRPr="00BF4BB6">
        <w:rPr>
          <w:rFonts w:asciiTheme="majorHAnsi" w:hAnsiTheme="majorHAnsi"/>
          <w:b/>
          <w:bCs/>
          <w:color w:val="206843" w:themeColor="accent1"/>
        </w:rPr>
        <w:t>transformative</w:t>
      </w:r>
      <w:r w:rsidRPr="00BF4BB6">
        <w:rPr>
          <w:rFonts w:asciiTheme="majorHAnsi" w:hAnsiTheme="majorHAnsi"/>
          <w:color w:val="206843" w:themeColor="accent1"/>
        </w:rPr>
        <w:t xml:space="preserve"> designs depends on your research question and objectives. Have you considered how these designs can enhance the clarity and impact of your findings?</w:t>
      </w:r>
    </w:p>
    <w:p w14:paraId="45CD04BE"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Data Integration</w:t>
      </w:r>
      <w:r w:rsidRPr="00BF4BB6">
        <w:rPr>
          <w:rFonts w:asciiTheme="majorHAnsi" w:hAnsiTheme="majorHAnsi"/>
          <w:color w:val="206843" w:themeColor="accent1"/>
        </w:rPr>
        <w:t xml:space="preserve">: Integrating qualitative and quantitative data is a challenging yet rewarding process. How will you apply the techniques of </w:t>
      </w:r>
      <w:r w:rsidRPr="00BF4BB6">
        <w:rPr>
          <w:rFonts w:asciiTheme="majorHAnsi" w:hAnsiTheme="majorHAnsi"/>
          <w:b/>
          <w:bCs/>
          <w:color w:val="206843" w:themeColor="accent1"/>
        </w:rPr>
        <w:t>data synthesis</w:t>
      </w:r>
      <w:r w:rsidRPr="00BF4BB6">
        <w:rPr>
          <w:rFonts w:asciiTheme="majorHAnsi" w:hAnsiTheme="majorHAnsi"/>
          <w:color w:val="206843" w:themeColor="accent1"/>
        </w:rPr>
        <w:t xml:space="preserve"> to ensure that your findings are cohesive and meaningful?</w:t>
      </w:r>
    </w:p>
    <w:p w14:paraId="653BD0E7"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Challenges and Limitations</w:t>
      </w:r>
      <w:r w:rsidRPr="00BF4BB6">
        <w:rPr>
          <w:rFonts w:asciiTheme="majorHAnsi" w:hAnsiTheme="majorHAnsi"/>
          <w:color w:val="206843" w:themeColor="accent1"/>
        </w:rPr>
        <w:t>: Every research method has its challenges. Mixed-methods research is no exception. Reflect on the challenges you encountered or expect to face, such as data integration and maintaining validity. How will you address these?</w:t>
      </w:r>
    </w:p>
    <w:p w14:paraId="42CA0CA1"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Ensuring Validity and Reliability</w:t>
      </w:r>
      <w:r w:rsidRPr="00BF4BB6">
        <w:rPr>
          <w:rFonts w:asciiTheme="majorHAnsi" w:hAnsiTheme="majorHAnsi"/>
          <w:color w:val="206843" w:themeColor="accent1"/>
        </w:rPr>
        <w:t xml:space="preserve">: Validity and reliability are crucial to the success of any research. Mixed-methods research requires special attention to these aspects. Have you considered </w:t>
      </w:r>
      <w:r w:rsidRPr="00BF4BB6">
        <w:rPr>
          <w:rFonts w:asciiTheme="majorHAnsi" w:hAnsiTheme="majorHAnsi"/>
          <w:b/>
          <w:bCs/>
          <w:color w:val="206843" w:themeColor="accent1"/>
        </w:rPr>
        <w:t>triangulation</w:t>
      </w:r>
      <w:r w:rsidRPr="00BF4BB6">
        <w:rPr>
          <w:rFonts w:asciiTheme="majorHAnsi" w:hAnsiTheme="majorHAnsi"/>
          <w:color w:val="206843" w:themeColor="accent1"/>
        </w:rPr>
        <w:t xml:space="preserve">, </w:t>
      </w:r>
      <w:r w:rsidRPr="00BF4BB6">
        <w:rPr>
          <w:rFonts w:asciiTheme="majorHAnsi" w:hAnsiTheme="majorHAnsi"/>
          <w:b/>
          <w:bCs/>
          <w:color w:val="206843" w:themeColor="accent1"/>
        </w:rPr>
        <w:t>reflexivity</w:t>
      </w:r>
      <w:r w:rsidRPr="00BF4BB6">
        <w:rPr>
          <w:rFonts w:asciiTheme="majorHAnsi" w:hAnsiTheme="majorHAnsi"/>
          <w:color w:val="206843" w:themeColor="accent1"/>
        </w:rPr>
        <w:t xml:space="preserve">, </w:t>
      </w:r>
      <w:r w:rsidRPr="00BF4BB6">
        <w:rPr>
          <w:rFonts w:asciiTheme="majorHAnsi" w:hAnsiTheme="majorHAnsi"/>
          <w:color w:val="206843" w:themeColor="accent1"/>
        </w:rPr>
        <w:lastRenderedPageBreak/>
        <w:t>or other strategies to ensure that your results are both accurate and trustworthy?</w:t>
      </w:r>
    </w:p>
    <w:p w14:paraId="5C5346BE" w14:textId="77777777" w:rsidR="008E1276" w:rsidRPr="00BF4BB6" w:rsidRDefault="008E1276" w:rsidP="008E1276">
      <w:pPr>
        <w:numPr>
          <w:ilvl w:val="0"/>
          <w:numId w:val="144"/>
        </w:numPr>
        <w:spacing w:before="0" w:after="0" w:line="240" w:lineRule="auto"/>
        <w:jc w:val="both"/>
        <w:rPr>
          <w:rFonts w:asciiTheme="majorHAnsi" w:hAnsiTheme="majorHAnsi"/>
          <w:color w:val="206843" w:themeColor="accent1"/>
        </w:rPr>
      </w:pPr>
      <w:r w:rsidRPr="00BF4BB6">
        <w:rPr>
          <w:rFonts w:asciiTheme="majorHAnsi" w:hAnsiTheme="majorHAnsi"/>
          <w:b/>
          <w:bCs/>
          <w:color w:val="206843" w:themeColor="accent1"/>
        </w:rPr>
        <w:t>Role in Theory Development</w:t>
      </w:r>
      <w:r w:rsidRPr="00BF4BB6">
        <w:rPr>
          <w:rFonts w:asciiTheme="majorHAnsi" w:hAnsiTheme="majorHAnsi"/>
          <w:color w:val="206843" w:themeColor="accent1"/>
        </w:rPr>
        <w:t xml:space="preserve">: Mixed-methods research plays a critical role in theory development and testing. Think about how this methodology can contribute to the </w:t>
      </w:r>
      <w:r w:rsidRPr="00BF4BB6">
        <w:rPr>
          <w:rFonts w:asciiTheme="majorHAnsi" w:hAnsiTheme="majorHAnsi"/>
          <w:b/>
          <w:bCs/>
          <w:color w:val="206843" w:themeColor="accent1"/>
        </w:rPr>
        <w:t>refinement of theories</w:t>
      </w:r>
      <w:r w:rsidRPr="00BF4BB6">
        <w:rPr>
          <w:rFonts w:asciiTheme="majorHAnsi" w:hAnsiTheme="majorHAnsi"/>
          <w:color w:val="206843" w:themeColor="accent1"/>
        </w:rPr>
        <w:t xml:space="preserve"> in commerce and management research.</w:t>
      </w:r>
    </w:p>
    <w:p w14:paraId="4D754F92" w14:textId="77777777" w:rsidR="008E1276" w:rsidRPr="00BF4BB6" w:rsidRDefault="008E1276" w:rsidP="008E1276">
      <w:pPr>
        <w:spacing w:after="0"/>
        <w:jc w:val="both"/>
        <w:rPr>
          <w:rFonts w:asciiTheme="majorHAnsi" w:hAnsiTheme="majorHAnsi"/>
          <w:b/>
          <w:bCs/>
          <w:color w:val="206843" w:themeColor="accent1"/>
        </w:rPr>
      </w:pPr>
      <w:r w:rsidRPr="00BF4BB6">
        <w:rPr>
          <w:rFonts w:asciiTheme="majorHAnsi" w:hAnsiTheme="majorHAnsi"/>
          <w:b/>
          <w:bCs/>
          <w:color w:val="206843" w:themeColor="accent1"/>
        </w:rPr>
        <w:t>Self-Reflection Exercise:</w:t>
      </w:r>
    </w:p>
    <w:p w14:paraId="287A6112" w14:textId="77777777" w:rsidR="008E1276" w:rsidRPr="00BF4BB6" w:rsidRDefault="008E1276" w:rsidP="008E1276">
      <w:pPr>
        <w:spacing w:after="0"/>
        <w:jc w:val="both"/>
        <w:rPr>
          <w:rFonts w:asciiTheme="majorHAnsi" w:hAnsiTheme="majorHAnsi"/>
          <w:color w:val="206843" w:themeColor="accent1"/>
        </w:rPr>
      </w:pPr>
      <w:r w:rsidRPr="00BF4BB6">
        <w:rPr>
          <w:rFonts w:asciiTheme="majorHAnsi" w:hAnsiTheme="majorHAnsi"/>
          <w:color w:val="206843" w:themeColor="accent1"/>
        </w:rPr>
        <w:t>Reflect on the following questions to consolidate your learning:</w:t>
      </w:r>
    </w:p>
    <w:p w14:paraId="79EAAF86" w14:textId="77777777" w:rsidR="008E1276" w:rsidRPr="00BF4BB6" w:rsidRDefault="008E1276" w:rsidP="008E1276">
      <w:pPr>
        <w:numPr>
          <w:ilvl w:val="0"/>
          <w:numId w:val="145"/>
        </w:numPr>
        <w:spacing w:before="0" w:after="0" w:line="240" w:lineRule="auto"/>
        <w:jc w:val="both"/>
        <w:rPr>
          <w:rFonts w:asciiTheme="majorHAnsi" w:hAnsiTheme="majorHAnsi"/>
          <w:color w:val="206843" w:themeColor="accent1"/>
        </w:rPr>
      </w:pPr>
      <w:r w:rsidRPr="00BF4BB6">
        <w:rPr>
          <w:rFonts w:asciiTheme="majorHAnsi" w:hAnsiTheme="majorHAnsi"/>
          <w:color w:val="206843" w:themeColor="accent1"/>
        </w:rPr>
        <w:t>How can you apply mixed-methods research in your own dissertation or business research? What design would be most suitable, and why?</w:t>
      </w:r>
    </w:p>
    <w:p w14:paraId="3B5CAC87" w14:textId="77777777" w:rsidR="008E1276" w:rsidRPr="00BF4BB6" w:rsidRDefault="008E1276" w:rsidP="008E1276">
      <w:pPr>
        <w:numPr>
          <w:ilvl w:val="0"/>
          <w:numId w:val="145"/>
        </w:numPr>
        <w:spacing w:before="0" w:after="0" w:line="240" w:lineRule="auto"/>
        <w:jc w:val="both"/>
        <w:rPr>
          <w:rFonts w:asciiTheme="majorHAnsi" w:hAnsiTheme="majorHAnsi"/>
          <w:color w:val="206843" w:themeColor="accent1"/>
        </w:rPr>
      </w:pPr>
      <w:r w:rsidRPr="00BF4BB6">
        <w:rPr>
          <w:rFonts w:asciiTheme="majorHAnsi" w:hAnsiTheme="majorHAnsi"/>
          <w:color w:val="206843" w:themeColor="accent1"/>
        </w:rPr>
        <w:t>Which aspect of mixed-methods research did you find most challenging, and how do you plan to overcome it?</w:t>
      </w:r>
    </w:p>
    <w:p w14:paraId="6D5392D4" w14:textId="77777777" w:rsidR="008E1276" w:rsidRPr="00BF4BB6" w:rsidRDefault="008E1276" w:rsidP="008E1276">
      <w:pPr>
        <w:numPr>
          <w:ilvl w:val="0"/>
          <w:numId w:val="145"/>
        </w:numPr>
        <w:spacing w:before="0" w:after="0" w:line="240" w:lineRule="auto"/>
        <w:jc w:val="both"/>
        <w:rPr>
          <w:rFonts w:asciiTheme="majorHAnsi" w:hAnsiTheme="majorHAnsi"/>
          <w:color w:val="206843" w:themeColor="accent1"/>
        </w:rPr>
      </w:pPr>
      <w:r w:rsidRPr="00BF4BB6">
        <w:rPr>
          <w:rFonts w:asciiTheme="majorHAnsi" w:hAnsiTheme="majorHAnsi"/>
          <w:color w:val="206843" w:themeColor="accent1"/>
        </w:rPr>
        <w:t>In what ways do you see mixed-methods research enhancing the rigor and depth of your future research work?</w:t>
      </w:r>
    </w:p>
    <w:p w14:paraId="142CE97B" w14:textId="3B22C88E" w:rsidR="008E1276" w:rsidRPr="00BF4BB6" w:rsidRDefault="008E1276" w:rsidP="008E1276">
      <w:pPr>
        <w:spacing w:after="0"/>
        <w:jc w:val="both"/>
        <w:rPr>
          <w:rFonts w:asciiTheme="majorHAnsi" w:hAnsiTheme="majorHAnsi"/>
          <w:color w:val="206843" w:themeColor="accent1"/>
        </w:rPr>
      </w:pPr>
      <w:r w:rsidRPr="00BF4BB6">
        <w:rPr>
          <w:rFonts w:asciiTheme="majorHAnsi" w:hAnsiTheme="majorHAnsi"/>
          <w:color w:val="206843" w:themeColor="accent1"/>
        </w:rPr>
        <w:t xml:space="preserve">Write a </w:t>
      </w:r>
      <w:r w:rsidRPr="00BF4BB6">
        <w:rPr>
          <w:rFonts w:asciiTheme="majorHAnsi" w:hAnsiTheme="majorHAnsi"/>
          <w:b/>
          <w:bCs/>
          <w:color w:val="206843" w:themeColor="accent1"/>
        </w:rPr>
        <w:t>200-300 word reflection</w:t>
      </w:r>
      <w:r w:rsidRPr="00BF4BB6">
        <w:rPr>
          <w:rFonts w:asciiTheme="majorHAnsi" w:hAnsiTheme="majorHAnsi"/>
          <w:color w:val="206843" w:themeColor="accent1"/>
        </w:rPr>
        <w:t xml:space="preserve"> on these questions and submit it via the LMS discussion board. Engage with your peers by commenting on their reflections and sharing strategies to address challenges.</w:t>
      </w:r>
    </w:p>
    <w:p w14:paraId="1A05C54A" w14:textId="65C4C123" w:rsidR="008E1276" w:rsidRDefault="008E1276" w:rsidP="008E1276">
      <w:pPr>
        <w:spacing w:after="0"/>
        <w:jc w:val="both"/>
        <w:rPr>
          <w:rFonts w:asciiTheme="majorHAnsi" w:hAnsiTheme="majorHAnsi"/>
          <w:color w:val="206843" w:themeColor="accent1"/>
        </w:rPr>
      </w:pPr>
      <w:r w:rsidRPr="00BF4BB6">
        <w:rPr>
          <w:rFonts w:asciiTheme="majorHAnsi" w:hAnsiTheme="majorHAnsi"/>
          <w:b/>
          <w:bCs/>
          <w:color w:val="206843" w:themeColor="accent1"/>
        </w:rPr>
        <w:t>Final Thoughts</w:t>
      </w:r>
      <w:r w:rsidRPr="00BF4BB6">
        <w:rPr>
          <w:rFonts w:asciiTheme="majorHAnsi" w:hAnsiTheme="majorHAnsi"/>
          <w:color w:val="206843" w:themeColor="accent1"/>
        </w:rPr>
        <w:t xml:space="preserve">: Mixed-methods research is a flexible, adaptable approach that will allow you to tackle complex research questions with confidence. By integrating qualitative and quantitative data, you are empowered to draw richer, more nuanced conclusions that contribute meaningfully to both </w:t>
      </w:r>
      <w:r w:rsidRPr="00BF4BB6">
        <w:rPr>
          <w:rFonts w:asciiTheme="majorHAnsi" w:hAnsiTheme="majorHAnsi"/>
          <w:b/>
          <w:bCs/>
          <w:color w:val="206843" w:themeColor="accent1"/>
        </w:rPr>
        <w:t>theory</w:t>
      </w:r>
      <w:r w:rsidRPr="00BF4BB6">
        <w:rPr>
          <w:rFonts w:asciiTheme="majorHAnsi" w:hAnsiTheme="majorHAnsi"/>
          <w:color w:val="206843" w:themeColor="accent1"/>
        </w:rPr>
        <w:t xml:space="preserve"> and </w:t>
      </w:r>
      <w:r w:rsidRPr="00BF4BB6">
        <w:rPr>
          <w:rFonts w:asciiTheme="majorHAnsi" w:hAnsiTheme="majorHAnsi"/>
          <w:b/>
          <w:bCs/>
          <w:color w:val="206843" w:themeColor="accent1"/>
        </w:rPr>
        <w:t>practice</w:t>
      </w:r>
      <w:r w:rsidRPr="00BF4BB6">
        <w:rPr>
          <w:rFonts w:asciiTheme="majorHAnsi" w:hAnsiTheme="majorHAnsi"/>
          <w:color w:val="206843" w:themeColor="accent1"/>
        </w:rPr>
        <w:t xml:space="preserve"> in the field of commerce and management.</w:t>
      </w:r>
    </w:p>
    <w:p w14:paraId="483237E0" w14:textId="77777777" w:rsidR="008E1276" w:rsidRDefault="008E1276">
      <w:pPr>
        <w:rPr>
          <w:rFonts w:asciiTheme="majorHAnsi" w:hAnsiTheme="majorHAnsi"/>
          <w:color w:val="206843" w:themeColor="accent1"/>
        </w:rPr>
      </w:pPr>
      <w:r>
        <w:rPr>
          <w:rFonts w:asciiTheme="majorHAnsi" w:hAnsiTheme="majorHAnsi"/>
          <w:color w:val="206843" w:themeColor="accent1"/>
        </w:rPr>
        <w:br w:type="page"/>
      </w:r>
    </w:p>
    <w:p w14:paraId="52A93890" w14:textId="77777777" w:rsidR="00F8741F" w:rsidRPr="00684628" w:rsidRDefault="00F8741F" w:rsidP="00F8741F">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F8741F" w:rsidRPr="00684628" w14:paraId="315F895B"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40EBCE8B" w14:textId="77777777" w:rsidR="00F8741F" w:rsidRPr="00684628" w:rsidRDefault="00F8741F" w:rsidP="001F640D">
            <w:pPr>
              <w:pStyle w:val="Heading1"/>
              <w:rPr>
                <w:rFonts w:eastAsia="Century Gothic"/>
              </w:rPr>
            </w:pPr>
            <w:r w:rsidRPr="00684628">
              <w:t>MODULE</w:t>
            </w:r>
            <w:r>
              <w:t xml:space="preserve"> 6</w:t>
            </w:r>
            <w:r w:rsidRPr="00684628">
              <w:t xml:space="preserve">: </w:t>
            </w:r>
            <w:r>
              <w:rPr>
                <w:rFonts w:eastAsia="Century Gothic"/>
              </w:rPr>
              <w:t>DATA COLLECTION TECHNIQUES &amp; TOOLS</w:t>
            </w:r>
          </w:p>
        </w:tc>
      </w:tr>
    </w:tbl>
    <w:p w14:paraId="39254040" w14:textId="77777777" w:rsidR="00F8741F" w:rsidRDefault="00F8741F" w:rsidP="00F8741F">
      <w:pPr>
        <w:ind w:hanging="720"/>
      </w:pPr>
      <w:r>
        <w:rPr>
          <w:rFonts w:ascii="Century Gothic" w:eastAsia="Century Gothic" w:hAnsi="Century Gothic" w:cs="Century Gothic"/>
          <w:color w:val="FF7F50"/>
        </w:rPr>
        <w:t xml:space="preserve"> INSTRUCTIONAL HOURS: 4</w:t>
      </w:r>
    </w:p>
    <w:p w14:paraId="651EA912" w14:textId="77777777" w:rsidR="00F8741F" w:rsidRDefault="00F8741F" w:rsidP="00F8741F">
      <w:pPr>
        <w:pStyle w:val="Heading3"/>
        <w:pBdr>
          <w:left w:val="single" w:sz="8" w:space="31" w:color="D0B378" w:themeColor="accent2"/>
        </w:pBdr>
        <w:rPr>
          <w:b/>
          <w:color w:val="037B90"/>
          <w:sz w:val="32"/>
          <w:szCs w:val="32"/>
        </w:rPr>
      </w:pPr>
      <w:r>
        <w:rPr>
          <w:b/>
          <w:color w:val="037B90"/>
          <w:sz w:val="32"/>
          <w:szCs w:val="32"/>
        </w:rPr>
        <w:t>Module Overview</w:t>
      </w:r>
    </w:p>
    <w:p w14:paraId="6448FEDD" w14:textId="77777777" w:rsidR="00F8741F" w:rsidRPr="00F82643" w:rsidRDefault="00F8741F" w:rsidP="00F8741F">
      <w:pPr>
        <w:spacing w:before="0" w:after="0"/>
        <w:ind w:left="-630"/>
        <w:jc w:val="both"/>
        <w:rPr>
          <w:rFonts w:ascii="Century Gothic" w:eastAsia="Century Gothic" w:hAnsi="Century Gothic" w:cs="Century Gothic"/>
        </w:rPr>
      </w:pPr>
      <w:r w:rsidRPr="00F82643">
        <w:rPr>
          <w:rFonts w:ascii="Century Gothic" w:eastAsia="Century Gothic" w:hAnsi="Century Gothic" w:cs="Century Gothic"/>
        </w:rPr>
        <w:t>This module provides a comprehensive introduction to advanced data collection techniques and tools, essential for conducting rigorous research in commerce and management. Students will delve into the various instruments used for data collection, including surveys, interviews, focus groups, and observation, alongside modern technological tools such as online surveys, mobile data collection apps, and digital ethnography. The module emphasizes the importance of selecting the appropriate data collection methods to ensure high-quality data that is both reliable and valid.</w:t>
      </w:r>
    </w:p>
    <w:p w14:paraId="5F6650A1" w14:textId="77777777" w:rsidR="00F8741F" w:rsidRPr="00F82643" w:rsidRDefault="00F8741F" w:rsidP="00F8741F">
      <w:pPr>
        <w:spacing w:before="0" w:after="0"/>
        <w:ind w:left="-630"/>
        <w:jc w:val="both"/>
        <w:rPr>
          <w:rFonts w:ascii="Century Gothic" w:eastAsia="Century Gothic" w:hAnsi="Century Gothic" w:cs="Century Gothic"/>
        </w:rPr>
      </w:pPr>
      <w:r w:rsidRPr="00F82643">
        <w:rPr>
          <w:rFonts w:ascii="Century Gothic" w:eastAsia="Century Gothic" w:hAnsi="Century Gothic" w:cs="Century Gothic"/>
        </w:rPr>
        <w:t>Students will explore strategies for improving data quality, such as pilot testing and ensuring consistency in the application of instruments, as well as learn techniques for managing and securing datasets to ensure data integrity and confidentiality. The module also introduces secondary data sources, guiding learners on how to incorporate pre-existing datasets into their research projects effectively.Additionally, this module highlights the ethical considerations that are critical when collecting data, particularly in the context of privacy, consent, and the responsible management of sensitive information. By examining real-world case studies and practical examples, students will be equipped with the knowledge and skills to apply these data collection techniques in a variety of business and management research contexts.</w:t>
      </w:r>
      <w:r>
        <w:rPr>
          <w:rFonts w:ascii="Century Gothic" w:eastAsia="Century Gothic" w:hAnsi="Century Gothic" w:cs="Century Gothic"/>
        </w:rPr>
        <w:t xml:space="preserve"> </w:t>
      </w:r>
      <w:r w:rsidRPr="00F82643">
        <w:rPr>
          <w:rFonts w:ascii="Century Gothic" w:eastAsia="Century Gothic" w:hAnsi="Century Gothic" w:cs="Century Gothic"/>
        </w:rPr>
        <w:t>Through a combination of pre-recorded lectures, reading materials, and interactive exercises available on the Learning Management System (LMS), students will develop the ability to select, implement, and manage data collection methods that meet academic standards. By the end of the module, learners will possess a solid understanding of how to collect, secure, and ethically manage data, ensuring their research is both impactful and credible.</w:t>
      </w:r>
    </w:p>
    <w:p w14:paraId="7330235A" w14:textId="77777777" w:rsidR="00F8741F" w:rsidRDefault="00F8741F" w:rsidP="00F8741F">
      <w:pPr>
        <w:ind w:left="-630"/>
        <w:rPr>
          <w:b/>
          <w:bCs/>
        </w:rPr>
      </w:pPr>
    </w:p>
    <w:p w14:paraId="18C91EFF" w14:textId="77777777" w:rsidR="00F8741F" w:rsidRDefault="00F8741F" w:rsidP="00F8741F">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76B6D44E" w14:textId="77777777" w:rsidR="00F8741F" w:rsidRPr="008470E0" w:rsidRDefault="00F8741F" w:rsidP="00F8741F">
      <w:pPr>
        <w:spacing w:before="0" w:after="0"/>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5EFBB2F7" w14:textId="77777777" w:rsidR="00F8741F" w:rsidRPr="00F82643" w:rsidRDefault="00F8741F" w:rsidP="00F8741F">
      <w:pPr>
        <w:pStyle w:val="NormalWeb"/>
        <w:numPr>
          <w:ilvl w:val="0"/>
          <w:numId w:val="106"/>
        </w:numPr>
        <w:spacing w:before="0" w:beforeAutospacing="0" w:after="0" w:afterAutospacing="0" w:line="276" w:lineRule="auto"/>
        <w:rPr>
          <w:rFonts w:asciiTheme="majorHAnsi" w:hAnsiTheme="majorHAnsi"/>
        </w:rPr>
      </w:pPr>
      <w:r w:rsidRPr="00F82643">
        <w:rPr>
          <w:rFonts w:asciiTheme="majorHAnsi" w:hAnsiTheme="majorHAnsi"/>
        </w:rPr>
        <w:lastRenderedPageBreak/>
        <w:t xml:space="preserve">Demonstrate comprehensive understanding of data collection instruments, technology in data </w:t>
      </w:r>
    </w:p>
    <w:p w14:paraId="790D86AB" w14:textId="77777777" w:rsidR="00F8741F" w:rsidRPr="00F82643" w:rsidRDefault="00F8741F" w:rsidP="00F8741F">
      <w:pPr>
        <w:pStyle w:val="NormalWeb"/>
        <w:numPr>
          <w:ilvl w:val="0"/>
          <w:numId w:val="106"/>
        </w:numPr>
        <w:spacing w:before="0" w:beforeAutospacing="0" w:after="0" w:afterAutospacing="0" w:line="276" w:lineRule="auto"/>
        <w:rPr>
          <w:rFonts w:asciiTheme="majorHAnsi" w:hAnsiTheme="majorHAnsi"/>
        </w:rPr>
      </w:pPr>
      <w:r w:rsidRPr="00F82643">
        <w:rPr>
          <w:rFonts w:asciiTheme="majorHAnsi" w:hAnsiTheme="majorHAnsi"/>
        </w:rPr>
        <w:t>Acquire skills to design, implement, and manage high-quality data collection strategies using modern tools and secure datasets.</w:t>
      </w:r>
    </w:p>
    <w:p w14:paraId="16F43F44" w14:textId="77777777" w:rsidR="00F8741F" w:rsidRPr="00F82643" w:rsidRDefault="00F8741F" w:rsidP="00F8741F">
      <w:pPr>
        <w:pStyle w:val="NormalWeb"/>
        <w:numPr>
          <w:ilvl w:val="0"/>
          <w:numId w:val="106"/>
        </w:numPr>
        <w:spacing w:before="0" w:beforeAutospacing="0" w:after="0" w:afterAutospacing="0" w:line="276" w:lineRule="auto"/>
        <w:rPr>
          <w:rFonts w:asciiTheme="majorHAnsi" w:hAnsiTheme="majorHAnsi"/>
        </w:rPr>
      </w:pPr>
      <w:r w:rsidRPr="00F82643">
        <w:rPr>
          <w:rFonts w:asciiTheme="majorHAnsi" w:hAnsiTheme="majorHAnsi"/>
        </w:rPr>
        <w:t>Apply appropriate data collection techniques and tools to real-world research problems, integrating technology and ensuring ethical handling of data.</w:t>
      </w:r>
    </w:p>
    <w:p w14:paraId="332BD1F8" w14:textId="77777777" w:rsidR="00F8741F" w:rsidRPr="00F82643" w:rsidRDefault="00F8741F" w:rsidP="00F8741F">
      <w:pPr>
        <w:pStyle w:val="NormalWeb"/>
        <w:numPr>
          <w:ilvl w:val="0"/>
          <w:numId w:val="106"/>
        </w:numPr>
        <w:spacing w:before="0" w:beforeAutospacing="0" w:after="0" w:afterAutospacing="0" w:line="276" w:lineRule="auto"/>
        <w:rPr>
          <w:rFonts w:asciiTheme="majorHAnsi" w:hAnsiTheme="majorHAnsi"/>
        </w:rPr>
      </w:pPr>
      <w:r w:rsidRPr="00F82643">
        <w:rPr>
          <w:rFonts w:asciiTheme="majorHAnsi" w:hAnsiTheme="majorHAnsi"/>
        </w:rPr>
        <w:t>Cultivate a responsible and ethical approach to data collection, management, and utilization, ensuring privacy, consent, and data integrity.</w:t>
      </w:r>
    </w:p>
    <w:p w14:paraId="3322EEC3" w14:textId="77777777" w:rsidR="00F8741F" w:rsidRPr="00F82643" w:rsidRDefault="00F8741F" w:rsidP="00F8741F">
      <w:pPr>
        <w:rPr>
          <w:rFonts w:ascii="Century Gothic" w:eastAsia="Century Gothic" w:hAnsi="Century Gothic" w:cs="Century Gothic"/>
        </w:rPr>
      </w:pPr>
      <w:r w:rsidRPr="00F82643">
        <w:rPr>
          <w:rFonts w:ascii="Century Gothic" w:eastAsia="Century Gothic" w:hAnsi="Century Gothic" w:cs="Century Gothic"/>
        </w:rPr>
        <w:br/>
      </w:r>
    </w:p>
    <w:p w14:paraId="5E2E763F" w14:textId="77777777" w:rsidR="00F8741F" w:rsidRPr="007A0544" w:rsidRDefault="00F8741F" w:rsidP="00F8741F">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163669010"/>
          <w:lock w:val="contentLocked"/>
        </w:sdtPr>
        <w:sdtContent>
          <w:tr w:rsidR="00F8741F" w14:paraId="2BF2C51F" w14:textId="77777777" w:rsidTr="00FB7F2F">
            <w:trPr>
              <w:trHeight w:val="1773"/>
            </w:trPr>
            <w:tc>
              <w:tcPr>
                <w:tcW w:w="1170" w:type="dxa"/>
                <w:shd w:val="clear" w:color="auto" w:fill="auto"/>
                <w:tcMar>
                  <w:top w:w="0" w:type="dxa"/>
                  <w:left w:w="0" w:type="dxa"/>
                  <w:bottom w:w="0" w:type="dxa"/>
                  <w:right w:w="0" w:type="dxa"/>
                </w:tcMar>
              </w:tcPr>
              <w:p w14:paraId="377B2CB3" w14:textId="77777777" w:rsidR="00F8741F" w:rsidRDefault="00F8741F" w:rsidP="00FB7F2F">
                <w:pPr>
                  <w:pStyle w:val="Heading4"/>
                  <w:widowControl w:val="0"/>
                </w:pPr>
                <w:r>
                  <w:rPr>
                    <w:noProof/>
                  </w:rPr>
                  <w:drawing>
                    <wp:inline distT="114300" distB="114300" distL="114300" distR="114300" wp14:anchorId="45B9D3D2" wp14:editId="050005F2">
                      <wp:extent cx="519113" cy="519113"/>
                      <wp:effectExtent l="0" t="0" r="0" b="0"/>
                      <wp:docPr id="872963780" name="image3.png"/>
                      <wp:cNvGraphicFramePr/>
                      <a:graphic xmlns:a="http://schemas.openxmlformats.org/drawingml/2006/main">
                        <a:graphicData uri="http://schemas.openxmlformats.org/drawingml/2006/picture">
                          <pic:pic xmlns:pic="http://schemas.openxmlformats.org/drawingml/2006/picture">
                            <pic:nvPicPr>
                              <pic:cNvPr id="1463269582"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0B6E9264" w14:textId="77777777" w:rsidR="00F8741F" w:rsidRDefault="00F8741F" w:rsidP="00FB7F2F">
                <w:pPr>
                  <w:pStyle w:val="Heading4"/>
                </w:pPr>
                <w:r>
                  <w:rPr>
                    <w:smallCaps/>
                    <w:sz w:val="32"/>
                    <w:szCs w:val="32"/>
                  </w:rPr>
                  <w:t>PRE-RECORDED LECTURE ON TOPIC</w:t>
                </w:r>
              </w:p>
            </w:tc>
          </w:tr>
        </w:sdtContent>
      </w:sdt>
    </w:tbl>
    <w:p w14:paraId="1B80F1FB" w14:textId="77777777" w:rsidR="00F8741F" w:rsidRPr="000B3606" w:rsidRDefault="00F8741F" w:rsidP="00F8741F">
      <w:pPr>
        <w:spacing w:before="0" w:after="0" w:line="276" w:lineRule="auto"/>
        <w:rPr>
          <w:rFonts w:eastAsia="Century Gothic" w:cs="Al Bayan Plain"/>
          <w:color w:val="AD2E28" w:themeColor="accent3"/>
          <w:sz w:val="28"/>
          <w:szCs w:val="28"/>
        </w:rPr>
      </w:pPr>
      <w:r w:rsidRPr="000B3606">
        <w:rPr>
          <w:rFonts w:eastAsia="Century Gothic" w:cs="Al Bayan Plain"/>
          <w:b/>
          <w:bCs/>
          <w:color w:val="AD2E28" w:themeColor="accent3"/>
          <w:sz w:val="28"/>
          <w:szCs w:val="28"/>
        </w:rPr>
        <w:t>Pre-Recorded Lecture Script: Module 6 – Data Collection Techniques and Tools</w:t>
      </w:r>
      <w:r w:rsidRPr="000B3606">
        <w:rPr>
          <w:rFonts w:eastAsia="Century Gothic" w:cs="Al Bayan Plain"/>
          <w:color w:val="AD2E28" w:themeColor="accent3"/>
          <w:sz w:val="28"/>
          <w:szCs w:val="28"/>
        </w:rPr>
        <w:br/>
      </w:r>
      <w:r w:rsidRPr="000B3606">
        <w:rPr>
          <w:rFonts w:eastAsia="Century Gothic" w:cs="Al Bayan Plain"/>
          <w:b/>
          <w:bCs/>
          <w:color w:val="AD2E28" w:themeColor="accent3"/>
          <w:sz w:val="28"/>
          <w:szCs w:val="28"/>
        </w:rPr>
        <w:t>Duration: 20-25 Minutes</w:t>
      </w:r>
    </w:p>
    <w:p w14:paraId="3CCFFB1B" w14:textId="77777777" w:rsidR="00F8741F" w:rsidRDefault="00F8741F" w:rsidP="00F8741F">
      <w:pPr>
        <w:spacing w:line="276" w:lineRule="auto"/>
        <w:rPr>
          <w:rFonts w:eastAsia="Century Gothic" w:cs="Al Bayan Plain"/>
          <w:b/>
          <w:bCs/>
        </w:rPr>
      </w:pPr>
    </w:p>
    <w:p w14:paraId="11E11B3F" w14:textId="77777777" w:rsidR="00F8741F" w:rsidRPr="000B3606" w:rsidRDefault="00F8741F" w:rsidP="00F8741F">
      <w:pPr>
        <w:spacing w:before="0" w:after="0" w:line="276" w:lineRule="auto"/>
        <w:rPr>
          <w:rFonts w:eastAsia="Century Gothic" w:cs="Al Bayan Plain"/>
        </w:rPr>
      </w:pPr>
      <w:r>
        <w:rPr>
          <w:rFonts w:eastAsia="Century Gothic" w:cs="Al Bayan Plain"/>
          <w:b/>
          <w:bCs/>
        </w:rPr>
        <w:t>[</w:t>
      </w:r>
      <w:r w:rsidRPr="000B3606">
        <w:rPr>
          <w:rFonts w:eastAsia="Century Gothic" w:cs="Al Bayan Plain"/>
          <w:b/>
          <w:bCs/>
        </w:rPr>
        <w:t>Opening Scene – 0:00-0:30]</w:t>
      </w:r>
      <w:r w:rsidRPr="000B3606">
        <w:rPr>
          <w:rFonts w:eastAsia="Century Gothic" w:cs="Al Bayan Plain"/>
        </w:rPr>
        <w:br/>
        <w:t>Background music plays as the camera zooms in to the instructor standing in a studio with a large screen displaying "Module 6: Data Collection Techniques and Tools."</w:t>
      </w:r>
    </w:p>
    <w:p w14:paraId="03DEEA9A"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"Hello, and welcome to Module 6 of DCM 902: Advanced Research Methodology. I’m [Your Name], and I’ll be guiding you through today’s lecture on Data Collection Techniques and Tools. In this session, we’ll explore the essential instruments and technologies used in data collection, discuss strategies for maintaining data quality, look at how to manage and secure datasets, and dive into ethical considerations. This is a crucial module for anyone conducting research, especially in commerce and management. Let’s get started!"</w:t>
      </w:r>
    </w:p>
    <w:p w14:paraId="19DAB797"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1 – Introduction to Data Collection Techniques – 0:31-2:30]</w:t>
      </w:r>
    </w:p>
    <w:p w14:paraId="76C1E4A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“Introduction to Data Collection Techniques.”</w:t>
      </w:r>
      <w:r w:rsidRPr="000B3606">
        <w:rPr>
          <w:rFonts w:eastAsia="Century Gothic" w:cs="Al Bayan Plain"/>
        </w:rPr>
        <w:br/>
        <w:t>Camera pans slightly as the instructor moves to the right of the screen, allowing the slide to appear on the left.</w:t>
      </w:r>
    </w:p>
    <w:p w14:paraId="076EFCB2"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 xml:space="preserve">"Data collection is the backbone of any research study. Without data, there’s no way to measure variables, test hypotheses, or generate meaningful insights. But, the way we collect data directly impacts its quality and reliability. In this module, we'll look at </w:t>
      </w:r>
      <w:r w:rsidRPr="000B3606">
        <w:rPr>
          <w:rFonts w:eastAsia="Century Gothic" w:cs="Al Bayan Plain"/>
        </w:rPr>
        <w:lastRenderedPageBreak/>
        <w:t>both traditional and modern methods of data collection, evaluating how to choose the right approach depending on your research questions and objectives."</w:t>
      </w:r>
    </w:p>
    <w:p w14:paraId="47E0FA87"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a list of data collection techniques (Surveys, Interviews, Focus Groups, Observation).</w:t>
      </w:r>
    </w:p>
    <w:p w14:paraId="1CF7D9E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"Traditional methods of data collection include surveys, interviews, focus groups, and observation. These methods have stood the test of time because they allow for direct engagement with respondents. However, in today’s digital world, we also have access to advanced technologies that can streamline and improve the data collection process. Let’s take a look at these tools."</w:t>
      </w:r>
    </w:p>
    <w:p w14:paraId="6B6FF425"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2 – Data Collection Instruments – 2:31-6:30]</w:t>
      </w:r>
    </w:p>
    <w:p w14:paraId="40F61F3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"Data Collection Instruments."</w:t>
      </w:r>
      <w:r w:rsidRPr="000B3606">
        <w:rPr>
          <w:rFonts w:eastAsia="Century Gothic" w:cs="Al Bayan Plain"/>
        </w:rPr>
        <w:br/>
        <w:t>Camera focuses on the instructor gesturing toward the screen.</w:t>
      </w:r>
    </w:p>
    <w:p w14:paraId="3D191AF0"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"Let’s begin with an overview of some common data collection instruments."</w:t>
      </w:r>
    </w:p>
    <w:p w14:paraId="072B3060"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Data Collection Instruments – Surveys, Questionnaires, Interviews, Focus Groups, and Observations.</w:t>
      </w:r>
    </w:p>
    <w:p w14:paraId="1EEB756B"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"Surveys are one of the most common instruments used in quantitative research. They are typically administered through structured questionnaires, designed to capture specific data from a large group of respondents. Interviews, on the other hand, are qualitative tools that allow for in-depth exploration of a topic by engaging with participants in a conversational manner. Focus groups take this a step further by facilitating discussions among small groups to generate diverse perspectives. Finally, observational methods allow researchers to collect data by watching and recording behavior in natural settings."</w:t>
      </w:r>
    </w:p>
    <w:p w14:paraId="4A045998"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The slide transitions to include Modern Tools – Online Surveys, Mobile Data Collection, Digital Ethnography.</w:t>
      </w:r>
    </w:p>
    <w:p w14:paraId="23EE0040"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"But beyond these traditional tools, we now have advanced instruments like online surveys and mobile data collection applications. These technologies allow us to collect data from respondents across the globe in real time, increasing the reach and scalability of our research."</w:t>
      </w:r>
    </w:p>
    <w:p w14:paraId="7C8C5D88"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3 – Technology in Data Collection – 6:31-12:00]</w:t>
      </w:r>
    </w:p>
    <w:p w14:paraId="2FED12C8"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"Technology in Data Collection: Online Surveys, Mobile Data Collection, Digital Ethnography."</w:t>
      </w:r>
      <w:r w:rsidRPr="000B3606">
        <w:rPr>
          <w:rFonts w:eastAsia="Century Gothic" w:cs="Al Bayan Plain"/>
        </w:rPr>
        <w:br/>
        <w:t>Instructor moves to the side to allow visuals to display mobile and online data collection tools.</w:t>
      </w:r>
    </w:p>
    <w:p w14:paraId="34F65D8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"Technology has transformed how we collect data. Let’s start with online surveys. Platforms like Google Forms and SurveyMonkey allow us to collect structured data efficiently. These tools are especially useful when you need to gather a large dataset quickly or reach participants who are geographically dispersed."</w:t>
      </w:r>
    </w:p>
    <w:p w14:paraId="6A6F83F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Visual: Interface of an online survey tool being used.</w:t>
      </w:r>
    </w:p>
    <w:p w14:paraId="5327BA0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"Next is mobile data collection, which is particularly valuable when conducting research in remote or difficult-to-access areas. Tools like KoBoToolbox enable researchers to collect data in real time using mobile devices, and the data can be uploaded even when working offline."</w:t>
      </w:r>
    </w:p>
    <w:p w14:paraId="3619A4E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lastRenderedPageBreak/>
        <w:t>Visual: Mobile data collection in rural and urban settings.</w:t>
      </w:r>
    </w:p>
    <w:p w14:paraId="10D8B28D"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"And then, there’s digital ethnography. This method allows researchers to study social interactions and behaviors online, often in digital communities. Whether through forums, social media, or other online platforms, digital ethnography provides an ethnographic lens in virtual spaces, allowing us to understand how individuals and groups engage in digital environments."</w:t>
      </w:r>
    </w:p>
    <w:p w14:paraId="64468344"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Digital Ethnography – Example: Analyzing Social Media Interactions.</w:t>
      </w:r>
    </w:p>
    <w:p w14:paraId="0026C2D1"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4 – High-Quality Data Collection Strategies – 12:01-16:00]</w:t>
      </w:r>
    </w:p>
    <w:p w14:paraId="6A0C69B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"High-Quality Data Collection Strategies."</w:t>
      </w:r>
    </w:p>
    <w:p w14:paraId="7941A977"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"Now that we’ve reviewed the tools, let’s talk about how to ensure that the data we collect is of the highest quality. High-quality data is accurate, reliable, and valid. Without these qualities, even the best data collection methods can lead to incorrect conclusions."</w:t>
      </w:r>
    </w:p>
    <w:p w14:paraId="670F23BA"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Strategies – Pilot Testing, Question Design, Consistency in Data Collection.</w:t>
      </w:r>
    </w:p>
    <w:p w14:paraId="4ADA8D2E"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"One way to ensure data quality is through pilot testing. This allows you to test your survey or interview guide on a small scale before rolling it out. Any issues with clarity, question flow, or technical problems can be identified early. Another critical aspect is the design of your questions. Ensure your questions are clear, concise, and unbiased. Finally, consistency in how you collect data is key to avoiding discrepancies."</w:t>
      </w:r>
    </w:p>
    <w:p w14:paraId="3D670C28"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5 – Managing and Securing Datasets – 16:01-18:30]</w:t>
      </w:r>
    </w:p>
    <w:p w14:paraId="354A2A55"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"Managing and Securing Datasets."</w:t>
      </w:r>
    </w:p>
    <w:p w14:paraId="7946C383"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"Once data is collected, managing and securing it is just as important as the collection process itself. Large datasets can be complex to organize, especially if you’re using multiple data sources."</w:t>
      </w:r>
    </w:p>
    <w:p w14:paraId="2AC7611E"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Techniques for Data Management – Data Organization, Storage Solutions, and Data Security.</w:t>
      </w:r>
    </w:p>
    <w:p w14:paraId="3DE57E5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"First, make sure you have a system for organizing your data, whether that’s through Excel, SPSS, or a more specialized tool like NVivo for qualitative data. Second, data storage is crucial. Ensure that your data is stored in a secure, backed-up location to prevent loss. Third, and most importantly, you must implement data security measures, such as encryption and access control, especially when dealing with sensitive or personal data."</w:t>
      </w:r>
    </w:p>
    <w:p w14:paraId="282D6DA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Visual: A secure data storage facility and digital security measures (e.g., encryption).</w:t>
      </w:r>
    </w:p>
    <w:p w14:paraId="71D59961"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6 – Secondary Data Utilization – 18:31-20:30]</w:t>
      </w:r>
    </w:p>
    <w:p w14:paraId="2A6A1108"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"Secondary Data Utilization."</w:t>
      </w:r>
    </w:p>
    <w:p w14:paraId="421C1DD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"Let’s now discuss secondary data utilization. Secondary data refers to pre-existing data collected by other researchers, organizations, or institutions. In many cases, secondary data can complement your primary data collection, allowing for a more robust analysis."</w:t>
      </w:r>
    </w:p>
    <w:p w14:paraId="4BB2D62B"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Secondary Data Sources – Government Databases, Research Studies, Industry Reports.</w:t>
      </w:r>
    </w:p>
    <w:p w14:paraId="26CF0784"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lastRenderedPageBreak/>
        <w:t>Instructor (voice-over)</w:t>
      </w:r>
      <w:r w:rsidRPr="000B3606">
        <w:rPr>
          <w:rFonts w:eastAsia="Century Gothic" w:cs="Al Bayan Plain"/>
        </w:rPr>
        <w:t>:</w:t>
      </w:r>
      <w:r w:rsidRPr="000B3606">
        <w:rPr>
          <w:rFonts w:eastAsia="Century Gothic" w:cs="Al Bayan Plain"/>
        </w:rPr>
        <w:br/>
        <w:t>"Examples of secondary data sources include government databases, research publications, and industry reports. When using secondary data, ensure that it is reliable and relevant to your research objectives."</w:t>
      </w:r>
    </w:p>
    <w:p w14:paraId="6F6008E6"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[Segment 7 – Ethical Considerations in Data Collection – 20:31-23:30]</w:t>
      </w:r>
    </w:p>
    <w:p w14:paraId="5242575D"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"Ethical Considerations in Data Collection."</w:t>
      </w:r>
    </w:p>
    <w:p w14:paraId="561E75B5"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"Finally, let’s address the ethical considerations in data collection. Whether you're collecting primary data or using secondary sources, it’s essential to ensure that your research is ethical."</w:t>
      </w:r>
    </w:p>
    <w:p w14:paraId="6996824F"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shows Key Ethical Issues – Privacy, Consent, Confidentiality.</w:t>
      </w:r>
    </w:p>
    <w:p w14:paraId="4E11FD92"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(voice-over)</w:t>
      </w:r>
      <w:r w:rsidRPr="000B3606">
        <w:rPr>
          <w:rFonts w:eastAsia="Century Gothic" w:cs="Al Bayan Plain"/>
        </w:rPr>
        <w:t>:</w:t>
      </w:r>
      <w:r w:rsidRPr="000B3606">
        <w:rPr>
          <w:rFonts w:eastAsia="Century Gothic" w:cs="Al Bayan Plain"/>
        </w:rPr>
        <w:br/>
        <w:t>"Three primary ethical concerns are privacy, consent, and confidentiality. Always ensure that participants are fully informed about the purpose of the study and how their data will be used. Obtain informed consent before collecting any data, and guarantee that any personal or sensitive data remains confidential throughout your research."</w:t>
      </w:r>
    </w:p>
    <w:p w14:paraId="2339A0F5"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Visual: An ethical data collection consent form being signed by a participant.</w:t>
      </w:r>
    </w:p>
    <w:p w14:paraId="74E0A573"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[Closing – 23:31-25:00]</w:t>
      </w:r>
    </w:p>
    <w:p w14:paraId="693833CC"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Slide Transition: "Key Takeaways and Next Steps."</w:t>
      </w:r>
    </w:p>
    <w:p w14:paraId="2C27FF3D"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"To wrap up, we’ve covered the essential data collection instruments, the role of technology in modern data collection, strategies for ensuring high-quality data, how to manage and secure datasets, the importance of secondary data, and ethical considerations. Remember, the quality of your data determines the credibility of your research, so it’s vital to approach each step deliberately and ethically."</w:t>
      </w:r>
    </w:p>
    <w:p w14:paraId="157790BE"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rPr>
        <w:t>Camera zooms in slightly on the instructor.</w:t>
      </w:r>
    </w:p>
    <w:p w14:paraId="26F88ABD" w14:textId="77777777" w:rsidR="00F8741F" w:rsidRPr="000B3606" w:rsidRDefault="00F8741F" w:rsidP="00F8741F">
      <w:pPr>
        <w:spacing w:before="0" w:after="0" w:line="276" w:lineRule="auto"/>
        <w:rPr>
          <w:rFonts w:eastAsia="Century Gothic" w:cs="Al Bayan Plain"/>
        </w:rPr>
      </w:pPr>
      <w:r w:rsidRPr="000B3606">
        <w:rPr>
          <w:rFonts w:eastAsia="Century Gothic" w:cs="Al Bayan Plain"/>
          <w:b/>
          <w:bCs/>
        </w:rPr>
        <w:t>Instructor (on camera)</w:t>
      </w:r>
      <w:r w:rsidRPr="000B3606">
        <w:rPr>
          <w:rFonts w:eastAsia="Century Gothic" w:cs="Al Bayan Plain"/>
        </w:rPr>
        <w:t>:</w:t>
      </w:r>
      <w:r w:rsidRPr="000B3606">
        <w:rPr>
          <w:rFonts w:eastAsia="Century Gothic" w:cs="Al Bayan Plain"/>
        </w:rPr>
        <w:br/>
        <w:t>"Your next steps include reviewing the readings and additional materials provided on the LMS. Also, don't forget to participate in the discussion forum where you can share insights or ask questions about how to apply these data collection techniques in your own research projects. Thanks for joining me today, and I look forward to seeing how you apply these concepts in your work. See you in the next session!"</w:t>
      </w:r>
    </w:p>
    <w:p w14:paraId="27EF339A" w14:textId="77777777" w:rsidR="00F8741F" w:rsidRPr="000B3606" w:rsidRDefault="00F8741F" w:rsidP="00F8741F">
      <w:pPr>
        <w:rPr>
          <w:rFonts w:cs="Al Bayan Plain"/>
        </w:rPr>
      </w:pPr>
    </w:p>
    <w:p w14:paraId="1E9B649A" w14:textId="77777777" w:rsidR="00F8741F" w:rsidRDefault="00F8741F" w:rsidP="00F8741F">
      <w:pPr>
        <w:rPr>
          <w:rFonts w:ascii="Century Gothic" w:eastAsia="Century Gothic" w:hAnsi="Century Gothic" w:cs="Century Gothic"/>
        </w:rPr>
      </w:pPr>
    </w:p>
    <w:p w14:paraId="4A6F30A0" w14:textId="77777777" w:rsidR="00F8741F" w:rsidRPr="0013380A" w:rsidRDefault="00F8741F" w:rsidP="00F8741F">
      <w:pPr>
        <w:rPr>
          <w:rFonts w:ascii="Century Gothic" w:eastAsia="Century Gothic" w:hAnsi="Century Gothic" w:cs="Century Gothic"/>
        </w:rPr>
      </w:pPr>
    </w:p>
    <w:p w14:paraId="26A94B4F" w14:textId="77777777" w:rsidR="00F8741F" w:rsidRDefault="00F8741F" w:rsidP="00F8741F">
      <w:pPr>
        <w:pStyle w:val="Heading3"/>
        <w:spacing w:before="0" w:after="200"/>
        <w:ind w:left="720" w:hanging="720"/>
        <w:rPr>
          <w:b/>
        </w:rPr>
      </w:pPr>
      <w:r>
        <w:rPr>
          <w:sz w:val="32"/>
          <w:szCs w:val="32"/>
        </w:rPr>
        <w:t xml:space="preserve">    </w:t>
      </w:r>
      <w:r>
        <w:rPr>
          <w:b/>
          <w:sz w:val="32"/>
          <w:szCs w:val="32"/>
        </w:rPr>
        <w:t>STUDY MATERIALS</w:t>
      </w:r>
    </w:p>
    <w:p w14:paraId="47BADFBA" w14:textId="77777777" w:rsidR="00F8741F" w:rsidRPr="00C325FA" w:rsidRDefault="00F8741F" w:rsidP="00F8741F">
      <w:pPr>
        <w:spacing w:before="0"/>
        <w:rPr>
          <w:rFonts w:asciiTheme="majorHAnsi" w:hAnsiTheme="majorHAnsi"/>
          <w:b/>
          <w:bCs/>
        </w:rPr>
      </w:pPr>
      <w:r w:rsidRPr="00C325FA">
        <w:rPr>
          <w:rFonts w:asciiTheme="majorHAnsi" w:hAnsiTheme="majorHAnsi"/>
          <w:b/>
          <w:bCs/>
        </w:rPr>
        <w:t>Study Materials</w:t>
      </w:r>
    </w:p>
    <w:p w14:paraId="6725CE17" w14:textId="77777777" w:rsidR="00F8741F" w:rsidRPr="00C325FA" w:rsidRDefault="00F8741F" w:rsidP="00F8741F">
      <w:pPr>
        <w:spacing w:before="0"/>
        <w:rPr>
          <w:rFonts w:asciiTheme="majorHAnsi" w:hAnsiTheme="majorHAnsi"/>
        </w:rPr>
      </w:pPr>
      <w:r w:rsidRPr="00C325FA">
        <w:rPr>
          <w:rFonts w:asciiTheme="majorHAnsi" w:hAnsiTheme="majorHAnsi"/>
        </w:rPr>
        <w:t xml:space="preserve">Welcome to Module 6 of DCM 902: Advanced Research Methodology. This module focuses on various data collection techniques and tools essential for conducting high-quality research. The study materials provided here will guide you through the key concepts and practical applications of data collection </w:t>
      </w:r>
      <w:r w:rsidRPr="00C325FA">
        <w:rPr>
          <w:rFonts w:asciiTheme="majorHAnsi" w:hAnsiTheme="majorHAnsi"/>
        </w:rPr>
        <w:lastRenderedPageBreak/>
        <w:t>instruments, technology in data collection, high-quality data collection strategies, managing and securing datasets, secondary data utilization, and ethical considerations. Please ensure you follow the instructions and refer to the provided sources for detailed information.</w:t>
      </w:r>
    </w:p>
    <w:p w14:paraId="30603B4C" w14:textId="77777777" w:rsidR="00F8741F" w:rsidRPr="00C325FA" w:rsidRDefault="00F8741F" w:rsidP="00F8741F">
      <w:pPr>
        <w:spacing w:before="0"/>
        <w:rPr>
          <w:rFonts w:asciiTheme="majorHAnsi" w:hAnsiTheme="majorHAnsi"/>
          <w:b/>
          <w:bCs/>
        </w:rPr>
      </w:pPr>
      <w:r w:rsidRPr="00C325FA">
        <w:rPr>
          <w:rFonts w:asciiTheme="majorHAnsi" w:hAnsiTheme="majorHAnsi"/>
          <w:b/>
          <w:bCs/>
        </w:rPr>
        <w:t>1. Data Collection Instruments</w:t>
      </w:r>
    </w:p>
    <w:p w14:paraId="76CF9E82" w14:textId="77777777" w:rsidR="00F8741F" w:rsidRPr="00C325FA" w:rsidRDefault="00F8741F" w:rsidP="00F8741F">
      <w:pPr>
        <w:spacing w:before="0"/>
        <w:rPr>
          <w:rFonts w:asciiTheme="majorHAnsi" w:hAnsiTheme="majorHAnsi"/>
        </w:rPr>
      </w:pPr>
      <w:r w:rsidRPr="00C325FA">
        <w:rPr>
          <w:rFonts w:asciiTheme="majorHAnsi" w:hAnsiTheme="majorHAnsi"/>
        </w:rPr>
        <w:t>Data collection instruments are tools used to gather data from respondents. Common instruments include surveys, interviews, observations, focus groups, and case studies. Each instrument has its unique strengths and is suitable for different types of research.</w:t>
      </w:r>
    </w:p>
    <w:p w14:paraId="1600E182" w14:textId="77777777" w:rsidR="00F8741F" w:rsidRPr="00C325FA" w:rsidRDefault="00F8741F" w:rsidP="00F8741F">
      <w:pPr>
        <w:spacing w:before="0"/>
        <w:rPr>
          <w:rFonts w:asciiTheme="majorHAnsi" w:hAnsiTheme="majorHAnsi"/>
        </w:rPr>
      </w:pPr>
      <w:r w:rsidRPr="00C325FA">
        <w:rPr>
          <w:rFonts w:asciiTheme="majorHAnsi" w:hAnsiTheme="majorHAnsi"/>
          <w:b/>
          <w:bCs/>
        </w:rPr>
        <w:t>Recommended Reading:</w:t>
      </w:r>
    </w:p>
    <w:p w14:paraId="3AD7EA81" w14:textId="77777777" w:rsidR="00F8741F" w:rsidRPr="00C325FA" w:rsidRDefault="00F8741F" w:rsidP="00F8741F">
      <w:pPr>
        <w:numPr>
          <w:ilvl w:val="0"/>
          <w:numId w:val="146"/>
        </w:numPr>
        <w:spacing w:before="0" w:after="0" w:line="240" w:lineRule="auto"/>
        <w:rPr>
          <w:rFonts w:asciiTheme="majorHAnsi" w:hAnsiTheme="majorHAnsi"/>
        </w:rPr>
      </w:pPr>
      <w:r w:rsidRPr="00C325FA">
        <w:rPr>
          <w:rFonts w:asciiTheme="majorHAnsi" w:hAnsiTheme="majorHAnsi"/>
        </w:rPr>
        <w:t>Scribbr. (2023). </w:t>
      </w:r>
      <w:r w:rsidRPr="00C325FA">
        <w:rPr>
          <w:rFonts w:asciiTheme="majorHAnsi" w:eastAsia="Times New Roman" w:hAnsiTheme="majorHAnsi"/>
          <w:i/>
          <w:iCs/>
        </w:rPr>
        <w:t>Data Collection | Definition, Methods &amp; Examples</w:t>
      </w:r>
      <w:r w:rsidRPr="00C325FA">
        <w:rPr>
          <w:rFonts w:asciiTheme="majorHAnsi" w:hAnsiTheme="majorHAnsi"/>
        </w:rPr>
        <w:t>. Retrieved from Scribbr (pp. 1-5)</w:t>
      </w:r>
      <w:r>
        <w:rPr>
          <w:rFonts w:asciiTheme="majorHAnsi" w:hAnsiTheme="majorHAnsi"/>
        </w:rPr>
        <w:t xml:space="preserve"> available at: </w:t>
      </w:r>
      <w:r w:rsidRPr="00D94B3D">
        <w:rPr>
          <w:rFonts w:asciiTheme="majorHAnsi" w:hAnsiTheme="majorHAnsi"/>
        </w:rPr>
        <w:t>https://www.scribbr.com/category/methodology/</w:t>
      </w:r>
    </w:p>
    <w:p w14:paraId="084C2C23" w14:textId="77777777" w:rsidR="00F8741F" w:rsidRPr="00C325FA" w:rsidRDefault="00F8741F" w:rsidP="00F8741F">
      <w:pPr>
        <w:spacing w:before="0"/>
        <w:rPr>
          <w:rFonts w:asciiTheme="majorHAnsi" w:hAnsiTheme="majorHAnsi"/>
          <w:b/>
          <w:bCs/>
        </w:rPr>
      </w:pPr>
      <w:r w:rsidRPr="00C325FA">
        <w:rPr>
          <w:rFonts w:asciiTheme="majorHAnsi" w:hAnsiTheme="majorHAnsi"/>
          <w:b/>
          <w:bCs/>
        </w:rPr>
        <w:t>2. Technology in Data Collection</w:t>
      </w:r>
    </w:p>
    <w:p w14:paraId="6D45E2F3" w14:textId="77777777" w:rsidR="00F8741F" w:rsidRPr="00C325FA" w:rsidRDefault="00F8741F" w:rsidP="00F8741F">
      <w:pPr>
        <w:spacing w:before="0"/>
        <w:rPr>
          <w:rFonts w:asciiTheme="majorHAnsi" w:hAnsiTheme="majorHAnsi"/>
        </w:rPr>
      </w:pPr>
      <w:r w:rsidRPr="00C325FA">
        <w:rPr>
          <w:rFonts w:asciiTheme="majorHAnsi" w:hAnsiTheme="majorHAnsi"/>
        </w:rPr>
        <w:t>Technology has revolutionized data collection by enabling online surveys, mobile data collection, and digital ethnography. These methods offer real-time data collection, increased reach, and enhanced data accuracy.</w:t>
      </w:r>
    </w:p>
    <w:p w14:paraId="2D2072DF" w14:textId="77777777" w:rsidR="00F8741F" w:rsidRPr="00C325FA" w:rsidRDefault="00F8741F" w:rsidP="00F8741F">
      <w:pPr>
        <w:spacing w:before="0"/>
        <w:rPr>
          <w:rFonts w:asciiTheme="majorHAnsi" w:hAnsiTheme="majorHAnsi"/>
        </w:rPr>
      </w:pPr>
      <w:r w:rsidRPr="00C325FA">
        <w:rPr>
          <w:rFonts w:asciiTheme="majorHAnsi" w:hAnsiTheme="majorHAnsi"/>
          <w:b/>
          <w:bCs/>
        </w:rPr>
        <w:t>Recommended Reading:</w:t>
      </w:r>
    </w:p>
    <w:p w14:paraId="50E3B2BF" w14:textId="77777777" w:rsidR="00F8741F" w:rsidRDefault="00F8741F" w:rsidP="00F8741F">
      <w:pPr>
        <w:numPr>
          <w:ilvl w:val="0"/>
          <w:numId w:val="147"/>
        </w:numPr>
        <w:spacing w:before="0" w:after="0" w:line="240" w:lineRule="auto"/>
        <w:rPr>
          <w:rFonts w:asciiTheme="majorHAnsi" w:hAnsiTheme="majorHAnsi"/>
        </w:rPr>
      </w:pPr>
      <w:r w:rsidRPr="00C325FA">
        <w:rPr>
          <w:rFonts w:asciiTheme="majorHAnsi" w:hAnsiTheme="majorHAnsi"/>
        </w:rPr>
        <w:t>Formplus. (2023). </w:t>
      </w:r>
      <w:r w:rsidRPr="00C325FA">
        <w:rPr>
          <w:rFonts w:asciiTheme="majorHAnsi" w:eastAsia="Times New Roman" w:hAnsiTheme="majorHAnsi"/>
          <w:i/>
          <w:iCs/>
        </w:rPr>
        <w:t>How Technology is Revolutionizing Data Collection</w:t>
      </w:r>
      <w:r w:rsidRPr="00C325FA">
        <w:rPr>
          <w:rFonts w:asciiTheme="majorHAnsi" w:hAnsiTheme="majorHAnsi"/>
        </w:rPr>
        <w:t>. Retrieved from Formplus (pp. 2-6)</w:t>
      </w:r>
      <w:r>
        <w:rPr>
          <w:rFonts w:asciiTheme="majorHAnsi" w:hAnsiTheme="majorHAnsi"/>
        </w:rPr>
        <w:t xml:space="preserve"> available at: </w:t>
      </w:r>
      <w:hyperlink r:id="rId101" w:history="1">
        <w:r w:rsidRPr="00171BA1">
          <w:rPr>
            <w:rStyle w:val="Hyperlink"/>
            <w:rFonts w:asciiTheme="majorHAnsi" w:hAnsiTheme="majorHAnsi"/>
          </w:rPr>
          <w:t>https://www.formpl.us/blog/how-technology-is-revolutionizing-data-collection</w:t>
        </w:r>
      </w:hyperlink>
    </w:p>
    <w:p w14:paraId="4A4D2C24" w14:textId="77777777" w:rsidR="00F8741F" w:rsidRPr="00C325FA" w:rsidRDefault="00F8741F" w:rsidP="00F8741F">
      <w:pPr>
        <w:spacing w:before="0"/>
        <w:rPr>
          <w:rFonts w:asciiTheme="majorHAnsi" w:hAnsiTheme="majorHAnsi"/>
          <w:b/>
          <w:bCs/>
        </w:rPr>
      </w:pPr>
      <w:r w:rsidRPr="00C325FA">
        <w:rPr>
          <w:rFonts w:asciiTheme="majorHAnsi" w:hAnsiTheme="majorHAnsi"/>
          <w:b/>
          <w:bCs/>
        </w:rPr>
        <w:t>3. Ethical Considerations</w:t>
      </w:r>
    </w:p>
    <w:p w14:paraId="0DA34A5B" w14:textId="77777777" w:rsidR="00F8741F" w:rsidRPr="00C325FA" w:rsidRDefault="00F8741F" w:rsidP="00F8741F">
      <w:pPr>
        <w:spacing w:before="0"/>
        <w:rPr>
          <w:rFonts w:asciiTheme="majorHAnsi" w:hAnsiTheme="majorHAnsi"/>
        </w:rPr>
      </w:pPr>
      <w:r w:rsidRPr="00C325FA">
        <w:rPr>
          <w:rFonts w:asciiTheme="majorHAnsi" w:hAnsiTheme="majorHAnsi"/>
        </w:rPr>
        <w:t>Ethical considerations in data collection include obtaining informed consent, ensuring confidentiality, and protecting participants from harm. Adhering to ethical guidelines enhances research credibility and participant trust.</w:t>
      </w:r>
    </w:p>
    <w:p w14:paraId="4C684067" w14:textId="77777777" w:rsidR="00F8741F" w:rsidRPr="00C325FA" w:rsidRDefault="00F8741F" w:rsidP="00F8741F">
      <w:pPr>
        <w:spacing w:before="0"/>
        <w:rPr>
          <w:rFonts w:asciiTheme="majorHAnsi" w:hAnsiTheme="majorHAnsi"/>
        </w:rPr>
      </w:pPr>
      <w:r w:rsidRPr="00C325FA">
        <w:rPr>
          <w:rFonts w:asciiTheme="majorHAnsi" w:hAnsiTheme="majorHAnsi"/>
          <w:b/>
          <w:bCs/>
        </w:rPr>
        <w:t>Recommended Reading:</w:t>
      </w:r>
    </w:p>
    <w:p w14:paraId="567B83DC" w14:textId="77777777" w:rsidR="00F8741F" w:rsidRDefault="00F8741F" w:rsidP="00F8741F">
      <w:pPr>
        <w:numPr>
          <w:ilvl w:val="0"/>
          <w:numId w:val="148"/>
        </w:numPr>
        <w:spacing w:before="0" w:after="0" w:line="240" w:lineRule="auto"/>
        <w:rPr>
          <w:rFonts w:asciiTheme="majorHAnsi" w:hAnsiTheme="majorHAnsi"/>
        </w:rPr>
      </w:pPr>
      <w:r w:rsidRPr="00C325FA">
        <w:rPr>
          <w:rFonts w:asciiTheme="majorHAnsi" w:hAnsiTheme="majorHAnsi"/>
        </w:rPr>
        <w:t>Scribbr. (2024). </w:t>
      </w:r>
      <w:r w:rsidRPr="00C325FA">
        <w:rPr>
          <w:rFonts w:asciiTheme="majorHAnsi" w:eastAsia="Times New Roman" w:hAnsiTheme="majorHAnsi"/>
          <w:i/>
          <w:iCs/>
        </w:rPr>
        <w:t>Ethical Considerations in Research | Types &amp; Examples</w:t>
      </w:r>
      <w:r w:rsidRPr="00C325FA">
        <w:rPr>
          <w:rFonts w:asciiTheme="majorHAnsi" w:hAnsiTheme="majorHAnsi"/>
        </w:rPr>
        <w:t>. Retrieved from Scribbr (pp. 9-13)</w:t>
      </w:r>
      <w:r>
        <w:rPr>
          <w:rFonts w:asciiTheme="majorHAnsi" w:hAnsiTheme="majorHAnsi"/>
        </w:rPr>
        <w:t xml:space="preserve"> available at: </w:t>
      </w:r>
      <w:r w:rsidRPr="00D94B3D">
        <w:rPr>
          <w:rFonts w:asciiTheme="majorHAnsi" w:hAnsiTheme="majorHAnsi"/>
        </w:rPr>
        <w:t>https://www.scribbr.com/methodology/research-ethics/</w:t>
      </w:r>
    </w:p>
    <w:p w14:paraId="5B7E83F5" w14:textId="77777777" w:rsidR="00F8741F" w:rsidRPr="00C325FA" w:rsidRDefault="00F8741F" w:rsidP="00F8741F">
      <w:pPr>
        <w:spacing w:before="0"/>
        <w:rPr>
          <w:rFonts w:asciiTheme="majorHAnsi" w:hAnsiTheme="majorHAnsi"/>
          <w:b/>
          <w:bCs/>
        </w:rPr>
      </w:pPr>
      <w:r w:rsidRPr="00C325FA">
        <w:rPr>
          <w:rFonts w:asciiTheme="majorHAnsi" w:hAnsiTheme="majorHAnsi"/>
          <w:b/>
          <w:bCs/>
        </w:rPr>
        <w:t>Instructions to Learners</w:t>
      </w:r>
    </w:p>
    <w:p w14:paraId="1F994392" w14:textId="77777777" w:rsidR="00F8741F" w:rsidRPr="00C325FA" w:rsidRDefault="00F8741F" w:rsidP="00F8741F">
      <w:pPr>
        <w:numPr>
          <w:ilvl w:val="0"/>
          <w:numId w:val="149"/>
        </w:numPr>
        <w:spacing w:before="0" w:after="0" w:line="240" w:lineRule="auto"/>
        <w:rPr>
          <w:rFonts w:asciiTheme="majorHAnsi" w:hAnsiTheme="majorHAnsi"/>
        </w:rPr>
      </w:pPr>
      <w:r w:rsidRPr="00C325FA">
        <w:rPr>
          <w:rFonts w:asciiTheme="majorHAnsi" w:hAnsiTheme="majorHAnsi"/>
        </w:rPr>
        <w:t>Read the recommended materials: Ensure you read the provided sources thoroughly to understand the concepts and applications of data collection techniques and tools.</w:t>
      </w:r>
    </w:p>
    <w:p w14:paraId="55C1EB4A" w14:textId="77777777" w:rsidR="00F8741F" w:rsidRPr="00C325FA" w:rsidRDefault="00F8741F" w:rsidP="00F8741F">
      <w:pPr>
        <w:numPr>
          <w:ilvl w:val="0"/>
          <w:numId w:val="149"/>
        </w:numPr>
        <w:spacing w:before="0" w:after="0" w:line="240" w:lineRule="auto"/>
        <w:rPr>
          <w:rFonts w:asciiTheme="majorHAnsi" w:hAnsiTheme="majorHAnsi"/>
        </w:rPr>
      </w:pPr>
      <w:r w:rsidRPr="00C325FA">
        <w:rPr>
          <w:rFonts w:asciiTheme="majorHAnsi" w:hAnsiTheme="majorHAnsi"/>
        </w:rPr>
        <w:lastRenderedPageBreak/>
        <w:t>Engage with the content: Participate in discussions and activities on the LMS to deepen your understanding.</w:t>
      </w:r>
    </w:p>
    <w:p w14:paraId="0B6C5904" w14:textId="77777777" w:rsidR="00F8741F" w:rsidRPr="00C325FA" w:rsidRDefault="00F8741F" w:rsidP="00F8741F">
      <w:pPr>
        <w:numPr>
          <w:ilvl w:val="0"/>
          <w:numId w:val="149"/>
        </w:numPr>
        <w:spacing w:before="0" w:after="0" w:line="240" w:lineRule="auto"/>
        <w:rPr>
          <w:rFonts w:asciiTheme="majorHAnsi" w:hAnsiTheme="majorHAnsi"/>
        </w:rPr>
      </w:pPr>
      <w:r w:rsidRPr="00C325FA">
        <w:rPr>
          <w:rFonts w:asciiTheme="majorHAnsi" w:hAnsiTheme="majorHAnsi"/>
        </w:rPr>
        <w:t>Apply the knowledge: Use the insights gained from the readings to design and implement your data collection strategies in your research projects.</w:t>
      </w:r>
    </w:p>
    <w:p w14:paraId="569FADD7" w14:textId="77777777" w:rsidR="00F8741F" w:rsidRPr="00C325FA" w:rsidRDefault="00F8741F" w:rsidP="00F8741F">
      <w:pPr>
        <w:numPr>
          <w:ilvl w:val="0"/>
          <w:numId w:val="149"/>
        </w:numPr>
        <w:spacing w:before="0" w:after="0" w:line="240" w:lineRule="auto"/>
        <w:rPr>
          <w:rFonts w:asciiTheme="majorHAnsi" w:hAnsiTheme="majorHAnsi"/>
        </w:rPr>
      </w:pPr>
      <w:r w:rsidRPr="00C325FA">
        <w:rPr>
          <w:rFonts w:asciiTheme="majorHAnsi" w:hAnsiTheme="majorHAnsi"/>
        </w:rPr>
        <w:t>Follow ethical guidelines: Always adhere to ethical standards when collecting and handling data.</w:t>
      </w:r>
    </w:p>
    <w:p w14:paraId="46DD0492" w14:textId="77777777" w:rsidR="00F8741F" w:rsidRDefault="00F8741F" w:rsidP="00F8741F">
      <w:pPr>
        <w:rPr>
          <w:rFonts w:asciiTheme="majorHAnsi" w:hAnsiTheme="majorHAnsi"/>
        </w:rPr>
      </w:pPr>
    </w:p>
    <w:p w14:paraId="28052B5C" w14:textId="77777777" w:rsidR="00F8741F" w:rsidRDefault="00F8741F" w:rsidP="00F8741F">
      <w:pPr>
        <w:rPr>
          <w:rFonts w:asciiTheme="majorHAnsi" w:hAnsiTheme="majorHAnsi"/>
        </w:rPr>
      </w:pPr>
    </w:p>
    <w:p w14:paraId="695D257C" w14:textId="77777777" w:rsidR="00F8741F" w:rsidRPr="00792BC6" w:rsidRDefault="00F8741F" w:rsidP="00F8741F"/>
    <w:p w14:paraId="357407AC" w14:textId="77777777" w:rsidR="00F8741F" w:rsidRPr="000B7DF7" w:rsidRDefault="00F8741F" w:rsidP="00F8741F">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691008" behindDoc="0" locked="0" layoutInCell="1" hidden="0" allowOverlap="1" wp14:anchorId="6CF0C28B" wp14:editId="27286322">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08559763"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08559763"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3F573477" w14:textId="77777777" w:rsidR="00F8741F" w:rsidRPr="0083773E" w:rsidRDefault="00F8741F" w:rsidP="00F8741F">
      <w:pPr>
        <w:spacing w:before="0" w:after="0"/>
        <w:rPr>
          <w:rFonts w:ascii="Book Antiqua" w:hAnsi="Book Antiqua"/>
          <w:b/>
          <w:bCs/>
          <w:color w:val="103421" w:themeColor="accent1" w:themeShade="80"/>
          <w:sz w:val="28"/>
          <w:szCs w:val="28"/>
        </w:rPr>
      </w:pPr>
      <w:r w:rsidRPr="0083773E">
        <w:rPr>
          <w:rFonts w:ascii="Book Antiqua" w:hAnsi="Book Antiqua"/>
          <w:b/>
          <w:bCs/>
          <w:color w:val="103421" w:themeColor="accent1" w:themeShade="80"/>
          <w:sz w:val="28"/>
          <w:szCs w:val="28"/>
        </w:rPr>
        <w:t>Mastery Exercise for Module 6: Data Collection Techniques and Tools</w:t>
      </w:r>
    </w:p>
    <w:p w14:paraId="0F84910D" w14:textId="77777777" w:rsidR="00F8741F" w:rsidRPr="0083773E" w:rsidRDefault="00F8741F" w:rsidP="00F8741F">
      <w:pPr>
        <w:spacing w:before="0" w:after="0"/>
        <w:rPr>
          <w:rFonts w:ascii="Book Antiqua" w:hAnsi="Book Antiqua"/>
        </w:rPr>
      </w:pPr>
      <w:r w:rsidRPr="0083773E">
        <w:rPr>
          <w:rFonts w:ascii="Book Antiqua" w:hAnsi="Book Antiqua"/>
        </w:rPr>
        <w:t>Welcome to the Mastery Exercise for Module 6: Data Collection Techniques and Tools. This exercise is designed to help you apply the concepts of data collection covered in this module, including the selection of appropriate instruments, the use of technology, and ensuring data quality, management, and security. By completing this exercise, you will demonstrate your understanding of both theoretical and practical aspects of data collection in research, specifically in the field of commerce and management.</w:t>
      </w:r>
    </w:p>
    <w:p w14:paraId="6BBD4EB3" w14:textId="77777777" w:rsidR="00F8741F" w:rsidRPr="0083773E" w:rsidRDefault="00F8741F" w:rsidP="00F8741F">
      <w:pPr>
        <w:rPr>
          <w:rFonts w:ascii="Book Antiqua" w:hAnsi="Book Antiqua"/>
        </w:rPr>
      </w:pPr>
    </w:p>
    <w:p w14:paraId="588124F5" w14:textId="77777777" w:rsidR="00F8741F" w:rsidRPr="0083773E" w:rsidRDefault="00F8741F" w:rsidP="00F8741F">
      <w:pPr>
        <w:spacing w:before="0" w:after="0"/>
        <w:rPr>
          <w:rFonts w:ascii="Book Antiqua" w:hAnsi="Book Antiqua"/>
          <w:b/>
          <w:bCs/>
        </w:rPr>
      </w:pPr>
      <w:r w:rsidRPr="0083773E">
        <w:rPr>
          <w:rFonts w:ascii="Book Antiqua" w:hAnsi="Book Antiqua"/>
          <w:b/>
          <w:bCs/>
        </w:rPr>
        <w:t>Exercise Title</w:t>
      </w:r>
      <w:r>
        <w:rPr>
          <w:rFonts w:ascii="Book Antiqua" w:hAnsi="Book Antiqua"/>
          <w:b/>
          <w:bCs/>
        </w:rPr>
        <w:t xml:space="preserve">: </w:t>
      </w:r>
      <w:r w:rsidRPr="0083773E">
        <w:rPr>
          <w:rFonts w:ascii="Book Antiqua" w:hAnsi="Book Antiqua"/>
          <w:b/>
          <w:bCs/>
        </w:rPr>
        <w:t>Designing and Implementing a Data Collection Strategy in Commerce and Management Research</w:t>
      </w:r>
    </w:p>
    <w:p w14:paraId="6D73B5A0" w14:textId="77777777" w:rsidR="00F8741F" w:rsidRPr="0083773E" w:rsidRDefault="00F8741F" w:rsidP="00F8741F">
      <w:pPr>
        <w:rPr>
          <w:rFonts w:ascii="Book Antiqua" w:hAnsi="Book Antiqua"/>
        </w:rPr>
      </w:pPr>
    </w:p>
    <w:p w14:paraId="0B0BA72D" w14:textId="77777777" w:rsidR="00F8741F" w:rsidRPr="0083773E" w:rsidRDefault="00F8741F" w:rsidP="00F8741F">
      <w:pPr>
        <w:spacing w:before="0" w:after="0"/>
        <w:rPr>
          <w:rFonts w:ascii="Book Antiqua" w:hAnsi="Book Antiqua"/>
          <w:b/>
          <w:bCs/>
        </w:rPr>
      </w:pPr>
      <w:r w:rsidRPr="0083773E">
        <w:rPr>
          <w:rFonts w:ascii="Book Antiqua" w:hAnsi="Book Antiqua"/>
          <w:b/>
          <w:bCs/>
        </w:rPr>
        <w:t>Exercise Instructions</w:t>
      </w:r>
    </w:p>
    <w:p w14:paraId="59191A20"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1: Choose a Research Topic (5 minutes)</w:t>
      </w:r>
      <w:r w:rsidRPr="0083773E">
        <w:rPr>
          <w:rFonts w:ascii="Book Antiqua" w:hAnsi="Book Antiqua"/>
        </w:rPr>
        <w:br/>
        <w:t>Select a research topic in commerce or management that requires the collection of both qualitative and quantitative data. The topic should be relevant to real-world business challenges. Examples of potential topics include:</w:t>
      </w:r>
    </w:p>
    <w:p w14:paraId="330C20FB"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Employee satisfaction and its effect on productivity.</w:t>
      </w:r>
    </w:p>
    <w:p w14:paraId="735A117A"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The role of mobile banking in enhancing financial inclusion.</w:t>
      </w:r>
    </w:p>
    <w:p w14:paraId="615D5C6C"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Customer loyalty in digital marketing strategies.</w:t>
      </w:r>
    </w:p>
    <w:p w14:paraId="55AF72AD"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2: Select Data Collection Instruments (10 minutes)</w:t>
      </w:r>
      <w:r w:rsidRPr="0083773E">
        <w:rPr>
          <w:rFonts w:ascii="Book Antiqua" w:hAnsi="Book Antiqua"/>
        </w:rPr>
        <w:br/>
        <w:t xml:space="preserve">Based on your chosen research topic, select at least two data collection instruments. One should be a traditional tool (e.g., survey, interview, focus </w:t>
      </w:r>
      <w:r w:rsidRPr="0083773E">
        <w:rPr>
          <w:rFonts w:ascii="Book Antiqua" w:hAnsi="Book Antiqua"/>
        </w:rPr>
        <w:lastRenderedPageBreak/>
        <w:t>group), and the other should utilize modern technology (e.g., online survey platform, mobile data collection tool, digital ethnography). Justify your choice of instruments in relation to your research objectives. Consider the following:</w:t>
      </w:r>
    </w:p>
    <w:p w14:paraId="46CF2FB6"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Why are these instruments suitable for your topic?</w:t>
      </w:r>
    </w:p>
    <w:p w14:paraId="1566434B"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will they help you collect comprehensive data?</w:t>
      </w:r>
    </w:p>
    <w:p w14:paraId="0F30567C"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3: Develop a Data Collection Plan (15 minutes)</w:t>
      </w:r>
      <w:r w:rsidRPr="0083773E">
        <w:rPr>
          <w:rFonts w:ascii="Book Antiqua" w:hAnsi="Book Antiqua"/>
        </w:rPr>
        <w:br/>
        <w:t>Create a detailed plan for collecting data using your selected instruments. Your plan should include:</w:t>
      </w:r>
    </w:p>
    <w:p w14:paraId="4C729C67"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The structure of the survey or interview guide (include sample questions).</w:t>
      </w:r>
    </w:p>
    <w:p w14:paraId="63E6EE96"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The platform or software you will use for online or mobile data collection.</w:t>
      </w:r>
    </w:p>
    <w:p w14:paraId="2D5BE229"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A timeline for data collection, including potential obstacles (e.g., internet connectivity issues, participant access) and how you will address them.</w:t>
      </w:r>
    </w:p>
    <w:p w14:paraId="3900076D"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Strategies to ensure data quality, such as pilot testing or refining question design.</w:t>
      </w:r>
    </w:p>
    <w:p w14:paraId="5129B3D8"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4: Managing and Securing Datasets (10 minutes)</w:t>
      </w:r>
      <w:r w:rsidRPr="0083773E">
        <w:rPr>
          <w:rFonts w:ascii="Book Antiqua" w:hAnsi="Book Antiqua"/>
        </w:rPr>
        <w:br/>
        <w:t>Outline a strategy for managing and securing the datasets you collect. Consider:</w:t>
      </w:r>
    </w:p>
    <w:p w14:paraId="47E537BD"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will you store and organize the data? (e.g., Excel, SPSS, NVivo)</w:t>
      </w:r>
    </w:p>
    <w:p w14:paraId="3F98386F"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What security measures will you implement to ensure the confidentiality of participant data (e.g., encryption, secure cloud storage)?</w:t>
      </w:r>
    </w:p>
    <w:p w14:paraId="4DB9CDF2"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will you manage large datasets to ensure ease of access and analysis?</w:t>
      </w:r>
    </w:p>
    <w:p w14:paraId="6C1E8BA9"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5: Ethical Considerations (10 minutes)</w:t>
      </w:r>
      <w:r w:rsidRPr="0083773E">
        <w:rPr>
          <w:rFonts w:ascii="Book Antiqua" w:hAnsi="Book Antiqua"/>
        </w:rPr>
        <w:br/>
        <w:t>Identify and discuss the key ethical issues involved in your data collection process. This should include:</w:t>
      </w:r>
    </w:p>
    <w:p w14:paraId="6AE0CEEC"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you will obtain informed consent from participants.</w:t>
      </w:r>
    </w:p>
    <w:p w14:paraId="4D6F2FBD"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you will ensure participant confidentiality and data privacy.</w:t>
      </w:r>
    </w:p>
    <w:p w14:paraId="3D87572D" w14:textId="77777777" w:rsidR="00F8741F" w:rsidRPr="0083773E" w:rsidRDefault="00F8741F" w:rsidP="00F8741F">
      <w:pPr>
        <w:numPr>
          <w:ilvl w:val="1"/>
          <w:numId w:val="150"/>
        </w:numPr>
        <w:spacing w:before="0" w:after="0" w:line="240" w:lineRule="auto"/>
        <w:rPr>
          <w:rFonts w:ascii="Book Antiqua" w:hAnsi="Book Antiqua"/>
        </w:rPr>
      </w:pPr>
      <w:r w:rsidRPr="0083773E">
        <w:rPr>
          <w:rFonts w:ascii="Book Antiqua" w:hAnsi="Book Antiqua"/>
        </w:rPr>
        <w:t>How you will address any potential biases in your data collection methods.</w:t>
      </w:r>
    </w:p>
    <w:p w14:paraId="0C283A4F" w14:textId="77777777" w:rsidR="00F8741F" w:rsidRPr="0083773E" w:rsidRDefault="00F8741F" w:rsidP="00F8741F">
      <w:pPr>
        <w:numPr>
          <w:ilvl w:val="0"/>
          <w:numId w:val="150"/>
        </w:numPr>
        <w:spacing w:before="0" w:after="0" w:line="240" w:lineRule="auto"/>
        <w:rPr>
          <w:rFonts w:ascii="Book Antiqua" w:hAnsi="Book Antiqua"/>
        </w:rPr>
      </w:pPr>
      <w:r w:rsidRPr="0083773E">
        <w:rPr>
          <w:rFonts w:ascii="Book Antiqua" w:hAnsi="Book Antiqua"/>
          <w:b/>
          <w:bCs/>
        </w:rPr>
        <w:t>Step 6: Reflection on Secondary Data (5 minutes)</w:t>
      </w:r>
      <w:r w:rsidRPr="0083773E">
        <w:rPr>
          <w:rFonts w:ascii="Book Antiqua" w:hAnsi="Book Antiqua"/>
        </w:rPr>
        <w:br/>
        <w:t>Explore how secondary data could complement your primary data collection. Identify one relevant source of secondary data (e.g., government reports, industry studies) and explain how it could enrich your research findings. Discuss the challenges you might face when integrating secondary data with primary data.</w:t>
      </w:r>
    </w:p>
    <w:p w14:paraId="7E519DD2" w14:textId="77777777" w:rsidR="00F8741F" w:rsidRPr="0083773E" w:rsidRDefault="00F8741F" w:rsidP="00F8741F">
      <w:pPr>
        <w:rPr>
          <w:rFonts w:ascii="Book Antiqua" w:hAnsi="Book Antiqua"/>
        </w:rPr>
      </w:pPr>
    </w:p>
    <w:p w14:paraId="1C20792D" w14:textId="77777777" w:rsidR="00F8741F" w:rsidRPr="0083773E" w:rsidRDefault="00F8741F" w:rsidP="00F8741F">
      <w:pPr>
        <w:spacing w:before="0" w:after="0"/>
        <w:rPr>
          <w:rFonts w:ascii="Book Antiqua" w:hAnsi="Book Antiqua"/>
          <w:b/>
          <w:bCs/>
        </w:rPr>
      </w:pPr>
      <w:r w:rsidRPr="0083773E">
        <w:rPr>
          <w:rFonts w:ascii="Book Antiqua" w:hAnsi="Book Antiqua"/>
          <w:b/>
          <w:bCs/>
        </w:rPr>
        <w:t>Deliverables</w:t>
      </w:r>
    </w:p>
    <w:p w14:paraId="24D57ECD" w14:textId="77777777" w:rsidR="00F8741F" w:rsidRPr="0083773E" w:rsidRDefault="00F8741F" w:rsidP="00F8741F">
      <w:pPr>
        <w:numPr>
          <w:ilvl w:val="0"/>
          <w:numId w:val="151"/>
        </w:numPr>
        <w:spacing w:before="0" w:after="0" w:line="240" w:lineRule="auto"/>
        <w:rPr>
          <w:rFonts w:ascii="Book Antiqua" w:hAnsi="Book Antiqua"/>
        </w:rPr>
      </w:pPr>
      <w:r w:rsidRPr="0083773E">
        <w:rPr>
          <w:rFonts w:ascii="Book Antiqua" w:hAnsi="Book Antiqua"/>
          <w:b/>
          <w:bCs/>
        </w:rPr>
        <w:t>Data Collection Strategy Report</w:t>
      </w:r>
      <w:r w:rsidRPr="0083773E">
        <w:rPr>
          <w:rFonts w:ascii="Book Antiqua" w:hAnsi="Book Antiqua"/>
        </w:rPr>
        <w:t>:</w:t>
      </w:r>
      <w:r w:rsidRPr="0083773E">
        <w:rPr>
          <w:rFonts w:ascii="Book Antiqua" w:hAnsi="Book Antiqua"/>
        </w:rPr>
        <w:br/>
        <w:t>Prepare a 3-5 page report detailing your data collection strategy, including the following sections:</w:t>
      </w:r>
    </w:p>
    <w:p w14:paraId="2D6E54F1"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Research Topic and Justification</w:t>
      </w:r>
    </w:p>
    <w:p w14:paraId="7CBD6C8D"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lastRenderedPageBreak/>
        <w:t>Data Collection Instruments (including sample questions)</w:t>
      </w:r>
    </w:p>
    <w:p w14:paraId="09FA569C"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Data Collection Plan</w:t>
      </w:r>
    </w:p>
    <w:p w14:paraId="63D95C09"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Dataset Management and Security</w:t>
      </w:r>
    </w:p>
    <w:p w14:paraId="24ACBC68"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Ethical Considerations</w:t>
      </w:r>
    </w:p>
    <w:p w14:paraId="11C4B448"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Integration of Secondary Data</w:t>
      </w:r>
    </w:p>
    <w:p w14:paraId="4244E11C" w14:textId="77777777" w:rsidR="00F8741F" w:rsidRPr="0083773E" w:rsidRDefault="00F8741F" w:rsidP="00F8741F">
      <w:pPr>
        <w:numPr>
          <w:ilvl w:val="0"/>
          <w:numId w:val="151"/>
        </w:numPr>
        <w:spacing w:before="0" w:after="0" w:line="240" w:lineRule="auto"/>
        <w:rPr>
          <w:rFonts w:ascii="Book Antiqua" w:hAnsi="Book Antiqua"/>
        </w:rPr>
      </w:pPr>
      <w:r w:rsidRPr="0083773E">
        <w:rPr>
          <w:rFonts w:ascii="Book Antiqua" w:hAnsi="Book Antiqua"/>
          <w:b/>
          <w:bCs/>
        </w:rPr>
        <w:t>Submission Guidelines</w:t>
      </w:r>
      <w:r w:rsidRPr="0083773E">
        <w:rPr>
          <w:rFonts w:ascii="Book Antiqua" w:hAnsi="Book Antiqua"/>
        </w:rPr>
        <w:t>:</w:t>
      </w:r>
    </w:p>
    <w:p w14:paraId="677CB66D"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Submit your report as a PDF or Word document via the LMS.</w:t>
      </w:r>
    </w:p>
    <w:p w14:paraId="366F69D6"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 xml:space="preserve">Name your file as </w:t>
      </w:r>
      <w:r w:rsidRPr="0083773E">
        <w:rPr>
          <w:rFonts w:ascii="Book Antiqua" w:hAnsi="Book Antiqua"/>
          <w:b/>
          <w:bCs/>
        </w:rPr>
        <w:t>Module6_DataCollection_YourName</w:t>
      </w:r>
      <w:r w:rsidRPr="0083773E">
        <w:rPr>
          <w:rFonts w:ascii="Book Antiqua" w:hAnsi="Book Antiqua"/>
        </w:rPr>
        <w:t>.</w:t>
      </w:r>
    </w:p>
    <w:p w14:paraId="6B3C0258" w14:textId="77777777" w:rsidR="00F8741F" w:rsidRPr="0083773E" w:rsidRDefault="00F8741F" w:rsidP="00F8741F">
      <w:pPr>
        <w:numPr>
          <w:ilvl w:val="1"/>
          <w:numId w:val="151"/>
        </w:numPr>
        <w:spacing w:before="0" w:after="0" w:line="240" w:lineRule="auto"/>
        <w:rPr>
          <w:rFonts w:ascii="Book Antiqua" w:hAnsi="Book Antiqua"/>
        </w:rPr>
      </w:pPr>
      <w:r w:rsidRPr="0083773E">
        <w:rPr>
          <w:rFonts w:ascii="Book Antiqua" w:hAnsi="Book Antiqua"/>
        </w:rPr>
        <w:t xml:space="preserve">The deadline for submission is </w:t>
      </w:r>
      <w:r w:rsidRPr="0083773E">
        <w:rPr>
          <w:rFonts w:ascii="Book Antiqua" w:hAnsi="Book Antiqua"/>
          <w:b/>
          <w:bCs/>
        </w:rPr>
        <w:t>[Insert Deadline]</w:t>
      </w:r>
      <w:r w:rsidRPr="0083773E">
        <w:rPr>
          <w:rFonts w:ascii="Book Antiqua" w:hAnsi="Book Antiqua"/>
        </w:rPr>
        <w:t>.</w:t>
      </w:r>
    </w:p>
    <w:p w14:paraId="7832CE5F" w14:textId="77777777" w:rsidR="00F8741F" w:rsidRPr="0083773E" w:rsidRDefault="00F8741F" w:rsidP="00F8741F">
      <w:pPr>
        <w:rPr>
          <w:rFonts w:ascii="Book Antiqua" w:hAnsi="Book Antiqua"/>
        </w:rPr>
      </w:pPr>
    </w:p>
    <w:p w14:paraId="5023FBA3" w14:textId="77777777" w:rsidR="00F8741F" w:rsidRPr="0083773E" w:rsidRDefault="00F8741F" w:rsidP="00F8741F">
      <w:pPr>
        <w:spacing w:before="0" w:after="0"/>
        <w:rPr>
          <w:rFonts w:ascii="Book Antiqua" w:hAnsi="Book Antiqua"/>
          <w:b/>
          <w:bCs/>
        </w:rPr>
      </w:pPr>
      <w:r w:rsidRPr="0083773E">
        <w:rPr>
          <w:rFonts w:ascii="Book Antiqua" w:hAnsi="Book Antiqua"/>
          <w:b/>
          <w:bCs/>
        </w:rPr>
        <w:t>Assessment Criteria</w:t>
      </w:r>
    </w:p>
    <w:p w14:paraId="0F797010" w14:textId="77777777" w:rsidR="00F8741F" w:rsidRPr="0083773E" w:rsidRDefault="00F8741F" w:rsidP="00F8741F">
      <w:pPr>
        <w:numPr>
          <w:ilvl w:val="0"/>
          <w:numId w:val="152"/>
        </w:numPr>
        <w:spacing w:before="0" w:after="0" w:line="240" w:lineRule="auto"/>
        <w:rPr>
          <w:rFonts w:ascii="Book Antiqua" w:hAnsi="Book Antiqua"/>
        </w:rPr>
      </w:pPr>
      <w:r w:rsidRPr="0083773E">
        <w:rPr>
          <w:rFonts w:ascii="Book Antiqua" w:hAnsi="Book Antiqua"/>
          <w:b/>
          <w:bCs/>
        </w:rPr>
        <w:t>Relevance and Appropriateness of Data Collection Instruments (25%)</w:t>
      </w:r>
    </w:p>
    <w:p w14:paraId="40CCD31B" w14:textId="77777777" w:rsidR="00F8741F" w:rsidRPr="0083773E" w:rsidRDefault="00F8741F" w:rsidP="00F8741F">
      <w:pPr>
        <w:numPr>
          <w:ilvl w:val="1"/>
          <w:numId w:val="152"/>
        </w:numPr>
        <w:spacing w:before="0" w:after="0" w:line="240" w:lineRule="auto"/>
        <w:rPr>
          <w:rFonts w:ascii="Book Antiqua" w:hAnsi="Book Antiqua"/>
        </w:rPr>
      </w:pPr>
      <w:r w:rsidRPr="0083773E">
        <w:rPr>
          <w:rFonts w:ascii="Book Antiqua" w:hAnsi="Book Antiqua"/>
        </w:rPr>
        <w:t>Clear justification of the selected instruments and their relevance to the research topic.</w:t>
      </w:r>
    </w:p>
    <w:p w14:paraId="0CCB7C9E" w14:textId="77777777" w:rsidR="00F8741F" w:rsidRPr="0083773E" w:rsidRDefault="00F8741F" w:rsidP="00F8741F">
      <w:pPr>
        <w:numPr>
          <w:ilvl w:val="0"/>
          <w:numId w:val="152"/>
        </w:numPr>
        <w:spacing w:before="0" w:after="0" w:line="240" w:lineRule="auto"/>
        <w:rPr>
          <w:rFonts w:ascii="Book Antiqua" w:hAnsi="Book Antiqua"/>
        </w:rPr>
      </w:pPr>
      <w:r w:rsidRPr="0083773E">
        <w:rPr>
          <w:rFonts w:ascii="Book Antiqua" w:hAnsi="Book Antiqua"/>
          <w:b/>
          <w:bCs/>
        </w:rPr>
        <w:t>Comprehensive Data Collection Plan (25%)</w:t>
      </w:r>
    </w:p>
    <w:p w14:paraId="757869A6" w14:textId="77777777" w:rsidR="00F8741F" w:rsidRPr="0083773E" w:rsidRDefault="00F8741F" w:rsidP="00F8741F">
      <w:pPr>
        <w:numPr>
          <w:ilvl w:val="1"/>
          <w:numId w:val="152"/>
        </w:numPr>
        <w:spacing w:before="0" w:after="0" w:line="240" w:lineRule="auto"/>
        <w:rPr>
          <w:rFonts w:ascii="Book Antiqua" w:hAnsi="Book Antiqua"/>
        </w:rPr>
      </w:pPr>
      <w:r w:rsidRPr="0083773E">
        <w:rPr>
          <w:rFonts w:ascii="Book Antiqua" w:hAnsi="Book Antiqua"/>
        </w:rPr>
        <w:t>Well-structured plan that demonstrates thoughtful consideration of potential challenges, timing, and the use of technology.</w:t>
      </w:r>
    </w:p>
    <w:p w14:paraId="277A049C" w14:textId="77777777" w:rsidR="00F8741F" w:rsidRPr="0083773E" w:rsidRDefault="00F8741F" w:rsidP="00F8741F">
      <w:pPr>
        <w:numPr>
          <w:ilvl w:val="0"/>
          <w:numId w:val="152"/>
        </w:numPr>
        <w:spacing w:before="0" w:after="0" w:line="240" w:lineRule="auto"/>
        <w:rPr>
          <w:rFonts w:ascii="Book Antiqua" w:hAnsi="Book Antiqua"/>
        </w:rPr>
      </w:pPr>
      <w:r w:rsidRPr="0083773E">
        <w:rPr>
          <w:rFonts w:ascii="Book Antiqua" w:hAnsi="Book Antiqua"/>
          <w:b/>
          <w:bCs/>
        </w:rPr>
        <w:t>Data Management and Security (20%)</w:t>
      </w:r>
    </w:p>
    <w:p w14:paraId="0F0F9F87" w14:textId="77777777" w:rsidR="00F8741F" w:rsidRPr="0083773E" w:rsidRDefault="00F8741F" w:rsidP="00F8741F">
      <w:pPr>
        <w:numPr>
          <w:ilvl w:val="1"/>
          <w:numId w:val="152"/>
        </w:numPr>
        <w:spacing w:before="0" w:after="0" w:line="240" w:lineRule="auto"/>
        <w:rPr>
          <w:rFonts w:ascii="Book Antiqua" w:hAnsi="Book Antiqua"/>
        </w:rPr>
      </w:pPr>
      <w:r w:rsidRPr="0083773E">
        <w:rPr>
          <w:rFonts w:ascii="Book Antiqua" w:hAnsi="Book Antiqua"/>
        </w:rPr>
        <w:t>Robust strategy for organizing and securing datasets, including ethical considerations.</w:t>
      </w:r>
    </w:p>
    <w:p w14:paraId="6567C320" w14:textId="77777777" w:rsidR="00F8741F" w:rsidRPr="0083773E" w:rsidRDefault="00F8741F" w:rsidP="00F8741F">
      <w:pPr>
        <w:numPr>
          <w:ilvl w:val="0"/>
          <w:numId w:val="152"/>
        </w:numPr>
        <w:spacing w:before="0" w:after="0" w:line="240" w:lineRule="auto"/>
        <w:rPr>
          <w:rFonts w:ascii="Book Antiqua" w:hAnsi="Book Antiqua"/>
        </w:rPr>
      </w:pPr>
      <w:r w:rsidRPr="0083773E">
        <w:rPr>
          <w:rFonts w:ascii="Book Antiqua" w:hAnsi="Book Antiqua"/>
          <w:b/>
          <w:bCs/>
        </w:rPr>
        <w:t>Ethical Considerations (15%)</w:t>
      </w:r>
    </w:p>
    <w:p w14:paraId="58B58E98" w14:textId="77777777" w:rsidR="00F8741F" w:rsidRPr="0083773E" w:rsidRDefault="00F8741F" w:rsidP="00F8741F">
      <w:pPr>
        <w:numPr>
          <w:ilvl w:val="1"/>
          <w:numId w:val="152"/>
        </w:numPr>
        <w:spacing w:before="0" w:after="0" w:line="240" w:lineRule="auto"/>
        <w:rPr>
          <w:rFonts w:ascii="Book Antiqua" w:hAnsi="Book Antiqua"/>
        </w:rPr>
      </w:pPr>
      <w:r w:rsidRPr="0083773E">
        <w:rPr>
          <w:rFonts w:ascii="Book Antiqua" w:hAnsi="Book Antiqua"/>
        </w:rPr>
        <w:t>Addressing privacy, consent, and confidentiality issues effectively.</w:t>
      </w:r>
    </w:p>
    <w:p w14:paraId="482C539B" w14:textId="77777777" w:rsidR="00F8741F" w:rsidRPr="0083773E" w:rsidRDefault="00F8741F" w:rsidP="00F8741F">
      <w:pPr>
        <w:numPr>
          <w:ilvl w:val="0"/>
          <w:numId w:val="152"/>
        </w:numPr>
        <w:spacing w:before="0" w:after="0" w:line="240" w:lineRule="auto"/>
        <w:rPr>
          <w:rFonts w:ascii="Book Antiqua" w:hAnsi="Book Antiqua"/>
        </w:rPr>
      </w:pPr>
      <w:r w:rsidRPr="0083773E">
        <w:rPr>
          <w:rFonts w:ascii="Book Antiqua" w:hAnsi="Book Antiqua"/>
          <w:b/>
          <w:bCs/>
        </w:rPr>
        <w:t>Reflection on Secondary Data (15%)</w:t>
      </w:r>
    </w:p>
    <w:p w14:paraId="67903AD9" w14:textId="77777777" w:rsidR="00F8741F" w:rsidRPr="0083773E" w:rsidRDefault="00F8741F" w:rsidP="00F8741F">
      <w:pPr>
        <w:numPr>
          <w:ilvl w:val="1"/>
          <w:numId w:val="152"/>
        </w:numPr>
        <w:spacing w:before="0" w:after="0" w:line="240" w:lineRule="auto"/>
        <w:rPr>
          <w:rFonts w:ascii="Book Antiqua" w:hAnsi="Book Antiqua"/>
        </w:rPr>
      </w:pPr>
      <w:r w:rsidRPr="0083773E">
        <w:rPr>
          <w:rFonts w:ascii="Book Antiqua" w:hAnsi="Book Antiqua"/>
        </w:rPr>
        <w:t>Insightful consideration of how secondary data could complement primary data collection and the challenges involved.</w:t>
      </w:r>
    </w:p>
    <w:p w14:paraId="232E72FF" w14:textId="77777777" w:rsidR="00F8741F" w:rsidRPr="0083773E" w:rsidRDefault="00F8741F" w:rsidP="00F8741F">
      <w:pPr>
        <w:rPr>
          <w:rFonts w:ascii="Book Antiqua" w:hAnsi="Book Antiqua"/>
        </w:rPr>
      </w:pPr>
    </w:p>
    <w:p w14:paraId="47FE6426" w14:textId="77777777" w:rsidR="00F8741F" w:rsidRPr="0083773E" w:rsidRDefault="00F8741F" w:rsidP="00F8741F">
      <w:pPr>
        <w:spacing w:before="0" w:after="0"/>
        <w:rPr>
          <w:rFonts w:ascii="Book Antiqua" w:hAnsi="Book Antiqua"/>
          <w:b/>
          <w:bCs/>
        </w:rPr>
      </w:pPr>
      <w:r w:rsidRPr="0083773E">
        <w:rPr>
          <w:rFonts w:ascii="Book Antiqua" w:hAnsi="Book Antiqua"/>
          <w:b/>
          <w:bCs/>
        </w:rPr>
        <w:t>Next Steps</w:t>
      </w:r>
    </w:p>
    <w:p w14:paraId="0554D289" w14:textId="77777777" w:rsidR="00F8741F" w:rsidRPr="0083773E" w:rsidRDefault="00F8741F" w:rsidP="00F8741F">
      <w:pPr>
        <w:spacing w:before="0" w:after="0"/>
        <w:rPr>
          <w:rFonts w:ascii="Book Antiqua" w:hAnsi="Book Antiqua"/>
        </w:rPr>
      </w:pPr>
      <w:r w:rsidRPr="0083773E">
        <w:rPr>
          <w:rFonts w:ascii="Book Antiqua" w:hAnsi="Book Antiqua"/>
        </w:rPr>
        <w:t>Once you have completed the exercise, please submit your report on the LMS. You are encouraged to share your experience and any challenges you faced in the discussion forum for peer feedback. This exercise will help reinforce your understanding of the key concepts covered in Module 6 and prepare you for real-world application in your future research projects.</w:t>
      </w:r>
    </w:p>
    <w:p w14:paraId="221D853F" w14:textId="77777777" w:rsidR="00F8741F" w:rsidRPr="0083773E" w:rsidRDefault="00F8741F" w:rsidP="00F8741F">
      <w:pPr>
        <w:spacing w:before="0" w:after="0"/>
        <w:rPr>
          <w:rFonts w:ascii="Book Antiqua" w:hAnsi="Book Antiqua"/>
        </w:rPr>
      </w:pPr>
      <w:r w:rsidRPr="0083773E">
        <w:rPr>
          <w:rFonts w:ascii="Book Antiqua" w:hAnsi="Book Antiqua"/>
        </w:rPr>
        <w:t>Good luck, and I look forward to reading your submissions!</w:t>
      </w:r>
    </w:p>
    <w:p w14:paraId="618D938F" w14:textId="77777777" w:rsidR="00F8741F" w:rsidRPr="0083773E" w:rsidRDefault="00F8741F" w:rsidP="00F8741F">
      <w:pPr>
        <w:rPr>
          <w:rFonts w:ascii="Book Antiqua" w:hAnsi="Book Antiqua"/>
          <w:color w:val="auto"/>
        </w:rPr>
      </w:pPr>
    </w:p>
    <w:p w14:paraId="0F62AE58" w14:textId="77777777" w:rsidR="00F8741F" w:rsidRPr="00683EF5" w:rsidRDefault="00F8741F" w:rsidP="00F8741F">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509057590"/>
          <w:lock w:val="contentLocked"/>
        </w:sdtPr>
        <w:sdtContent>
          <w:tr w:rsidR="00F8741F" w14:paraId="305C9455" w14:textId="77777777" w:rsidTr="00FB7F2F">
            <w:tc>
              <w:tcPr>
                <w:tcW w:w="1110" w:type="dxa"/>
                <w:shd w:val="clear" w:color="auto" w:fill="auto"/>
                <w:tcMar>
                  <w:top w:w="0" w:type="dxa"/>
                  <w:left w:w="0" w:type="dxa"/>
                  <w:bottom w:w="0" w:type="dxa"/>
                  <w:right w:w="0" w:type="dxa"/>
                </w:tcMar>
                <w:vAlign w:val="center"/>
              </w:tcPr>
              <w:p w14:paraId="57C70DD4" w14:textId="77777777" w:rsidR="00F8741F" w:rsidRDefault="00F8741F"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7FFB73EA" wp14:editId="6C9AD5CF">
                      <wp:extent cx="490538" cy="490538"/>
                      <wp:effectExtent l="0" t="0" r="0" b="0"/>
                      <wp:docPr id="1234406055" name="image13.png"/>
                      <wp:cNvGraphicFramePr/>
                      <a:graphic xmlns:a="http://schemas.openxmlformats.org/drawingml/2006/main">
                        <a:graphicData uri="http://schemas.openxmlformats.org/drawingml/2006/picture">
                          <pic:pic xmlns:pic="http://schemas.openxmlformats.org/drawingml/2006/picture">
                            <pic:nvPicPr>
                              <pic:cNvPr id="1920019018" name="image13.png"/>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0A6A7023" w14:textId="77777777" w:rsidR="00F8741F" w:rsidRDefault="00F8741F" w:rsidP="00FB7F2F">
                <w:pPr>
                  <w:pStyle w:val="Heading4"/>
                </w:pPr>
                <w:r>
                  <w:rPr>
                    <w:smallCaps/>
                    <w:sz w:val="32"/>
                    <w:szCs w:val="32"/>
                  </w:rPr>
                  <w:t>VIDEO 2: (to be developed)</w:t>
                </w:r>
              </w:p>
            </w:tc>
          </w:tr>
        </w:sdtContent>
      </w:sdt>
    </w:tbl>
    <w:p w14:paraId="6AB33B65" w14:textId="77777777" w:rsidR="00F8741F" w:rsidRPr="00B22E51" w:rsidRDefault="00F8741F" w:rsidP="00F8741F">
      <w:pPr>
        <w:pBdr>
          <w:bottom w:val="single" w:sz="8" w:space="4" w:color="4F81BD"/>
        </w:pBdr>
        <w:contextualSpacing/>
        <w:rPr>
          <w:rFonts w:ascii="Rockwell" w:eastAsia="MS Gothic" w:hAnsi="Rockwell"/>
          <w:color w:val="4BACC6"/>
          <w:spacing w:val="5"/>
          <w:kern w:val="28"/>
          <w:sz w:val="28"/>
          <w:szCs w:val="28"/>
          <w:lang w:eastAsia="en-US"/>
          <w14:textFill>
            <w14:solidFill>
              <w14:srgbClr w14:val="4BACC6">
                <w14:lumMod w14:val="50000"/>
              </w14:srgbClr>
            </w14:solidFill>
          </w14:textFill>
        </w:rPr>
      </w:pPr>
      <w:r w:rsidRPr="00B22E51">
        <w:rPr>
          <w:rFonts w:ascii="Rockwell" w:eastAsia="MS Gothic" w:hAnsi="Rockwell"/>
          <w:color w:val="4BACC6"/>
          <w:spacing w:val="5"/>
          <w:kern w:val="28"/>
          <w:sz w:val="28"/>
          <w:szCs w:val="28"/>
          <w:lang w:eastAsia="en-US"/>
          <w14:textFill>
            <w14:solidFill>
              <w14:srgbClr w14:val="4BACC6">
                <w14:lumMod w14:val="50000"/>
              </w14:srgbClr>
            </w14:solidFill>
          </w14:textFill>
        </w:rPr>
        <w:lastRenderedPageBreak/>
        <w:t>20-Minute Doodle Video Script for Module 6: Data Collection Techniques and Tools</w:t>
      </w:r>
    </w:p>
    <w:p w14:paraId="78FA8C92" w14:textId="77777777" w:rsidR="00F8741F" w:rsidRPr="00B22E51" w:rsidRDefault="00F8741F" w:rsidP="00F8741F">
      <w:pPr>
        <w:keepNext/>
        <w:keepLines/>
        <w:outlineLvl w:val="0"/>
        <w:rPr>
          <w:rFonts w:ascii="Rockwell" w:eastAsia="MS Gothic" w:hAnsi="Rockwell"/>
          <w:b/>
          <w:bCs/>
          <w:color w:val="365F91"/>
          <w:lang w:eastAsia="en-US"/>
        </w:rPr>
      </w:pPr>
      <w:r w:rsidRPr="00B22E51">
        <w:rPr>
          <w:rFonts w:ascii="Rockwell" w:eastAsia="MS Gothic" w:hAnsi="Rockwell"/>
          <w:b/>
          <w:bCs/>
          <w:color w:val="365F91"/>
          <w:lang w:eastAsia="en-US"/>
        </w:rPr>
        <w:t>Format: Doodle Video with Animated Illustrations, Voiceovers, and Text Cues</w:t>
      </w:r>
    </w:p>
    <w:p w14:paraId="3EEFB90C"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Opening Sequence</w:t>
      </w:r>
    </w:p>
    <w:p w14:paraId="0D9ACC84"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Background music plays. The screen opens with a friendly doodle character in a lab coat holding different research tools. The title 'Module 6: Data Collection Techniques and Tools' animates above their head.</w:t>
      </w:r>
      <w:r w:rsidRPr="00B22E51">
        <w:rPr>
          <w:rFonts w:ascii="Rockwell" w:eastAsia="MS Mincho" w:hAnsi="Rockwell"/>
          <w:lang w:eastAsia="en-US"/>
        </w:rPr>
        <w:br/>
      </w:r>
      <w:r w:rsidRPr="00B22E51">
        <w:rPr>
          <w:rFonts w:ascii="Rockwell" w:eastAsia="MS Mincho" w:hAnsi="Rockwell"/>
          <w:lang w:eastAsia="en-US"/>
        </w:rPr>
        <w:br/>
      </w:r>
      <w:r w:rsidRPr="00B22E51">
        <w:rPr>
          <w:rFonts w:ascii="Rockwell" w:eastAsia="MS Mincho" w:hAnsi="Rockwell"/>
          <w:i/>
          <w:iCs/>
          <w:lang w:eastAsia="en-US"/>
        </w:rPr>
        <w:t>Voiceover:</w:t>
      </w:r>
      <w:r w:rsidRPr="00B22E51">
        <w:rPr>
          <w:rFonts w:ascii="Rockwell" w:eastAsia="MS Mincho" w:hAnsi="Rockwell"/>
          <w:i/>
          <w:iCs/>
          <w:lang w:eastAsia="en-US"/>
        </w:rPr>
        <w:br/>
      </w:r>
      <w:r w:rsidRPr="00B22E51">
        <w:rPr>
          <w:rFonts w:ascii="Rockwell" w:eastAsia="MS Mincho" w:hAnsi="Rockwell"/>
          <w:lang w:eastAsia="en-US"/>
        </w:rPr>
        <w:t>'Welcome to Module 6 of Advanced Research Methodology. I’m here to guide you through the fascinating world of data collection. From traditional methods to cutting-edge technology, you’ll learn how to gather data, ensure its quality, manage it securely, and uphold ethical standards. Let’s get started!'</w:t>
      </w:r>
      <w:r w:rsidRPr="00B22E51">
        <w:rPr>
          <w:rFonts w:ascii="Rockwell" w:eastAsia="MS Mincho" w:hAnsi="Rockwell"/>
          <w:lang w:eastAsia="en-US"/>
        </w:rPr>
        <w:br/>
      </w:r>
      <w:r w:rsidRPr="00B22E51">
        <w:rPr>
          <w:rFonts w:ascii="Rockwell" w:eastAsia="MS Mincho" w:hAnsi="Rockwell"/>
          <w:lang w:eastAsia="en-US"/>
        </w:rPr>
        <w:br/>
        <w:t>The character opens a toolbox labeled 'Data Collection Techniques' and begins pulling out various tools.</w:t>
      </w:r>
    </w:p>
    <w:p w14:paraId="06A49E8D"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1: Data Collection Instruments</w:t>
      </w:r>
    </w:p>
    <w:p w14:paraId="74633C58"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character picks up a clipboard with a survey, a microphone for interviews, a notebook for observations, and a group of people discussing in a circle for focus groups.</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'Let’s start with the basics – traditional data collection instruments. We’ve got surveys, used to gather structured, quantitative data. Then there are interviews for exploring topics in-depth and focus groups to capture a range of perspectives. Observation allows us to record behaviors and actions in real-world settings.'</w:t>
      </w:r>
      <w:r w:rsidRPr="00B22E51">
        <w:rPr>
          <w:rFonts w:ascii="Rockwell" w:eastAsia="MS Mincho" w:hAnsi="Rockwell"/>
          <w:lang w:eastAsia="en-US"/>
        </w:rPr>
        <w:br/>
      </w:r>
      <w:r w:rsidRPr="00B22E51">
        <w:rPr>
          <w:rFonts w:ascii="Rockwell" w:eastAsia="MS Mincho" w:hAnsi="Rockwell"/>
          <w:lang w:eastAsia="en-US"/>
        </w:rPr>
        <w:br/>
        <w:t>The character juggles the tools, balancing each one, emphasizing their importance.</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'These methods have been used for decades, and for good reason. But today, we have more options, thanks to technology.'</w:t>
      </w:r>
      <w:r w:rsidRPr="00B22E51">
        <w:rPr>
          <w:rFonts w:ascii="Rockwell" w:eastAsia="MS Mincho" w:hAnsi="Rockwell"/>
          <w:lang w:eastAsia="en-US"/>
        </w:rPr>
        <w:br/>
      </w:r>
      <w:r w:rsidRPr="00B22E51">
        <w:rPr>
          <w:rFonts w:ascii="Rockwell" w:eastAsia="MS Mincho" w:hAnsi="Rockwell"/>
          <w:lang w:eastAsia="en-US"/>
        </w:rPr>
        <w:br/>
      </w:r>
      <w:r w:rsidRPr="00B22E51">
        <w:rPr>
          <w:rFonts w:ascii="Rockwell" w:eastAsia="MS Mincho" w:hAnsi="Rockwell"/>
          <w:lang w:eastAsia="en-US"/>
        </w:rPr>
        <w:lastRenderedPageBreak/>
        <w:t>The character pulls out a smartphone and tablet, which light up with app icons and online survey tools.</w:t>
      </w:r>
    </w:p>
    <w:p w14:paraId="1E0EF3DB"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2: Technology in Data Collection</w:t>
      </w:r>
    </w:p>
    <w:p w14:paraId="3EADE403"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doodle character holds a smartphone displaying an app, while the screen splits to show a laptop with an online survey tool.</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'Technology has revolutionized data collection. With online surveys, we can gather data from participants all over the world in real-time. Platforms like Google Forms or SurveyMonkey make this process seamless.'</w:t>
      </w:r>
      <w:r w:rsidRPr="00B22E51">
        <w:rPr>
          <w:rFonts w:ascii="Rockwell" w:eastAsia="MS Mincho" w:hAnsi="Rockwell"/>
          <w:lang w:eastAsia="en-US"/>
        </w:rPr>
        <w:br/>
      </w:r>
      <w:r w:rsidRPr="00B22E51">
        <w:rPr>
          <w:rFonts w:ascii="Rockwell" w:eastAsia="MS Mincho" w:hAnsi="Rockwell"/>
          <w:lang w:eastAsia="en-US"/>
        </w:rPr>
        <w:br/>
        <w:t>The screen shows survey responses coming in from various parts of the globe, visualized as dots connecting to the laptop.</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'Next up is mobile data collection. Imagine being in the field, collecting data on your smartphone or tablet. Tools like KoBoToolbox allow us to gather data offline and upload it later.'</w:t>
      </w:r>
      <w:r w:rsidRPr="00B22E51">
        <w:rPr>
          <w:rFonts w:ascii="Rockwell" w:eastAsia="MS Mincho" w:hAnsi="Rockwell"/>
          <w:lang w:eastAsia="en-US"/>
        </w:rPr>
        <w:br/>
      </w:r>
      <w:r w:rsidRPr="00B22E51">
        <w:rPr>
          <w:rFonts w:ascii="Rockwell" w:eastAsia="MS Mincho" w:hAnsi="Rockwell"/>
          <w:lang w:eastAsia="en-US"/>
        </w:rPr>
        <w:br/>
        <w:t>The character is in a remote village collecting data with a tablet, surrounded by happy participants.</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'And then there’s digital ethnography. This method lets us study behaviors in online spaces – forums, social media, virtual communities. It’s like being an anthropologist in the digital world!'</w:t>
      </w:r>
      <w:r w:rsidRPr="00B22E51">
        <w:rPr>
          <w:rFonts w:ascii="Rockwell" w:eastAsia="MS Mincho" w:hAnsi="Rockwell"/>
          <w:lang w:eastAsia="en-US"/>
        </w:rPr>
        <w:br/>
      </w:r>
      <w:r w:rsidRPr="00B22E51">
        <w:rPr>
          <w:rFonts w:ascii="Rockwell" w:eastAsia="MS Mincho" w:hAnsi="Rockwell"/>
          <w:lang w:eastAsia="en-US"/>
        </w:rPr>
        <w:br/>
        <w:t>The character dons a safari hat and starts exploring a 'digital jungle' of online interactions, looking at comments, posts, and digital interactions with a magnifying glass.</w:t>
      </w:r>
    </w:p>
    <w:p w14:paraId="30111D8F"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3: High-Quality Data Collection Strategies</w:t>
      </w:r>
    </w:p>
    <w:p w14:paraId="1BA7C1F4"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character holds a magnifying glass, closely inspecting the data they’ve collected.</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 xml:space="preserve">'Collecting data is just the beginning. How do we make sure it’s high-quality? That </w:t>
      </w:r>
      <w:r w:rsidRPr="00B22E51">
        <w:rPr>
          <w:rFonts w:ascii="Rockwell" w:eastAsia="MS Mincho" w:hAnsi="Rockwell"/>
          <w:lang w:eastAsia="en-US"/>
        </w:rPr>
        <w:lastRenderedPageBreak/>
        <w:t>means it has to be accurate, reliable, and valid.'</w:t>
      </w:r>
      <w:r w:rsidRPr="00B22E51">
        <w:rPr>
          <w:rFonts w:ascii="Rockwell" w:eastAsia="MS Mincho" w:hAnsi="Rockwell"/>
          <w:lang w:eastAsia="en-US"/>
        </w:rPr>
        <w:br/>
      </w:r>
      <w:r w:rsidRPr="00B22E51">
        <w:rPr>
          <w:rFonts w:ascii="Rockwell" w:eastAsia="MS Mincho" w:hAnsi="Rockwell"/>
          <w:lang w:eastAsia="en-US"/>
        </w:rPr>
        <w:br/>
        <w:t>The character checks off a checklist that appears on the screen:</w:t>
      </w:r>
      <w:r w:rsidRPr="00B22E51">
        <w:rPr>
          <w:rFonts w:ascii="Rockwell" w:eastAsia="MS Mincho" w:hAnsi="Rockwell"/>
          <w:lang w:eastAsia="en-US"/>
        </w:rPr>
        <w:br/>
        <w:t>- Pilot Testing</w:t>
      </w:r>
      <w:r w:rsidRPr="00B22E51">
        <w:rPr>
          <w:rFonts w:ascii="Rockwell" w:eastAsia="MS Mincho" w:hAnsi="Rockwell"/>
          <w:lang w:eastAsia="en-US"/>
        </w:rPr>
        <w:br/>
        <w:t>- Question Design</w:t>
      </w:r>
      <w:r w:rsidRPr="00B22E51">
        <w:rPr>
          <w:rFonts w:ascii="Rockwell" w:eastAsia="MS Mincho" w:hAnsi="Rockwell"/>
          <w:lang w:eastAsia="en-US"/>
        </w:rPr>
        <w:br/>
        <w:t>- Consistency</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'First, always pilot test your instruments. A small test run will help you catch issues before they become big problems. Second, design your questions carefully – they should be clear, concise, and unbiased. And finally, maintain consistency in how you collect data. This way, you’ll minimize errors and variability.'</w:t>
      </w:r>
      <w:r w:rsidRPr="00B22E51">
        <w:rPr>
          <w:rFonts w:ascii="Rockwell" w:eastAsia="MS Mincho" w:hAnsi="Rockwell"/>
          <w:lang w:eastAsia="en-US"/>
        </w:rPr>
        <w:br/>
      </w:r>
      <w:r w:rsidRPr="00B22E51">
        <w:rPr>
          <w:rFonts w:ascii="Rockwell" w:eastAsia="MS Mincho" w:hAnsi="Rockwell"/>
          <w:lang w:eastAsia="en-US"/>
        </w:rPr>
        <w:br/>
        <w:t>The character adjusts the instruments to perfection, ensuring each one is optimized for quality data.</w:t>
      </w:r>
    </w:p>
    <w:p w14:paraId="0DC880AA"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4: Managing and Securing Datasets</w:t>
      </w:r>
    </w:p>
    <w:p w14:paraId="5FFCB71F"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screen shows the character in front of a huge vault, which opens to reveal rows of neatly organized digital data files.</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'Once you’ve collected your data, it’s important to manage and secure it properly. Think of your data as valuable treasure that needs to be carefully protected.'</w:t>
      </w:r>
      <w:r w:rsidRPr="00B22E51">
        <w:rPr>
          <w:rFonts w:ascii="Rockwell" w:eastAsia="MS Mincho" w:hAnsi="Rockwell"/>
          <w:lang w:eastAsia="en-US"/>
        </w:rPr>
        <w:br/>
      </w:r>
      <w:r w:rsidRPr="00B22E51">
        <w:rPr>
          <w:rFonts w:ascii="Rockwell" w:eastAsia="MS Mincho" w:hAnsi="Rockwell"/>
          <w:lang w:eastAsia="en-US"/>
        </w:rPr>
        <w:br/>
        <w:t>The character puts on a security badge and locks the vault with a digital key.</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'Tools like Excel, SPSS, and NVivo can help you organize, analyze, and store your data. And when it comes to security, encryption is your best friend. Keep your data safe and accessible only to authorized users.'</w:t>
      </w:r>
      <w:r w:rsidRPr="00B22E51">
        <w:rPr>
          <w:rFonts w:ascii="Rockwell" w:eastAsia="MS Mincho" w:hAnsi="Rockwell"/>
          <w:lang w:eastAsia="en-US"/>
        </w:rPr>
        <w:br/>
      </w:r>
      <w:r w:rsidRPr="00B22E51">
        <w:rPr>
          <w:rFonts w:ascii="Rockwell" w:eastAsia="MS Mincho" w:hAnsi="Rockwell"/>
          <w:lang w:eastAsia="en-US"/>
        </w:rPr>
        <w:br/>
        <w:t>A security alarm goes off as the character walks away, symbolizing top-notch protection.</w:t>
      </w:r>
    </w:p>
    <w:p w14:paraId="7D0A1765"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5: Secondary Data Utilization</w:t>
      </w:r>
    </w:p>
    <w:p w14:paraId="0730768E"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character walks into a digital library filled with books and reports labeled 'Secondary Data.'</w:t>
      </w:r>
      <w:r w:rsidRPr="00B22E51">
        <w:rPr>
          <w:rFonts w:ascii="Rockwell" w:eastAsia="MS Mincho" w:hAnsi="Rockwell"/>
          <w:lang w:eastAsia="en-US"/>
        </w:rPr>
        <w:br/>
      </w:r>
      <w:r w:rsidRPr="00B22E51">
        <w:rPr>
          <w:rFonts w:ascii="Rockwell" w:eastAsia="MS Mincho" w:hAnsi="Rockwell"/>
          <w:lang w:eastAsia="en-US"/>
        </w:rPr>
        <w:br/>
      </w:r>
      <w:r w:rsidRPr="00B22E51">
        <w:rPr>
          <w:rFonts w:ascii="Rockwell" w:eastAsia="MS Mincho" w:hAnsi="Rockwell"/>
          <w:lang w:eastAsia="en-US"/>
        </w:rPr>
        <w:lastRenderedPageBreak/>
        <w:t>Voiceover:</w:t>
      </w:r>
      <w:r w:rsidRPr="00B22E51">
        <w:rPr>
          <w:rFonts w:ascii="Rockwell" w:eastAsia="MS Mincho" w:hAnsi="Rockwell"/>
          <w:lang w:eastAsia="en-US"/>
        </w:rPr>
        <w:br/>
        <w:t>'Not all data needs to be collected firsthand. Secondary data can be just as valuable. This includes data collected by others, like government reports, industry studies, or previous academic research.'</w:t>
      </w:r>
      <w:r w:rsidRPr="00B22E51">
        <w:rPr>
          <w:rFonts w:ascii="Rockwell" w:eastAsia="MS Mincho" w:hAnsi="Rockwell"/>
          <w:lang w:eastAsia="en-US"/>
        </w:rPr>
        <w:br/>
      </w:r>
      <w:r w:rsidRPr="00B22E51">
        <w:rPr>
          <w:rFonts w:ascii="Rockwell" w:eastAsia="MS Mincho" w:hAnsi="Rockwell"/>
          <w:lang w:eastAsia="en-US"/>
        </w:rPr>
        <w:br/>
        <w:t>The character pulls out a large book and flips through charts, graphs, and insights that complement their research.</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'When you use secondary data, it can save you time and resources. Just make sure the data is relevant to your research and reliable.'</w:t>
      </w:r>
      <w:r w:rsidRPr="00B22E51">
        <w:rPr>
          <w:rFonts w:ascii="Rockwell" w:eastAsia="MS Mincho" w:hAnsi="Rockwell"/>
          <w:lang w:eastAsia="en-US"/>
        </w:rPr>
        <w:br/>
      </w:r>
      <w:r w:rsidRPr="00B22E51">
        <w:rPr>
          <w:rFonts w:ascii="Rockwell" w:eastAsia="MS Mincho" w:hAnsi="Rockwell"/>
          <w:lang w:eastAsia="en-US"/>
        </w:rPr>
        <w:br/>
        <w:t>The character adds secondary data to their primary data, building a larger, more complete dataset.</w:t>
      </w:r>
    </w:p>
    <w:p w14:paraId="6940D89C"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Segment 6: Ethical Considerations</w:t>
      </w:r>
    </w:p>
    <w:p w14:paraId="77C2CD42"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character holds up a consent form, while a participant signs it with a smile.</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'Let’s not forget about ethics. Whether you’re collecting data yourself or using secondary sources, ethics should always guide your process. This starts with informed consent – making sure participants know exactly what they’re signing up for.'</w:t>
      </w:r>
      <w:r w:rsidRPr="00B22E51">
        <w:rPr>
          <w:rFonts w:ascii="Rockwell" w:eastAsia="MS Mincho" w:hAnsi="Rockwell"/>
          <w:lang w:eastAsia="en-US"/>
        </w:rPr>
        <w:br/>
      </w:r>
      <w:r w:rsidRPr="00B22E51">
        <w:rPr>
          <w:rFonts w:ascii="Rockwell" w:eastAsia="MS Mincho" w:hAnsi="Rockwell"/>
          <w:lang w:eastAsia="en-US"/>
        </w:rPr>
        <w:br/>
        <w:t>The scene shifts to a vault where the character securely stores personal data, ensuring it’s kept confidential.</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'Always prioritize confidentiality. Ensure that sensitive data is protected, and only those who need access can see it. Use encryption and strong passwords to safeguard your data.'</w:t>
      </w:r>
      <w:r w:rsidRPr="00B22E51">
        <w:rPr>
          <w:rFonts w:ascii="Rockwell" w:eastAsia="MS Mincho" w:hAnsi="Rockwell"/>
          <w:lang w:eastAsia="en-US"/>
        </w:rPr>
        <w:br/>
      </w:r>
      <w:r w:rsidRPr="00B22E51">
        <w:rPr>
          <w:rFonts w:ascii="Rockwell" w:eastAsia="MS Mincho" w:hAnsi="Rockwell"/>
          <w:lang w:eastAsia="en-US"/>
        </w:rPr>
        <w:br/>
        <w:t>The character locks the vault, and a green checkmark appears over it, symbolizing ethical data management.</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'And finally, respect participants’ privacy by anonymizing data wherever possible.'</w:t>
      </w:r>
      <w:r w:rsidRPr="00B22E51">
        <w:rPr>
          <w:rFonts w:ascii="Rockwell" w:eastAsia="MS Mincho" w:hAnsi="Rockwell"/>
          <w:lang w:eastAsia="en-US"/>
        </w:rPr>
        <w:br/>
      </w:r>
      <w:r w:rsidRPr="00B22E51">
        <w:rPr>
          <w:rFonts w:ascii="Rockwell" w:eastAsia="MS Mincho" w:hAnsi="Rockwell"/>
          <w:lang w:eastAsia="en-US"/>
        </w:rPr>
        <w:lastRenderedPageBreak/>
        <w:br/>
        <w:t>The character anonymizes a dataset, removing personal identifiers and ensuring privacy is upheld.</w:t>
      </w:r>
    </w:p>
    <w:p w14:paraId="07494F19" w14:textId="77777777" w:rsidR="00F8741F" w:rsidRPr="00B22E51" w:rsidRDefault="00F8741F" w:rsidP="00F8741F">
      <w:pPr>
        <w:keepNext/>
        <w:keepLines/>
        <w:outlineLvl w:val="1"/>
        <w:rPr>
          <w:rFonts w:ascii="Rockwell" w:eastAsia="MS Gothic" w:hAnsi="Rockwell"/>
          <w:b/>
          <w:bCs/>
          <w:color w:val="4F81BD"/>
          <w:lang w:eastAsia="en-US"/>
        </w:rPr>
      </w:pPr>
      <w:r w:rsidRPr="00B22E51">
        <w:rPr>
          <w:rFonts w:ascii="Rockwell" w:eastAsia="MS Gothic" w:hAnsi="Rockwell"/>
          <w:b/>
          <w:bCs/>
          <w:color w:val="4F81BD"/>
          <w:lang w:eastAsia="en-US"/>
        </w:rPr>
        <w:t>Conclusion and Call to Action</w:t>
      </w:r>
    </w:p>
    <w:p w14:paraId="226C17C6" w14:textId="77777777" w:rsidR="00F8741F" w:rsidRPr="00B22E51" w:rsidRDefault="00F8741F" w:rsidP="00F8741F">
      <w:pPr>
        <w:rPr>
          <w:rFonts w:ascii="Rockwell" w:eastAsia="MS Mincho" w:hAnsi="Rockwell"/>
          <w:lang w:eastAsia="en-US"/>
        </w:rPr>
      </w:pPr>
      <w:r w:rsidRPr="00B22E51">
        <w:rPr>
          <w:rFonts w:ascii="Rockwell" w:eastAsia="MS Mincho" w:hAnsi="Rockwell"/>
          <w:lang w:eastAsia="en-US"/>
        </w:rPr>
        <w:t>The character walks off with their toolbox filled with data collection tools, waving goodbye.</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'We’ve covered a lot today – from traditional and technological data collection methods to ensuring data quality, managing your datasets, and staying ethical throughout the process. Remember, the quality of your data is key to the success of your research.'</w:t>
      </w:r>
      <w:r w:rsidRPr="00B22E51">
        <w:rPr>
          <w:rFonts w:ascii="Rockwell" w:eastAsia="MS Mincho" w:hAnsi="Rockwell"/>
          <w:lang w:eastAsia="en-US"/>
        </w:rPr>
        <w:br/>
        <w:t>The screen shows the main takeaways:</w:t>
      </w:r>
      <w:r w:rsidRPr="00B22E51">
        <w:rPr>
          <w:rFonts w:ascii="Rockwell" w:eastAsia="MS Mincho" w:hAnsi="Rockwell"/>
          <w:lang w:eastAsia="en-US"/>
        </w:rPr>
        <w:br/>
        <w:t>- Choose the right instruments</w:t>
      </w:r>
      <w:r w:rsidRPr="00B22E51">
        <w:rPr>
          <w:rFonts w:ascii="Rockwell" w:eastAsia="MS Mincho" w:hAnsi="Rockwell"/>
          <w:lang w:eastAsia="en-US"/>
        </w:rPr>
        <w:br/>
        <w:t>- Leverage technology</w:t>
      </w:r>
      <w:r w:rsidRPr="00B22E51">
        <w:rPr>
          <w:rFonts w:ascii="Rockwell" w:eastAsia="MS Mincho" w:hAnsi="Rockwell"/>
          <w:lang w:eastAsia="en-US"/>
        </w:rPr>
        <w:br/>
        <w:t>- Ensure data quality</w:t>
      </w:r>
      <w:r w:rsidRPr="00B22E51">
        <w:rPr>
          <w:rFonts w:ascii="Rockwell" w:eastAsia="MS Mincho" w:hAnsi="Rockwell"/>
          <w:lang w:eastAsia="en-US"/>
        </w:rPr>
        <w:br/>
        <w:t>- Secure your datasets</w:t>
      </w:r>
      <w:r w:rsidRPr="00B22E51">
        <w:rPr>
          <w:rFonts w:ascii="Rockwell" w:eastAsia="MS Mincho" w:hAnsi="Rockwell"/>
          <w:lang w:eastAsia="en-US"/>
        </w:rPr>
        <w:br/>
        <w:t>- Follow ethical guidelines</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'Now, it’s your turn! Apply these tools and strategies to your own research projects, and remember – your data tells the story. Make sure it’s accurate, ethical, and impactful.'</w:t>
      </w:r>
      <w:r w:rsidRPr="00B22E51">
        <w:rPr>
          <w:rFonts w:ascii="Rockwell" w:eastAsia="MS Mincho" w:hAnsi="Rockwell"/>
          <w:lang w:eastAsia="en-US"/>
        </w:rPr>
        <w:br/>
      </w:r>
      <w:r w:rsidRPr="00B22E51">
        <w:rPr>
          <w:rFonts w:ascii="Rockwell" w:eastAsia="MS Mincho" w:hAnsi="Rockwell"/>
          <w:lang w:eastAsia="en-US"/>
        </w:rPr>
        <w:br/>
        <w:t>The doodle character gives a thumbs-up as the music fades out.</w:t>
      </w:r>
      <w:r w:rsidRPr="00B22E51">
        <w:rPr>
          <w:rFonts w:ascii="Rockwell" w:eastAsia="MS Mincho" w:hAnsi="Rockwell"/>
          <w:lang w:eastAsia="en-US"/>
        </w:rPr>
        <w:br/>
      </w:r>
      <w:r w:rsidRPr="00B22E51">
        <w:rPr>
          <w:rFonts w:ascii="Rockwell" w:eastAsia="MS Mincho" w:hAnsi="Rockwell"/>
          <w:lang w:eastAsia="en-US"/>
        </w:rPr>
        <w:br/>
        <w:t>Voiceover:</w:t>
      </w:r>
      <w:r w:rsidRPr="00B22E51">
        <w:rPr>
          <w:rFonts w:ascii="Rockwell" w:eastAsia="MS Mincho" w:hAnsi="Rockwell"/>
          <w:lang w:eastAsia="en-US"/>
        </w:rPr>
        <w:br/>
        <w:t>'Thanks for watching, and good luck with your research journey!'</w:t>
      </w:r>
    </w:p>
    <w:p w14:paraId="27D8C86B" w14:textId="77777777" w:rsidR="00F8741F" w:rsidRPr="00B22E51" w:rsidRDefault="00F8741F" w:rsidP="00F8741F">
      <w:pPr>
        <w:rPr>
          <w:rFonts w:ascii="Rockwell" w:eastAsia="Century Gothic" w:hAnsi="Rockwell" w:cs="Century Gothic"/>
          <w:sz w:val="22"/>
          <w:szCs w:val="22"/>
        </w:rPr>
      </w:pPr>
    </w:p>
    <w:p w14:paraId="428D8145" w14:textId="77777777" w:rsidR="00F8741F" w:rsidRPr="00AA1CED" w:rsidRDefault="00F8741F" w:rsidP="00F8741F">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190302594"/>
          <w:lock w:val="contentLocked"/>
        </w:sdtPr>
        <w:sdtContent>
          <w:tr w:rsidR="00F8741F" w14:paraId="73C1A79A" w14:textId="77777777" w:rsidTr="00FB7F2F">
            <w:tc>
              <w:tcPr>
                <w:tcW w:w="1125" w:type="dxa"/>
                <w:shd w:val="clear" w:color="auto" w:fill="auto"/>
                <w:tcMar>
                  <w:top w:w="0" w:type="dxa"/>
                  <w:left w:w="0" w:type="dxa"/>
                  <w:bottom w:w="0" w:type="dxa"/>
                  <w:right w:w="0" w:type="dxa"/>
                </w:tcMar>
                <w:vAlign w:val="center"/>
              </w:tcPr>
              <w:p w14:paraId="49A50A15" w14:textId="77777777" w:rsidR="00F8741F" w:rsidRDefault="00F8741F"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0B096582" wp14:editId="0287D0B9">
                      <wp:extent cx="509588" cy="515250"/>
                      <wp:effectExtent l="0" t="0" r="0" b="0"/>
                      <wp:docPr id="1907151930"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5B80B58C" w14:textId="77777777" w:rsidR="00F8741F" w:rsidRDefault="00F8741F"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F8741F" w14:paraId="314B5734" w14:textId="77777777" w:rsidTr="00FB7F2F">
        <w:tc>
          <w:tcPr>
            <w:tcW w:w="9620" w:type="dxa"/>
          </w:tcPr>
          <w:p w14:paraId="6747C6CA" w14:textId="77777777" w:rsidR="00F8741F" w:rsidRDefault="00F8741F" w:rsidP="00FB7F2F">
            <w:pPr>
              <w:rPr>
                <w:rFonts w:ascii="Tahoma" w:eastAsia="Century Gothic" w:hAnsi="Tahoma" w:cs="Tahoma"/>
              </w:rPr>
            </w:pPr>
            <w:r w:rsidRPr="00B22E51">
              <w:rPr>
                <w:rFonts w:ascii="Tahoma" w:eastAsia="Century Gothic" w:hAnsi="Tahoma" w:cs="Tahoma"/>
              </w:rPr>
              <w:lastRenderedPageBreak/>
              <w:t xml:space="preserve">To further assist </w:t>
            </w:r>
            <w:r>
              <w:rPr>
                <w:rFonts w:ascii="Tahoma" w:eastAsia="Century Gothic" w:hAnsi="Tahoma" w:cs="Tahoma"/>
              </w:rPr>
              <w:t>you</w:t>
            </w:r>
            <w:r w:rsidRPr="00B22E51">
              <w:rPr>
                <w:rFonts w:ascii="Tahoma" w:eastAsia="Century Gothic" w:hAnsi="Tahoma" w:cs="Tahoma"/>
              </w:rPr>
              <w:t xml:space="preserve"> in understanding Module 6: </w:t>
            </w:r>
            <w:r w:rsidRPr="00B22E51">
              <w:rPr>
                <w:rFonts w:ascii="Tahoma" w:eastAsia="Century Gothic" w:hAnsi="Tahoma" w:cs="Tahoma"/>
                <w:b/>
                <w:bCs/>
              </w:rPr>
              <w:t>Data Collection Techniques and Tools</w:t>
            </w:r>
            <w:r w:rsidRPr="00B22E51">
              <w:rPr>
                <w:rFonts w:ascii="Tahoma" w:eastAsia="Century Gothic" w:hAnsi="Tahoma" w:cs="Tahoma"/>
              </w:rPr>
              <w:t xml:space="preserve">, </w:t>
            </w:r>
            <w:r>
              <w:rPr>
                <w:rFonts w:ascii="Tahoma" w:eastAsia="Century Gothic" w:hAnsi="Tahoma" w:cs="Tahoma"/>
              </w:rPr>
              <w:t>please watch the video</w:t>
            </w:r>
            <w:r w:rsidRPr="00B22E51">
              <w:rPr>
                <w:rFonts w:ascii="Tahoma" w:eastAsia="Century Gothic" w:hAnsi="Tahoma" w:cs="Tahoma"/>
              </w:rPr>
              <w:t xml:space="preserve"> </w:t>
            </w:r>
            <w:r w:rsidRPr="00B22E51">
              <w:rPr>
                <w:rFonts w:ascii="Tahoma" w:eastAsia="Century Gothic" w:hAnsi="Tahoma" w:cs="Tahoma"/>
                <w:b/>
                <w:bCs/>
              </w:rPr>
              <w:t>"Mobile Data Collection Course Overview"</w:t>
            </w:r>
            <w:r w:rsidRPr="00B22E51">
              <w:rPr>
                <w:rFonts w:ascii="Tahoma" w:eastAsia="Century Gothic" w:hAnsi="Tahoma" w:cs="Tahoma"/>
              </w:rPr>
              <w:t xml:space="preserve"> </w:t>
            </w:r>
            <w:r>
              <w:rPr>
                <w:rFonts w:ascii="Tahoma" w:eastAsia="Century Gothic" w:hAnsi="Tahoma" w:cs="Tahoma"/>
              </w:rPr>
              <w:t xml:space="preserve">available </w:t>
            </w:r>
            <w:r w:rsidRPr="00B22E51">
              <w:rPr>
                <w:rFonts w:ascii="Tahoma" w:eastAsia="Century Gothic" w:hAnsi="Tahoma" w:cs="Tahoma"/>
              </w:rPr>
              <w:t xml:space="preserve">on YouTube. </w:t>
            </w:r>
          </w:p>
          <w:p w14:paraId="47A2195C" w14:textId="77777777" w:rsidR="00F8741F" w:rsidRPr="00B22E51" w:rsidRDefault="00F8741F" w:rsidP="00FB7F2F">
            <w:pPr>
              <w:spacing w:after="0"/>
              <w:rPr>
                <w:rFonts w:ascii="Tahoma" w:eastAsia="Century Gothic" w:hAnsi="Tahoma" w:cs="Tahoma"/>
              </w:rPr>
            </w:pPr>
            <w:r w:rsidRPr="00B22E51">
              <w:rPr>
                <w:rFonts w:ascii="Tahoma" w:eastAsia="Century Gothic" w:hAnsi="Tahoma" w:cs="Tahoma"/>
              </w:rPr>
              <w:t>This video offers a comprehensive introduction to mobile data collection methods, including real-world applications, offline data collection, and the integration of multimedia and GPS data, which align with the module's content on modern data collection strategies.</w:t>
            </w:r>
          </w:p>
          <w:p w14:paraId="30B3C06E" w14:textId="77777777" w:rsidR="00F8741F" w:rsidRPr="00B22E51" w:rsidRDefault="00F8741F" w:rsidP="00FB7F2F">
            <w:pPr>
              <w:spacing w:after="0"/>
              <w:rPr>
                <w:rFonts w:ascii="Tahoma" w:eastAsia="Century Gothic" w:hAnsi="Tahoma" w:cs="Tahoma"/>
                <w:b/>
                <w:bCs/>
              </w:rPr>
            </w:pPr>
            <w:r w:rsidRPr="00B22E51">
              <w:rPr>
                <w:rFonts w:ascii="Tahoma" w:eastAsia="Century Gothic" w:hAnsi="Tahoma" w:cs="Tahoma"/>
                <w:b/>
                <w:bCs/>
              </w:rPr>
              <w:t>Instructions for Learners:</w:t>
            </w:r>
          </w:p>
          <w:p w14:paraId="7AEA05E9" w14:textId="77777777" w:rsidR="00F8741F" w:rsidRPr="00B22E51" w:rsidRDefault="00F8741F" w:rsidP="00F8741F">
            <w:pPr>
              <w:numPr>
                <w:ilvl w:val="0"/>
                <w:numId w:val="153"/>
              </w:numPr>
              <w:spacing w:after="0"/>
              <w:rPr>
                <w:rFonts w:ascii="Tahoma" w:eastAsia="Century Gothic" w:hAnsi="Tahoma" w:cs="Tahoma"/>
              </w:rPr>
            </w:pPr>
            <w:r w:rsidRPr="00B22E51">
              <w:rPr>
                <w:rFonts w:ascii="Tahoma" w:eastAsia="Century Gothic" w:hAnsi="Tahoma" w:cs="Tahoma"/>
                <w:b/>
                <w:bCs/>
              </w:rPr>
              <w:t>Watch the Video</w:t>
            </w:r>
            <w:r w:rsidRPr="00B22E51">
              <w:rPr>
                <w:rFonts w:ascii="Tahoma" w:eastAsia="Century Gothic" w:hAnsi="Tahoma" w:cs="Tahoma"/>
              </w:rPr>
              <w:t xml:space="preserve">: </w:t>
            </w:r>
            <w:hyperlink r:id="rId102" w:tgtFrame="_new" w:history="1">
              <w:r w:rsidRPr="00B22E51">
                <w:rPr>
                  <w:rStyle w:val="Hyperlink"/>
                  <w:rFonts w:ascii="Tahoma" w:eastAsia="Century Gothic" w:hAnsi="Tahoma" w:cs="Tahoma"/>
                </w:rPr>
                <w:t>Click here to watch</w:t>
              </w:r>
            </w:hyperlink>
            <w:r w:rsidRPr="00B22E51">
              <w:rPr>
                <w:rFonts w:ascii="Tahoma" w:eastAsia="Century Gothic" w:hAnsi="Tahoma" w:cs="Tahoma"/>
              </w:rPr>
              <w:t>.</w:t>
            </w:r>
          </w:p>
          <w:p w14:paraId="7EF1C68F" w14:textId="77777777" w:rsidR="00F8741F" w:rsidRPr="00B22E51" w:rsidRDefault="00F8741F" w:rsidP="00F8741F">
            <w:pPr>
              <w:numPr>
                <w:ilvl w:val="0"/>
                <w:numId w:val="153"/>
              </w:numPr>
              <w:spacing w:after="0"/>
              <w:rPr>
                <w:rFonts w:ascii="Tahoma" w:eastAsia="Century Gothic" w:hAnsi="Tahoma" w:cs="Tahoma"/>
              </w:rPr>
            </w:pPr>
            <w:r w:rsidRPr="00B22E51">
              <w:rPr>
                <w:rFonts w:ascii="Tahoma" w:eastAsia="Century Gothic" w:hAnsi="Tahoma" w:cs="Tahoma"/>
                <w:b/>
                <w:bCs/>
              </w:rPr>
              <w:t>Take Notes</w:t>
            </w:r>
            <w:r w:rsidRPr="00B22E51">
              <w:rPr>
                <w:rFonts w:ascii="Tahoma" w:eastAsia="Century Gothic" w:hAnsi="Tahoma" w:cs="Tahoma"/>
              </w:rPr>
              <w:t>: Focus on mobile data collection tools and their advantages over traditional methods.</w:t>
            </w:r>
          </w:p>
          <w:p w14:paraId="1C5B532A" w14:textId="77777777" w:rsidR="00F8741F" w:rsidRPr="00B22E51" w:rsidRDefault="00F8741F" w:rsidP="00F8741F">
            <w:pPr>
              <w:numPr>
                <w:ilvl w:val="0"/>
                <w:numId w:val="153"/>
              </w:numPr>
              <w:spacing w:after="0"/>
              <w:rPr>
                <w:rFonts w:ascii="Tahoma" w:eastAsia="Century Gothic" w:hAnsi="Tahoma" w:cs="Tahoma"/>
              </w:rPr>
            </w:pPr>
            <w:r w:rsidRPr="00B22E51">
              <w:rPr>
                <w:rFonts w:ascii="Tahoma" w:eastAsia="Century Gothic" w:hAnsi="Tahoma" w:cs="Tahoma"/>
                <w:b/>
                <w:bCs/>
              </w:rPr>
              <w:t>Reflect on Your Research</w:t>
            </w:r>
            <w:r w:rsidRPr="00B22E51">
              <w:rPr>
                <w:rFonts w:ascii="Tahoma" w:eastAsia="Century Gothic" w:hAnsi="Tahoma" w:cs="Tahoma"/>
              </w:rPr>
              <w:t>: Consider how mobile data collection can enhance your own research in commerce and management.</w:t>
            </w:r>
          </w:p>
          <w:p w14:paraId="7692256E" w14:textId="77777777" w:rsidR="00F8741F" w:rsidRPr="00B22E51" w:rsidRDefault="00F8741F" w:rsidP="00F8741F">
            <w:pPr>
              <w:numPr>
                <w:ilvl w:val="0"/>
                <w:numId w:val="153"/>
              </w:numPr>
              <w:spacing w:after="0"/>
              <w:rPr>
                <w:rFonts w:ascii="Tahoma" w:eastAsia="Century Gothic" w:hAnsi="Tahoma" w:cs="Tahoma"/>
              </w:rPr>
            </w:pPr>
            <w:r w:rsidRPr="00B22E51">
              <w:rPr>
                <w:rFonts w:ascii="Tahoma" w:eastAsia="Century Gothic" w:hAnsi="Tahoma" w:cs="Tahoma"/>
                <w:b/>
                <w:bCs/>
              </w:rPr>
              <w:t>Engage in Discussion</w:t>
            </w:r>
            <w:r w:rsidRPr="00B22E51">
              <w:rPr>
                <w:rFonts w:ascii="Tahoma" w:eastAsia="Century Gothic" w:hAnsi="Tahoma" w:cs="Tahoma"/>
              </w:rPr>
              <w:t>: Share insights and experiences on the LMS discussion forum.</w:t>
            </w:r>
          </w:p>
          <w:p w14:paraId="5FB2EF7C" w14:textId="77777777" w:rsidR="00F8741F" w:rsidRPr="00B22E51" w:rsidRDefault="00F8741F" w:rsidP="00FB7F2F">
            <w:pPr>
              <w:spacing w:after="0"/>
              <w:rPr>
                <w:rFonts w:ascii="Tahoma" w:eastAsia="Century Gothic" w:hAnsi="Tahoma" w:cs="Tahoma"/>
              </w:rPr>
            </w:pPr>
            <w:r w:rsidRPr="00B22E51">
              <w:rPr>
                <w:rFonts w:ascii="Tahoma" w:eastAsia="Century Gothic" w:hAnsi="Tahoma" w:cs="Tahoma"/>
              </w:rPr>
              <w:t>This video will provide practical insights that align well with the concepts discussed in this module.</w:t>
            </w:r>
          </w:p>
          <w:p w14:paraId="6E9A5211" w14:textId="77777777" w:rsidR="00F8741F" w:rsidRPr="00B22E51" w:rsidRDefault="00F8741F" w:rsidP="00FB7F2F">
            <w:pPr>
              <w:rPr>
                <w:rFonts w:ascii="Tahoma" w:hAnsi="Tahoma" w:cs="Tahoma"/>
                <w:lang/>
              </w:rPr>
            </w:pPr>
          </w:p>
        </w:tc>
      </w:tr>
    </w:tbl>
    <w:p w14:paraId="325D37A3" w14:textId="77777777" w:rsidR="00F8741F" w:rsidRDefault="00F8741F" w:rsidP="00F8741F">
      <w:pPr>
        <w:rPr>
          <w:rFonts w:ascii="Century Gothic" w:eastAsia="Century Gothic" w:hAnsi="Century Gothic" w:cs="Century Gothic"/>
          <w:sz w:val="22"/>
          <w:szCs w:val="22"/>
        </w:rPr>
      </w:pPr>
    </w:p>
    <w:p w14:paraId="3D2C4893" w14:textId="77777777" w:rsidR="00F8741F" w:rsidRDefault="00F8741F" w:rsidP="00F8741F">
      <w:pPr>
        <w:rPr>
          <w:rFonts w:ascii="Century Gothic" w:eastAsia="Century Gothic" w:hAnsi="Century Gothic" w:cs="Century Gothic"/>
          <w:color w:val="FF40FF"/>
          <w:sz w:val="22"/>
          <w:szCs w:val="22"/>
        </w:rPr>
      </w:pPr>
    </w:p>
    <w:p w14:paraId="66E8F981" w14:textId="77777777" w:rsidR="00F8741F" w:rsidRDefault="00F8741F" w:rsidP="00F8741F">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922110265"/>
          <w:lock w:val="contentLocked"/>
        </w:sdtPr>
        <w:sdtContent>
          <w:tr w:rsidR="00F8741F" w14:paraId="39730F3B" w14:textId="77777777" w:rsidTr="00FB7F2F">
            <w:tc>
              <w:tcPr>
                <w:tcW w:w="1095" w:type="dxa"/>
                <w:shd w:val="clear" w:color="auto" w:fill="auto"/>
                <w:tcMar>
                  <w:top w:w="0" w:type="dxa"/>
                  <w:left w:w="0" w:type="dxa"/>
                  <w:bottom w:w="0" w:type="dxa"/>
                  <w:right w:w="0" w:type="dxa"/>
                </w:tcMar>
                <w:vAlign w:val="center"/>
              </w:tcPr>
              <w:p w14:paraId="12B8BC5B" w14:textId="77777777" w:rsidR="00F8741F" w:rsidRDefault="00F8741F"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2F5EE7EE" wp14:editId="66F45B12">
                      <wp:extent cx="503872" cy="503872"/>
                      <wp:effectExtent l="0" t="0" r="0" b="0"/>
                      <wp:docPr id="774729762" name="image15.png"/>
                      <wp:cNvGraphicFramePr/>
                      <a:graphic xmlns:a="http://schemas.openxmlformats.org/drawingml/2006/main">
                        <a:graphicData uri="http://schemas.openxmlformats.org/drawingml/2006/picture">
                          <pic:pic xmlns:pic="http://schemas.openxmlformats.org/drawingml/2006/picture">
                            <pic:nvPicPr>
                              <pic:cNvPr id="1000810815" name="image15.png"/>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541EB783" w14:textId="77777777" w:rsidR="00F8741F" w:rsidRDefault="00F8741F" w:rsidP="00FB7F2F">
                <w:pPr>
                  <w:pStyle w:val="Heading4"/>
                </w:pPr>
                <w:r>
                  <w:rPr>
                    <w:smallCaps/>
                    <w:sz w:val="32"/>
                    <w:szCs w:val="32"/>
                  </w:rPr>
                  <w:t>CASE STUDY</w:t>
                </w:r>
              </w:p>
            </w:tc>
          </w:tr>
        </w:sdtContent>
      </w:sdt>
    </w:tbl>
    <w:p w14:paraId="0E1C20D4" w14:textId="77777777" w:rsidR="00F8741F" w:rsidRPr="00621955" w:rsidRDefault="00F8741F" w:rsidP="00F8741F">
      <w:pPr>
        <w:pBdr>
          <w:bottom w:val="single" w:sz="12" w:space="1" w:color="auto"/>
        </w:pBdr>
        <w:spacing w:line="276" w:lineRule="auto"/>
        <w:rPr>
          <w:rFonts w:asciiTheme="majorHAnsi" w:hAnsiTheme="majorHAnsi"/>
          <w:b/>
          <w:bCs/>
          <w:color w:val="206843" w:themeColor="accent1"/>
        </w:rPr>
      </w:pPr>
      <w:r w:rsidRPr="00621955">
        <w:rPr>
          <w:rFonts w:asciiTheme="majorHAnsi" w:hAnsiTheme="majorHAnsi"/>
          <w:b/>
          <w:bCs/>
          <w:color w:val="206843" w:themeColor="accent1"/>
        </w:rPr>
        <w:t>Case Study: Understanding Data Collection Techniques and Tools in Commerce &amp; Management</w:t>
      </w:r>
    </w:p>
    <w:p w14:paraId="6824290C" w14:textId="77777777" w:rsidR="00F8741F" w:rsidRPr="00621955" w:rsidRDefault="00F8741F" w:rsidP="00F8741F">
      <w:pPr>
        <w:pBdr>
          <w:bottom w:val="single" w:sz="12" w:space="1" w:color="auto"/>
        </w:pBdr>
        <w:spacing w:before="0" w:line="276" w:lineRule="auto"/>
        <w:rPr>
          <w:rFonts w:asciiTheme="majorHAnsi" w:hAnsiTheme="majorHAnsi"/>
          <w:b/>
          <w:bCs/>
          <w:color w:val="206843" w:themeColor="accent1"/>
        </w:rPr>
      </w:pPr>
      <w:r w:rsidRPr="00621955">
        <w:rPr>
          <w:rFonts w:asciiTheme="majorHAnsi" w:hAnsiTheme="majorHAnsi"/>
          <w:b/>
          <w:bCs/>
          <w:color w:val="206843" w:themeColor="accent1"/>
        </w:rPr>
        <w:t>Study Materials</w:t>
      </w:r>
    </w:p>
    <w:p w14:paraId="4E47AEDD" w14:textId="77777777" w:rsidR="00F8741F" w:rsidRPr="00621955" w:rsidRDefault="00F8741F" w:rsidP="00F8741F">
      <w:pPr>
        <w:pBdr>
          <w:bottom w:val="single" w:sz="12" w:space="1" w:color="auto"/>
        </w:pBdr>
        <w:spacing w:before="0" w:line="276" w:lineRule="auto"/>
        <w:rPr>
          <w:rFonts w:asciiTheme="majorHAnsi" w:hAnsiTheme="majorHAnsi"/>
          <w:color w:val="206843" w:themeColor="accent1"/>
        </w:rPr>
      </w:pPr>
      <w:r w:rsidRPr="00621955">
        <w:rPr>
          <w:rFonts w:asciiTheme="majorHAnsi" w:hAnsiTheme="majorHAnsi"/>
          <w:color w:val="206843" w:themeColor="accent1"/>
        </w:rPr>
        <w:t>To further understand the concepts covered in Module 6: Data Collection Techniques and Tools, we have identified an online case study that will provide practical insights into data collection instruments, technology in data collection, high-quality data collection strategies, managing and securing datasets, secondary data utilization, and ethical considerations.</w:t>
      </w:r>
    </w:p>
    <w:p w14:paraId="2F0C37A4" w14:textId="77777777" w:rsidR="00F8741F" w:rsidRPr="00621955" w:rsidRDefault="00F8741F" w:rsidP="00F8741F">
      <w:pPr>
        <w:pBdr>
          <w:bottom w:val="single" w:sz="12" w:space="1" w:color="auto"/>
        </w:pBdr>
        <w:spacing w:before="0" w:line="276" w:lineRule="auto"/>
        <w:rPr>
          <w:rFonts w:asciiTheme="majorHAnsi" w:hAnsiTheme="majorHAnsi"/>
          <w:b/>
          <w:bCs/>
          <w:color w:val="206843" w:themeColor="accent1"/>
        </w:rPr>
      </w:pPr>
      <w:r w:rsidRPr="00621955">
        <w:rPr>
          <w:rFonts w:asciiTheme="majorHAnsi" w:hAnsiTheme="majorHAnsi"/>
          <w:b/>
          <w:bCs/>
          <w:color w:val="206843" w:themeColor="accent1"/>
        </w:rPr>
        <w:t>Case Study: Data-Driven Decision-Making in E-commerce</w:t>
      </w:r>
    </w:p>
    <w:p w14:paraId="02BF62E0" w14:textId="77777777" w:rsidR="00F8741F" w:rsidRPr="00621955" w:rsidRDefault="00F8741F" w:rsidP="00F8741F">
      <w:pPr>
        <w:pBdr>
          <w:bottom w:val="single" w:sz="12" w:space="1" w:color="auto"/>
        </w:pBdr>
        <w:spacing w:before="0" w:line="276" w:lineRule="auto"/>
        <w:rPr>
          <w:rFonts w:asciiTheme="majorHAnsi" w:hAnsiTheme="majorHAnsi"/>
          <w:color w:val="206843" w:themeColor="accent1"/>
        </w:rPr>
      </w:pPr>
      <w:r w:rsidRPr="00621955">
        <w:rPr>
          <w:rFonts w:asciiTheme="majorHAnsi" w:hAnsiTheme="majorHAnsi"/>
          <w:color w:val="206843" w:themeColor="accent1"/>
        </w:rPr>
        <w:t xml:space="preserve">This case study explores how e-commerce businesses utilize various data collection methods, including online surveys, mobile data collection, and digital ethnography, to make informed decisions. It also discusses strategies for </w:t>
      </w:r>
      <w:r w:rsidRPr="00621955">
        <w:rPr>
          <w:rFonts w:asciiTheme="majorHAnsi" w:hAnsiTheme="majorHAnsi"/>
          <w:color w:val="206843" w:themeColor="accent1"/>
        </w:rPr>
        <w:lastRenderedPageBreak/>
        <w:t>ensuring high-quality data, managing and securing datasets, utilizing secondary data, and addressing ethical considerations.</w:t>
      </w:r>
    </w:p>
    <w:p w14:paraId="0340EC1E" w14:textId="77777777" w:rsidR="00F8741F" w:rsidRPr="00621955" w:rsidRDefault="00F8741F" w:rsidP="00F8741F">
      <w:pPr>
        <w:pBdr>
          <w:bottom w:val="single" w:sz="12" w:space="1" w:color="auto"/>
        </w:pBdr>
        <w:spacing w:before="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Access the Case Study:</w:t>
      </w:r>
    </w:p>
    <w:p w14:paraId="6CAEEBFA" w14:textId="77777777" w:rsidR="00F8741F" w:rsidRPr="00621955" w:rsidRDefault="00F8741F" w:rsidP="00F8741F">
      <w:pPr>
        <w:numPr>
          <w:ilvl w:val="0"/>
          <w:numId w:val="154"/>
        </w:numPr>
        <w:pBdr>
          <w:bottom w:val="single" w:sz="12" w:space="1" w:color="auto"/>
        </w:pBdr>
        <w:spacing w:before="0" w:after="0" w:line="276" w:lineRule="auto"/>
        <w:rPr>
          <w:rFonts w:asciiTheme="majorHAnsi" w:hAnsiTheme="majorHAnsi"/>
          <w:color w:val="206843" w:themeColor="accent1"/>
        </w:rPr>
      </w:pPr>
      <w:r w:rsidRPr="00621955">
        <w:rPr>
          <w:rFonts w:asciiTheme="majorHAnsi" w:hAnsiTheme="majorHAnsi"/>
          <w:color w:val="206843" w:themeColor="accent1"/>
        </w:rPr>
        <w:t>AIMultiple. (2024). </w:t>
      </w:r>
      <w:r w:rsidRPr="00621955">
        <w:rPr>
          <w:rFonts w:asciiTheme="majorHAnsi" w:hAnsiTheme="majorHAnsi"/>
          <w:i/>
          <w:iCs/>
          <w:color w:val="206843" w:themeColor="accent1"/>
        </w:rPr>
        <w:t>eCommerce Data Collection: 7 Methods &amp; Best Practices</w:t>
      </w:r>
      <w:r w:rsidRPr="00621955">
        <w:rPr>
          <w:rFonts w:asciiTheme="majorHAnsi" w:hAnsiTheme="majorHAnsi"/>
          <w:color w:val="206843" w:themeColor="accent1"/>
        </w:rPr>
        <w:t>. Retrieved from </w:t>
      </w:r>
      <w:hyperlink r:id="rId103" w:tgtFrame="_blank" w:history="1">
        <w:r w:rsidRPr="00621955">
          <w:rPr>
            <w:rStyle w:val="Hyperlink"/>
            <w:rFonts w:asciiTheme="majorHAnsi" w:hAnsiTheme="majorHAnsi"/>
          </w:rPr>
          <w:t>AIMultiple</w:t>
        </w:r>
      </w:hyperlink>
      <w:r w:rsidRPr="00621955">
        <w:rPr>
          <w:rFonts w:asciiTheme="majorHAnsi" w:hAnsiTheme="majorHAnsi"/>
          <w:color w:val="206843" w:themeColor="accent1"/>
        </w:rPr>
        <w:t> (pp. 1-10)</w:t>
      </w:r>
    </w:p>
    <w:p w14:paraId="0D9FC5B0" w14:textId="77777777" w:rsidR="00F8741F" w:rsidRPr="00621955" w:rsidRDefault="00F8741F" w:rsidP="00F8741F">
      <w:pPr>
        <w:pBdr>
          <w:bottom w:val="single" w:sz="12" w:space="1" w:color="auto"/>
        </w:pBdr>
        <w:spacing w:before="0" w:line="276" w:lineRule="auto"/>
        <w:rPr>
          <w:rFonts w:asciiTheme="majorHAnsi" w:hAnsiTheme="majorHAnsi"/>
          <w:b/>
          <w:bCs/>
          <w:color w:val="206843" w:themeColor="accent1"/>
        </w:rPr>
      </w:pPr>
      <w:r w:rsidRPr="00621955">
        <w:rPr>
          <w:rFonts w:asciiTheme="majorHAnsi" w:hAnsiTheme="majorHAnsi"/>
          <w:b/>
          <w:bCs/>
          <w:color w:val="206843" w:themeColor="accent1"/>
        </w:rPr>
        <w:t>Instructions to Learners</w:t>
      </w:r>
    </w:p>
    <w:p w14:paraId="456FA41D" w14:textId="77777777" w:rsidR="00F8741F" w:rsidRPr="00621955" w:rsidRDefault="00F8741F" w:rsidP="00F8741F">
      <w:pPr>
        <w:numPr>
          <w:ilvl w:val="0"/>
          <w:numId w:val="155"/>
        </w:numPr>
        <w:pBdr>
          <w:bottom w:val="single" w:sz="12" w:space="1" w:color="auto"/>
        </w:pBdr>
        <w:spacing w:before="0" w:after="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Read the case study</w:t>
      </w:r>
      <w:r w:rsidRPr="00621955">
        <w:rPr>
          <w:rFonts w:asciiTheme="majorHAnsi" w:hAnsiTheme="majorHAnsi"/>
          <w:color w:val="206843" w:themeColor="accent1"/>
        </w:rPr>
        <w:t>: Access the provided link and read the case study thoroughly to understand the practical application of data collection techniques and tools in commerce and management.</w:t>
      </w:r>
    </w:p>
    <w:p w14:paraId="66F7C8B2" w14:textId="77777777" w:rsidR="00F8741F" w:rsidRPr="00621955" w:rsidRDefault="00F8741F" w:rsidP="00F8741F">
      <w:pPr>
        <w:numPr>
          <w:ilvl w:val="0"/>
          <w:numId w:val="155"/>
        </w:numPr>
        <w:pBdr>
          <w:bottom w:val="single" w:sz="12" w:space="1" w:color="auto"/>
        </w:pBdr>
        <w:spacing w:before="0" w:after="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Engage with the content</w:t>
      </w:r>
      <w:r w:rsidRPr="00621955">
        <w:rPr>
          <w:rFonts w:asciiTheme="majorHAnsi" w:hAnsiTheme="majorHAnsi"/>
          <w:color w:val="206843" w:themeColor="accent1"/>
        </w:rPr>
        <w:t>: Reflect on how the data collection methods discussed in the case study can be applied to your research projects.</w:t>
      </w:r>
    </w:p>
    <w:p w14:paraId="4ADB3E8A" w14:textId="77777777" w:rsidR="00F8741F" w:rsidRPr="00621955" w:rsidRDefault="00F8741F" w:rsidP="00F8741F">
      <w:pPr>
        <w:numPr>
          <w:ilvl w:val="0"/>
          <w:numId w:val="155"/>
        </w:numPr>
        <w:pBdr>
          <w:bottom w:val="single" w:sz="12" w:space="1" w:color="auto"/>
        </w:pBdr>
        <w:spacing w:before="0" w:after="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Participate in discussions</w:t>
      </w:r>
      <w:r w:rsidRPr="00621955">
        <w:rPr>
          <w:rFonts w:asciiTheme="majorHAnsi" w:hAnsiTheme="majorHAnsi"/>
          <w:color w:val="206843" w:themeColor="accent1"/>
        </w:rPr>
        <w:t>: Share your insights and questions on the LMS discussion forum to deepen your understanding and learn from your peers.</w:t>
      </w:r>
    </w:p>
    <w:p w14:paraId="57FB00DC" w14:textId="77777777" w:rsidR="00F8741F" w:rsidRPr="00621955" w:rsidRDefault="00F8741F" w:rsidP="00F8741F">
      <w:pPr>
        <w:numPr>
          <w:ilvl w:val="0"/>
          <w:numId w:val="155"/>
        </w:numPr>
        <w:pBdr>
          <w:bottom w:val="single" w:sz="12" w:space="1" w:color="auto"/>
        </w:pBdr>
        <w:spacing w:before="0" w:after="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Apply the knowledge</w:t>
      </w:r>
      <w:r w:rsidRPr="00621955">
        <w:rPr>
          <w:rFonts w:asciiTheme="majorHAnsi" w:hAnsiTheme="majorHAnsi"/>
          <w:color w:val="206843" w:themeColor="accent1"/>
        </w:rPr>
        <w:t>: Use the insights gained from the case study to design and implement effective data collection strategies in your research projects.</w:t>
      </w:r>
    </w:p>
    <w:p w14:paraId="535CD1C3" w14:textId="77777777" w:rsidR="00F8741F" w:rsidRPr="00621955" w:rsidRDefault="00F8741F" w:rsidP="00F8741F">
      <w:pPr>
        <w:numPr>
          <w:ilvl w:val="0"/>
          <w:numId w:val="155"/>
        </w:numPr>
        <w:pBdr>
          <w:bottom w:val="single" w:sz="12" w:space="1" w:color="auto"/>
        </w:pBdr>
        <w:spacing w:before="0" w:after="0" w:line="276" w:lineRule="auto"/>
        <w:rPr>
          <w:rFonts w:asciiTheme="majorHAnsi" w:hAnsiTheme="majorHAnsi"/>
          <w:color w:val="206843" w:themeColor="accent1"/>
        </w:rPr>
      </w:pPr>
      <w:r w:rsidRPr="00621955">
        <w:rPr>
          <w:rFonts w:asciiTheme="majorHAnsi" w:eastAsia="Times New Roman" w:hAnsiTheme="majorHAnsi"/>
          <w:b/>
          <w:bCs/>
          <w:color w:val="206843" w:themeColor="accent1"/>
        </w:rPr>
        <w:t>Follow ethical guidelines</w:t>
      </w:r>
      <w:r w:rsidRPr="00621955">
        <w:rPr>
          <w:rFonts w:asciiTheme="majorHAnsi" w:hAnsiTheme="majorHAnsi"/>
          <w:color w:val="206843" w:themeColor="accent1"/>
        </w:rPr>
        <w:t>: Ensure that you adhere to ethical standards when collecting and handling data, as discussed in the case study.</w:t>
      </w:r>
    </w:p>
    <w:p w14:paraId="2AE7F783" w14:textId="77777777" w:rsidR="00F8741F" w:rsidRPr="00621955" w:rsidRDefault="00F8741F" w:rsidP="00F8741F">
      <w:pPr>
        <w:pBdr>
          <w:bottom w:val="single" w:sz="12" w:space="1" w:color="auto"/>
        </w:pBdr>
        <w:spacing w:before="0" w:line="276" w:lineRule="auto"/>
        <w:rPr>
          <w:rFonts w:asciiTheme="majorHAnsi" w:hAnsiTheme="majorHAnsi"/>
          <w:color w:val="206843" w:themeColor="accent1"/>
        </w:rPr>
      </w:pPr>
      <w:r w:rsidRPr="00621955">
        <w:rPr>
          <w:rFonts w:asciiTheme="majorHAnsi" w:hAnsiTheme="majorHAnsi"/>
          <w:color w:val="206843" w:themeColor="accent1"/>
        </w:rPr>
        <w:t>By engaging with this case study, you will gain a deeper understanding of the practical aspects of data collection techniques and tools, which will enhance your ability to conduct high-quality research in commerce and management.</w:t>
      </w:r>
    </w:p>
    <w:p w14:paraId="200F35FB" w14:textId="77777777" w:rsidR="00F8741F" w:rsidRPr="001C6FA6" w:rsidRDefault="00F8741F" w:rsidP="00F8741F">
      <w:pPr>
        <w:pBdr>
          <w:bottom w:val="single" w:sz="12" w:space="1" w:color="auto"/>
        </w:pBdr>
        <w:spacing w:line="276" w:lineRule="auto"/>
        <w:rPr>
          <w:rFonts w:asciiTheme="majorHAnsi" w:hAnsiTheme="majorHAnsi"/>
          <w:color w:val="206843" w:themeColor="accent1"/>
        </w:rPr>
      </w:pPr>
    </w:p>
    <w:p w14:paraId="0296AC6A" w14:textId="77777777" w:rsidR="00F8741F" w:rsidRPr="003034C5" w:rsidRDefault="00F8741F" w:rsidP="00F8741F">
      <w:pPr>
        <w:pBdr>
          <w:bottom w:val="single" w:sz="12" w:space="1" w:color="auto"/>
        </w:pBdr>
        <w:spacing w:before="0" w:after="0" w:line="276" w:lineRule="auto"/>
        <w:rPr>
          <w:rFonts w:asciiTheme="majorHAnsi" w:hAnsiTheme="majorHAnsi"/>
          <w:lang/>
        </w:rPr>
      </w:pPr>
    </w:p>
    <w:p w14:paraId="696103E5" w14:textId="77777777" w:rsidR="00F8741F" w:rsidRPr="00722758" w:rsidRDefault="00F8741F" w:rsidP="00F8741F">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1397618170"/>
          <w:lock w:val="contentLocked"/>
        </w:sdtPr>
        <w:sdtContent>
          <w:tr w:rsidR="00F8741F" w14:paraId="753B07B2" w14:textId="77777777" w:rsidTr="00FB7F2F">
            <w:tc>
              <w:tcPr>
                <w:tcW w:w="1125" w:type="dxa"/>
                <w:shd w:val="clear" w:color="auto" w:fill="auto"/>
                <w:tcMar>
                  <w:top w:w="0" w:type="dxa"/>
                  <w:left w:w="0" w:type="dxa"/>
                  <w:bottom w:w="0" w:type="dxa"/>
                  <w:right w:w="0" w:type="dxa"/>
                </w:tcMar>
                <w:vAlign w:val="center"/>
              </w:tcPr>
              <w:p w14:paraId="49DF5A89" w14:textId="77777777" w:rsidR="00F8741F" w:rsidRDefault="00F8741F" w:rsidP="00FB7F2F">
                <w:pPr>
                  <w:rPr>
                    <w:color w:val="FF7F50"/>
                  </w:rPr>
                </w:pPr>
                <w:r>
                  <w:rPr>
                    <w:noProof/>
                    <w:color w:val="FF7F50"/>
                  </w:rPr>
                  <w:drawing>
                    <wp:inline distT="114300" distB="114300" distL="114300" distR="114300" wp14:anchorId="4756A891" wp14:editId="3F62160B">
                      <wp:extent cx="442913" cy="442913"/>
                      <wp:effectExtent l="0" t="0" r="0" b="0"/>
                      <wp:docPr id="1188992198"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188992198"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8A10B4B" w14:textId="77777777" w:rsidR="00F8741F" w:rsidRDefault="00F8741F" w:rsidP="00FB7F2F">
                <w:pPr>
                  <w:pStyle w:val="Heading4"/>
                </w:pPr>
                <w:r>
                  <w:rPr>
                    <w:smallCaps/>
                    <w:sz w:val="32"/>
                    <w:szCs w:val="32"/>
                  </w:rPr>
                  <w:t>QUIZ/ Questions</w:t>
                </w:r>
              </w:p>
            </w:tc>
          </w:tr>
        </w:sdtContent>
      </w:sdt>
    </w:tbl>
    <w:p w14:paraId="74A3347E" w14:textId="77777777" w:rsidR="00F8741F" w:rsidRPr="00621955" w:rsidRDefault="00F8741F" w:rsidP="00F8741F">
      <w:pPr>
        <w:rPr>
          <w:rFonts w:asciiTheme="majorHAnsi" w:eastAsia="Century Gothic" w:hAnsiTheme="majorHAnsi" w:cs="Century Gothic"/>
          <w:b/>
          <w:bCs/>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QUIZ – Module 6: Data Collection Techniques and Tools</w:t>
      </w:r>
    </w:p>
    <w:p w14:paraId="3421B74A" w14:textId="77777777" w:rsidR="00F8741F" w:rsidRPr="00621955" w:rsidRDefault="00F8741F" w:rsidP="00F8741F">
      <w:pPr>
        <w:spacing w:before="0"/>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Dear Learners,</w:t>
      </w:r>
    </w:p>
    <w:p w14:paraId="0C8172EB" w14:textId="77777777" w:rsidR="00F8741F" w:rsidRPr="00621955" w:rsidRDefault="00F8741F" w:rsidP="00F8741F">
      <w:pPr>
        <w:spacing w:before="0"/>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 xml:space="preserve">Welcome to your quiz for Module 6: Data Collection Techniques and Tools. This quiz is designed to test your understanding of the key concepts we have covered, including data collection instruments, technology in data collection, high-quality data collection strategies, managing and securing datasets, secondary data utilization, </w:t>
      </w:r>
      <w:r w:rsidRPr="00621955">
        <w:rPr>
          <w:rFonts w:asciiTheme="majorHAnsi" w:eastAsia="Century Gothic" w:hAnsiTheme="majorHAnsi" w:cs="Century Gothic"/>
          <w:color w:val="2E3C3C" w:themeColor="accent4" w:themeShade="80"/>
          <w:sz w:val="22"/>
          <w:szCs w:val="22"/>
        </w:rPr>
        <w:lastRenderedPageBreak/>
        <w:t>and ethical considerations. You are encouraged to take your time, reflect on each question, and use this as an opportunity to strengthen your grasp of the material.</w:t>
      </w:r>
    </w:p>
    <w:p w14:paraId="5D225D76" w14:textId="77777777" w:rsidR="00F8741F" w:rsidRPr="00621955" w:rsidRDefault="00F8741F" w:rsidP="00F8741F">
      <w:pPr>
        <w:spacing w:before="0"/>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Instructions for Learners:</w:t>
      </w:r>
    </w:p>
    <w:p w14:paraId="0A686BA3" w14:textId="77777777" w:rsidR="00F8741F" w:rsidRPr="00621955" w:rsidRDefault="00F8741F" w:rsidP="00F8741F">
      <w:pPr>
        <w:numPr>
          <w:ilvl w:val="0"/>
          <w:numId w:val="156"/>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This quiz consists of 20 multiple-choice questions.</w:t>
      </w:r>
    </w:p>
    <w:p w14:paraId="62F5F1AD" w14:textId="77777777" w:rsidR="00F8741F" w:rsidRPr="00621955" w:rsidRDefault="00F8741F" w:rsidP="00F8741F">
      <w:pPr>
        <w:numPr>
          <w:ilvl w:val="0"/>
          <w:numId w:val="156"/>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Each question has five options (A, B, C, D, E), and only one answer is correct.</w:t>
      </w:r>
    </w:p>
    <w:p w14:paraId="10457329" w14:textId="77777777" w:rsidR="00F8741F" w:rsidRPr="00621955" w:rsidRDefault="00F8741F" w:rsidP="00F8741F">
      <w:pPr>
        <w:numPr>
          <w:ilvl w:val="0"/>
          <w:numId w:val="156"/>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Each question carries 1 mark, for a total of 20 marks.</w:t>
      </w:r>
    </w:p>
    <w:p w14:paraId="535FA24B" w14:textId="77777777" w:rsidR="00F8741F" w:rsidRPr="00621955" w:rsidRDefault="00F8741F" w:rsidP="00F8741F">
      <w:pPr>
        <w:numPr>
          <w:ilvl w:val="0"/>
          <w:numId w:val="156"/>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Upon completion, submit your answers via the LMS and review your feedback.</w:t>
      </w:r>
    </w:p>
    <w:p w14:paraId="16E1EC25" w14:textId="77777777" w:rsidR="00F8741F" w:rsidRPr="00621955" w:rsidRDefault="00F8741F" w:rsidP="00F8741F">
      <w:pPr>
        <w:spacing w:before="0"/>
        <w:rPr>
          <w:rFonts w:asciiTheme="majorHAnsi" w:eastAsia="Century Gothic" w:hAnsiTheme="majorHAnsi" w:cs="Century Gothic"/>
          <w:b/>
          <w:bCs/>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Quiz Questions:</w:t>
      </w:r>
    </w:p>
    <w:p w14:paraId="742CF332"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Which of the following is a common data collection instrument? A. Literature review B. Survey C. Data analysis D. Hypothesis testing E. Data visualization</w:t>
      </w:r>
    </w:p>
    <w:p w14:paraId="7B7AC85C"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What is the primary advantage of using online surveys for data collection? A. Limited reach B. Real-time data collection C. High cost D. Manual data entry E. Limited data accuracy</w:t>
      </w:r>
    </w:p>
    <w:p w14:paraId="306573B9"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Which technology is commonly used for mobile data collection? A. Desktop computers B. Tablets and smartphones C. Landline phones D. Fax machines E. Typewriters</w:t>
      </w:r>
    </w:p>
    <w:p w14:paraId="3F155540"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High-quality data collection strategies include: A. Ignoring data quality B. Using untrained personnel C. Practicing good data hygiene D. Collecting data randomly E. Avoiding third-party data experts</w:t>
      </w:r>
    </w:p>
    <w:p w14:paraId="3074584F"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What is the purpose of managing and securing datasets? A. To increase data redundancy B. To ensure data quality and compliance C. To make data publicly available D. To delete data frequently E. To avoid data storage</w:t>
      </w:r>
    </w:p>
    <w:p w14:paraId="7A6CA34A"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Secondary data utilization involves: A. Collecting new data B. Using existing data collected by others C. Ignoring data relevance D. Conducting primary research E. Disregarding data quality</w:t>
      </w:r>
    </w:p>
    <w:p w14:paraId="34C150DC"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Ethical considerations in data collection include: A. Ignoring informed consent B. Ensuring confidentiality C. Sharing participant information publicly D. Collecting data without permission E. Disregarding participant harm</w:t>
      </w:r>
    </w:p>
    <w:p w14:paraId="7747CEE0"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Which of the following is an example of digital ethnography? A. Conducting face-to-face interviews B. Observing online communities C. Using paper-based surveys D. Analyzing physical artifacts E. Conducting telephone surveys</w:t>
      </w:r>
    </w:p>
    <w:p w14:paraId="18D8681B"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What is a key benefit of using technology in data collection? A. Increased data entry errors B. Reduced data accuracy C. Enhanced data reach and accuracy D. Limited data collection methods E. Increased manual processing</w:t>
      </w:r>
    </w:p>
    <w:p w14:paraId="411E89AF"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Managing datasets effectively involves: A. Ignoring data storage B. Acquiring, storing, monitoring, and disposing of data securely C. Making data accessible to everyone D. Avoiding data monitoring E. Deleting data immediately after collection</w:t>
      </w:r>
    </w:p>
    <w:p w14:paraId="4B94C90D"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High-quality data collection strategies ensure: A. Data redundancy B. Data reliability and validity C. Data inaccuracy D. Data loss E. Data manipulation</w:t>
      </w:r>
    </w:p>
    <w:p w14:paraId="25F1E6B2"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Secondary data utilization is beneficial because: A. It is time-consuming B. It is cost-effective and time-saving C. It requires primary data collection D. It ignores data relevance E. It involves high costs</w:t>
      </w:r>
    </w:p>
    <w:p w14:paraId="4C2BEE84"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 xml:space="preserve">Ethical considerations enhance research credibility by: A. Ignoring participant consent B. Ensuring informed consent and confidentiality C. Sharing participant </w:t>
      </w:r>
      <w:r w:rsidRPr="00621955">
        <w:rPr>
          <w:rFonts w:asciiTheme="majorHAnsi" w:eastAsia="Century Gothic" w:hAnsiTheme="majorHAnsi" w:cs="Century Gothic"/>
          <w:color w:val="2E3C3C" w:themeColor="accent4" w:themeShade="80"/>
          <w:sz w:val="22"/>
          <w:szCs w:val="22"/>
        </w:rPr>
        <w:lastRenderedPageBreak/>
        <w:t>data publicly D. Disregarding ethical guidelines E. Collecting data without permission</w:t>
      </w:r>
    </w:p>
    <w:p w14:paraId="4C6A0C1A"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Which of the following is a high-quality data collection strategy? A. Using untrained personnel B. Practicing good data hygiene C. Ignoring data quality D. Collecting data randomly E. Avoiding third-party data experts</w:t>
      </w:r>
    </w:p>
    <w:p w14:paraId="1B5F2C98"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Technology in data collection includes: A. Using paper-based surveys B. Conducting online surveys and mobile data collection C. Ignoring digital tools D. Using typewriters E. Conducting face-to-face interviews only</w:t>
      </w:r>
    </w:p>
    <w:p w14:paraId="2D3E9352"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Managing datasets involves: A. Ignoring data security B. Ensuring data quality and compliance C. Making data publicly available D. Deleting data frequently E. Avoiding data storage</w:t>
      </w:r>
    </w:p>
    <w:p w14:paraId="54A66AEF"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Secondary data utilization requires: A. Careful evaluation of data relevance and quality B. Collecting new data C. Ignoring existing data D. Conducting primary research E. Disregarding data quality</w:t>
      </w:r>
    </w:p>
    <w:p w14:paraId="0F612ADE"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Ethical considerations in data collection include: A. Ignoring participant harm B. Ensuring confidentiality and informed consent C. Sharing participant information publicly D. Collecting data without permission E. Disregarding ethical guidelines</w:t>
      </w:r>
    </w:p>
    <w:p w14:paraId="1DB64A89"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Digital ethnography involves: A. Observing online communities B. Conducting face-to-face interviews C. Using paper-based surveys D. Analyzing physical artifacts E. Conducting telephone surveys</w:t>
      </w:r>
    </w:p>
    <w:p w14:paraId="755632F9" w14:textId="77777777" w:rsidR="00F8741F" w:rsidRPr="00621955" w:rsidRDefault="00F8741F" w:rsidP="00F8741F">
      <w:pPr>
        <w:numPr>
          <w:ilvl w:val="0"/>
          <w:numId w:val="157"/>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The primary advantage of using technology in data collection is: A. Increased data entry errors B. Enhanced data reach and accuracy C. Reduced data accuracy D. Limited data collection methods E. Increased manual processing</w:t>
      </w:r>
    </w:p>
    <w:p w14:paraId="06EE660F" w14:textId="77777777" w:rsidR="00F8741F" w:rsidRPr="00621955" w:rsidRDefault="00F8741F" w:rsidP="00F8741F">
      <w:pPr>
        <w:spacing w:before="0"/>
        <w:rPr>
          <w:rFonts w:asciiTheme="majorHAnsi" w:eastAsia="Century Gothic" w:hAnsiTheme="majorHAnsi" w:cs="Century Gothic"/>
          <w:b/>
          <w:bCs/>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Answer Key</w:t>
      </w:r>
    </w:p>
    <w:p w14:paraId="02CDFAA3" w14:textId="77777777" w:rsidR="00F8741F" w:rsidRPr="00621955" w:rsidRDefault="00F8741F" w:rsidP="00F8741F">
      <w:pPr>
        <w:spacing w:before="0"/>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w:t>
      </w:r>
      <w:r w:rsidRPr="00621955">
        <w:rPr>
          <w:rFonts w:asciiTheme="majorHAnsi" w:eastAsia="Century Gothic" w:hAnsiTheme="majorHAnsi" w:cs="Century Gothic"/>
          <w:color w:val="2E3C3C" w:themeColor="accent4" w:themeShade="80"/>
          <w:sz w:val="22"/>
          <w:szCs w:val="22"/>
        </w:rPr>
        <w:t>To be uploaded separately in the LMS)</w:t>
      </w:r>
    </w:p>
    <w:p w14:paraId="3314E0A2"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42FA8125"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1F392E34"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6FAE387C"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C</w:t>
      </w:r>
    </w:p>
    <w:p w14:paraId="09B9E4B6"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3B87D0BE"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645FCC75"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4A3390A0"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37402816"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C</w:t>
      </w:r>
    </w:p>
    <w:p w14:paraId="334EA54A"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6B27E4CB"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74812293"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191851B9"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5503E479"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1160CDA0"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49BD3A88"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7B7B5137"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A</w:t>
      </w:r>
    </w:p>
    <w:p w14:paraId="44E794B4"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B</w:t>
      </w:r>
    </w:p>
    <w:p w14:paraId="0340A29F"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color w:val="2E3C3C" w:themeColor="accent4" w:themeShade="80"/>
          <w:sz w:val="22"/>
          <w:szCs w:val="22"/>
        </w:rPr>
      </w:pPr>
      <w:r w:rsidRPr="00621955">
        <w:rPr>
          <w:rFonts w:asciiTheme="majorHAnsi" w:eastAsia="Century Gothic" w:hAnsiTheme="majorHAnsi" w:cs="Century Gothic"/>
          <w:color w:val="2E3C3C" w:themeColor="accent4" w:themeShade="80"/>
          <w:sz w:val="22"/>
          <w:szCs w:val="22"/>
        </w:rPr>
        <w:t>A</w:t>
      </w:r>
    </w:p>
    <w:p w14:paraId="61AB7072" w14:textId="77777777" w:rsidR="00F8741F" w:rsidRPr="00621955" w:rsidRDefault="00F8741F" w:rsidP="00F8741F">
      <w:pPr>
        <w:numPr>
          <w:ilvl w:val="0"/>
          <w:numId w:val="158"/>
        </w:numPr>
        <w:spacing w:before="0" w:after="0" w:line="240" w:lineRule="auto"/>
        <w:rPr>
          <w:rFonts w:asciiTheme="majorHAnsi" w:eastAsia="Century Gothic" w:hAnsiTheme="majorHAnsi" w:cs="Century Gothic"/>
          <w:b/>
          <w:bCs/>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B</w:t>
      </w:r>
    </w:p>
    <w:p w14:paraId="0905B896" w14:textId="77777777" w:rsidR="00F8741F" w:rsidRPr="00621955" w:rsidRDefault="00F8741F" w:rsidP="00F8741F">
      <w:pPr>
        <w:spacing w:before="0"/>
        <w:rPr>
          <w:rFonts w:asciiTheme="majorHAnsi" w:eastAsia="Century Gothic" w:hAnsiTheme="majorHAnsi" w:cs="Century Gothic"/>
          <w:b/>
          <w:bCs/>
          <w:color w:val="2E3C3C" w:themeColor="accent4" w:themeShade="80"/>
          <w:sz w:val="22"/>
          <w:szCs w:val="22"/>
        </w:rPr>
      </w:pPr>
      <w:r w:rsidRPr="00621955">
        <w:rPr>
          <w:rFonts w:asciiTheme="majorHAnsi" w:eastAsia="Century Gothic" w:hAnsiTheme="majorHAnsi" w:cs="Century Gothic"/>
          <w:b/>
          <w:bCs/>
          <w:color w:val="2E3C3C" w:themeColor="accent4" w:themeShade="80"/>
          <w:sz w:val="22"/>
          <w:szCs w:val="22"/>
        </w:rPr>
        <w:t>Good luck with your quiz!</w:t>
      </w:r>
    </w:p>
    <w:p w14:paraId="3B86FD94" w14:textId="77777777" w:rsidR="00F8741F" w:rsidRDefault="00F8741F" w:rsidP="00F8741F">
      <w:pPr>
        <w:rPr>
          <w:rFonts w:asciiTheme="majorHAnsi" w:eastAsia="Century Gothic" w:hAnsiTheme="majorHAnsi" w:cs="Century Gothic"/>
          <w:b/>
          <w:bCs/>
          <w:color w:val="2E3C3C" w:themeColor="accent4" w:themeShade="80"/>
          <w:sz w:val="22"/>
          <w:szCs w:val="22"/>
        </w:rPr>
      </w:pPr>
      <w:r>
        <w:rPr>
          <w:rFonts w:asciiTheme="majorHAnsi" w:eastAsia="Century Gothic" w:hAnsiTheme="majorHAnsi" w:cs="Century Gothic"/>
          <w:b/>
          <w:bCs/>
          <w:color w:val="2E3C3C" w:themeColor="accent4" w:themeShade="80"/>
          <w:sz w:val="22"/>
          <w:szCs w:val="22"/>
        </w:rPr>
        <w:lastRenderedPageBreak/>
        <w:br w:type="page"/>
      </w:r>
    </w:p>
    <w:p w14:paraId="44BADB40" w14:textId="77777777" w:rsidR="00F8741F" w:rsidRPr="008E1D0F" w:rsidRDefault="00F8741F" w:rsidP="00F8741F">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403372583"/>
          <w:lock w:val="contentLocked"/>
        </w:sdtPr>
        <w:sdtContent>
          <w:tr w:rsidR="00F8741F" w14:paraId="2198BCD7" w14:textId="77777777" w:rsidTr="00FB7F2F">
            <w:tc>
              <w:tcPr>
                <w:tcW w:w="1155" w:type="dxa"/>
                <w:shd w:val="clear" w:color="auto" w:fill="auto"/>
                <w:tcMar>
                  <w:top w:w="0" w:type="dxa"/>
                  <w:left w:w="0" w:type="dxa"/>
                  <w:bottom w:w="0" w:type="dxa"/>
                  <w:right w:w="0" w:type="dxa"/>
                </w:tcMar>
                <w:vAlign w:val="center"/>
              </w:tcPr>
              <w:p w14:paraId="4F7A00D6" w14:textId="77777777" w:rsidR="00F8741F" w:rsidRDefault="00F8741F"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6C52F5CA" wp14:editId="30F47EE3">
                      <wp:extent cx="413334" cy="413334"/>
                      <wp:effectExtent l="0" t="0" r="0" b="0"/>
                      <wp:docPr id="1848574605"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848574605"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167F02BD" w14:textId="77777777" w:rsidR="00F8741F" w:rsidRDefault="00F8741F" w:rsidP="00FB7F2F">
                <w:pPr>
                  <w:pStyle w:val="Heading4"/>
                </w:pPr>
                <w:r>
                  <w:rPr>
                    <w:smallCaps/>
                    <w:sz w:val="32"/>
                    <w:szCs w:val="32"/>
                  </w:rPr>
                  <w:t>READING MATERIAL 1</w:t>
                </w:r>
              </w:p>
            </w:tc>
          </w:tr>
        </w:sdtContent>
      </w:sdt>
    </w:tbl>
    <w:p w14:paraId="7B915613" w14:textId="77777777" w:rsidR="00F8741F" w:rsidRPr="00176428" w:rsidRDefault="00F8741F" w:rsidP="00F8741F">
      <w:pPr>
        <w:rPr>
          <w:rFonts w:asciiTheme="majorHAnsi" w:hAnsiTheme="majorHAnsi"/>
          <w:b/>
          <w:bCs/>
          <w:color w:val="DD726E" w:themeColor="accent3" w:themeTint="99"/>
          <w:sz w:val="26"/>
          <w:szCs w:val="26"/>
        </w:rPr>
      </w:pPr>
      <w:r w:rsidRPr="00176428">
        <w:rPr>
          <w:rFonts w:asciiTheme="majorHAnsi" w:hAnsiTheme="majorHAnsi"/>
          <w:b/>
          <w:bCs/>
          <w:color w:val="DD726E" w:themeColor="accent3" w:themeTint="99"/>
          <w:sz w:val="26"/>
          <w:szCs w:val="26"/>
        </w:rPr>
        <w:t>Key Reading Materials for Module 6: Data Collection Techniques and Tools</w:t>
      </w:r>
    </w:p>
    <w:p w14:paraId="11A00C2B" w14:textId="77777777" w:rsidR="00F8741F" w:rsidRPr="00176428" w:rsidRDefault="00F8741F" w:rsidP="00F8741F">
      <w:pPr>
        <w:spacing w:before="0"/>
        <w:rPr>
          <w:rFonts w:asciiTheme="majorHAnsi" w:hAnsiTheme="majorHAnsi"/>
          <w:b/>
          <w:bCs/>
          <w:color w:val="DD726E" w:themeColor="accent3" w:themeTint="99"/>
          <w:sz w:val="26"/>
          <w:szCs w:val="26"/>
        </w:rPr>
      </w:pPr>
      <w:r w:rsidRPr="00176428">
        <w:rPr>
          <w:rFonts w:asciiTheme="majorHAnsi" w:hAnsiTheme="majorHAnsi"/>
          <w:b/>
          <w:bCs/>
          <w:color w:val="DD726E" w:themeColor="accent3" w:themeTint="99"/>
          <w:sz w:val="26"/>
          <w:szCs w:val="26"/>
        </w:rPr>
        <w:t>Study Materials</w:t>
      </w:r>
    </w:p>
    <w:p w14:paraId="43FF8B70" w14:textId="77777777" w:rsidR="00F8741F" w:rsidRPr="00176428" w:rsidRDefault="00F8741F" w:rsidP="00F8741F">
      <w:pPr>
        <w:spacing w:before="0"/>
        <w:rPr>
          <w:rFonts w:asciiTheme="majorHAnsi" w:hAnsiTheme="majorHAnsi"/>
        </w:rPr>
      </w:pPr>
      <w:r w:rsidRPr="00176428">
        <w:rPr>
          <w:rFonts w:asciiTheme="majorHAnsi" w:hAnsiTheme="majorHAnsi"/>
        </w:rPr>
        <w:t>To further understand the concepts covered in Module 6: Data Collection Techniques and Tools, we have identified key reading materials that will provide practical insights into data collection instruments, technology in data collection, high-quality data collection strategies, managing and securing datasets, secondary data utilization, and ethical considerations.</w:t>
      </w:r>
    </w:p>
    <w:p w14:paraId="3D951BE8" w14:textId="77777777" w:rsidR="00F8741F" w:rsidRPr="00176428" w:rsidRDefault="00F8741F" w:rsidP="00F8741F">
      <w:pPr>
        <w:spacing w:before="0"/>
        <w:rPr>
          <w:rFonts w:asciiTheme="majorHAnsi" w:hAnsiTheme="majorHAnsi"/>
        </w:rPr>
      </w:pPr>
      <w:r w:rsidRPr="00176428">
        <w:rPr>
          <w:rFonts w:asciiTheme="majorHAnsi" w:hAnsiTheme="majorHAnsi"/>
        </w:rPr>
        <w:t>Key Reading 1: Data Collection and Analysis</w:t>
      </w:r>
    </w:p>
    <w:p w14:paraId="1C5C736B" w14:textId="77777777" w:rsidR="00F8741F" w:rsidRPr="00176428" w:rsidRDefault="00F8741F" w:rsidP="00F8741F">
      <w:pPr>
        <w:spacing w:before="0"/>
        <w:rPr>
          <w:rFonts w:asciiTheme="majorHAnsi" w:hAnsiTheme="majorHAnsi"/>
        </w:rPr>
      </w:pPr>
      <w:r w:rsidRPr="00176428">
        <w:rPr>
          <w:rFonts w:asciiTheme="majorHAnsi" w:hAnsiTheme="majorHAnsi"/>
        </w:rPr>
        <w:t>This comprehensive book explores various data collection methods, types, examples, and tools. It covers the entire data collection process, discusses relevant tools and challenges, and provides best practices for successful data collection.</w:t>
      </w:r>
    </w:p>
    <w:p w14:paraId="21C48513" w14:textId="77777777" w:rsidR="00F8741F" w:rsidRPr="00176428" w:rsidRDefault="00F8741F" w:rsidP="00F8741F">
      <w:pPr>
        <w:spacing w:before="0"/>
        <w:rPr>
          <w:rFonts w:asciiTheme="majorHAnsi" w:hAnsiTheme="majorHAnsi"/>
        </w:rPr>
      </w:pPr>
      <w:r w:rsidRPr="00176428">
        <w:rPr>
          <w:rFonts w:asciiTheme="majorHAnsi" w:eastAsia="Times New Roman" w:hAnsiTheme="majorHAnsi"/>
        </w:rPr>
        <w:t>Access the Reading Material:</w:t>
      </w:r>
    </w:p>
    <w:p w14:paraId="0B31DC08" w14:textId="77777777" w:rsidR="00F8741F" w:rsidRPr="00176428" w:rsidRDefault="00F8741F" w:rsidP="00F8741F">
      <w:pPr>
        <w:numPr>
          <w:ilvl w:val="0"/>
          <w:numId w:val="159"/>
        </w:numPr>
        <w:spacing w:before="0" w:after="0" w:line="240" w:lineRule="auto"/>
        <w:rPr>
          <w:rFonts w:asciiTheme="majorHAnsi" w:hAnsiTheme="majorHAnsi"/>
        </w:rPr>
      </w:pPr>
      <w:r w:rsidRPr="00176428">
        <w:rPr>
          <w:rFonts w:asciiTheme="majorHAnsi" w:hAnsiTheme="majorHAnsi"/>
        </w:rPr>
        <w:t>Bryman, A., &amp; Bell, E. (2006). </w:t>
      </w:r>
      <w:r w:rsidRPr="00176428">
        <w:rPr>
          <w:rFonts w:asciiTheme="majorHAnsi" w:hAnsiTheme="majorHAnsi"/>
          <w:i/>
          <w:iCs/>
        </w:rPr>
        <w:t>Data Collection and Analysis</w:t>
      </w:r>
      <w:r w:rsidRPr="00176428">
        <w:rPr>
          <w:rFonts w:asciiTheme="majorHAnsi" w:hAnsiTheme="majorHAnsi"/>
        </w:rPr>
        <w:t>. Retrieved from </w:t>
      </w:r>
      <w:hyperlink r:id="rId104" w:tgtFrame="_blank" w:history="1">
        <w:r w:rsidRPr="00176428">
          <w:rPr>
            <w:rStyle w:val="Hyperlink"/>
            <w:rFonts w:asciiTheme="majorHAnsi" w:hAnsiTheme="majorHAnsi"/>
          </w:rPr>
          <w:t>Google Books</w:t>
        </w:r>
      </w:hyperlink>
      <w:r w:rsidRPr="00176428">
        <w:rPr>
          <w:rFonts w:asciiTheme="majorHAnsi" w:hAnsiTheme="majorHAnsi"/>
        </w:rPr>
        <w:t> (pp. 1-10)</w:t>
      </w:r>
    </w:p>
    <w:p w14:paraId="12D2E63E" w14:textId="77777777" w:rsidR="00F8741F" w:rsidRPr="00176428" w:rsidRDefault="00F8741F" w:rsidP="00F8741F">
      <w:pPr>
        <w:spacing w:before="0"/>
        <w:rPr>
          <w:rFonts w:asciiTheme="majorHAnsi" w:hAnsiTheme="majorHAnsi"/>
        </w:rPr>
      </w:pPr>
      <w:r w:rsidRPr="00176428">
        <w:rPr>
          <w:rFonts w:asciiTheme="majorHAnsi" w:hAnsiTheme="majorHAnsi"/>
        </w:rPr>
        <w:t>Key Reading 2: Data Collection Methods and Tools for Research; A Step-by-Step Guide</w:t>
      </w:r>
    </w:p>
    <w:p w14:paraId="3FD78901" w14:textId="77777777" w:rsidR="00F8741F" w:rsidRPr="00176428" w:rsidRDefault="00F8741F" w:rsidP="00F8741F">
      <w:pPr>
        <w:spacing w:before="0"/>
        <w:rPr>
          <w:rFonts w:asciiTheme="majorHAnsi" w:hAnsiTheme="majorHAnsi"/>
        </w:rPr>
      </w:pPr>
      <w:r w:rsidRPr="00176428">
        <w:rPr>
          <w:rFonts w:asciiTheme="majorHAnsi" w:hAnsiTheme="majorHAnsi"/>
        </w:rPr>
        <w:t>This book provides a detailed guide on planning, designing, and developing data collection tools. It covers various data collection methods, their applications, and best practices for ensuring high-quality data collection.</w:t>
      </w:r>
    </w:p>
    <w:p w14:paraId="4AAFB2D8" w14:textId="77777777" w:rsidR="00F8741F" w:rsidRPr="00176428" w:rsidRDefault="00F8741F" w:rsidP="00F8741F">
      <w:pPr>
        <w:spacing w:before="0"/>
        <w:rPr>
          <w:rFonts w:asciiTheme="majorHAnsi" w:hAnsiTheme="majorHAnsi"/>
        </w:rPr>
      </w:pPr>
      <w:r w:rsidRPr="00176428">
        <w:rPr>
          <w:rFonts w:asciiTheme="majorHAnsi" w:eastAsia="Times New Roman" w:hAnsiTheme="majorHAnsi"/>
        </w:rPr>
        <w:t>Access the Reading Material:</w:t>
      </w:r>
    </w:p>
    <w:p w14:paraId="516CED3F" w14:textId="77777777" w:rsidR="00F8741F" w:rsidRPr="00176428" w:rsidRDefault="00F8741F" w:rsidP="00F8741F">
      <w:pPr>
        <w:numPr>
          <w:ilvl w:val="0"/>
          <w:numId w:val="160"/>
        </w:numPr>
        <w:spacing w:before="0" w:after="0" w:line="240" w:lineRule="auto"/>
        <w:rPr>
          <w:rFonts w:asciiTheme="majorHAnsi" w:hAnsiTheme="majorHAnsi"/>
        </w:rPr>
      </w:pPr>
      <w:r w:rsidRPr="00176428">
        <w:rPr>
          <w:rFonts w:asciiTheme="majorHAnsi" w:hAnsiTheme="majorHAnsi"/>
        </w:rPr>
        <w:t>Taherdoost, H. (2022). </w:t>
      </w:r>
      <w:r w:rsidRPr="00176428">
        <w:rPr>
          <w:rFonts w:asciiTheme="majorHAnsi" w:hAnsiTheme="majorHAnsi"/>
          <w:i/>
          <w:iCs/>
        </w:rPr>
        <w:t>Data Collection Methods and Tools for Research; A Step-by-Step Guide</w:t>
      </w:r>
      <w:r w:rsidRPr="00176428">
        <w:rPr>
          <w:rFonts w:asciiTheme="majorHAnsi" w:hAnsiTheme="majorHAnsi"/>
        </w:rPr>
        <w:t>. Retrieved from </w:t>
      </w:r>
      <w:hyperlink r:id="rId105" w:tgtFrame="_blank" w:history="1">
        <w:r w:rsidRPr="00176428">
          <w:rPr>
            <w:rStyle w:val="Hyperlink"/>
            <w:rFonts w:asciiTheme="majorHAnsi" w:hAnsiTheme="majorHAnsi"/>
          </w:rPr>
          <w:t>HAL</w:t>
        </w:r>
      </w:hyperlink>
      <w:r w:rsidRPr="00176428">
        <w:rPr>
          <w:rFonts w:asciiTheme="majorHAnsi" w:hAnsiTheme="majorHAnsi"/>
        </w:rPr>
        <w:t> (pp. 15-25)</w:t>
      </w:r>
    </w:p>
    <w:p w14:paraId="5AD66F7D" w14:textId="77777777" w:rsidR="00F8741F" w:rsidRPr="00176428" w:rsidRDefault="00F8741F" w:rsidP="00F8741F">
      <w:pPr>
        <w:spacing w:before="0"/>
        <w:rPr>
          <w:rFonts w:asciiTheme="majorHAnsi" w:hAnsiTheme="majorHAnsi"/>
        </w:rPr>
      </w:pPr>
      <w:r w:rsidRPr="00176428">
        <w:rPr>
          <w:rFonts w:asciiTheme="majorHAnsi" w:hAnsiTheme="majorHAnsi"/>
        </w:rPr>
        <w:t>Key Reading 3: A Handbook of Data Collection Tools</w:t>
      </w:r>
    </w:p>
    <w:p w14:paraId="6F7FF3EF" w14:textId="77777777" w:rsidR="00F8741F" w:rsidRPr="00176428" w:rsidRDefault="00F8741F" w:rsidP="00F8741F">
      <w:pPr>
        <w:spacing w:before="0"/>
        <w:rPr>
          <w:rFonts w:asciiTheme="majorHAnsi" w:hAnsiTheme="majorHAnsi"/>
        </w:rPr>
      </w:pPr>
      <w:r w:rsidRPr="00176428">
        <w:rPr>
          <w:rFonts w:asciiTheme="majorHAnsi" w:hAnsiTheme="majorHAnsi"/>
        </w:rPr>
        <w:t>This handbook focuses on the collection and management of research data. It covers basic types of data, fundamentals of data management, and best practices for ensuring data quality and security.</w:t>
      </w:r>
    </w:p>
    <w:p w14:paraId="1ABE1CC0" w14:textId="77777777" w:rsidR="00F8741F" w:rsidRPr="00176428" w:rsidRDefault="00F8741F" w:rsidP="00F8741F">
      <w:pPr>
        <w:spacing w:before="0"/>
        <w:rPr>
          <w:rFonts w:asciiTheme="majorHAnsi" w:hAnsiTheme="majorHAnsi"/>
        </w:rPr>
      </w:pPr>
      <w:r w:rsidRPr="00176428">
        <w:rPr>
          <w:rFonts w:asciiTheme="majorHAnsi" w:eastAsia="Times New Roman" w:hAnsiTheme="majorHAnsi"/>
        </w:rPr>
        <w:lastRenderedPageBreak/>
        <w:t>Access the Reading Material:</w:t>
      </w:r>
    </w:p>
    <w:p w14:paraId="0A61AE39" w14:textId="77777777" w:rsidR="00F8741F" w:rsidRPr="00176428" w:rsidRDefault="00F8741F" w:rsidP="00F8741F">
      <w:pPr>
        <w:numPr>
          <w:ilvl w:val="0"/>
          <w:numId w:val="161"/>
        </w:numPr>
        <w:spacing w:before="0" w:after="0" w:line="240" w:lineRule="auto"/>
        <w:rPr>
          <w:rFonts w:asciiTheme="majorHAnsi" w:hAnsiTheme="majorHAnsi"/>
        </w:rPr>
      </w:pPr>
      <w:r w:rsidRPr="00176428">
        <w:rPr>
          <w:rFonts w:asciiTheme="majorHAnsi" w:hAnsiTheme="majorHAnsi"/>
        </w:rPr>
        <w:t>ORS Impact. (2018). </w:t>
      </w:r>
      <w:r w:rsidRPr="00176428">
        <w:rPr>
          <w:rFonts w:asciiTheme="majorHAnsi" w:hAnsiTheme="majorHAnsi"/>
          <w:i/>
          <w:iCs/>
        </w:rPr>
        <w:t>A Handbook of Data Collection Tools</w:t>
      </w:r>
      <w:r w:rsidRPr="00176428">
        <w:rPr>
          <w:rFonts w:asciiTheme="majorHAnsi" w:hAnsiTheme="majorHAnsi"/>
        </w:rPr>
        <w:t>. Retrieved from </w:t>
      </w:r>
      <w:hyperlink r:id="rId106" w:tgtFrame="_blank" w:history="1">
        <w:r w:rsidRPr="00176428">
          <w:rPr>
            <w:rStyle w:val="Hyperlink"/>
            <w:rFonts w:asciiTheme="majorHAnsi" w:hAnsiTheme="majorHAnsi"/>
          </w:rPr>
          <w:t>ORS Impact</w:t>
        </w:r>
      </w:hyperlink>
      <w:r w:rsidRPr="00176428">
        <w:rPr>
          <w:rFonts w:asciiTheme="majorHAnsi" w:hAnsiTheme="majorHAnsi"/>
        </w:rPr>
        <w:t> (pp. 30-40)</w:t>
      </w:r>
    </w:p>
    <w:p w14:paraId="60656439" w14:textId="77777777" w:rsidR="00F8741F" w:rsidRPr="00176428" w:rsidRDefault="00F8741F" w:rsidP="00F8741F">
      <w:pPr>
        <w:spacing w:before="0"/>
        <w:rPr>
          <w:rFonts w:asciiTheme="majorHAnsi" w:hAnsiTheme="majorHAnsi"/>
          <w:b/>
          <w:bCs/>
        </w:rPr>
      </w:pPr>
      <w:r w:rsidRPr="00176428">
        <w:rPr>
          <w:rFonts w:asciiTheme="majorHAnsi" w:hAnsiTheme="majorHAnsi"/>
          <w:b/>
          <w:bCs/>
        </w:rPr>
        <w:t>Instructions to Learners</w:t>
      </w:r>
    </w:p>
    <w:p w14:paraId="2CC2BC4B" w14:textId="77777777" w:rsidR="00F8741F" w:rsidRPr="00176428" w:rsidRDefault="00F8741F" w:rsidP="00F8741F">
      <w:pPr>
        <w:numPr>
          <w:ilvl w:val="0"/>
          <w:numId w:val="162"/>
        </w:numPr>
        <w:spacing w:before="0" w:after="0" w:line="240" w:lineRule="auto"/>
        <w:rPr>
          <w:rFonts w:asciiTheme="majorHAnsi" w:hAnsiTheme="majorHAnsi"/>
        </w:rPr>
      </w:pPr>
      <w:r w:rsidRPr="00176428">
        <w:rPr>
          <w:rFonts w:asciiTheme="majorHAnsi" w:eastAsia="Times New Roman" w:hAnsiTheme="majorHAnsi"/>
        </w:rPr>
        <w:t>Read the key materials</w:t>
      </w:r>
      <w:r w:rsidRPr="00176428">
        <w:rPr>
          <w:rFonts w:asciiTheme="majorHAnsi" w:hAnsiTheme="majorHAnsi"/>
        </w:rPr>
        <w:t>: Access the provided links and read the materials thoroughly to understand the practical application of data collection techniques and tools in commerce and management.</w:t>
      </w:r>
    </w:p>
    <w:p w14:paraId="45BE5E11" w14:textId="77777777" w:rsidR="00F8741F" w:rsidRPr="00176428" w:rsidRDefault="00F8741F" w:rsidP="00F8741F">
      <w:pPr>
        <w:numPr>
          <w:ilvl w:val="0"/>
          <w:numId w:val="162"/>
        </w:numPr>
        <w:spacing w:before="0" w:after="0" w:line="240" w:lineRule="auto"/>
        <w:rPr>
          <w:rFonts w:asciiTheme="majorHAnsi" w:hAnsiTheme="majorHAnsi"/>
        </w:rPr>
      </w:pPr>
      <w:r w:rsidRPr="00176428">
        <w:rPr>
          <w:rFonts w:asciiTheme="majorHAnsi" w:eastAsia="Times New Roman" w:hAnsiTheme="majorHAnsi"/>
        </w:rPr>
        <w:t>Engage with the content</w:t>
      </w:r>
      <w:r w:rsidRPr="00176428">
        <w:rPr>
          <w:rFonts w:asciiTheme="majorHAnsi" w:hAnsiTheme="majorHAnsi"/>
        </w:rPr>
        <w:t>: Reflect on how the data collection methods discussed in the materials can be applied to your research projects.</w:t>
      </w:r>
    </w:p>
    <w:p w14:paraId="332B7D54" w14:textId="77777777" w:rsidR="00F8741F" w:rsidRPr="00176428" w:rsidRDefault="00F8741F" w:rsidP="00F8741F">
      <w:pPr>
        <w:numPr>
          <w:ilvl w:val="0"/>
          <w:numId w:val="162"/>
        </w:numPr>
        <w:spacing w:before="0" w:after="0" w:line="240" w:lineRule="auto"/>
        <w:rPr>
          <w:rFonts w:asciiTheme="majorHAnsi" w:hAnsiTheme="majorHAnsi"/>
        </w:rPr>
      </w:pPr>
      <w:r w:rsidRPr="00176428">
        <w:rPr>
          <w:rFonts w:asciiTheme="majorHAnsi" w:eastAsia="Times New Roman" w:hAnsiTheme="majorHAnsi"/>
        </w:rPr>
        <w:t>Participate in discussions</w:t>
      </w:r>
      <w:r w:rsidRPr="00176428">
        <w:rPr>
          <w:rFonts w:asciiTheme="majorHAnsi" w:hAnsiTheme="majorHAnsi"/>
        </w:rPr>
        <w:t>: Share your insights and questions on the LMS discussion forum to deepen your understanding and learn from your peers.</w:t>
      </w:r>
    </w:p>
    <w:p w14:paraId="2673E07A" w14:textId="77777777" w:rsidR="00F8741F" w:rsidRPr="00176428" w:rsidRDefault="00F8741F" w:rsidP="00F8741F">
      <w:pPr>
        <w:numPr>
          <w:ilvl w:val="0"/>
          <w:numId w:val="162"/>
        </w:numPr>
        <w:spacing w:before="0" w:after="0" w:line="240" w:lineRule="auto"/>
        <w:rPr>
          <w:rFonts w:asciiTheme="majorHAnsi" w:hAnsiTheme="majorHAnsi"/>
        </w:rPr>
      </w:pPr>
      <w:r w:rsidRPr="00176428">
        <w:rPr>
          <w:rFonts w:asciiTheme="majorHAnsi" w:eastAsia="Times New Roman" w:hAnsiTheme="majorHAnsi"/>
        </w:rPr>
        <w:t>Apply the knowledge</w:t>
      </w:r>
      <w:r w:rsidRPr="00176428">
        <w:rPr>
          <w:rFonts w:asciiTheme="majorHAnsi" w:hAnsiTheme="majorHAnsi"/>
        </w:rPr>
        <w:t>: Use the insights gained from the reading materials to design and implement effective data collection strategies in your research projects.</w:t>
      </w:r>
    </w:p>
    <w:p w14:paraId="46775D72" w14:textId="77777777" w:rsidR="00F8741F" w:rsidRPr="00176428" w:rsidRDefault="00F8741F" w:rsidP="00F8741F">
      <w:pPr>
        <w:numPr>
          <w:ilvl w:val="0"/>
          <w:numId w:val="162"/>
        </w:numPr>
        <w:spacing w:before="0" w:after="0" w:line="240" w:lineRule="auto"/>
        <w:rPr>
          <w:rFonts w:asciiTheme="majorHAnsi" w:hAnsiTheme="majorHAnsi"/>
        </w:rPr>
      </w:pPr>
      <w:r w:rsidRPr="00176428">
        <w:rPr>
          <w:rFonts w:asciiTheme="majorHAnsi" w:eastAsia="Times New Roman" w:hAnsiTheme="majorHAnsi"/>
        </w:rPr>
        <w:t>Follow ethical guidelines</w:t>
      </w:r>
      <w:r w:rsidRPr="00176428">
        <w:rPr>
          <w:rFonts w:asciiTheme="majorHAnsi" w:hAnsiTheme="majorHAnsi"/>
        </w:rPr>
        <w:t>: Ensure that you adhere to ethical standards when collecting and handling data, as discussed in the reading materials.</w:t>
      </w:r>
    </w:p>
    <w:p w14:paraId="6C48AFEF" w14:textId="77777777" w:rsidR="00F8741F" w:rsidRDefault="00F8741F" w:rsidP="00F8741F">
      <w:pPr>
        <w:rPr>
          <w:b/>
          <w:bCs/>
          <w:sz w:val="36"/>
          <w:szCs w:val="22"/>
        </w:rPr>
      </w:pPr>
      <w:r w:rsidRPr="00176428">
        <w:rPr>
          <w:rFonts w:asciiTheme="majorHAnsi" w:hAnsiTheme="majorHAnsi"/>
        </w:rPr>
        <w:t>By engaging with these key reading materials, you will gain a deeper understanding of the practical aspects of data collection techniques and tools, which will enhance your ability to conduct high-quality research in commerce and management.</w:t>
      </w:r>
    </w:p>
    <w:p w14:paraId="3B9255A4" w14:textId="77777777" w:rsidR="00F8741F" w:rsidRDefault="00F8741F" w:rsidP="00F8741F">
      <w:pPr>
        <w:rPr>
          <w:b/>
          <w:bCs/>
          <w:sz w:val="36"/>
          <w:szCs w:val="22"/>
        </w:rPr>
      </w:pPr>
    </w:p>
    <w:p w14:paraId="77EC4B1E" w14:textId="77777777" w:rsidR="00F8741F" w:rsidRPr="00D57C25" w:rsidRDefault="00F8741F" w:rsidP="00F8741F">
      <w:pPr>
        <w:rPr>
          <w:rFonts w:asciiTheme="majorHAnsi" w:eastAsia="Times New Roman" w:hAnsiTheme="majorHAnsi" w:cs="Times New Roman"/>
          <w:color w:val="DD726E" w:themeColor="accent3" w:themeTint="99"/>
        </w:rPr>
      </w:pPr>
      <w:r w:rsidRPr="00D57C25">
        <w:rPr>
          <w:b/>
          <w:bCs/>
          <w:color w:val="DD726E" w:themeColor="accent3" w:themeTint="99"/>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1589533452"/>
          <w:lock w:val="contentLocked"/>
        </w:sdtPr>
        <w:sdtContent>
          <w:tr w:rsidR="00F8741F" w14:paraId="60275282" w14:textId="77777777" w:rsidTr="00FB7F2F">
            <w:tc>
              <w:tcPr>
                <w:tcW w:w="1185" w:type="dxa"/>
                <w:shd w:val="clear" w:color="auto" w:fill="auto"/>
                <w:tcMar>
                  <w:top w:w="0" w:type="dxa"/>
                  <w:left w:w="0" w:type="dxa"/>
                  <w:bottom w:w="0" w:type="dxa"/>
                  <w:right w:w="0" w:type="dxa"/>
                </w:tcMar>
                <w:vAlign w:val="center"/>
              </w:tcPr>
              <w:p w14:paraId="3F0AB63C" w14:textId="77777777" w:rsidR="00F8741F" w:rsidRDefault="00F8741F"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79C140D4" wp14:editId="536FDC61">
                      <wp:extent cx="547688" cy="547688"/>
                      <wp:effectExtent l="0" t="0" r="0" b="0"/>
                      <wp:docPr id="696013939"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696013939"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18FDEAD9" w14:textId="77777777" w:rsidR="00F8741F" w:rsidRDefault="00F8741F" w:rsidP="00FB7F2F">
                <w:pPr>
                  <w:pStyle w:val="Heading4"/>
                </w:pPr>
                <w:r>
                  <w:t>VIDEO 1: Demonstration of practical use of knowledge acquired</w:t>
                </w:r>
              </w:p>
            </w:tc>
          </w:tr>
        </w:sdtContent>
      </w:sdt>
    </w:tbl>
    <w:p w14:paraId="5F953099" w14:textId="77777777" w:rsidR="00F8741F" w:rsidRPr="00D57C25" w:rsidRDefault="00F8741F" w:rsidP="00F8741F">
      <w:pPr>
        <w:spacing w:before="0" w:after="0"/>
        <w:rPr>
          <w:rFonts w:ascii="Rockwell" w:hAnsi="Rockwell"/>
          <w:b/>
          <w:bCs/>
          <w:color w:val="103421" w:themeColor="accent1" w:themeShade="80"/>
        </w:rPr>
      </w:pPr>
      <w:r w:rsidRPr="00D57C25">
        <w:rPr>
          <w:rFonts w:ascii="Rockwell" w:hAnsi="Rockwell"/>
          <w:b/>
          <w:bCs/>
          <w:color w:val="103421" w:themeColor="accent1" w:themeShade="80"/>
        </w:rPr>
        <w:t>Activity: Mini-Project on Data Collection Tools and Strategies</w:t>
      </w:r>
    </w:p>
    <w:p w14:paraId="79764295" w14:textId="77777777" w:rsidR="00F8741F" w:rsidRPr="00D57C25" w:rsidRDefault="00F8741F" w:rsidP="00F8741F">
      <w:pPr>
        <w:spacing w:before="0" w:after="0"/>
        <w:rPr>
          <w:rFonts w:ascii="Rockwell" w:hAnsi="Rockwell"/>
          <w:b/>
          <w:bCs/>
          <w:color w:val="103421" w:themeColor="accent1" w:themeShade="80"/>
        </w:rPr>
      </w:pPr>
      <w:r w:rsidRPr="00D57C25">
        <w:rPr>
          <w:rFonts w:ascii="Rockwell" w:hAnsi="Rockwell"/>
          <w:b/>
          <w:bCs/>
          <w:color w:val="103421" w:themeColor="accent1" w:themeShade="80"/>
        </w:rPr>
        <w:t>Project Title: Building a Comprehensive Data Collection Framework for a Business Case</w:t>
      </w:r>
    </w:p>
    <w:p w14:paraId="48E548A3" w14:textId="77777777" w:rsidR="00F8741F" w:rsidRPr="00D57C25" w:rsidRDefault="00F8741F" w:rsidP="00F8741F">
      <w:pPr>
        <w:spacing w:before="0" w:after="0"/>
        <w:rPr>
          <w:rFonts w:ascii="Rockwell" w:hAnsi="Rockwell"/>
        </w:rPr>
      </w:pPr>
      <w:r w:rsidRPr="00D57C25">
        <w:rPr>
          <w:rFonts w:ascii="Rockwell" w:hAnsi="Rockwell"/>
          <w:b/>
          <w:bCs/>
        </w:rPr>
        <w:t>Objective</w:t>
      </w:r>
      <w:r w:rsidRPr="00D57C25">
        <w:rPr>
          <w:rFonts w:ascii="Rockwell" w:hAnsi="Rockwell"/>
        </w:rPr>
        <w:t>:</w:t>
      </w:r>
      <w:r w:rsidRPr="00D57C25">
        <w:rPr>
          <w:rFonts w:ascii="Rockwell" w:hAnsi="Rockwell"/>
        </w:rPr>
        <w:br/>
        <w:t xml:space="preserve">This mini-project is designed to help learners apply the theoretical concepts of </w:t>
      </w:r>
      <w:r w:rsidRPr="00D57C25">
        <w:rPr>
          <w:rFonts w:ascii="Rockwell" w:hAnsi="Rockwell"/>
          <w:b/>
          <w:bCs/>
        </w:rPr>
        <w:t>Module 6: Data Collection Techniques and Tools</w:t>
      </w:r>
      <w:r w:rsidRPr="00D57C25">
        <w:rPr>
          <w:rFonts w:ascii="Rockwell" w:hAnsi="Rockwell"/>
        </w:rPr>
        <w:t xml:space="preserve"> by developing a complete data collection strategy for a real-world business scenario. By the end of this activity, learners will be able to identify and use appropriate data collection </w:t>
      </w:r>
      <w:r w:rsidRPr="00D57C25">
        <w:rPr>
          <w:rFonts w:ascii="Rockwell" w:hAnsi="Rockwell"/>
        </w:rPr>
        <w:lastRenderedPageBreak/>
        <w:t>instruments, implement technological tools, ensure high-quality data, and address ethical considerations.</w:t>
      </w:r>
    </w:p>
    <w:p w14:paraId="1F206E75" w14:textId="77777777" w:rsidR="00F8741F" w:rsidRPr="00D57C25" w:rsidRDefault="00F8741F" w:rsidP="00F8741F">
      <w:pPr>
        <w:rPr>
          <w:rFonts w:ascii="Rockwell" w:hAnsi="Rockwell"/>
        </w:rPr>
      </w:pPr>
    </w:p>
    <w:p w14:paraId="3A3A3ECB" w14:textId="77777777" w:rsidR="00F8741F" w:rsidRPr="00D57C25" w:rsidRDefault="00F8741F" w:rsidP="00F8741F">
      <w:pPr>
        <w:spacing w:before="0" w:after="0"/>
        <w:rPr>
          <w:rFonts w:ascii="Rockwell" w:hAnsi="Rockwell"/>
          <w:b/>
          <w:bCs/>
        </w:rPr>
      </w:pPr>
      <w:r w:rsidRPr="00D57C25">
        <w:rPr>
          <w:rFonts w:ascii="Rockwell" w:hAnsi="Rockwell"/>
          <w:b/>
          <w:bCs/>
        </w:rPr>
        <w:t>Scenario:</w:t>
      </w:r>
    </w:p>
    <w:p w14:paraId="6787C5BD" w14:textId="77777777" w:rsidR="00F8741F" w:rsidRPr="00D57C25" w:rsidRDefault="00F8741F" w:rsidP="00F8741F">
      <w:pPr>
        <w:spacing w:before="0" w:after="0"/>
        <w:rPr>
          <w:rFonts w:ascii="Rockwell" w:hAnsi="Rockwell"/>
        </w:rPr>
      </w:pPr>
      <w:r w:rsidRPr="00D57C25">
        <w:rPr>
          <w:rFonts w:ascii="Rockwell" w:hAnsi="Rockwell"/>
        </w:rPr>
        <w:t xml:space="preserve">You have been hired as a data analyst for a growing </w:t>
      </w:r>
      <w:r w:rsidRPr="00D57C25">
        <w:rPr>
          <w:rFonts w:ascii="Rockwell" w:hAnsi="Rockwell"/>
          <w:b/>
          <w:bCs/>
        </w:rPr>
        <w:t>e-commerce business</w:t>
      </w:r>
      <w:r w:rsidRPr="00D57C25">
        <w:rPr>
          <w:rFonts w:ascii="Rockwell" w:hAnsi="Rockwell"/>
        </w:rPr>
        <w:t xml:space="preserve"> that is expanding its operations and wants to improve its understanding of customer behavior, preferences, and market trends. Your task is to create a </w:t>
      </w:r>
      <w:r w:rsidRPr="00D57C25">
        <w:rPr>
          <w:rFonts w:ascii="Rockwell" w:hAnsi="Rockwell"/>
          <w:b/>
          <w:bCs/>
        </w:rPr>
        <w:t>data collection framework</w:t>
      </w:r>
      <w:r w:rsidRPr="00D57C25">
        <w:rPr>
          <w:rFonts w:ascii="Rockwell" w:hAnsi="Rockwell"/>
        </w:rPr>
        <w:t xml:space="preserve"> to gather insights that will inform business decisions. The business has a global reach, so you will need to consider </w:t>
      </w:r>
      <w:r w:rsidRPr="00D57C25">
        <w:rPr>
          <w:rFonts w:ascii="Rockwell" w:hAnsi="Rockwell"/>
          <w:b/>
          <w:bCs/>
        </w:rPr>
        <w:t>traditional</w:t>
      </w:r>
      <w:r w:rsidRPr="00D57C25">
        <w:rPr>
          <w:rFonts w:ascii="Rockwell" w:hAnsi="Rockwell"/>
        </w:rPr>
        <w:t xml:space="preserve"> and </w:t>
      </w:r>
      <w:r w:rsidRPr="00D57C25">
        <w:rPr>
          <w:rFonts w:ascii="Rockwell" w:hAnsi="Rockwell"/>
          <w:b/>
          <w:bCs/>
        </w:rPr>
        <w:t>modern data collection techniques</w:t>
      </w:r>
      <w:r w:rsidRPr="00D57C25">
        <w:rPr>
          <w:rFonts w:ascii="Rockwell" w:hAnsi="Rockwell"/>
        </w:rPr>
        <w:t xml:space="preserve">, along with managing, securing, and analyzing both </w:t>
      </w:r>
      <w:r w:rsidRPr="00D57C25">
        <w:rPr>
          <w:rFonts w:ascii="Rockwell" w:hAnsi="Rockwell"/>
          <w:b/>
          <w:bCs/>
        </w:rPr>
        <w:t>primary and secondary data</w:t>
      </w:r>
      <w:r w:rsidRPr="00D57C25">
        <w:rPr>
          <w:rFonts w:ascii="Rockwell" w:hAnsi="Rockwell"/>
        </w:rPr>
        <w:t>.</w:t>
      </w:r>
    </w:p>
    <w:p w14:paraId="5EB9D540" w14:textId="77777777" w:rsidR="00F8741F" w:rsidRPr="00D57C25" w:rsidRDefault="00F8741F" w:rsidP="00F8741F">
      <w:pPr>
        <w:rPr>
          <w:rFonts w:ascii="Rockwell" w:hAnsi="Rockwell"/>
        </w:rPr>
      </w:pPr>
    </w:p>
    <w:p w14:paraId="1A36E02E" w14:textId="77777777" w:rsidR="00F8741F" w:rsidRPr="00D57C25" w:rsidRDefault="00F8741F" w:rsidP="00F8741F">
      <w:pPr>
        <w:spacing w:before="0" w:after="0"/>
        <w:rPr>
          <w:rFonts w:ascii="Rockwell" w:hAnsi="Rockwell"/>
          <w:b/>
          <w:bCs/>
        </w:rPr>
      </w:pPr>
      <w:r w:rsidRPr="00D57C25">
        <w:rPr>
          <w:rFonts w:ascii="Rockwell" w:hAnsi="Rockwell"/>
          <w:b/>
          <w:bCs/>
        </w:rPr>
        <w:t>Mini-Project Breakdown:</w:t>
      </w:r>
    </w:p>
    <w:p w14:paraId="4642F5B7" w14:textId="77777777" w:rsidR="00F8741F" w:rsidRPr="00D57C25" w:rsidRDefault="00F8741F" w:rsidP="00F8741F">
      <w:pPr>
        <w:numPr>
          <w:ilvl w:val="0"/>
          <w:numId w:val="163"/>
        </w:numPr>
        <w:tabs>
          <w:tab w:val="num" w:pos="720"/>
        </w:tabs>
        <w:spacing w:before="0" w:after="0" w:line="240" w:lineRule="auto"/>
        <w:rPr>
          <w:rFonts w:ascii="Rockwell" w:hAnsi="Rockwell"/>
        </w:rPr>
      </w:pPr>
      <w:r w:rsidRPr="00D57C25">
        <w:rPr>
          <w:rFonts w:ascii="Rockwell" w:hAnsi="Rockwell"/>
          <w:b/>
          <w:bCs/>
        </w:rPr>
        <w:t>Choose Your Data Collection Instruments (10 minutes)</w:t>
      </w:r>
      <w:r w:rsidRPr="00D57C25">
        <w:rPr>
          <w:rFonts w:ascii="Rockwell" w:hAnsi="Rockwell"/>
        </w:rPr>
        <w:br/>
        <w:t xml:space="preserve">Select at least two traditional data collection tools (e.g., </w:t>
      </w:r>
      <w:r w:rsidRPr="00D57C25">
        <w:rPr>
          <w:rFonts w:ascii="Rockwell" w:hAnsi="Rockwell"/>
          <w:b/>
          <w:bCs/>
        </w:rPr>
        <w:t>surveys</w:t>
      </w:r>
      <w:r w:rsidRPr="00D57C25">
        <w:rPr>
          <w:rFonts w:ascii="Rockwell" w:hAnsi="Rockwell"/>
        </w:rPr>
        <w:t xml:space="preserve">, </w:t>
      </w:r>
      <w:r w:rsidRPr="00D57C25">
        <w:rPr>
          <w:rFonts w:ascii="Rockwell" w:hAnsi="Rockwell"/>
          <w:b/>
          <w:bCs/>
        </w:rPr>
        <w:t>interviews</w:t>
      </w:r>
      <w:r w:rsidRPr="00D57C25">
        <w:rPr>
          <w:rFonts w:ascii="Rockwell" w:hAnsi="Rockwell"/>
        </w:rPr>
        <w:t xml:space="preserve">, </w:t>
      </w:r>
      <w:r w:rsidRPr="00D57C25">
        <w:rPr>
          <w:rFonts w:ascii="Rockwell" w:hAnsi="Rockwell"/>
          <w:b/>
          <w:bCs/>
        </w:rPr>
        <w:t>focus groups</w:t>
      </w:r>
      <w:r w:rsidRPr="00D57C25">
        <w:rPr>
          <w:rFonts w:ascii="Rockwell" w:hAnsi="Rockwell"/>
        </w:rPr>
        <w:t xml:space="preserve">) and one technology-based tool (e.g., </w:t>
      </w:r>
      <w:r w:rsidRPr="00D57C25">
        <w:rPr>
          <w:rFonts w:ascii="Rockwell" w:hAnsi="Rockwell"/>
          <w:b/>
          <w:bCs/>
        </w:rPr>
        <w:t>online surveys</w:t>
      </w:r>
      <w:r w:rsidRPr="00D57C25">
        <w:rPr>
          <w:rFonts w:ascii="Rockwell" w:hAnsi="Rockwell"/>
        </w:rPr>
        <w:t xml:space="preserve">, </w:t>
      </w:r>
      <w:r w:rsidRPr="00D57C25">
        <w:rPr>
          <w:rFonts w:ascii="Rockwell" w:hAnsi="Rockwell"/>
          <w:b/>
          <w:bCs/>
        </w:rPr>
        <w:t>mobile data collection</w:t>
      </w:r>
      <w:r w:rsidRPr="00D57C25">
        <w:rPr>
          <w:rFonts w:ascii="Rockwell" w:hAnsi="Rockwell"/>
        </w:rPr>
        <w:t xml:space="preserve"> apps, or </w:t>
      </w:r>
      <w:r w:rsidRPr="00D57C25">
        <w:rPr>
          <w:rFonts w:ascii="Rockwell" w:hAnsi="Rockwell"/>
          <w:b/>
          <w:bCs/>
        </w:rPr>
        <w:t>digital ethnography</w:t>
      </w:r>
      <w:r w:rsidRPr="00D57C25">
        <w:rPr>
          <w:rFonts w:ascii="Rockwell" w:hAnsi="Rockwell"/>
        </w:rPr>
        <w:t>).</w:t>
      </w:r>
    </w:p>
    <w:p w14:paraId="11D93F61" w14:textId="77777777" w:rsidR="00F8741F" w:rsidRPr="00D57C25" w:rsidRDefault="00F8741F" w:rsidP="00F8741F">
      <w:pPr>
        <w:numPr>
          <w:ilvl w:val="1"/>
          <w:numId w:val="163"/>
        </w:numPr>
        <w:tabs>
          <w:tab w:val="num" w:pos="1440"/>
        </w:tabs>
        <w:spacing w:before="0" w:after="0" w:line="240" w:lineRule="auto"/>
        <w:rPr>
          <w:rFonts w:ascii="Rockwell" w:hAnsi="Rockwell"/>
        </w:rPr>
      </w:pPr>
      <w:r w:rsidRPr="00D57C25">
        <w:rPr>
          <w:rFonts w:ascii="Rockwell" w:hAnsi="Rockwell"/>
        </w:rPr>
        <w:t>Justify your choice of tools based on the type of data you need (e.g., qualitative, quantitative, or both).</w:t>
      </w:r>
    </w:p>
    <w:p w14:paraId="5661342B" w14:textId="77777777" w:rsidR="00F8741F" w:rsidRPr="00D57C25" w:rsidRDefault="00F8741F" w:rsidP="00F8741F">
      <w:pPr>
        <w:numPr>
          <w:ilvl w:val="1"/>
          <w:numId w:val="163"/>
        </w:numPr>
        <w:tabs>
          <w:tab w:val="num" w:pos="1440"/>
        </w:tabs>
        <w:spacing w:before="0" w:after="0" w:line="240" w:lineRule="auto"/>
        <w:rPr>
          <w:rFonts w:ascii="Rockwell" w:hAnsi="Rockwell"/>
        </w:rPr>
      </w:pPr>
      <w:r w:rsidRPr="00D57C25">
        <w:rPr>
          <w:rFonts w:ascii="Rockwell" w:hAnsi="Rockwell"/>
        </w:rPr>
        <w:t xml:space="preserve">For each instrument, develop a small </w:t>
      </w:r>
      <w:r w:rsidRPr="00D57C25">
        <w:rPr>
          <w:rFonts w:ascii="Rockwell" w:hAnsi="Rockwell"/>
          <w:b/>
          <w:bCs/>
        </w:rPr>
        <w:t>sample questionnaire</w:t>
      </w:r>
      <w:r w:rsidRPr="00D57C25">
        <w:rPr>
          <w:rFonts w:ascii="Rockwell" w:hAnsi="Rockwell"/>
        </w:rPr>
        <w:t xml:space="preserve"> (5 questions) or </w:t>
      </w:r>
      <w:r w:rsidRPr="00D57C25">
        <w:rPr>
          <w:rFonts w:ascii="Rockwell" w:hAnsi="Rockwell"/>
          <w:b/>
          <w:bCs/>
        </w:rPr>
        <w:t>interview guide</w:t>
      </w:r>
      <w:r w:rsidRPr="00D57C25">
        <w:rPr>
          <w:rFonts w:ascii="Rockwell" w:hAnsi="Rockwell"/>
        </w:rPr>
        <w:t xml:space="preserve"> that targets customer preferences, purchasing behavior, or user experience.</w:t>
      </w:r>
    </w:p>
    <w:p w14:paraId="6A1B3DD8"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written explanation of your instrument choices and your sample questions.</w:t>
      </w:r>
    </w:p>
    <w:p w14:paraId="32207AB6" w14:textId="77777777" w:rsidR="00F8741F" w:rsidRPr="00D57C25" w:rsidRDefault="00F8741F" w:rsidP="00F8741F">
      <w:pPr>
        <w:rPr>
          <w:rFonts w:ascii="Rockwell" w:hAnsi="Rockwell"/>
        </w:rPr>
      </w:pPr>
    </w:p>
    <w:p w14:paraId="23105988" w14:textId="77777777" w:rsidR="00F8741F" w:rsidRPr="00D57C25" w:rsidRDefault="00F8741F" w:rsidP="00F8741F">
      <w:pPr>
        <w:numPr>
          <w:ilvl w:val="0"/>
          <w:numId w:val="164"/>
        </w:numPr>
        <w:tabs>
          <w:tab w:val="num" w:pos="720"/>
        </w:tabs>
        <w:spacing w:before="0" w:after="0" w:line="240" w:lineRule="auto"/>
        <w:rPr>
          <w:rFonts w:ascii="Rockwell" w:hAnsi="Rockwell"/>
        </w:rPr>
      </w:pPr>
      <w:r w:rsidRPr="00D57C25">
        <w:rPr>
          <w:rFonts w:ascii="Rockwell" w:hAnsi="Rockwell"/>
          <w:b/>
          <w:bCs/>
        </w:rPr>
        <w:t>Apply Technology to Your Data Collection (30 minutes)</w:t>
      </w:r>
      <w:r w:rsidRPr="00D57C25">
        <w:rPr>
          <w:rFonts w:ascii="Rockwell" w:hAnsi="Rockwell"/>
        </w:rPr>
        <w:br/>
        <w:t xml:space="preserve">Implement a </w:t>
      </w:r>
      <w:r w:rsidRPr="00D57C25">
        <w:rPr>
          <w:rFonts w:ascii="Rockwell" w:hAnsi="Rockwell"/>
          <w:b/>
          <w:bCs/>
        </w:rPr>
        <w:t>mock online survey</w:t>
      </w:r>
      <w:r w:rsidRPr="00D57C25">
        <w:rPr>
          <w:rFonts w:ascii="Rockwell" w:hAnsi="Rockwell"/>
        </w:rPr>
        <w:t xml:space="preserve"> using tools like </w:t>
      </w:r>
      <w:r w:rsidRPr="00D57C25">
        <w:rPr>
          <w:rFonts w:ascii="Rockwell" w:hAnsi="Rockwell"/>
          <w:b/>
          <w:bCs/>
        </w:rPr>
        <w:t>Google Forms</w:t>
      </w:r>
      <w:r w:rsidRPr="00D57C25">
        <w:rPr>
          <w:rFonts w:ascii="Rockwell" w:hAnsi="Rockwell"/>
        </w:rPr>
        <w:t xml:space="preserve">, </w:t>
      </w:r>
      <w:r w:rsidRPr="00D57C25">
        <w:rPr>
          <w:rFonts w:ascii="Rockwell" w:hAnsi="Rockwell"/>
          <w:b/>
          <w:bCs/>
        </w:rPr>
        <w:t>SurveyMonkey</w:t>
      </w:r>
      <w:r w:rsidRPr="00D57C25">
        <w:rPr>
          <w:rFonts w:ascii="Rockwell" w:hAnsi="Rockwell"/>
        </w:rPr>
        <w:t xml:space="preserve">, or a similar platform. If you choose mobile data collection, demonstrate how you would conduct a mobile survey in areas with low internet connectivity, using platforms such as </w:t>
      </w:r>
      <w:r w:rsidRPr="00D57C25">
        <w:rPr>
          <w:rFonts w:ascii="Rockwell" w:hAnsi="Rockwell"/>
          <w:b/>
          <w:bCs/>
        </w:rPr>
        <w:t>KoBoToolbox</w:t>
      </w:r>
      <w:r w:rsidRPr="00D57C25">
        <w:rPr>
          <w:rFonts w:ascii="Rockwell" w:hAnsi="Rockwell"/>
        </w:rPr>
        <w:t>.</w:t>
      </w:r>
    </w:p>
    <w:p w14:paraId="45477FD6" w14:textId="77777777" w:rsidR="00F8741F" w:rsidRPr="00D57C25" w:rsidRDefault="00F8741F" w:rsidP="00F8741F">
      <w:pPr>
        <w:numPr>
          <w:ilvl w:val="1"/>
          <w:numId w:val="164"/>
        </w:numPr>
        <w:tabs>
          <w:tab w:val="num" w:pos="1440"/>
        </w:tabs>
        <w:spacing w:before="0" w:after="0" w:line="240" w:lineRule="auto"/>
        <w:rPr>
          <w:rFonts w:ascii="Rockwell" w:hAnsi="Rockwell"/>
        </w:rPr>
      </w:pPr>
      <w:r w:rsidRPr="00D57C25">
        <w:rPr>
          <w:rFonts w:ascii="Rockwell" w:hAnsi="Rockwell"/>
        </w:rPr>
        <w:t xml:space="preserve">Customize the online/mobile survey with </w:t>
      </w:r>
      <w:r w:rsidRPr="00D57C25">
        <w:rPr>
          <w:rFonts w:ascii="Rockwell" w:hAnsi="Rockwell"/>
          <w:b/>
          <w:bCs/>
        </w:rPr>
        <w:t>questions</w:t>
      </w:r>
      <w:r w:rsidRPr="00D57C25">
        <w:rPr>
          <w:rFonts w:ascii="Rockwell" w:hAnsi="Rockwell"/>
        </w:rPr>
        <w:t xml:space="preserve"> (use the sample questions you developed earlier).</w:t>
      </w:r>
    </w:p>
    <w:p w14:paraId="63000EE1" w14:textId="77777777" w:rsidR="00F8741F" w:rsidRPr="00D57C25" w:rsidRDefault="00F8741F" w:rsidP="00F8741F">
      <w:pPr>
        <w:numPr>
          <w:ilvl w:val="1"/>
          <w:numId w:val="164"/>
        </w:numPr>
        <w:tabs>
          <w:tab w:val="num" w:pos="1440"/>
        </w:tabs>
        <w:spacing w:before="0" w:after="0" w:line="240" w:lineRule="auto"/>
        <w:rPr>
          <w:rFonts w:ascii="Rockwell" w:hAnsi="Rockwell"/>
        </w:rPr>
      </w:pPr>
      <w:r w:rsidRPr="00D57C25">
        <w:rPr>
          <w:rFonts w:ascii="Rockwell" w:hAnsi="Rockwell"/>
        </w:rPr>
        <w:t>Set up response fields (e.g., multiple choice, text boxes) and integrate multimedia elements (e.g., adding images or videos to your questions if relevant).</w:t>
      </w:r>
    </w:p>
    <w:p w14:paraId="1447BB49" w14:textId="77777777" w:rsidR="00F8741F" w:rsidRPr="00D57C25" w:rsidRDefault="00F8741F" w:rsidP="00F8741F">
      <w:pPr>
        <w:numPr>
          <w:ilvl w:val="1"/>
          <w:numId w:val="164"/>
        </w:numPr>
        <w:tabs>
          <w:tab w:val="num" w:pos="1440"/>
        </w:tabs>
        <w:spacing w:before="0" w:after="0" w:line="240" w:lineRule="auto"/>
        <w:rPr>
          <w:rFonts w:ascii="Rockwell" w:hAnsi="Rockwell"/>
        </w:rPr>
      </w:pPr>
      <w:r w:rsidRPr="00D57C25">
        <w:rPr>
          <w:rFonts w:ascii="Rockwell" w:hAnsi="Rockwell"/>
        </w:rPr>
        <w:t xml:space="preserve">Explain how you would </w:t>
      </w:r>
      <w:r w:rsidRPr="00D57C25">
        <w:rPr>
          <w:rFonts w:ascii="Rockwell" w:hAnsi="Rockwell"/>
          <w:b/>
          <w:bCs/>
        </w:rPr>
        <w:t>pilot test</w:t>
      </w:r>
      <w:r w:rsidRPr="00D57C25">
        <w:rPr>
          <w:rFonts w:ascii="Rockwell" w:hAnsi="Rockwell"/>
        </w:rPr>
        <w:t xml:space="preserve"> this tool to ensure high-quality data collection.</w:t>
      </w:r>
    </w:p>
    <w:p w14:paraId="1EE8A86D"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link to your mock survey and a brief explanation of how it was customized and pilot-tested.</w:t>
      </w:r>
    </w:p>
    <w:p w14:paraId="5E922D52" w14:textId="77777777" w:rsidR="00F8741F" w:rsidRPr="00D57C25" w:rsidRDefault="00F8741F" w:rsidP="00F8741F">
      <w:pPr>
        <w:rPr>
          <w:rFonts w:ascii="Rockwell" w:hAnsi="Rockwell"/>
        </w:rPr>
      </w:pPr>
    </w:p>
    <w:p w14:paraId="28E186D2" w14:textId="77777777" w:rsidR="00F8741F" w:rsidRPr="00D57C25" w:rsidRDefault="00F8741F" w:rsidP="00F8741F">
      <w:pPr>
        <w:numPr>
          <w:ilvl w:val="0"/>
          <w:numId w:val="165"/>
        </w:numPr>
        <w:tabs>
          <w:tab w:val="clear" w:pos="360"/>
          <w:tab w:val="num" w:pos="720"/>
        </w:tabs>
        <w:spacing w:before="0" w:after="0" w:line="240" w:lineRule="auto"/>
        <w:rPr>
          <w:rFonts w:ascii="Rockwell" w:hAnsi="Rockwell"/>
        </w:rPr>
      </w:pPr>
      <w:r w:rsidRPr="00D57C25">
        <w:rPr>
          <w:rFonts w:ascii="Rockwell" w:hAnsi="Rockwell"/>
          <w:b/>
          <w:bCs/>
        </w:rPr>
        <w:t>Manage and Secure Your Dataset (20 minutes)</w:t>
      </w:r>
      <w:r w:rsidRPr="00D57C25">
        <w:rPr>
          <w:rFonts w:ascii="Rockwell" w:hAnsi="Rockwell"/>
        </w:rPr>
        <w:br/>
        <w:t xml:space="preserve">Once the data is collected, create a </w:t>
      </w:r>
      <w:r w:rsidRPr="00D57C25">
        <w:rPr>
          <w:rFonts w:ascii="Rockwell" w:hAnsi="Rockwell"/>
          <w:b/>
          <w:bCs/>
        </w:rPr>
        <w:t>data management plan</w:t>
      </w:r>
      <w:r w:rsidRPr="00D57C25">
        <w:rPr>
          <w:rFonts w:ascii="Rockwell" w:hAnsi="Rockwell"/>
        </w:rPr>
        <w:t xml:space="preserve">. You will need to store and organize your dataset using a tool like </w:t>
      </w:r>
      <w:r w:rsidRPr="00D57C25">
        <w:rPr>
          <w:rFonts w:ascii="Rockwell" w:hAnsi="Rockwell"/>
          <w:b/>
          <w:bCs/>
        </w:rPr>
        <w:t>Excel</w:t>
      </w:r>
      <w:r w:rsidRPr="00D57C25">
        <w:rPr>
          <w:rFonts w:ascii="Rockwell" w:hAnsi="Rockwell"/>
        </w:rPr>
        <w:t xml:space="preserve">, </w:t>
      </w:r>
      <w:r w:rsidRPr="00D57C25">
        <w:rPr>
          <w:rFonts w:ascii="Rockwell" w:hAnsi="Rockwell"/>
          <w:b/>
          <w:bCs/>
        </w:rPr>
        <w:t>SPSS</w:t>
      </w:r>
      <w:r w:rsidRPr="00D57C25">
        <w:rPr>
          <w:rFonts w:ascii="Rockwell" w:hAnsi="Rockwell"/>
        </w:rPr>
        <w:t xml:space="preserve">, or </w:t>
      </w:r>
      <w:r w:rsidRPr="00D57C25">
        <w:rPr>
          <w:rFonts w:ascii="Rockwell" w:hAnsi="Rockwell"/>
          <w:b/>
          <w:bCs/>
        </w:rPr>
        <w:t>NVivo</w:t>
      </w:r>
      <w:r w:rsidRPr="00D57C25">
        <w:rPr>
          <w:rFonts w:ascii="Rockwell" w:hAnsi="Rockwell"/>
        </w:rPr>
        <w:t>. Also, think about how you will ensure data security, especially when dealing with personal or sensitive data.</w:t>
      </w:r>
    </w:p>
    <w:p w14:paraId="6EFDEC92" w14:textId="77777777" w:rsidR="00F8741F" w:rsidRPr="00D57C25" w:rsidRDefault="00F8741F" w:rsidP="00F8741F">
      <w:pPr>
        <w:numPr>
          <w:ilvl w:val="1"/>
          <w:numId w:val="165"/>
        </w:numPr>
        <w:tabs>
          <w:tab w:val="clear" w:pos="1080"/>
          <w:tab w:val="num" w:pos="1440"/>
        </w:tabs>
        <w:spacing w:before="0" w:after="0" w:line="240" w:lineRule="auto"/>
        <w:rPr>
          <w:rFonts w:ascii="Rockwell" w:hAnsi="Rockwell"/>
        </w:rPr>
      </w:pPr>
      <w:r w:rsidRPr="00D57C25">
        <w:rPr>
          <w:rFonts w:ascii="Rockwell" w:hAnsi="Rockwell"/>
        </w:rPr>
        <w:t xml:space="preserve">Outline the key steps you will take to ensure </w:t>
      </w:r>
      <w:r w:rsidRPr="00D57C25">
        <w:rPr>
          <w:rFonts w:ascii="Rockwell" w:hAnsi="Rockwell"/>
          <w:b/>
          <w:bCs/>
        </w:rPr>
        <w:t>data accuracy</w:t>
      </w:r>
      <w:r w:rsidRPr="00D57C25">
        <w:rPr>
          <w:rFonts w:ascii="Rockwell" w:hAnsi="Rockwell"/>
        </w:rPr>
        <w:t xml:space="preserve">, </w:t>
      </w:r>
      <w:r w:rsidRPr="00D57C25">
        <w:rPr>
          <w:rFonts w:ascii="Rockwell" w:hAnsi="Rockwell"/>
          <w:b/>
          <w:bCs/>
        </w:rPr>
        <w:t>confidentiality</w:t>
      </w:r>
      <w:r w:rsidRPr="00D57C25">
        <w:rPr>
          <w:rFonts w:ascii="Rockwell" w:hAnsi="Rockwell"/>
        </w:rPr>
        <w:t xml:space="preserve">, and </w:t>
      </w:r>
      <w:r w:rsidRPr="00D57C25">
        <w:rPr>
          <w:rFonts w:ascii="Rockwell" w:hAnsi="Rockwell"/>
          <w:b/>
          <w:bCs/>
        </w:rPr>
        <w:t>security</w:t>
      </w:r>
      <w:r w:rsidRPr="00D57C25">
        <w:rPr>
          <w:rFonts w:ascii="Rockwell" w:hAnsi="Rockwell"/>
        </w:rPr>
        <w:t xml:space="preserve"> (e.g., encrypting files, anonymizing personal data).</w:t>
      </w:r>
    </w:p>
    <w:p w14:paraId="1E69856B" w14:textId="77777777" w:rsidR="00F8741F" w:rsidRPr="00D57C25" w:rsidRDefault="00F8741F" w:rsidP="00F8741F">
      <w:pPr>
        <w:numPr>
          <w:ilvl w:val="1"/>
          <w:numId w:val="165"/>
        </w:numPr>
        <w:tabs>
          <w:tab w:val="clear" w:pos="1080"/>
          <w:tab w:val="num" w:pos="1440"/>
        </w:tabs>
        <w:spacing w:before="0" w:after="0" w:line="240" w:lineRule="auto"/>
        <w:rPr>
          <w:rFonts w:ascii="Rockwell" w:hAnsi="Rockwell"/>
        </w:rPr>
      </w:pPr>
      <w:r w:rsidRPr="00D57C25">
        <w:rPr>
          <w:rFonts w:ascii="Rockwell" w:hAnsi="Rockwell"/>
        </w:rPr>
        <w:t xml:space="preserve">Create a sample </w:t>
      </w:r>
      <w:r w:rsidRPr="00D57C25">
        <w:rPr>
          <w:rFonts w:ascii="Rockwell" w:hAnsi="Rockwell"/>
          <w:b/>
          <w:bCs/>
        </w:rPr>
        <w:t>data storage protocol</w:t>
      </w:r>
      <w:r w:rsidRPr="00D57C25">
        <w:rPr>
          <w:rFonts w:ascii="Rockwell" w:hAnsi="Rockwell"/>
        </w:rPr>
        <w:t xml:space="preserve"> to ensure the integrity of your data collection (e.g., secure cloud storage, access restrictions).</w:t>
      </w:r>
    </w:p>
    <w:p w14:paraId="51300E65"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document outlining your data management and security strategies.</w:t>
      </w:r>
    </w:p>
    <w:p w14:paraId="3BA51F32" w14:textId="77777777" w:rsidR="00F8741F" w:rsidRPr="00D57C25" w:rsidRDefault="00F8741F" w:rsidP="00F8741F">
      <w:pPr>
        <w:rPr>
          <w:rFonts w:ascii="Rockwell" w:hAnsi="Rockwell"/>
        </w:rPr>
      </w:pPr>
    </w:p>
    <w:p w14:paraId="48AA8739" w14:textId="77777777" w:rsidR="00F8741F" w:rsidRPr="00D57C25" w:rsidRDefault="00F8741F" w:rsidP="00F8741F">
      <w:pPr>
        <w:numPr>
          <w:ilvl w:val="0"/>
          <w:numId w:val="166"/>
        </w:numPr>
        <w:spacing w:before="0" w:after="0" w:line="240" w:lineRule="auto"/>
        <w:rPr>
          <w:rFonts w:ascii="Rockwell" w:hAnsi="Rockwell"/>
        </w:rPr>
      </w:pPr>
      <w:r w:rsidRPr="00D57C25">
        <w:rPr>
          <w:rFonts w:ascii="Rockwell" w:hAnsi="Rockwell"/>
          <w:b/>
          <w:bCs/>
        </w:rPr>
        <w:t>Secondary Data Utilization (20 minutes)</w:t>
      </w:r>
      <w:r w:rsidRPr="00D57C25">
        <w:rPr>
          <w:rFonts w:ascii="Rockwell" w:hAnsi="Rockwell"/>
        </w:rPr>
        <w:br/>
        <w:t xml:space="preserve">Identify a </w:t>
      </w:r>
      <w:r w:rsidRPr="00D57C25">
        <w:rPr>
          <w:rFonts w:ascii="Rockwell" w:hAnsi="Rockwell"/>
          <w:b/>
          <w:bCs/>
        </w:rPr>
        <w:t>secondary data source</w:t>
      </w:r>
      <w:r w:rsidRPr="00D57C25">
        <w:rPr>
          <w:rFonts w:ascii="Rockwell" w:hAnsi="Rockwell"/>
        </w:rPr>
        <w:t xml:space="preserve"> that would complement your primary data collection. This could be data from </w:t>
      </w:r>
      <w:r w:rsidRPr="00D57C25">
        <w:rPr>
          <w:rFonts w:ascii="Rockwell" w:hAnsi="Rockwell"/>
          <w:b/>
          <w:bCs/>
        </w:rPr>
        <w:t>government databases</w:t>
      </w:r>
      <w:r w:rsidRPr="00D57C25">
        <w:rPr>
          <w:rFonts w:ascii="Rockwell" w:hAnsi="Rockwell"/>
        </w:rPr>
        <w:t xml:space="preserve">, </w:t>
      </w:r>
      <w:r w:rsidRPr="00D57C25">
        <w:rPr>
          <w:rFonts w:ascii="Rockwell" w:hAnsi="Rockwell"/>
          <w:b/>
          <w:bCs/>
        </w:rPr>
        <w:t>industry reports</w:t>
      </w:r>
      <w:r w:rsidRPr="00D57C25">
        <w:rPr>
          <w:rFonts w:ascii="Rockwell" w:hAnsi="Rockwell"/>
        </w:rPr>
        <w:t xml:space="preserve">, or previous </w:t>
      </w:r>
      <w:r w:rsidRPr="00D57C25">
        <w:rPr>
          <w:rFonts w:ascii="Rockwell" w:hAnsi="Rockwell"/>
          <w:b/>
          <w:bCs/>
        </w:rPr>
        <w:t>academic research</w:t>
      </w:r>
      <w:r w:rsidRPr="00D57C25">
        <w:rPr>
          <w:rFonts w:ascii="Rockwell" w:hAnsi="Rockwell"/>
        </w:rPr>
        <w:t>.</w:t>
      </w:r>
    </w:p>
    <w:p w14:paraId="5112692D" w14:textId="77777777" w:rsidR="00F8741F" w:rsidRPr="00D57C25" w:rsidRDefault="00F8741F" w:rsidP="00F8741F">
      <w:pPr>
        <w:numPr>
          <w:ilvl w:val="1"/>
          <w:numId w:val="166"/>
        </w:numPr>
        <w:spacing w:before="0" w:after="0" w:line="240" w:lineRule="auto"/>
        <w:rPr>
          <w:rFonts w:ascii="Rockwell" w:hAnsi="Rockwell"/>
        </w:rPr>
      </w:pPr>
      <w:r w:rsidRPr="00D57C25">
        <w:rPr>
          <w:rFonts w:ascii="Rockwell" w:hAnsi="Rockwell"/>
        </w:rPr>
        <w:t>Summarize how this secondary data can be used to enhance your analysis.</w:t>
      </w:r>
    </w:p>
    <w:p w14:paraId="4A59CA86" w14:textId="77777777" w:rsidR="00F8741F" w:rsidRPr="00D57C25" w:rsidRDefault="00F8741F" w:rsidP="00F8741F">
      <w:pPr>
        <w:numPr>
          <w:ilvl w:val="1"/>
          <w:numId w:val="166"/>
        </w:numPr>
        <w:spacing w:before="0" w:after="0" w:line="240" w:lineRule="auto"/>
        <w:rPr>
          <w:rFonts w:ascii="Rockwell" w:hAnsi="Rockwell"/>
        </w:rPr>
      </w:pPr>
      <w:r w:rsidRPr="00D57C25">
        <w:rPr>
          <w:rFonts w:ascii="Rockwell" w:hAnsi="Rockwell"/>
        </w:rPr>
        <w:t xml:space="preserve">Explain how you would integrate this data with your primary data to create a </w:t>
      </w:r>
      <w:r w:rsidRPr="00D57C25">
        <w:rPr>
          <w:rFonts w:ascii="Rockwell" w:hAnsi="Rockwell"/>
          <w:b/>
          <w:bCs/>
        </w:rPr>
        <w:t>comprehensive report</w:t>
      </w:r>
      <w:r w:rsidRPr="00D57C25">
        <w:rPr>
          <w:rFonts w:ascii="Rockwell" w:hAnsi="Rockwell"/>
        </w:rPr>
        <w:t>.</w:t>
      </w:r>
    </w:p>
    <w:p w14:paraId="71BB5516"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brief summary of the secondary data source, with an explanation of how it would be integrated into your research.</w:t>
      </w:r>
    </w:p>
    <w:p w14:paraId="3ABC281A" w14:textId="77777777" w:rsidR="00F8741F" w:rsidRPr="00D57C25" w:rsidRDefault="00F8741F" w:rsidP="00F8741F">
      <w:pPr>
        <w:rPr>
          <w:rFonts w:ascii="Rockwell" w:hAnsi="Rockwell"/>
        </w:rPr>
      </w:pPr>
    </w:p>
    <w:p w14:paraId="5F5B31B4" w14:textId="77777777" w:rsidR="00F8741F" w:rsidRPr="00D57C25" w:rsidRDefault="00F8741F" w:rsidP="00F8741F">
      <w:pPr>
        <w:numPr>
          <w:ilvl w:val="0"/>
          <w:numId w:val="167"/>
        </w:numPr>
        <w:tabs>
          <w:tab w:val="clear" w:pos="720"/>
          <w:tab w:val="num" w:pos="360"/>
        </w:tabs>
        <w:spacing w:before="0" w:after="0" w:line="240" w:lineRule="auto"/>
        <w:ind w:left="360"/>
        <w:rPr>
          <w:rFonts w:ascii="Rockwell" w:hAnsi="Rockwell"/>
        </w:rPr>
      </w:pPr>
      <w:r w:rsidRPr="00D57C25">
        <w:rPr>
          <w:rFonts w:ascii="Rockwell" w:hAnsi="Rockwell"/>
          <w:b/>
          <w:bCs/>
        </w:rPr>
        <w:t>Ethical Considerations in Data Collection (15 minutes)</w:t>
      </w:r>
      <w:r w:rsidRPr="00D57C25">
        <w:rPr>
          <w:rFonts w:ascii="Rockwell" w:hAnsi="Rockwell"/>
        </w:rPr>
        <w:br/>
        <w:t xml:space="preserve">Every data collection process should address ethical concerns. Outline the </w:t>
      </w:r>
      <w:r w:rsidRPr="00D57C25">
        <w:rPr>
          <w:rFonts w:ascii="Rockwell" w:hAnsi="Rockwell"/>
          <w:b/>
          <w:bCs/>
        </w:rPr>
        <w:t>ethical guidelines</w:t>
      </w:r>
      <w:r w:rsidRPr="00D57C25">
        <w:rPr>
          <w:rFonts w:ascii="Rockwell" w:hAnsi="Rockwell"/>
        </w:rPr>
        <w:t xml:space="preserve"> you will follow, particularly focusing on </w:t>
      </w:r>
      <w:r w:rsidRPr="00D57C25">
        <w:rPr>
          <w:rFonts w:ascii="Rockwell" w:hAnsi="Rockwell"/>
          <w:b/>
          <w:bCs/>
        </w:rPr>
        <w:t>informed consent</w:t>
      </w:r>
      <w:r w:rsidRPr="00D57C25">
        <w:rPr>
          <w:rFonts w:ascii="Rockwell" w:hAnsi="Rockwell"/>
        </w:rPr>
        <w:t xml:space="preserve">, </w:t>
      </w:r>
      <w:r w:rsidRPr="00D57C25">
        <w:rPr>
          <w:rFonts w:ascii="Rockwell" w:hAnsi="Rockwell"/>
          <w:b/>
          <w:bCs/>
        </w:rPr>
        <w:t>privacy</w:t>
      </w:r>
      <w:r w:rsidRPr="00D57C25">
        <w:rPr>
          <w:rFonts w:ascii="Rockwell" w:hAnsi="Rockwell"/>
        </w:rPr>
        <w:t xml:space="preserve">, and </w:t>
      </w:r>
      <w:r w:rsidRPr="00D57C25">
        <w:rPr>
          <w:rFonts w:ascii="Rockwell" w:hAnsi="Rockwell"/>
          <w:b/>
          <w:bCs/>
        </w:rPr>
        <w:t>confidentiality</w:t>
      </w:r>
      <w:r w:rsidRPr="00D57C25">
        <w:rPr>
          <w:rFonts w:ascii="Rockwell" w:hAnsi="Rockwell"/>
        </w:rPr>
        <w:t>.</w:t>
      </w:r>
    </w:p>
    <w:p w14:paraId="488EB270" w14:textId="77777777" w:rsidR="00F8741F" w:rsidRPr="00D57C25" w:rsidRDefault="00F8741F" w:rsidP="00F8741F">
      <w:pPr>
        <w:numPr>
          <w:ilvl w:val="1"/>
          <w:numId w:val="167"/>
        </w:numPr>
        <w:tabs>
          <w:tab w:val="clear" w:pos="1440"/>
          <w:tab w:val="num" w:pos="1080"/>
        </w:tabs>
        <w:spacing w:before="0" w:after="0" w:line="240" w:lineRule="auto"/>
        <w:ind w:left="1080"/>
        <w:rPr>
          <w:rFonts w:ascii="Rockwell" w:hAnsi="Rockwell"/>
        </w:rPr>
      </w:pPr>
      <w:r w:rsidRPr="00D57C25">
        <w:rPr>
          <w:rFonts w:ascii="Rockwell" w:hAnsi="Rockwell"/>
        </w:rPr>
        <w:t xml:space="preserve">Draft an </w:t>
      </w:r>
      <w:r w:rsidRPr="00D57C25">
        <w:rPr>
          <w:rFonts w:ascii="Rockwell" w:hAnsi="Rockwell"/>
          <w:b/>
          <w:bCs/>
        </w:rPr>
        <w:t>informed consent form</w:t>
      </w:r>
      <w:r w:rsidRPr="00D57C25">
        <w:rPr>
          <w:rFonts w:ascii="Rockwell" w:hAnsi="Rockwell"/>
        </w:rPr>
        <w:t xml:space="preserve"> that would be used with survey or interview participants, ensuring that participants understand the purpose of the research, how their data will be used, and their rights as participants.</w:t>
      </w:r>
    </w:p>
    <w:p w14:paraId="256049AE" w14:textId="77777777" w:rsidR="00F8741F" w:rsidRPr="00D57C25" w:rsidRDefault="00F8741F" w:rsidP="00F8741F">
      <w:pPr>
        <w:numPr>
          <w:ilvl w:val="1"/>
          <w:numId w:val="167"/>
        </w:numPr>
        <w:tabs>
          <w:tab w:val="clear" w:pos="1440"/>
          <w:tab w:val="num" w:pos="1080"/>
        </w:tabs>
        <w:spacing w:before="0" w:after="0" w:line="240" w:lineRule="auto"/>
        <w:ind w:left="1080"/>
        <w:rPr>
          <w:rFonts w:ascii="Rockwell" w:hAnsi="Rockwell"/>
        </w:rPr>
      </w:pPr>
      <w:r w:rsidRPr="00D57C25">
        <w:rPr>
          <w:rFonts w:ascii="Rockwell" w:hAnsi="Rockwell"/>
        </w:rPr>
        <w:t xml:space="preserve">Explain how you will </w:t>
      </w:r>
      <w:r w:rsidRPr="00D57C25">
        <w:rPr>
          <w:rFonts w:ascii="Rockwell" w:hAnsi="Rockwell"/>
          <w:b/>
          <w:bCs/>
        </w:rPr>
        <w:t>anonymize</w:t>
      </w:r>
      <w:r w:rsidRPr="00D57C25">
        <w:rPr>
          <w:rFonts w:ascii="Rockwell" w:hAnsi="Rockwell"/>
        </w:rPr>
        <w:t xml:space="preserve"> or </w:t>
      </w:r>
      <w:r w:rsidRPr="00D57C25">
        <w:rPr>
          <w:rFonts w:ascii="Rockwell" w:hAnsi="Rockwell"/>
          <w:b/>
          <w:bCs/>
        </w:rPr>
        <w:t>de-identify</w:t>
      </w:r>
      <w:r w:rsidRPr="00D57C25">
        <w:rPr>
          <w:rFonts w:ascii="Rockwell" w:hAnsi="Rockwell"/>
        </w:rPr>
        <w:t xml:space="preserve"> the data to protect participants' privacy.</w:t>
      </w:r>
    </w:p>
    <w:p w14:paraId="79F76DA0"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sample informed consent form and a description of how you will ensure the data remains anonymous and confidential.</w:t>
      </w:r>
    </w:p>
    <w:p w14:paraId="24359607" w14:textId="77777777" w:rsidR="00F8741F" w:rsidRPr="00D57C25" w:rsidRDefault="00F8741F" w:rsidP="00F8741F">
      <w:pPr>
        <w:rPr>
          <w:rFonts w:ascii="Rockwell" w:hAnsi="Rockwell"/>
        </w:rPr>
      </w:pPr>
    </w:p>
    <w:p w14:paraId="36C94A9C" w14:textId="77777777" w:rsidR="00F8741F" w:rsidRPr="00D57C25" w:rsidRDefault="00F8741F" w:rsidP="00F8741F">
      <w:pPr>
        <w:numPr>
          <w:ilvl w:val="0"/>
          <w:numId w:val="168"/>
        </w:numPr>
        <w:spacing w:before="0" w:after="0" w:line="240" w:lineRule="auto"/>
        <w:rPr>
          <w:rFonts w:ascii="Rockwell" w:hAnsi="Rockwell"/>
        </w:rPr>
      </w:pPr>
      <w:r w:rsidRPr="00D57C25">
        <w:rPr>
          <w:rFonts w:ascii="Rockwell" w:hAnsi="Rockwell"/>
          <w:b/>
          <w:bCs/>
        </w:rPr>
        <w:t>Final Report and Presentation (30 minutes)</w:t>
      </w:r>
      <w:r w:rsidRPr="00D57C25">
        <w:rPr>
          <w:rFonts w:ascii="Rockwell" w:hAnsi="Rockwell"/>
        </w:rPr>
        <w:br/>
        <w:t xml:space="preserve">Compile all the components of your mini-project into a </w:t>
      </w:r>
      <w:r w:rsidRPr="00D57C25">
        <w:rPr>
          <w:rFonts w:ascii="Rockwell" w:hAnsi="Rockwell"/>
          <w:b/>
          <w:bCs/>
        </w:rPr>
        <w:t>comprehensive data collection framework</w:t>
      </w:r>
      <w:r w:rsidRPr="00D57C25">
        <w:rPr>
          <w:rFonts w:ascii="Rockwell" w:hAnsi="Rockwell"/>
        </w:rPr>
        <w:t xml:space="preserve"> for the business case. This should include the following sections:</w:t>
      </w:r>
    </w:p>
    <w:p w14:paraId="634001C2"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lastRenderedPageBreak/>
        <w:t>Overview</w:t>
      </w:r>
      <w:r w:rsidRPr="00D57C25">
        <w:rPr>
          <w:rFonts w:ascii="Rockwell" w:hAnsi="Rockwell"/>
        </w:rPr>
        <w:t>: A brief introduction to the business case and the goals of the data collection.</w:t>
      </w:r>
    </w:p>
    <w:p w14:paraId="29906D6F"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t>Chosen Data Collection Tools</w:t>
      </w:r>
      <w:r w:rsidRPr="00D57C25">
        <w:rPr>
          <w:rFonts w:ascii="Rockwell" w:hAnsi="Rockwell"/>
        </w:rPr>
        <w:t>: Explanation of the traditional and modern tools you selected, along with sample questions.</w:t>
      </w:r>
    </w:p>
    <w:p w14:paraId="24C2FBC4"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t>Technology Implementation</w:t>
      </w:r>
      <w:r w:rsidRPr="00D57C25">
        <w:rPr>
          <w:rFonts w:ascii="Rockwell" w:hAnsi="Rockwell"/>
        </w:rPr>
        <w:t>: Link to the mock online or mobile survey and its customization.</w:t>
      </w:r>
    </w:p>
    <w:p w14:paraId="674149C5"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t>Data Management and Security</w:t>
      </w:r>
      <w:r w:rsidRPr="00D57C25">
        <w:rPr>
          <w:rFonts w:ascii="Rockwell" w:hAnsi="Rockwell"/>
        </w:rPr>
        <w:t>: A plan detailing how you will store and secure the data.</w:t>
      </w:r>
    </w:p>
    <w:p w14:paraId="4EB7F3EA"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t>Secondary Data</w:t>
      </w:r>
      <w:r w:rsidRPr="00D57C25">
        <w:rPr>
          <w:rFonts w:ascii="Rockwell" w:hAnsi="Rockwell"/>
        </w:rPr>
        <w:t>: A summary of the secondary data source and its role in your research.</w:t>
      </w:r>
    </w:p>
    <w:p w14:paraId="021540B0" w14:textId="77777777" w:rsidR="00F8741F" w:rsidRPr="00D57C25" w:rsidRDefault="00F8741F" w:rsidP="00F8741F">
      <w:pPr>
        <w:numPr>
          <w:ilvl w:val="1"/>
          <w:numId w:val="168"/>
        </w:numPr>
        <w:spacing w:before="0" w:after="0" w:line="240" w:lineRule="auto"/>
        <w:rPr>
          <w:rFonts w:ascii="Rockwell" w:hAnsi="Rockwell"/>
        </w:rPr>
      </w:pPr>
      <w:r w:rsidRPr="00D57C25">
        <w:rPr>
          <w:rFonts w:ascii="Rockwell" w:hAnsi="Rockwell"/>
          <w:b/>
          <w:bCs/>
        </w:rPr>
        <w:t>Ethical Considerations</w:t>
      </w:r>
      <w:r w:rsidRPr="00D57C25">
        <w:rPr>
          <w:rFonts w:ascii="Rockwell" w:hAnsi="Rockwell"/>
        </w:rPr>
        <w:t>: The informed consent form and strategies for ensuring privacy.</w:t>
      </w:r>
    </w:p>
    <w:p w14:paraId="045F49E7" w14:textId="77777777" w:rsidR="00F8741F" w:rsidRPr="00D57C25" w:rsidRDefault="00F8741F" w:rsidP="00F8741F">
      <w:pPr>
        <w:spacing w:before="0" w:after="0"/>
        <w:rPr>
          <w:rFonts w:ascii="Rockwell" w:hAnsi="Rockwell"/>
        </w:rPr>
      </w:pPr>
      <w:r w:rsidRPr="00D57C25">
        <w:rPr>
          <w:rFonts w:ascii="Rockwell" w:hAnsi="Rockwell"/>
        </w:rPr>
        <w:t xml:space="preserve">Present this report as a </w:t>
      </w:r>
      <w:r w:rsidRPr="00D57C25">
        <w:rPr>
          <w:rFonts w:ascii="Rockwell" w:hAnsi="Rockwell"/>
          <w:b/>
          <w:bCs/>
        </w:rPr>
        <w:t>digital presentation</w:t>
      </w:r>
      <w:r w:rsidRPr="00D57C25">
        <w:rPr>
          <w:rFonts w:ascii="Rockwell" w:hAnsi="Rockwell"/>
        </w:rPr>
        <w:t xml:space="preserve"> (e.g., PowerPoint, Google Slides) to your peers, simulating how you would explain your data collection process to the e-commerce business.</w:t>
      </w:r>
    </w:p>
    <w:p w14:paraId="56A2CB9B" w14:textId="77777777" w:rsidR="00F8741F" w:rsidRPr="00D57C25" w:rsidRDefault="00F8741F" w:rsidP="00F8741F">
      <w:pPr>
        <w:spacing w:before="0" w:after="0"/>
        <w:rPr>
          <w:rFonts w:ascii="Rockwell" w:hAnsi="Rockwell"/>
        </w:rPr>
      </w:pPr>
      <w:r w:rsidRPr="00D57C25">
        <w:rPr>
          <w:rFonts w:ascii="Rockwell" w:hAnsi="Rockwell"/>
          <w:b/>
          <w:bCs/>
        </w:rPr>
        <w:t>Deliverable</w:t>
      </w:r>
      <w:r w:rsidRPr="00D57C25">
        <w:rPr>
          <w:rFonts w:ascii="Rockwell" w:hAnsi="Rockwell"/>
        </w:rPr>
        <w:t>: A complete data collection report and a digital presentation.</w:t>
      </w:r>
    </w:p>
    <w:p w14:paraId="3E69DBFB" w14:textId="77777777" w:rsidR="00F8741F" w:rsidRPr="00D57C25" w:rsidRDefault="00F8741F" w:rsidP="00F8741F">
      <w:pPr>
        <w:rPr>
          <w:rFonts w:ascii="Rockwell" w:hAnsi="Rockwell"/>
        </w:rPr>
      </w:pPr>
    </w:p>
    <w:p w14:paraId="7E28FF33" w14:textId="77777777" w:rsidR="00F8741F" w:rsidRPr="00D57C25" w:rsidRDefault="00F8741F" w:rsidP="00F8741F">
      <w:pPr>
        <w:spacing w:before="0" w:after="0"/>
        <w:rPr>
          <w:rFonts w:ascii="Rockwell" w:hAnsi="Rockwell"/>
          <w:b/>
          <w:bCs/>
        </w:rPr>
      </w:pPr>
      <w:r w:rsidRPr="00D57C25">
        <w:rPr>
          <w:rFonts w:ascii="Rockwell" w:hAnsi="Rockwell"/>
          <w:b/>
          <w:bCs/>
        </w:rPr>
        <w:t>Assessment Criteria:</w:t>
      </w:r>
    </w:p>
    <w:p w14:paraId="05D351A0"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Relevance of Data Collection Instruments</w:t>
      </w:r>
      <w:r w:rsidRPr="00D57C25">
        <w:rPr>
          <w:rFonts w:ascii="Rockwell" w:hAnsi="Rockwell"/>
        </w:rPr>
        <w:t>: Do the chosen tools suit the business case and target audience?</w:t>
      </w:r>
    </w:p>
    <w:p w14:paraId="16EF119D"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Quality of Survey Design</w:t>
      </w:r>
      <w:r w:rsidRPr="00D57C25">
        <w:rPr>
          <w:rFonts w:ascii="Rockwell" w:hAnsi="Rockwell"/>
        </w:rPr>
        <w:t>: Are the questions clear, relevant, and designed to capture high-quality data?</w:t>
      </w:r>
    </w:p>
    <w:p w14:paraId="6C836722"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Technological Integration</w:t>
      </w:r>
      <w:r w:rsidRPr="00D57C25">
        <w:rPr>
          <w:rFonts w:ascii="Rockwell" w:hAnsi="Rockwell"/>
        </w:rPr>
        <w:t>: Is the online/mobile survey effectively customized and pilot-tested?</w:t>
      </w:r>
    </w:p>
    <w:p w14:paraId="08187EE9"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Data Management</w:t>
      </w:r>
      <w:r w:rsidRPr="00D57C25">
        <w:rPr>
          <w:rFonts w:ascii="Rockwell" w:hAnsi="Rockwell"/>
        </w:rPr>
        <w:t>: Is there a clear plan for securing and organizing data? Are ethical guidelines adhered to?</w:t>
      </w:r>
    </w:p>
    <w:p w14:paraId="2EC9785A"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Secondary Data Utilization</w:t>
      </w:r>
      <w:r w:rsidRPr="00D57C25">
        <w:rPr>
          <w:rFonts w:ascii="Rockwell" w:hAnsi="Rockwell"/>
        </w:rPr>
        <w:t>: How well does the secondary data complement the primary data?</w:t>
      </w:r>
    </w:p>
    <w:p w14:paraId="021AE805" w14:textId="77777777" w:rsidR="00F8741F" w:rsidRPr="00D57C25" w:rsidRDefault="00F8741F" w:rsidP="00F8741F">
      <w:pPr>
        <w:numPr>
          <w:ilvl w:val="0"/>
          <w:numId w:val="169"/>
        </w:numPr>
        <w:spacing w:before="0" w:after="0" w:line="240" w:lineRule="auto"/>
        <w:rPr>
          <w:rFonts w:ascii="Rockwell" w:hAnsi="Rockwell"/>
        </w:rPr>
      </w:pPr>
      <w:r w:rsidRPr="00D57C25">
        <w:rPr>
          <w:rFonts w:ascii="Rockwell" w:hAnsi="Rockwell"/>
          <w:b/>
          <w:bCs/>
        </w:rPr>
        <w:t>Presentation</w:t>
      </w:r>
      <w:r w:rsidRPr="00D57C25">
        <w:rPr>
          <w:rFonts w:ascii="Rockwell" w:hAnsi="Rockwell"/>
        </w:rPr>
        <w:t>: Is the final report organized, clear, and comprehensive?</w:t>
      </w:r>
    </w:p>
    <w:p w14:paraId="5D43BAB1" w14:textId="77777777" w:rsidR="00F8741F" w:rsidRPr="00D57C25" w:rsidRDefault="00F8741F" w:rsidP="00F8741F">
      <w:pPr>
        <w:rPr>
          <w:rFonts w:ascii="Rockwell" w:hAnsi="Rockwell"/>
        </w:rPr>
      </w:pPr>
    </w:p>
    <w:p w14:paraId="0A5DFEF5" w14:textId="77777777" w:rsidR="00F8741F" w:rsidRPr="00D57C25" w:rsidRDefault="00F8741F" w:rsidP="00F8741F">
      <w:pPr>
        <w:spacing w:before="0" w:after="0"/>
        <w:rPr>
          <w:rFonts w:ascii="Rockwell" w:hAnsi="Rockwell"/>
          <w:b/>
          <w:bCs/>
        </w:rPr>
      </w:pPr>
      <w:r w:rsidRPr="00D57C25">
        <w:rPr>
          <w:rFonts w:ascii="Rockwell" w:hAnsi="Rockwell"/>
          <w:b/>
          <w:bCs/>
        </w:rPr>
        <w:t>Workshop Reflection:</w:t>
      </w:r>
    </w:p>
    <w:p w14:paraId="530AC1A3" w14:textId="77777777" w:rsidR="00F8741F" w:rsidRPr="00D57C25" w:rsidRDefault="00F8741F" w:rsidP="00F8741F">
      <w:pPr>
        <w:spacing w:before="0" w:after="0"/>
        <w:rPr>
          <w:rFonts w:ascii="Rockwell" w:hAnsi="Rockwell"/>
        </w:rPr>
      </w:pPr>
      <w:r w:rsidRPr="00D57C25">
        <w:rPr>
          <w:rFonts w:ascii="Rockwell" w:hAnsi="Rockwell"/>
        </w:rPr>
        <w:t>At the end of the mini-project, reflect on the following:</w:t>
      </w:r>
    </w:p>
    <w:p w14:paraId="5EB372BD" w14:textId="77777777" w:rsidR="00F8741F" w:rsidRPr="00D57C25" w:rsidRDefault="00F8741F" w:rsidP="00F8741F">
      <w:pPr>
        <w:numPr>
          <w:ilvl w:val="0"/>
          <w:numId w:val="170"/>
        </w:numPr>
        <w:spacing w:before="0" w:after="0" w:line="240" w:lineRule="auto"/>
        <w:rPr>
          <w:rFonts w:ascii="Rockwell" w:hAnsi="Rockwell"/>
        </w:rPr>
      </w:pPr>
      <w:r w:rsidRPr="00D57C25">
        <w:rPr>
          <w:rFonts w:ascii="Rockwell" w:hAnsi="Rockwell"/>
        </w:rPr>
        <w:t>What challenges did you face while implementing the different data collection strategies?</w:t>
      </w:r>
    </w:p>
    <w:p w14:paraId="2545A569" w14:textId="77777777" w:rsidR="00F8741F" w:rsidRPr="00D57C25" w:rsidRDefault="00F8741F" w:rsidP="00F8741F">
      <w:pPr>
        <w:numPr>
          <w:ilvl w:val="0"/>
          <w:numId w:val="170"/>
        </w:numPr>
        <w:spacing w:before="0" w:after="0" w:line="240" w:lineRule="auto"/>
        <w:rPr>
          <w:rFonts w:ascii="Rockwell" w:hAnsi="Rockwell"/>
        </w:rPr>
      </w:pPr>
      <w:r w:rsidRPr="00D57C25">
        <w:rPr>
          <w:rFonts w:ascii="Rockwell" w:hAnsi="Rockwell"/>
        </w:rPr>
        <w:t>How did you ensure that your data collection was both ethical and high-quality?</w:t>
      </w:r>
    </w:p>
    <w:p w14:paraId="7BE7846F" w14:textId="77777777" w:rsidR="00F8741F" w:rsidRPr="00D57C25" w:rsidRDefault="00F8741F" w:rsidP="00F8741F">
      <w:pPr>
        <w:numPr>
          <w:ilvl w:val="0"/>
          <w:numId w:val="170"/>
        </w:numPr>
        <w:spacing w:before="0" w:after="0" w:line="240" w:lineRule="auto"/>
        <w:rPr>
          <w:rFonts w:ascii="Rockwell" w:hAnsi="Rockwell"/>
        </w:rPr>
      </w:pPr>
      <w:r w:rsidRPr="00D57C25">
        <w:rPr>
          <w:rFonts w:ascii="Rockwell" w:hAnsi="Rockwell"/>
        </w:rPr>
        <w:t>How might this framework be adapted for different types of businesses or research scenarios?</w:t>
      </w:r>
    </w:p>
    <w:p w14:paraId="7BD0879D" w14:textId="77777777" w:rsidR="00F8741F" w:rsidRPr="00D57C25" w:rsidRDefault="00F8741F" w:rsidP="00F8741F">
      <w:pPr>
        <w:spacing w:before="0" w:after="0"/>
        <w:rPr>
          <w:rFonts w:ascii="Rockwell" w:hAnsi="Rockwell"/>
        </w:rPr>
      </w:pPr>
      <w:r w:rsidRPr="00D57C25">
        <w:rPr>
          <w:rFonts w:ascii="Rockwell" w:hAnsi="Rockwell"/>
        </w:rPr>
        <w:t xml:space="preserve">Share your reflections in the </w:t>
      </w:r>
      <w:r w:rsidRPr="00D57C25">
        <w:rPr>
          <w:rFonts w:ascii="Rockwell" w:hAnsi="Rockwell"/>
          <w:b/>
          <w:bCs/>
        </w:rPr>
        <w:t>LMS discussion forum</w:t>
      </w:r>
      <w:r w:rsidRPr="00D57C25">
        <w:rPr>
          <w:rFonts w:ascii="Rockwell" w:hAnsi="Rockwell"/>
        </w:rPr>
        <w:t xml:space="preserve"> and engage with your peers on their experiences. Consider providing feedback on each other’s projects to foster a collaborative learning environment.</w:t>
      </w:r>
    </w:p>
    <w:p w14:paraId="09EF8474" w14:textId="77777777" w:rsidR="00F8741F" w:rsidRPr="00D57C25" w:rsidRDefault="00F8741F" w:rsidP="00F8741F">
      <w:pPr>
        <w:rPr>
          <w:rFonts w:ascii="Rockwell" w:hAnsi="Rockwell"/>
        </w:rPr>
      </w:pPr>
    </w:p>
    <w:p w14:paraId="44B917B4" w14:textId="77777777" w:rsidR="00F8741F" w:rsidRPr="007D5528" w:rsidRDefault="00F8741F" w:rsidP="00F8741F">
      <w:pPr>
        <w:rPr>
          <w:rFonts w:ascii="Rockwell" w:hAnsi="Rockwell"/>
        </w:rPr>
      </w:pPr>
    </w:p>
    <w:p w14:paraId="0BCF2BC3" w14:textId="77777777" w:rsidR="00F8741F" w:rsidRPr="007D5528" w:rsidRDefault="00F8741F" w:rsidP="00F8741F">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color w:val="323E4F" w:themeColor="text2" w:themeShade="BF"/>
          <w:sz w:val="22"/>
          <w:szCs w:val="22"/>
        </w:rPr>
        <w:br w:type="page"/>
      </w: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2097126004"/>
          <w:lock w:val="contentLocked"/>
        </w:sdtPr>
        <w:sdtContent>
          <w:tr w:rsidR="00F8741F" w14:paraId="5F21E40F" w14:textId="77777777" w:rsidTr="00FB7F2F">
            <w:tc>
              <w:tcPr>
                <w:tcW w:w="1185" w:type="dxa"/>
                <w:shd w:val="clear" w:color="auto" w:fill="auto"/>
                <w:tcMar>
                  <w:top w:w="0" w:type="dxa"/>
                  <w:left w:w="0" w:type="dxa"/>
                  <w:bottom w:w="0" w:type="dxa"/>
                  <w:right w:w="0" w:type="dxa"/>
                </w:tcMar>
                <w:vAlign w:val="center"/>
              </w:tcPr>
              <w:p w14:paraId="25CE8360" w14:textId="77777777" w:rsidR="00F8741F" w:rsidRDefault="00F8741F"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87936" behindDoc="0" locked="0" layoutInCell="1" hidden="0" allowOverlap="1" wp14:anchorId="2530200E" wp14:editId="424A7D92">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907179715" name="image12.png"/>
                      <wp:cNvGraphicFramePr/>
                      <a:graphic xmlns:a="http://schemas.openxmlformats.org/drawingml/2006/main">
                        <a:graphicData uri="http://schemas.openxmlformats.org/drawingml/2006/picture">
                          <pic:pic xmlns:pic="http://schemas.openxmlformats.org/drawingml/2006/picture">
                            <pic:nvPicPr>
                              <pic:cNvPr id="141903119" name="image12.png"/>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7E92C1CD" w14:textId="77777777" w:rsidR="00F8741F" w:rsidRDefault="00F8741F"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323706C4" w14:textId="77777777" w:rsidR="00F8741F" w:rsidRPr="00D57C25" w:rsidRDefault="00F8741F" w:rsidP="00F8741F">
      <w:pPr>
        <w:spacing w:before="0" w:after="0" w:line="276" w:lineRule="auto"/>
        <w:rPr>
          <w:rFonts w:asciiTheme="minorHAnsi" w:eastAsia="Century Gothic" w:hAnsiTheme="minorHAnsi"/>
          <w:b/>
          <w:bCs/>
          <w:color w:val="184D31" w:themeColor="accent1" w:themeShade="BF"/>
          <w:sz w:val="26"/>
          <w:szCs w:val="26"/>
        </w:rPr>
      </w:pPr>
      <w:r w:rsidRPr="00D57C25">
        <w:rPr>
          <w:rFonts w:asciiTheme="minorHAnsi" w:eastAsia="Century Gothic" w:hAnsiTheme="minorHAnsi"/>
          <w:b/>
          <w:bCs/>
          <w:color w:val="184D31" w:themeColor="accent1" w:themeShade="BF"/>
          <w:sz w:val="26"/>
          <w:szCs w:val="26"/>
        </w:rPr>
        <w:t>Online Discussion Section for Module 6: Data Collection Techniques and Tools</w:t>
      </w:r>
    </w:p>
    <w:p w14:paraId="040B5596"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Approach: Discussion Forum with Interactive Q&amp;A and Blog Post Reflections</w:t>
      </w:r>
    </w:p>
    <w:p w14:paraId="41DF20CD"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rPr>
        <w:t xml:space="preserve">This section will leverage </w:t>
      </w:r>
      <w:r w:rsidRPr="00D57C25">
        <w:rPr>
          <w:rFonts w:asciiTheme="minorHAnsi" w:eastAsia="Century Gothic" w:hAnsiTheme="minorHAnsi"/>
          <w:b/>
          <w:bCs/>
        </w:rPr>
        <w:t>Discussion Forums</w:t>
      </w:r>
      <w:r w:rsidRPr="00D57C25">
        <w:rPr>
          <w:rFonts w:asciiTheme="minorHAnsi" w:eastAsia="Century Gothic" w:hAnsiTheme="minorHAnsi"/>
        </w:rPr>
        <w:t xml:space="preserve"> to promote collaborative learning, critical thinking, and practical application of Module 6's key concepts. By combining interactive Q&amp;A sessions with reflective blog posts, learners will engage deeply with the material, share experiences, and apply theoretical knowledge to practical research challenges.</w:t>
      </w:r>
    </w:p>
    <w:p w14:paraId="27FA32FD" w14:textId="77777777" w:rsidR="00F8741F" w:rsidRPr="00D57C25" w:rsidRDefault="00F8741F" w:rsidP="00F8741F">
      <w:pPr>
        <w:spacing w:line="276" w:lineRule="auto"/>
        <w:rPr>
          <w:rFonts w:asciiTheme="minorHAnsi" w:eastAsia="Century Gothic" w:hAnsiTheme="minorHAnsi"/>
        </w:rPr>
      </w:pPr>
    </w:p>
    <w:p w14:paraId="4482D792"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Discussion Forum Activity: Data Collection Challenges and Solutions</w:t>
      </w:r>
    </w:p>
    <w:p w14:paraId="6A94D6B3"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b/>
          <w:bCs/>
        </w:rPr>
        <w:t>Instructions</w:t>
      </w:r>
      <w:r w:rsidRPr="00D57C25">
        <w:rPr>
          <w:rFonts w:asciiTheme="minorHAnsi" w:eastAsia="Century Gothic" w:hAnsiTheme="minorHAnsi"/>
        </w:rPr>
        <w:t>:</w:t>
      </w:r>
      <w:r w:rsidRPr="00D57C25">
        <w:rPr>
          <w:rFonts w:asciiTheme="minorHAnsi" w:eastAsia="Century Gothic" w:hAnsiTheme="minorHAnsi"/>
        </w:rPr>
        <w:br/>
        <w:t xml:space="preserve">Welcome to the </w:t>
      </w:r>
      <w:r w:rsidRPr="00D57C25">
        <w:rPr>
          <w:rFonts w:asciiTheme="minorHAnsi" w:eastAsia="Century Gothic" w:hAnsiTheme="minorHAnsi"/>
          <w:b/>
          <w:bCs/>
        </w:rPr>
        <w:t>Module 6 Discussion Forum</w:t>
      </w:r>
      <w:r w:rsidRPr="00D57C25">
        <w:rPr>
          <w:rFonts w:asciiTheme="minorHAnsi" w:eastAsia="Century Gothic" w:hAnsiTheme="minorHAnsi"/>
        </w:rPr>
        <w:t>! In this activity, we will explore the practical challenges and solutions involved in data collection. Engage with your peers by sharing experiences, asking questions, and reflecting on your learning from the module.</w:t>
      </w:r>
    </w:p>
    <w:p w14:paraId="6AFD88FC"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1. Initial Post (200-300 words):</w:t>
      </w:r>
    </w:p>
    <w:p w14:paraId="1B7D2455" w14:textId="77777777" w:rsidR="00F8741F" w:rsidRPr="00D57C25" w:rsidRDefault="00F8741F" w:rsidP="00F8741F">
      <w:pPr>
        <w:numPr>
          <w:ilvl w:val="0"/>
          <w:numId w:val="171"/>
        </w:numPr>
        <w:spacing w:before="0" w:after="0" w:line="276" w:lineRule="auto"/>
        <w:rPr>
          <w:rFonts w:asciiTheme="minorHAnsi" w:eastAsia="Century Gothic" w:hAnsiTheme="minorHAnsi"/>
        </w:rPr>
      </w:pPr>
      <w:r w:rsidRPr="00D57C25">
        <w:rPr>
          <w:rFonts w:asciiTheme="minorHAnsi" w:eastAsia="Century Gothic" w:hAnsiTheme="minorHAnsi"/>
        </w:rPr>
        <w:t>Choose one aspect of data collection discussed in Module 6 (</w:t>
      </w:r>
      <w:r w:rsidRPr="00D57C25">
        <w:rPr>
          <w:rFonts w:asciiTheme="minorHAnsi" w:eastAsia="Century Gothic" w:hAnsiTheme="minorHAnsi"/>
          <w:b/>
          <w:bCs/>
        </w:rPr>
        <w:t>data collection instruments, technology in data collection, high-quality data strategies, managing datasets, secondary data utilization, or ethical considerations</w:t>
      </w:r>
      <w:r w:rsidRPr="00D57C25">
        <w:rPr>
          <w:rFonts w:asciiTheme="minorHAnsi" w:eastAsia="Century Gothic" w:hAnsiTheme="minorHAnsi"/>
        </w:rPr>
        <w:t>).</w:t>
      </w:r>
    </w:p>
    <w:p w14:paraId="2AE7A33A" w14:textId="77777777" w:rsidR="00F8741F" w:rsidRPr="00D57C25" w:rsidRDefault="00F8741F" w:rsidP="00F8741F">
      <w:pPr>
        <w:numPr>
          <w:ilvl w:val="0"/>
          <w:numId w:val="171"/>
        </w:numPr>
        <w:spacing w:before="0" w:after="0" w:line="276" w:lineRule="auto"/>
        <w:rPr>
          <w:rFonts w:asciiTheme="minorHAnsi" w:eastAsia="Century Gothic" w:hAnsiTheme="minorHAnsi"/>
        </w:rPr>
      </w:pPr>
      <w:r w:rsidRPr="00D57C25">
        <w:rPr>
          <w:rFonts w:asciiTheme="minorHAnsi" w:eastAsia="Century Gothic" w:hAnsiTheme="minorHAnsi"/>
        </w:rPr>
        <w:t>Reflect on a specific challenge you foresee in using this aspect in your own research or a real-world business scenario.</w:t>
      </w:r>
    </w:p>
    <w:p w14:paraId="136DB374" w14:textId="77777777" w:rsidR="00F8741F" w:rsidRPr="00D57C25" w:rsidRDefault="00F8741F" w:rsidP="00F8741F">
      <w:pPr>
        <w:numPr>
          <w:ilvl w:val="0"/>
          <w:numId w:val="171"/>
        </w:numPr>
        <w:spacing w:before="0" w:after="0" w:line="276" w:lineRule="auto"/>
        <w:rPr>
          <w:rFonts w:asciiTheme="minorHAnsi" w:eastAsia="Century Gothic" w:hAnsiTheme="minorHAnsi"/>
        </w:rPr>
      </w:pPr>
      <w:r w:rsidRPr="00D57C25">
        <w:rPr>
          <w:rFonts w:asciiTheme="minorHAnsi" w:eastAsia="Century Gothic" w:hAnsiTheme="minorHAnsi"/>
        </w:rPr>
        <w:t xml:space="preserve">Propose a </w:t>
      </w:r>
      <w:r w:rsidRPr="00D57C25">
        <w:rPr>
          <w:rFonts w:asciiTheme="minorHAnsi" w:eastAsia="Century Gothic" w:hAnsiTheme="minorHAnsi"/>
          <w:b/>
          <w:bCs/>
        </w:rPr>
        <w:t>practical solution</w:t>
      </w:r>
      <w:r w:rsidRPr="00D57C25">
        <w:rPr>
          <w:rFonts w:asciiTheme="minorHAnsi" w:eastAsia="Century Gothic" w:hAnsiTheme="minorHAnsi"/>
        </w:rPr>
        <w:t xml:space="preserve"> to address this challenge. For example, if you're discussing technology in data collection, explain how you would handle issues such as low internet connectivity when using mobile data tools like KoBoToolbox.</w:t>
      </w:r>
    </w:p>
    <w:p w14:paraId="728A1246"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b/>
          <w:bCs/>
        </w:rPr>
        <w:t>Example Post</w:t>
      </w:r>
      <w:r w:rsidRPr="00D57C25">
        <w:rPr>
          <w:rFonts w:asciiTheme="minorHAnsi" w:eastAsia="Century Gothic" w:hAnsiTheme="minorHAnsi"/>
        </w:rPr>
        <w:t xml:space="preserve">: "I’m focusing on </w:t>
      </w:r>
      <w:r w:rsidRPr="00D57C25">
        <w:rPr>
          <w:rFonts w:asciiTheme="minorHAnsi" w:eastAsia="Century Gothic" w:hAnsiTheme="minorHAnsi"/>
          <w:b/>
          <w:bCs/>
        </w:rPr>
        <w:t>mobile data collection</w:t>
      </w:r>
      <w:r w:rsidRPr="00D57C25">
        <w:rPr>
          <w:rFonts w:asciiTheme="minorHAnsi" w:eastAsia="Century Gothic" w:hAnsiTheme="minorHAnsi"/>
        </w:rPr>
        <w:t xml:space="preserve"> for a potential e-commerce research project. A challenge I anticipate is the </w:t>
      </w:r>
      <w:r w:rsidRPr="00D57C25">
        <w:rPr>
          <w:rFonts w:asciiTheme="minorHAnsi" w:eastAsia="Century Gothic" w:hAnsiTheme="minorHAnsi"/>
          <w:b/>
          <w:bCs/>
        </w:rPr>
        <w:t>low internet connectivity</w:t>
      </w:r>
      <w:r w:rsidRPr="00D57C25">
        <w:rPr>
          <w:rFonts w:asciiTheme="minorHAnsi" w:eastAsia="Century Gothic" w:hAnsiTheme="minorHAnsi"/>
        </w:rPr>
        <w:t xml:space="preserve"> in rural areas where many of our customers are located. To overcome this, I would use mobile tools like KoBoToolbox, which can collect data offline and upload it once connectivity is restored. Additionally, I’d conduct a pilot test to identify potential technological barriers before full deployment."</w:t>
      </w:r>
    </w:p>
    <w:p w14:paraId="35EBFCEB"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2. Engage in Q&amp;A (2 responses, 100-150 words each):</w:t>
      </w:r>
    </w:p>
    <w:p w14:paraId="39529605" w14:textId="77777777" w:rsidR="00F8741F" w:rsidRPr="00D57C25" w:rsidRDefault="00F8741F" w:rsidP="00F8741F">
      <w:pPr>
        <w:numPr>
          <w:ilvl w:val="0"/>
          <w:numId w:val="172"/>
        </w:numPr>
        <w:spacing w:before="0" w:after="0" w:line="276" w:lineRule="auto"/>
        <w:rPr>
          <w:rFonts w:asciiTheme="minorHAnsi" w:eastAsia="Century Gothic" w:hAnsiTheme="minorHAnsi"/>
        </w:rPr>
      </w:pPr>
      <w:r w:rsidRPr="00D57C25">
        <w:rPr>
          <w:rFonts w:asciiTheme="minorHAnsi" w:eastAsia="Century Gothic" w:hAnsiTheme="minorHAnsi"/>
        </w:rPr>
        <w:t>Respond to at least two of your classmates’ posts.</w:t>
      </w:r>
    </w:p>
    <w:p w14:paraId="3051FEB5" w14:textId="77777777" w:rsidR="00F8741F" w:rsidRPr="00D57C25" w:rsidRDefault="00F8741F" w:rsidP="00F8741F">
      <w:pPr>
        <w:numPr>
          <w:ilvl w:val="0"/>
          <w:numId w:val="172"/>
        </w:numPr>
        <w:spacing w:before="0" w:after="0" w:line="276" w:lineRule="auto"/>
        <w:rPr>
          <w:rFonts w:asciiTheme="minorHAnsi" w:eastAsia="Century Gothic" w:hAnsiTheme="minorHAnsi"/>
        </w:rPr>
      </w:pPr>
      <w:r w:rsidRPr="00D57C25">
        <w:rPr>
          <w:rFonts w:asciiTheme="minorHAnsi" w:eastAsia="Century Gothic" w:hAnsiTheme="minorHAnsi"/>
        </w:rPr>
        <w:t>Ask questions, provide feedback, or offer suggestions on how they can further refine their solution. For instance, you can suggest a different tool or a complementary data collection method that could solve the problem.</w:t>
      </w:r>
    </w:p>
    <w:p w14:paraId="54A524C5"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b/>
          <w:bCs/>
        </w:rPr>
        <w:t>Example Response</w:t>
      </w:r>
      <w:r w:rsidRPr="00D57C25">
        <w:rPr>
          <w:rFonts w:asciiTheme="minorHAnsi" w:eastAsia="Century Gothic" w:hAnsiTheme="minorHAnsi"/>
        </w:rPr>
        <w:t>: "I think your solution with KoBoToolbox is great! I’ve used it in a field study before, and I’d recommend pairing it with a more automated cloud-</w:t>
      </w:r>
      <w:r w:rsidRPr="00D57C25">
        <w:rPr>
          <w:rFonts w:asciiTheme="minorHAnsi" w:eastAsia="Century Gothic" w:hAnsiTheme="minorHAnsi"/>
        </w:rPr>
        <w:lastRenderedPageBreak/>
        <w:t>sync feature to ensure data is uploaded as soon as a connection is available. Have you thought about adding geolocation tagging for better insights?"</w:t>
      </w:r>
    </w:p>
    <w:p w14:paraId="5E806A30"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3. Reflective Blog Post (300-400 words):</w:t>
      </w:r>
    </w:p>
    <w:p w14:paraId="7F769E5B" w14:textId="77777777" w:rsidR="00F8741F" w:rsidRPr="00D57C25" w:rsidRDefault="00F8741F" w:rsidP="00F8741F">
      <w:pPr>
        <w:numPr>
          <w:ilvl w:val="0"/>
          <w:numId w:val="173"/>
        </w:numPr>
        <w:spacing w:before="0" w:after="0" w:line="276" w:lineRule="auto"/>
        <w:rPr>
          <w:rFonts w:asciiTheme="minorHAnsi" w:eastAsia="Century Gothic" w:hAnsiTheme="minorHAnsi"/>
        </w:rPr>
      </w:pPr>
      <w:r w:rsidRPr="00D57C25">
        <w:rPr>
          <w:rFonts w:asciiTheme="minorHAnsi" w:eastAsia="Century Gothic" w:hAnsiTheme="minorHAnsi"/>
        </w:rPr>
        <w:t>After engaging in the forum, write a reflective blog post summarizing what you’ve learned from your peers about solving data collection challenges.</w:t>
      </w:r>
    </w:p>
    <w:p w14:paraId="04A610FC" w14:textId="77777777" w:rsidR="00F8741F" w:rsidRPr="00D57C25" w:rsidRDefault="00F8741F" w:rsidP="00F8741F">
      <w:pPr>
        <w:numPr>
          <w:ilvl w:val="0"/>
          <w:numId w:val="173"/>
        </w:numPr>
        <w:spacing w:before="0" w:after="0" w:line="276" w:lineRule="auto"/>
        <w:rPr>
          <w:rFonts w:asciiTheme="minorHAnsi" w:eastAsia="Century Gothic" w:hAnsiTheme="minorHAnsi"/>
        </w:rPr>
      </w:pPr>
      <w:r w:rsidRPr="00D57C25">
        <w:rPr>
          <w:rFonts w:asciiTheme="minorHAnsi" w:eastAsia="Century Gothic" w:hAnsiTheme="minorHAnsi"/>
        </w:rPr>
        <w:t xml:space="preserve">Include a reflection on </w:t>
      </w:r>
      <w:r w:rsidRPr="00D57C25">
        <w:rPr>
          <w:rFonts w:asciiTheme="minorHAnsi" w:eastAsia="Century Gothic" w:hAnsiTheme="minorHAnsi"/>
          <w:b/>
          <w:bCs/>
        </w:rPr>
        <w:t>how you would apply the solutions</w:t>
      </w:r>
      <w:r w:rsidRPr="00D57C25">
        <w:rPr>
          <w:rFonts w:asciiTheme="minorHAnsi" w:eastAsia="Century Gothic" w:hAnsiTheme="minorHAnsi"/>
        </w:rPr>
        <w:t xml:space="preserve"> in your own research or professional work. Consider how you could use tools like </w:t>
      </w:r>
      <w:r w:rsidRPr="00D57C25">
        <w:rPr>
          <w:rFonts w:asciiTheme="minorHAnsi" w:eastAsia="Century Gothic" w:hAnsiTheme="minorHAnsi"/>
          <w:b/>
          <w:bCs/>
        </w:rPr>
        <w:t>Google Forms</w:t>
      </w:r>
      <w:r w:rsidRPr="00D57C25">
        <w:rPr>
          <w:rFonts w:asciiTheme="minorHAnsi" w:eastAsia="Century Gothic" w:hAnsiTheme="minorHAnsi"/>
        </w:rPr>
        <w:t xml:space="preserve">, </w:t>
      </w:r>
      <w:r w:rsidRPr="00D57C25">
        <w:rPr>
          <w:rFonts w:asciiTheme="minorHAnsi" w:eastAsia="Century Gothic" w:hAnsiTheme="minorHAnsi"/>
          <w:b/>
          <w:bCs/>
        </w:rPr>
        <w:t>mobile data collection apps</w:t>
      </w:r>
      <w:r w:rsidRPr="00D57C25">
        <w:rPr>
          <w:rFonts w:asciiTheme="minorHAnsi" w:eastAsia="Century Gothic" w:hAnsiTheme="minorHAnsi"/>
        </w:rPr>
        <w:t xml:space="preserve">, or </w:t>
      </w:r>
      <w:r w:rsidRPr="00D57C25">
        <w:rPr>
          <w:rFonts w:asciiTheme="minorHAnsi" w:eastAsia="Century Gothic" w:hAnsiTheme="minorHAnsi"/>
          <w:b/>
          <w:bCs/>
        </w:rPr>
        <w:t>digital ethnography</w:t>
      </w:r>
      <w:r w:rsidRPr="00D57C25">
        <w:rPr>
          <w:rFonts w:asciiTheme="minorHAnsi" w:eastAsia="Century Gothic" w:hAnsiTheme="minorHAnsi"/>
        </w:rPr>
        <w:t xml:space="preserve"> to address data collection challenges.</w:t>
      </w:r>
    </w:p>
    <w:p w14:paraId="71E633D7"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b/>
          <w:bCs/>
        </w:rPr>
        <w:t>Instructions</w:t>
      </w:r>
      <w:r w:rsidRPr="00D57C25">
        <w:rPr>
          <w:rFonts w:asciiTheme="minorHAnsi" w:eastAsia="Century Gothic" w:hAnsiTheme="minorHAnsi"/>
        </w:rPr>
        <w:t>:</w:t>
      </w:r>
      <w:r w:rsidRPr="00D57C25">
        <w:rPr>
          <w:rFonts w:asciiTheme="minorHAnsi" w:eastAsia="Century Gothic" w:hAnsiTheme="minorHAnsi"/>
        </w:rPr>
        <w:br/>
        <w:t xml:space="preserve">"Write your blog post in the </w:t>
      </w:r>
      <w:r w:rsidRPr="00D57C25">
        <w:rPr>
          <w:rFonts w:asciiTheme="minorHAnsi" w:eastAsia="Century Gothic" w:hAnsiTheme="minorHAnsi"/>
          <w:b/>
          <w:bCs/>
        </w:rPr>
        <w:t>Module 6 Blog</w:t>
      </w:r>
      <w:r w:rsidRPr="00D57C25">
        <w:rPr>
          <w:rFonts w:asciiTheme="minorHAnsi" w:eastAsia="Century Gothic" w:hAnsiTheme="minorHAnsi"/>
        </w:rPr>
        <w:t xml:space="preserve"> space on the LMS. This post should reflect your understanding of the solutions discussed in the forum and how they can be practically applied to your own research or a real-world scenario."</w:t>
      </w:r>
    </w:p>
    <w:p w14:paraId="275FA3F6" w14:textId="77777777" w:rsidR="00F8741F" w:rsidRPr="00D57C25" w:rsidRDefault="00F8741F" w:rsidP="00F8741F">
      <w:pPr>
        <w:spacing w:line="276" w:lineRule="auto"/>
        <w:rPr>
          <w:rFonts w:asciiTheme="minorHAnsi" w:eastAsia="Century Gothic" w:hAnsiTheme="minorHAnsi"/>
        </w:rPr>
      </w:pPr>
    </w:p>
    <w:p w14:paraId="1B21DABA"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Message My Teacher: Personalized Q&amp;A</w:t>
      </w:r>
    </w:p>
    <w:p w14:paraId="7CD0DA8C"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rPr>
        <w:t xml:space="preserve">For learners who prefer more individual support, the </w:t>
      </w:r>
      <w:r w:rsidRPr="00D57C25">
        <w:rPr>
          <w:rFonts w:asciiTheme="minorHAnsi" w:eastAsia="Century Gothic" w:hAnsiTheme="minorHAnsi"/>
          <w:b/>
          <w:bCs/>
        </w:rPr>
        <w:t>Message My Teacher</w:t>
      </w:r>
      <w:r w:rsidRPr="00D57C25">
        <w:rPr>
          <w:rFonts w:asciiTheme="minorHAnsi" w:eastAsia="Century Gothic" w:hAnsiTheme="minorHAnsi"/>
        </w:rPr>
        <w:t xml:space="preserve"> feature will allow you to privately ask questions or seek clarification about any aspect of </w:t>
      </w:r>
      <w:r w:rsidRPr="00D57C25">
        <w:rPr>
          <w:rFonts w:asciiTheme="minorHAnsi" w:eastAsia="Century Gothic" w:hAnsiTheme="minorHAnsi"/>
          <w:b/>
          <w:bCs/>
        </w:rPr>
        <w:t>Module 6</w:t>
      </w:r>
      <w:r w:rsidRPr="00D57C25">
        <w:rPr>
          <w:rFonts w:asciiTheme="minorHAnsi" w:eastAsia="Century Gothic" w:hAnsiTheme="minorHAnsi"/>
        </w:rPr>
        <w:t>.</w:t>
      </w:r>
    </w:p>
    <w:p w14:paraId="735D29E9" w14:textId="77777777" w:rsidR="00F8741F" w:rsidRPr="00D57C25" w:rsidRDefault="00F8741F" w:rsidP="00F8741F">
      <w:pPr>
        <w:numPr>
          <w:ilvl w:val="0"/>
          <w:numId w:val="174"/>
        </w:numPr>
        <w:spacing w:before="0" w:after="0" w:line="276" w:lineRule="auto"/>
        <w:rPr>
          <w:rFonts w:asciiTheme="minorHAnsi" w:eastAsia="Century Gothic" w:hAnsiTheme="minorHAnsi"/>
        </w:rPr>
      </w:pPr>
      <w:r w:rsidRPr="00D57C25">
        <w:rPr>
          <w:rFonts w:asciiTheme="minorHAnsi" w:eastAsia="Century Gothic" w:hAnsiTheme="minorHAnsi"/>
          <w:b/>
          <w:bCs/>
        </w:rPr>
        <w:t>Ask your questions here</w:t>
      </w:r>
      <w:r w:rsidRPr="00D57C25">
        <w:rPr>
          <w:rFonts w:asciiTheme="minorHAnsi" w:eastAsia="Century Gothic" w:hAnsiTheme="minorHAnsi"/>
        </w:rPr>
        <w:t>: [Message My Teacher Link]</w:t>
      </w:r>
    </w:p>
    <w:p w14:paraId="581DD5FD" w14:textId="77777777" w:rsidR="00F8741F" w:rsidRPr="00D57C25" w:rsidRDefault="00F8741F" w:rsidP="00F8741F">
      <w:pPr>
        <w:numPr>
          <w:ilvl w:val="0"/>
          <w:numId w:val="174"/>
        </w:numPr>
        <w:spacing w:before="0" w:after="0" w:line="276" w:lineRule="auto"/>
        <w:rPr>
          <w:rFonts w:asciiTheme="minorHAnsi" w:eastAsia="Century Gothic" w:hAnsiTheme="minorHAnsi"/>
        </w:rPr>
      </w:pPr>
      <w:r w:rsidRPr="00D57C25">
        <w:rPr>
          <w:rFonts w:asciiTheme="minorHAnsi" w:eastAsia="Century Gothic" w:hAnsiTheme="minorHAnsi"/>
        </w:rPr>
        <w:t>Expect responses within 24 hours to help guide you through the more complex aspects of data collection instruments or strategies.</w:t>
      </w:r>
    </w:p>
    <w:p w14:paraId="0BA73EFA" w14:textId="77777777" w:rsidR="00F8741F" w:rsidRPr="00D57C25" w:rsidRDefault="00F8741F" w:rsidP="00F8741F">
      <w:pPr>
        <w:spacing w:line="276" w:lineRule="auto"/>
        <w:rPr>
          <w:rFonts w:asciiTheme="minorHAnsi" w:eastAsia="Century Gothic" w:hAnsiTheme="minorHAnsi"/>
        </w:rPr>
      </w:pPr>
    </w:p>
    <w:p w14:paraId="2A27BE29"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Bonus Activity: Create a Data Collection Wiki</w:t>
      </w:r>
    </w:p>
    <w:p w14:paraId="51B6ED5B"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rPr>
        <w:t xml:space="preserve">Work collaboratively to build a </w:t>
      </w:r>
      <w:r w:rsidRPr="00D57C25">
        <w:rPr>
          <w:rFonts w:asciiTheme="minorHAnsi" w:eastAsia="Century Gothic" w:hAnsiTheme="minorHAnsi"/>
          <w:b/>
          <w:bCs/>
        </w:rPr>
        <w:t>Module 6 Data Collection Wiki</w:t>
      </w:r>
      <w:r w:rsidRPr="00D57C25">
        <w:rPr>
          <w:rFonts w:asciiTheme="minorHAnsi" w:eastAsia="Century Gothic" w:hAnsiTheme="minorHAnsi"/>
        </w:rPr>
        <w:t>. This will be a shared document where you and your classmates will:</w:t>
      </w:r>
    </w:p>
    <w:p w14:paraId="71BC9A51" w14:textId="77777777" w:rsidR="00F8741F" w:rsidRPr="00D57C25" w:rsidRDefault="00F8741F" w:rsidP="00F8741F">
      <w:pPr>
        <w:numPr>
          <w:ilvl w:val="0"/>
          <w:numId w:val="175"/>
        </w:numPr>
        <w:spacing w:before="0" w:after="0" w:line="276" w:lineRule="auto"/>
        <w:rPr>
          <w:rFonts w:asciiTheme="minorHAnsi" w:eastAsia="Century Gothic" w:hAnsiTheme="minorHAnsi"/>
        </w:rPr>
      </w:pPr>
      <w:r w:rsidRPr="00D57C25">
        <w:rPr>
          <w:rFonts w:asciiTheme="minorHAnsi" w:eastAsia="Century Gothic" w:hAnsiTheme="minorHAnsi"/>
        </w:rPr>
        <w:t>Define each data collection instrument (e.g., surveys, interviews).</w:t>
      </w:r>
    </w:p>
    <w:p w14:paraId="6B790298" w14:textId="77777777" w:rsidR="00F8741F" w:rsidRPr="00D57C25" w:rsidRDefault="00F8741F" w:rsidP="00F8741F">
      <w:pPr>
        <w:numPr>
          <w:ilvl w:val="0"/>
          <w:numId w:val="175"/>
        </w:numPr>
        <w:spacing w:before="0" w:after="0" w:line="276" w:lineRule="auto"/>
        <w:rPr>
          <w:rFonts w:asciiTheme="minorHAnsi" w:eastAsia="Century Gothic" w:hAnsiTheme="minorHAnsi"/>
        </w:rPr>
      </w:pPr>
      <w:r w:rsidRPr="00D57C25">
        <w:rPr>
          <w:rFonts w:asciiTheme="minorHAnsi" w:eastAsia="Century Gothic" w:hAnsiTheme="minorHAnsi"/>
        </w:rPr>
        <w:t xml:space="preserve">List </w:t>
      </w:r>
      <w:r w:rsidRPr="00D57C25">
        <w:rPr>
          <w:rFonts w:asciiTheme="minorHAnsi" w:eastAsia="Century Gothic" w:hAnsiTheme="minorHAnsi"/>
          <w:b/>
          <w:bCs/>
        </w:rPr>
        <w:t>best practices</w:t>
      </w:r>
      <w:r w:rsidRPr="00D57C25">
        <w:rPr>
          <w:rFonts w:asciiTheme="minorHAnsi" w:eastAsia="Century Gothic" w:hAnsiTheme="minorHAnsi"/>
        </w:rPr>
        <w:t xml:space="preserve"> for high-quality data collection strategies.</w:t>
      </w:r>
    </w:p>
    <w:p w14:paraId="1C657416" w14:textId="77777777" w:rsidR="00F8741F" w:rsidRPr="00D57C25" w:rsidRDefault="00F8741F" w:rsidP="00F8741F">
      <w:pPr>
        <w:numPr>
          <w:ilvl w:val="0"/>
          <w:numId w:val="175"/>
        </w:numPr>
        <w:spacing w:before="0" w:after="0" w:line="276" w:lineRule="auto"/>
        <w:rPr>
          <w:rFonts w:asciiTheme="minorHAnsi" w:eastAsia="Century Gothic" w:hAnsiTheme="minorHAnsi"/>
        </w:rPr>
      </w:pPr>
      <w:r w:rsidRPr="00D57C25">
        <w:rPr>
          <w:rFonts w:asciiTheme="minorHAnsi" w:eastAsia="Century Gothic" w:hAnsiTheme="minorHAnsi"/>
        </w:rPr>
        <w:t>Compile a list of tools and technologies that can be used for data collection (e.g., Google Forms, SurveyMonkey, KoBoToolbox).</w:t>
      </w:r>
    </w:p>
    <w:p w14:paraId="7B2334FF" w14:textId="77777777" w:rsidR="00F8741F" w:rsidRPr="00D57C25" w:rsidRDefault="00F8741F" w:rsidP="00F8741F">
      <w:pPr>
        <w:numPr>
          <w:ilvl w:val="0"/>
          <w:numId w:val="175"/>
        </w:numPr>
        <w:spacing w:before="0" w:after="0" w:line="276" w:lineRule="auto"/>
        <w:rPr>
          <w:rFonts w:asciiTheme="minorHAnsi" w:eastAsia="Century Gothic" w:hAnsiTheme="minorHAnsi"/>
        </w:rPr>
      </w:pPr>
      <w:r w:rsidRPr="00D57C25">
        <w:rPr>
          <w:rFonts w:asciiTheme="minorHAnsi" w:eastAsia="Century Gothic" w:hAnsiTheme="minorHAnsi"/>
        </w:rPr>
        <w:t xml:space="preserve">Address </w:t>
      </w:r>
      <w:r w:rsidRPr="00D57C25">
        <w:rPr>
          <w:rFonts w:asciiTheme="minorHAnsi" w:eastAsia="Century Gothic" w:hAnsiTheme="minorHAnsi"/>
          <w:b/>
          <w:bCs/>
        </w:rPr>
        <w:t>common challenges</w:t>
      </w:r>
      <w:r w:rsidRPr="00D57C25">
        <w:rPr>
          <w:rFonts w:asciiTheme="minorHAnsi" w:eastAsia="Century Gothic" w:hAnsiTheme="minorHAnsi"/>
        </w:rPr>
        <w:t xml:space="preserve"> in data management and ethical considerations, providing solutions.</w:t>
      </w:r>
    </w:p>
    <w:p w14:paraId="10B52602"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rPr>
        <w:t xml:space="preserve">Each student will contribute a minimum of </w:t>
      </w:r>
      <w:r w:rsidRPr="00D57C25">
        <w:rPr>
          <w:rFonts w:asciiTheme="minorHAnsi" w:eastAsia="Century Gothic" w:hAnsiTheme="minorHAnsi"/>
          <w:b/>
          <w:bCs/>
        </w:rPr>
        <w:t>two entries</w:t>
      </w:r>
      <w:r w:rsidRPr="00D57C25">
        <w:rPr>
          <w:rFonts w:asciiTheme="minorHAnsi" w:eastAsia="Century Gothic" w:hAnsiTheme="minorHAnsi"/>
        </w:rPr>
        <w:t xml:space="preserve"> to the Wiki by the end of the module.</w:t>
      </w:r>
    </w:p>
    <w:p w14:paraId="107FC883" w14:textId="77777777" w:rsidR="00F8741F" w:rsidRPr="00D57C25" w:rsidRDefault="00F8741F" w:rsidP="00F8741F">
      <w:pPr>
        <w:spacing w:before="0" w:after="0" w:line="276" w:lineRule="auto"/>
        <w:rPr>
          <w:rFonts w:asciiTheme="minorHAnsi" w:eastAsia="Century Gothic" w:hAnsiTheme="minorHAnsi"/>
        </w:rPr>
      </w:pPr>
      <w:r w:rsidRPr="00D57C25">
        <w:rPr>
          <w:rFonts w:asciiTheme="minorHAnsi" w:eastAsia="Century Gothic" w:hAnsiTheme="minorHAnsi"/>
          <w:b/>
          <w:bCs/>
        </w:rPr>
        <w:t>Instructions</w:t>
      </w:r>
      <w:r w:rsidRPr="00D57C25">
        <w:rPr>
          <w:rFonts w:asciiTheme="minorHAnsi" w:eastAsia="Century Gothic" w:hAnsiTheme="minorHAnsi"/>
        </w:rPr>
        <w:t>:</w:t>
      </w:r>
      <w:r w:rsidRPr="00D57C25">
        <w:rPr>
          <w:rFonts w:asciiTheme="minorHAnsi" w:eastAsia="Century Gothic" w:hAnsiTheme="minorHAnsi"/>
        </w:rPr>
        <w:br/>
        <w:t xml:space="preserve">"Use this </w:t>
      </w:r>
      <w:r w:rsidRPr="00D57C25">
        <w:rPr>
          <w:rFonts w:asciiTheme="minorHAnsi" w:eastAsia="Century Gothic" w:hAnsiTheme="minorHAnsi"/>
          <w:b/>
          <w:bCs/>
        </w:rPr>
        <w:t>Wiki Page</w:t>
      </w:r>
      <w:r w:rsidRPr="00D57C25">
        <w:rPr>
          <w:rFonts w:asciiTheme="minorHAnsi" w:eastAsia="Century Gothic" w:hAnsiTheme="minorHAnsi"/>
        </w:rPr>
        <w:t xml:space="preserve"> to contribute your knowledge on data collection tools and strategies. Work together to build a comprehensive resource that the entire class can benefit from. Don’t forget to add citations and references where necessary."</w:t>
      </w:r>
    </w:p>
    <w:p w14:paraId="113BFC65" w14:textId="77777777" w:rsidR="00F8741F" w:rsidRPr="00D57C25" w:rsidRDefault="00F8741F" w:rsidP="00F8741F">
      <w:pPr>
        <w:spacing w:line="276" w:lineRule="auto"/>
        <w:rPr>
          <w:rFonts w:asciiTheme="minorHAnsi" w:eastAsia="Century Gothic" w:hAnsiTheme="minorHAnsi"/>
        </w:rPr>
      </w:pPr>
    </w:p>
    <w:p w14:paraId="454E6803" w14:textId="77777777" w:rsidR="00F8741F" w:rsidRPr="00D57C25" w:rsidRDefault="00F8741F" w:rsidP="00F8741F">
      <w:pPr>
        <w:spacing w:before="0" w:after="0" w:line="276" w:lineRule="auto"/>
        <w:rPr>
          <w:rFonts w:asciiTheme="minorHAnsi" w:eastAsia="Century Gothic" w:hAnsiTheme="minorHAnsi"/>
          <w:b/>
          <w:bCs/>
        </w:rPr>
      </w:pPr>
      <w:r w:rsidRPr="00D57C25">
        <w:rPr>
          <w:rFonts w:asciiTheme="minorHAnsi" w:eastAsia="Century Gothic" w:hAnsiTheme="minorHAnsi"/>
          <w:b/>
          <w:bCs/>
        </w:rPr>
        <w:t>Engagement Tips:</w:t>
      </w:r>
    </w:p>
    <w:p w14:paraId="6BF91334" w14:textId="77777777" w:rsidR="00F8741F" w:rsidRPr="00D57C25" w:rsidRDefault="00F8741F" w:rsidP="00F8741F">
      <w:pPr>
        <w:numPr>
          <w:ilvl w:val="0"/>
          <w:numId w:val="176"/>
        </w:numPr>
        <w:spacing w:before="0" w:after="0" w:line="276" w:lineRule="auto"/>
        <w:rPr>
          <w:rFonts w:asciiTheme="minorHAnsi" w:eastAsia="Century Gothic" w:hAnsiTheme="minorHAnsi"/>
        </w:rPr>
      </w:pPr>
      <w:r w:rsidRPr="00D57C25">
        <w:rPr>
          <w:rFonts w:asciiTheme="minorHAnsi" w:eastAsia="Century Gothic" w:hAnsiTheme="minorHAnsi"/>
          <w:b/>
          <w:bCs/>
        </w:rPr>
        <w:t>Be Specific</w:t>
      </w:r>
      <w:r w:rsidRPr="00D57C25">
        <w:rPr>
          <w:rFonts w:asciiTheme="minorHAnsi" w:eastAsia="Century Gothic" w:hAnsiTheme="minorHAnsi"/>
        </w:rPr>
        <w:t>: When contributing to the discussions or the Wiki, make sure to use specific examples from the module content or real-world experience.</w:t>
      </w:r>
    </w:p>
    <w:p w14:paraId="4D62A31B" w14:textId="77777777" w:rsidR="00F8741F" w:rsidRPr="00D57C25" w:rsidRDefault="00F8741F" w:rsidP="00F8741F">
      <w:pPr>
        <w:numPr>
          <w:ilvl w:val="0"/>
          <w:numId w:val="176"/>
        </w:numPr>
        <w:spacing w:before="0" w:after="0" w:line="276" w:lineRule="auto"/>
        <w:rPr>
          <w:rFonts w:asciiTheme="minorHAnsi" w:eastAsia="Century Gothic" w:hAnsiTheme="minorHAnsi"/>
        </w:rPr>
      </w:pPr>
      <w:r w:rsidRPr="00D57C25">
        <w:rPr>
          <w:rFonts w:asciiTheme="minorHAnsi" w:eastAsia="Century Gothic" w:hAnsiTheme="minorHAnsi"/>
          <w:b/>
          <w:bCs/>
        </w:rPr>
        <w:t>Think Creatively</w:t>
      </w:r>
      <w:r w:rsidRPr="00D57C25">
        <w:rPr>
          <w:rFonts w:asciiTheme="minorHAnsi" w:eastAsia="Century Gothic" w:hAnsiTheme="minorHAnsi"/>
        </w:rPr>
        <w:t>: How could you innovate traditional data collection methods using modern technologies? Share any creative ideas you have.</w:t>
      </w:r>
    </w:p>
    <w:p w14:paraId="5C182E54" w14:textId="77777777" w:rsidR="00F8741F" w:rsidRPr="00D57C25" w:rsidRDefault="00F8741F" w:rsidP="00F8741F">
      <w:pPr>
        <w:numPr>
          <w:ilvl w:val="0"/>
          <w:numId w:val="176"/>
        </w:numPr>
        <w:spacing w:before="0" w:after="0" w:line="276" w:lineRule="auto"/>
        <w:rPr>
          <w:rFonts w:asciiTheme="minorHAnsi" w:eastAsia="Century Gothic" w:hAnsiTheme="minorHAnsi"/>
        </w:rPr>
      </w:pPr>
      <w:r w:rsidRPr="00D57C25">
        <w:rPr>
          <w:rFonts w:asciiTheme="minorHAnsi" w:eastAsia="Century Gothic" w:hAnsiTheme="minorHAnsi"/>
          <w:b/>
          <w:bCs/>
        </w:rPr>
        <w:t>Stay Ethical</w:t>
      </w:r>
      <w:r w:rsidRPr="00D57C25">
        <w:rPr>
          <w:rFonts w:asciiTheme="minorHAnsi" w:eastAsia="Century Gothic" w:hAnsiTheme="minorHAnsi"/>
        </w:rPr>
        <w:t>: Always consider the ethical implications of your data collection strategies, and discuss how you’ll address them in practical terms.</w:t>
      </w:r>
    </w:p>
    <w:p w14:paraId="26B63F75" w14:textId="77777777" w:rsidR="00F8741F" w:rsidRPr="00D57C25" w:rsidRDefault="00F8741F" w:rsidP="00F8741F">
      <w:pPr>
        <w:spacing w:line="276" w:lineRule="auto"/>
        <w:rPr>
          <w:rFonts w:asciiTheme="minorHAnsi" w:hAnsiTheme="minorHAnsi"/>
        </w:rPr>
      </w:pPr>
    </w:p>
    <w:p w14:paraId="38AD3768" w14:textId="77777777" w:rsidR="00F8741F" w:rsidRDefault="00F8741F" w:rsidP="00F8741F">
      <w:pPr>
        <w:rPr>
          <w:rFonts w:asciiTheme="majorHAnsi" w:eastAsia="Century Gothic" w:hAnsiTheme="majorHAnsi"/>
          <w:b/>
          <w:bCs/>
        </w:rPr>
      </w:pPr>
    </w:p>
    <w:p w14:paraId="68336AB1" w14:textId="77777777" w:rsidR="00F8741F" w:rsidRPr="00A03689" w:rsidRDefault="00F8741F" w:rsidP="00F8741F"/>
    <w:p w14:paraId="1791074F" w14:textId="77777777" w:rsidR="00F8741F" w:rsidRPr="0049422E" w:rsidRDefault="00F8741F" w:rsidP="00F8741F">
      <w:pPr>
        <w:pStyle w:val="Heading2"/>
        <w:spacing w:after="0"/>
        <w:rPr>
          <w:rFonts w:eastAsia="Century Gothic" w:cs="Century Gothic"/>
          <w:b/>
          <w:bCs/>
          <w:sz w:val="21"/>
          <w:szCs w:val="21"/>
        </w:rPr>
      </w:pPr>
      <w:r>
        <w:rPr>
          <w:noProof/>
        </w:rPr>
        <w:drawing>
          <wp:anchor distT="0" distB="0" distL="0" distR="0" simplePos="0" relativeHeight="251688960" behindDoc="0" locked="0" layoutInCell="1" hidden="0" allowOverlap="1" wp14:anchorId="3EC024A1" wp14:editId="6C49FF1D">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568699647"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31D2109B" w14:textId="77777777" w:rsidR="00F8741F" w:rsidRPr="00D30C2C" w:rsidRDefault="00F8741F" w:rsidP="00F8741F">
      <w:pPr>
        <w:outlineLvl w:val="2"/>
        <w:rPr>
          <w:rFonts w:asciiTheme="majorHAnsi" w:hAnsiTheme="majorHAnsi"/>
          <w:b/>
          <w:bCs/>
          <w:sz w:val="27"/>
          <w:szCs w:val="27"/>
        </w:rPr>
      </w:pPr>
      <w:r w:rsidRPr="00D30C2C">
        <w:rPr>
          <w:rFonts w:asciiTheme="majorHAnsi" w:hAnsiTheme="majorHAnsi"/>
          <w:b/>
          <w:bCs/>
          <w:sz w:val="27"/>
          <w:szCs w:val="27"/>
        </w:rPr>
        <w:t>Core Reading Materials</w:t>
      </w:r>
    </w:p>
    <w:p w14:paraId="62D3D8E8" w14:textId="77777777" w:rsidR="00F8741F" w:rsidRPr="00D30C2C" w:rsidRDefault="00F8741F" w:rsidP="00F8741F">
      <w:pPr>
        <w:numPr>
          <w:ilvl w:val="0"/>
          <w:numId w:val="177"/>
        </w:numPr>
        <w:spacing w:before="0" w:after="0" w:line="240" w:lineRule="auto"/>
        <w:rPr>
          <w:rFonts w:asciiTheme="majorHAnsi" w:hAnsiTheme="majorHAnsi"/>
        </w:rPr>
      </w:pPr>
      <w:r w:rsidRPr="00D30C2C">
        <w:rPr>
          <w:rFonts w:asciiTheme="majorHAnsi" w:hAnsiTheme="majorHAnsi"/>
          <w:b/>
          <w:bCs/>
        </w:rPr>
        <w:t>Creswell, J. W., &amp; Creswell, J. D. (2018).</w:t>
      </w:r>
      <w:r w:rsidRPr="00D30C2C">
        <w:rPr>
          <w:rFonts w:asciiTheme="majorHAnsi" w:hAnsiTheme="majorHAnsi"/>
        </w:rPr>
        <w:br/>
      </w:r>
      <w:r w:rsidRPr="00D30C2C">
        <w:rPr>
          <w:rFonts w:asciiTheme="majorHAnsi" w:eastAsia="Times New Roman" w:hAnsiTheme="majorHAnsi"/>
          <w:i/>
          <w:iCs/>
        </w:rPr>
        <w:t>Research Design: Qualitative, Quantitative, and Mixed Methods Approaches</w:t>
      </w:r>
      <w:r w:rsidRPr="00D30C2C">
        <w:rPr>
          <w:rFonts w:asciiTheme="majorHAnsi" w:hAnsiTheme="majorHAnsi"/>
        </w:rPr>
        <w:t xml:space="preserve"> (5th ed.). SAGE Publications.</w:t>
      </w:r>
    </w:p>
    <w:p w14:paraId="74352ADF"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This key resource covers the fundamentals of research design, with detailed explanations of both qualitative and quantitative data collection techniques.</w:t>
      </w:r>
    </w:p>
    <w:p w14:paraId="36BAB11C"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URL: SAGE Publications</w:t>
      </w:r>
    </w:p>
    <w:p w14:paraId="33296201" w14:textId="77777777" w:rsidR="00F8741F" w:rsidRPr="00D30C2C" w:rsidRDefault="00F8741F" w:rsidP="00F8741F">
      <w:pPr>
        <w:numPr>
          <w:ilvl w:val="0"/>
          <w:numId w:val="177"/>
        </w:numPr>
        <w:spacing w:before="0" w:after="0" w:line="240" w:lineRule="auto"/>
        <w:rPr>
          <w:rFonts w:asciiTheme="majorHAnsi" w:hAnsiTheme="majorHAnsi"/>
        </w:rPr>
      </w:pPr>
      <w:r w:rsidRPr="00D30C2C">
        <w:rPr>
          <w:rFonts w:asciiTheme="majorHAnsi" w:hAnsiTheme="majorHAnsi"/>
          <w:b/>
          <w:bCs/>
        </w:rPr>
        <w:t>Saunders, M., Lewis, P., &amp; Thornhill, A. (2019).</w:t>
      </w:r>
      <w:r w:rsidRPr="00D30C2C">
        <w:rPr>
          <w:rFonts w:asciiTheme="majorHAnsi" w:hAnsiTheme="majorHAnsi"/>
        </w:rPr>
        <w:br/>
      </w:r>
      <w:r w:rsidRPr="00D30C2C">
        <w:rPr>
          <w:rFonts w:asciiTheme="majorHAnsi" w:eastAsia="Times New Roman" w:hAnsiTheme="majorHAnsi"/>
          <w:i/>
          <w:iCs/>
        </w:rPr>
        <w:t>Research Methods for Business Students</w:t>
      </w:r>
      <w:r w:rsidRPr="00D30C2C">
        <w:rPr>
          <w:rFonts w:asciiTheme="majorHAnsi" w:hAnsiTheme="majorHAnsi"/>
        </w:rPr>
        <w:t xml:space="preserve"> (8th ed.). Pearson Education.</w:t>
      </w:r>
    </w:p>
    <w:p w14:paraId="55A18A3E"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A comprehensive resource for business students that delves into different data collection instruments, data quality strategies, and ethical issues in research.</w:t>
      </w:r>
    </w:p>
    <w:p w14:paraId="31414A1C"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URL: Pearson Education</w:t>
      </w:r>
    </w:p>
    <w:p w14:paraId="30C4E8FE" w14:textId="77777777" w:rsidR="00F8741F" w:rsidRPr="00D30C2C" w:rsidRDefault="00F8741F" w:rsidP="00F8741F">
      <w:pPr>
        <w:numPr>
          <w:ilvl w:val="0"/>
          <w:numId w:val="177"/>
        </w:numPr>
        <w:spacing w:before="0" w:after="0" w:line="240" w:lineRule="auto"/>
        <w:rPr>
          <w:rFonts w:asciiTheme="majorHAnsi" w:hAnsiTheme="majorHAnsi"/>
        </w:rPr>
      </w:pPr>
      <w:r w:rsidRPr="00D30C2C">
        <w:rPr>
          <w:rFonts w:asciiTheme="majorHAnsi" w:hAnsiTheme="majorHAnsi"/>
          <w:b/>
          <w:bCs/>
        </w:rPr>
        <w:t>Bryman, A., &amp; Bell, E. (2015).</w:t>
      </w:r>
      <w:r w:rsidRPr="00D30C2C">
        <w:rPr>
          <w:rFonts w:asciiTheme="majorHAnsi" w:hAnsiTheme="majorHAnsi"/>
        </w:rPr>
        <w:br/>
      </w:r>
      <w:r w:rsidRPr="00D30C2C">
        <w:rPr>
          <w:rFonts w:asciiTheme="majorHAnsi" w:eastAsia="Times New Roman" w:hAnsiTheme="majorHAnsi"/>
          <w:i/>
          <w:iCs/>
        </w:rPr>
        <w:t>Business Research Methods</w:t>
      </w:r>
      <w:r w:rsidRPr="00D30C2C">
        <w:rPr>
          <w:rFonts w:asciiTheme="majorHAnsi" w:hAnsiTheme="majorHAnsi"/>
        </w:rPr>
        <w:t xml:space="preserve"> (4th ed.). Oxford University Press.</w:t>
      </w:r>
    </w:p>
    <w:p w14:paraId="0D2B236E"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This book focuses on data collection techniques used in business research, including surveys, interviews, and secondary data utilization.</w:t>
      </w:r>
    </w:p>
    <w:p w14:paraId="4AFAED8E"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URL: Oxford University Press</w:t>
      </w:r>
    </w:p>
    <w:p w14:paraId="17783C14" w14:textId="77777777" w:rsidR="00F8741F" w:rsidRPr="00D30C2C" w:rsidRDefault="00F8741F" w:rsidP="00F8741F">
      <w:pPr>
        <w:numPr>
          <w:ilvl w:val="0"/>
          <w:numId w:val="177"/>
        </w:numPr>
        <w:spacing w:before="0" w:after="0" w:line="240" w:lineRule="auto"/>
        <w:rPr>
          <w:rFonts w:asciiTheme="majorHAnsi" w:hAnsiTheme="majorHAnsi"/>
        </w:rPr>
      </w:pPr>
      <w:r w:rsidRPr="00D30C2C">
        <w:rPr>
          <w:rFonts w:asciiTheme="majorHAnsi" w:hAnsiTheme="majorHAnsi"/>
          <w:b/>
          <w:bCs/>
        </w:rPr>
        <w:t>Fowler, F. J. (2020).</w:t>
      </w:r>
      <w:r w:rsidRPr="00D30C2C">
        <w:rPr>
          <w:rFonts w:asciiTheme="majorHAnsi" w:hAnsiTheme="majorHAnsi"/>
        </w:rPr>
        <w:br/>
      </w:r>
      <w:r w:rsidRPr="00D30C2C">
        <w:rPr>
          <w:rFonts w:asciiTheme="majorHAnsi" w:eastAsia="Times New Roman" w:hAnsiTheme="majorHAnsi"/>
          <w:i/>
          <w:iCs/>
        </w:rPr>
        <w:t>Survey Research Methods</w:t>
      </w:r>
      <w:r w:rsidRPr="00D30C2C">
        <w:rPr>
          <w:rFonts w:asciiTheme="majorHAnsi" w:hAnsiTheme="majorHAnsi"/>
        </w:rPr>
        <w:t xml:space="preserve"> (6th ed.). SAGE Publications.</w:t>
      </w:r>
    </w:p>
    <w:p w14:paraId="7AA5766C"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Provides an in-depth look at the design and implementation of surveys, with strategies to ensure high-quality data collection.</w:t>
      </w:r>
    </w:p>
    <w:p w14:paraId="38BCFF0D" w14:textId="77777777" w:rsidR="00F8741F" w:rsidRPr="00D30C2C" w:rsidRDefault="00F8741F" w:rsidP="00F8741F">
      <w:pPr>
        <w:numPr>
          <w:ilvl w:val="1"/>
          <w:numId w:val="177"/>
        </w:numPr>
        <w:spacing w:before="0" w:after="0" w:line="240" w:lineRule="auto"/>
        <w:rPr>
          <w:rFonts w:asciiTheme="majorHAnsi" w:hAnsiTheme="majorHAnsi"/>
        </w:rPr>
      </w:pPr>
      <w:r w:rsidRPr="00D30C2C">
        <w:rPr>
          <w:rFonts w:asciiTheme="majorHAnsi" w:hAnsiTheme="majorHAnsi"/>
        </w:rPr>
        <w:t>URL: SAGE Publications</w:t>
      </w:r>
    </w:p>
    <w:p w14:paraId="45916C44" w14:textId="77777777" w:rsidR="00F8741F" w:rsidRPr="00D30C2C" w:rsidRDefault="00F8741F" w:rsidP="00F8741F">
      <w:pPr>
        <w:outlineLvl w:val="2"/>
        <w:rPr>
          <w:rFonts w:asciiTheme="majorHAnsi" w:hAnsiTheme="majorHAnsi"/>
          <w:b/>
          <w:bCs/>
          <w:sz w:val="27"/>
          <w:szCs w:val="27"/>
        </w:rPr>
      </w:pPr>
      <w:r w:rsidRPr="00D30C2C">
        <w:rPr>
          <w:rFonts w:asciiTheme="majorHAnsi" w:hAnsiTheme="majorHAnsi"/>
          <w:b/>
          <w:bCs/>
          <w:sz w:val="27"/>
          <w:szCs w:val="27"/>
        </w:rPr>
        <w:t>Recommended Reading Materials</w:t>
      </w:r>
    </w:p>
    <w:p w14:paraId="76F33EAC" w14:textId="77777777" w:rsidR="00F8741F" w:rsidRPr="00D30C2C" w:rsidRDefault="00F8741F" w:rsidP="00F8741F">
      <w:pPr>
        <w:numPr>
          <w:ilvl w:val="0"/>
          <w:numId w:val="178"/>
        </w:numPr>
        <w:spacing w:before="0" w:after="0" w:line="240" w:lineRule="auto"/>
        <w:rPr>
          <w:rFonts w:asciiTheme="majorHAnsi" w:hAnsiTheme="majorHAnsi"/>
        </w:rPr>
      </w:pPr>
      <w:r w:rsidRPr="00D30C2C">
        <w:rPr>
          <w:rFonts w:asciiTheme="majorHAnsi" w:hAnsiTheme="majorHAnsi"/>
          <w:b/>
          <w:bCs/>
        </w:rPr>
        <w:t>Zikmund, W. G., Babin, B. J., Carr, J. C., &amp; Griffin, M. (2019).</w:t>
      </w:r>
      <w:r w:rsidRPr="00D30C2C">
        <w:rPr>
          <w:rFonts w:asciiTheme="majorHAnsi" w:hAnsiTheme="majorHAnsi"/>
        </w:rPr>
        <w:br/>
      </w:r>
      <w:r w:rsidRPr="00D30C2C">
        <w:rPr>
          <w:rFonts w:asciiTheme="majorHAnsi" w:eastAsia="Times New Roman" w:hAnsiTheme="majorHAnsi"/>
          <w:i/>
          <w:iCs/>
        </w:rPr>
        <w:t>Business Research Methods</w:t>
      </w:r>
      <w:r w:rsidRPr="00D30C2C">
        <w:rPr>
          <w:rFonts w:asciiTheme="majorHAnsi" w:hAnsiTheme="majorHAnsi"/>
        </w:rPr>
        <w:t xml:space="preserve"> (9th ed.). Cengage Learning.</w:t>
      </w:r>
    </w:p>
    <w:p w14:paraId="6CB841BF"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A well-structured guide for conducting research in business and management, with a focus on data collection techniques and ethical considerations.</w:t>
      </w:r>
    </w:p>
    <w:p w14:paraId="73BF2090"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URL: Cengage Learning</w:t>
      </w:r>
    </w:p>
    <w:p w14:paraId="06512EF9" w14:textId="77777777" w:rsidR="00F8741F" w:rsidRPr="00D30C2C" w:rsidRDefault="00F8741F" w:rsidP="00F8741F">
      <w:pPr>
        <w:numPr>
          <w:ilvl w:val="0"/>
          <w:numId w:val="178"/>
        </w:numPr>
        <w:spacing w:before="0" w:after="0" w:line="240" w:lineRule="auto"/>
        <w:rPr>
          <w:rFonts w:asciiTheme="majorHAnsi" w:hAnsiTheme="majorHAnsi"/>
        </w:rPr>
      </w:pPr>
      <w:r w:rsidRPr="00D30C2C">
        <w:rPr>
          <w:rFonts w:asciiTheme="majorHAnsi" w:hAnsiTheme="majorHAnsi"/>
          <w:b/>
          <w:bCs/>
        </w:rPr>
        <w:t>Hair, J. F., Page, M., &amp; Brunsveld, N. (2020).</w:t>
      </w:r>
      <w:r w:rsidRPr="00D30C2C">
        <w:rPr>
          <w:rFonts w:asciiTheme="majorHAnsi" w:hAnsiTheme="majorHAnsi"/>
        </w:rPr>
        <w:br/>
      </w:r>
      <w:r w:rsidRPr="00D30C2C">
        <w:rPr>
          <w:rFonts w:asciiTheme="majorHAnsi" w:eastAsia="Times New Roman" w:hAnsiTheme="majorHAnsi"/>
          <w:i/>
          <w:iCs/>
        </w:rPr>
        <w:t>Essentials of Business Research Methods</w:t>
      </w:r>
      <w:r w:rsidRPr="00D30C2C">
        <w:rPr>
          <w:rFonts w:asciiTheme="majorHAnsi" w:hAnsiTheme="majorHAnsi"/>
        </w:rPr>
        <w:t xml:space="preserve"> (3rd ed.). Routledge.</w:t>
      </w:r>
    </w:p>
    <w:p w14:paraId="7383C744"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lastRenderedPageBreak/>
        <w:t>This resource emphasizes practical applications of business research, covering data collection instruments, secondary data, and managing datasets.</w:t>
      </w:r>
    </w:p>
    <w:p w14:paraId="2180807A"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URL: Routledge</w:t>
      </w:r>
    </w:p>
    <w:p w14:paraId="59CD9D10" w14:textId="77777777" w:rsidR="00F8741F" w:rsidRPr="00D30C2C" w:rsidRDefault="00F8741F" w:rsidP="00F8741F">
      <w:pPr>
        <w:numPr>
          <w:ilvl w:val="0"/>
          <w:numId w:val="178"/>
        </w:numPr>
        <w:spacing w:before="0" w:after="0" w:line="240" w:lineRule="auto"/>
        <w:rPr>
          <w:rFonts w:asciiTheme="majorHAnsi" w:hAnsiTheme="majorHAnsi"/>
        </w:rPr>
      </w:pPr>
      <w:r w:rsidRPr="00D30C2C">
        <w:rPr>
          <w:rFonts w:asciiTheme="majorHAnsi" w:hAnsiTheme="majorHAnsi"/>
          <w:b/>
          <w:bCs/>
        </w:rPr>
        <w:t>Murthy, D. (2018).</w:t>
      </w:r>
      <w:r w:rsidRPr="00D30C2C">
        <w:rPr>
          <w:rFonts w:asciiTheme="majorHAnsi" w:hAnsiTheme="majorHAnsi"/>
        </w:rPr>
        <w:br/>
      </w:r>
      <w:r w:rsidRPr="00D30C2C">
        <w:rPr>
          <w:rFonts w:asciiTheme="majorHAnsi" w:eastAsia="Times New Roman" w:hAnsiTheme="majorHAnsi"/>
          <w:i/>
          <w:iCs/>
        </w:rPr>
        <w:t>Digital Ethnography: An Introduction to Researching Online Communities</w:t>
      </w:r>
      <w:r w:rsidRPr="00D30C2C">
        <w:rPr>
          <w:rFonts w:asciiTheme="majorHAnsi" w:hAnsiTheme="majorHAnsi"/>
        </w:rPr>
        <w:t>. SAGE Publications.</w:t>
      </w:r>
    </w:p>
    <w:p w14:paraId="400F595C"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A specialized text that focuses on digital ethnography as a method for studying online behaviors and communities, relevant to technology in data collection.</w:t>
      </w:r>
    </w:p>
    <w:p w14:paraId="27E40380"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URL: SAGE Publications</w:t>
      </w:r>
    </w:p>
    <w:p w14:paraId="7167209C" w14:textId="77777777" w:rsidR="00F8741F" w:rsidRPr="00D30C2C" w:rsidRDefault="00F8741F" w:rsidP="00F8741F">
      <w:pPr>
        <w:numPr>
          <w:ilvl w:val="0"/>
          <w:numId w:val="178"/>
        </w:numPr>
        <w:spacing w:before="0" w:after="0" w:line="240" w:lineRule="auto"/>
        <w:rPr>
          <w:rFonts w:asciiTheme="majorHAnsi" w:hAnsiTheme="majorHAnsi"/>
        </w:rPr>
      </w:pPr>
      <w:r w:rsidRPr="00D30C2C">
        <w:rPr>
          <w:rFonts w:asciiTheme="majorHAnsi" w:hAnsiTheme="majorHAnsi"/>
          <w:b/>
          <w:bCs/>
        </w:rPr>
        <w:t>Sekaran, U., &amp; Bougie, R. (2016).</w:t>
      </w:r>
      <w:r w:rsidRPr="00D30C2C">
        <w:rPr>
          <w:rFonts w:asciiTheme="majorHAnsi" w:hAnsiTheme="majorHAnsi"/>
        </w:rPr>
        <w:br/>
      </w:r>
      <w:r w:rsidRPr="00D30C2C">
        <w:rPr>
          <w:rFonts w:asciiTheme="majorHAnsi" w:eastAsia="Times New Roman" w:hAnsiTheme="majorHAnsi"/>
          <w:i/>
          <w:iCs/>
        </w:rPr>
        <w:t>Research Methods for Business: A Skill-Building Approach</w:t>
      </w:r>
      <w:r w:rsidRPr="00D30C2C">
        <w:rPr>
          <w:rFonts w:asciiTheme="majorHAnsi" w:hAnsiTheme="majorHAnsi"/>
        </w:rPr>
        <w:t xml:space="preserve"> (7th ed.). Wiley.</w:t>
      </w:r>
    </w:p>
    <w:p w14:paraId="1C5AFC15"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A practical approach to business research, emphasizing data collection, management, and ethical considerations.</w:t>
      </w:r>
    </w:p>
    <w:p w14:paraId="69856B65" w14:textId="77777777" w:rsidR="00F8741F" w:rsidRPr="00D30C2C" w:rsidRDefault="00F8741F" w:rsidP="00F8741F">
      <w:pPr>
        <w:numPr>
          <w:ilvl w:val="1"/>
          <w:numId w:val="178"/>
        </w:numPr>
        <w:spacing w:before="0" w:after="0" w:line="240" w:lineRule="auto"/>
        <w:rPr>
          <w:rFonts w:asciiTheme="majorHAnsi" w:hAnsiTheme="majorHAnsi"/>
        </w:rPr>
      </w:pPr>
      <w:r w:rsidRPr="00D30C2C">
        <w:rPr>
          <w:rFonts w:asciiTheme="majorHAnsi" w:hAnsiTheme="majorHAnsi"/>
        </w:rPr>
        <w:t xml:space="preserve">URL: </w:t>
      </w:r>
      <w:hyperlink r:id="rId107" w:tgtFrame="_new" w:history="1">
        <w:r w:rsidRPr="00D30C2C">
          <w:rPr>
            <w:rFonts w:asciiTheme="majorHAnsi" w:eastAsia="Times New Roman" w:hAnsiTheme="majorHAnsi"/>
            <w:color w:val="0000FF"/>
            <w:u w:val="single"/>
          </w:rPr>
          <w:t>Wiley</w:t>
        </w:r>
      </w:hyperlink>
    </w:p>
    <w:p w14:paraId="3E76039E" w14:textId="77777777" w:rsidR="00F8741F" w:rsidRPr="00D30C2C" w:rsidRDefault="00F8741F" w:rsidP="00F8741F">
      <w:pPr>
        <w:outlineLvl w:val="2"/>
        <w:rPr>
          <w:rFonts w:asciiTheme="majorHAnsi" w:hAnsiTheme="majorHAnsi"/>
          <w:b/>
          <w:bCs/>
          <w:sz w:val="27"/>
          <w:szCs w:val="27"/>
        </w:rPr>
      </w:pPr>
      <w:r w:rsidRPr="00D30C2C">
        <w:rPr>
          <w:rFonts w:asciiTheme="majorHAnsi" w:hAnsiTheme="majorHAnsi"/>
          <w:b/>
          <w:bCs/>
          <w:sz w:val="27"/>
          <w:szCs w:val="27"/>
        </w:rPr>
        <w:t>Open Educational Resources (OERs)</w:t>
      </w:r>
    </w:p>
    <w:p w14:paraId="50759CE3" w14:textId="77777777" w:rsidR="00F8741F" w:rsidRPr="00D30C2C" w:rsidRDefault="00F8741F" w:rsidP="00F8741F">
      <w:pPr>
        <w:numPr>
          <w:ilvl w:val="0"/>
          <w:numId w:val="179"/>
        </w:numPr>
        <w:spacing w:before="0" w:after="0" w:line="240" w:lineRule="auto"/>
        <w:rPr>
          <w:rFonts w:asciiTheme="majorHAnsi" w:hAnsiTheme="majorHAnsi"/>
        </w:rPr>
      </w:pPr>
      <w:r w:rsidRPr="00D30C2C">
        <w:rPr>
          <w:rFonts w:asciiTheme="majorHAnsi" w:hAnsiTheme="majorHAnsi"/>
          <w:b/>
          <w:bCs/>
        </w:rPr>
        <w:t>MIT OpenCourseWare (2020).</w:t>
      </w:r>
      <w:r w:rsidRPr="00D30C2C">
        <w:rPr>
          <w:rFonts w:asciiTheme="majorHAnsi" w:hAnsiTheme="majorHAnsi"/>
        </w:rPr>
        <w:br/>
      </w:r>
      <w:r w:rsidRPr="00D30C2C">
        <w:rPr>
          <w:rFonts w:asciiTheme="majorHAnsi" w:eastAsia="Times New Roman" w:hAnsiTheme="majorHAnsi"/>
          <w:i/>
          <w:iCs/>
        </w:rPr>
        <w:t>Data and Society: A Critical Introduction to Data Collection Methods</w:t>
      </w:r>
      <w:r w:rsidRPr="00D30C2C">
        <w:rPr>
          <w:rFonts w:asciiTheme="majorHAnsi" w:hAnsiTheme="majorHAnsi"/>
        </w:rPr>
        <w:t>.</w:t>
      </w:r>
    </w:p>
    <w:p w14:paraId="4B109E29"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This course provides freely accessible resources on data collection methods and ethical issues in business research.</w:t>
      </w:r>
    </w:p>
    <w:p w14:paraId="579061BC"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URL: MIT OpenCourseWare</w:t>
      </w:r>
    </w:p>
    <w:p w14:paraId="59025724" w14:textId="77777777" w:rsidR="00F8741F" w:rsidRPr="00D30C2C" w:rsidRDefault="00F8741F" w:rsidP="00F8741F">
      <w:pPr>
        <w:numPr>
          <w:ilvl w:val="0"/>
          <w:numId w:val="179"/>
        </w:numPr>
        <w:spacing w:before="0" w:after="0" w:line="240" w:lineRule="auto"/>
        <w:rPr>
          <w:rFonts w:asciiTheme="majorHAnsi" w:hAnsiTheme="majorHAnsi"/>
        </w:rPr>
      </w:pPr>
      <w:r w:rsidRPr="00D30C2C">
        <w:rPr>
          <w:rFonts w:asciiTheme="majorHAnsi" w:hAnsiTheme="majorHAnsi"/>
          <w:b/>
          <w:bCs/>
        </w:rPr>
        <w:t>OpenStax (2021).</w:t>
      </w:r>
      <w:r w:rsidRPr="00D30C2C">
        <w:rPr>
          <w:rFonts w:asciiTheme="majorHAnsi" w:hAnsiTheme="majorHAnsi"/>
        </w:rPr>
        <w:br/>
      </w:r>
      <w:r w:rsidRPr="00D30C2C">
        <w:rPr>
          <w:rFonts w:asciiTheme="majorHAnsi" w:eastAsia="Times New Roman" w:hAnsiTheme="majorHAnsi"/>
          <w:i/>
          <w:iCs/>
        </w:rPr>
        <w:t>Introduction to Business Research Methods</w:t>
      </w:r>
      <w:r w:rsidRPr="00D30C2C">
        <w:rPr>
          <w:rFonts w:asciiTheme="majorHAnsi" w:hAnsiTheme="majorHAnsi"/>
        </w:rPr>
        <w:t>.</w:t>
      </w:r>
    </w:p>
    <w:p w14:paraId="49D5E4DB"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A free, open-access textbook that covers research methodologies, including data collection techniques and ethical considerations.</w:t>
      </w:r>
    </w:p>
    <w:p w14:paraId="2DB98B2A"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URL: OpenStax</w:t>
      </w:r>
    </w:p>
    <w:p w14:paraId="421C896C" w14:textId="77777777" w:rsidR="00F8741F" w:rsidRPr="00D30C2C" w:rsidRDefault="00F8741F" w:rsidP="00F8741F">
      <w:pPr>
        <w:numPr>
          <w:ilvl w:val="0"/>
          <w:numId w:val="179"/>
        </w:numPr>
        <w:spacing w:before="0" w:after="0" w:line="240" w:lineRule="auto"/>
        <w:rPr>
          <w:rFonts w:asciiTheme="majorHAnsi" w:hAnsiTheme="majorHAnsi"/>
        </w:rPr>
      </w:pPr>
      <w:r w:rsidRPr="00D30C2C">
        <w:rPr>
          <w:rFonts w:asciiTheme="majorHAnsi" w:hAnsiTheme="majorHAnsi"/>
          <w:b/>
          <w:bCs/>
        </w:rPr>
        <w:t>Jisc (2021).</w:t>
      </w:r>
      <w:r w:rsidRPr="00D30C2C">
        <w:rPr>
          <w:rFonts w:asciiTheme="majorHAnsi" w:hAnsiTheme="majorHAnsi"/>
        </w:rPr>
        <w:br/>
      </w:r>
      <w:r w:rsidRPr="00D30C2C">
        <w:rPr>
          <w:rFonts w:asciiTheme="majorHAnsi" w:eastAsia="Times New Roman" w:hAnsiTheme="majorHAnsi"/>
          <w:i/>
          <w:iCs/>
        </w:rPr>
        <w:t>Guide to Data Management and Security for Researchers</w:t>
      </w:r>
      <w:r w:rsidRPr="00D30C2C">
        <w:rPr>
          <w:rFonts w:asciiTheme="majorHAnsi" w:hAnsiTheme="majorHAnsi"/>
        </w:rPr>
        <w:t>.</w:t>
      </w:r>
    </w:p>
    <w:p w14:paraId="5BD0D2CB"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This OER offers practical advice on managing and securing datasets, focusing on ethical data handling practices.</w:t>
      </w:r>
    </w:p>
    <w:p w14:paraId="7533986C"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URL: Jisc Guide</w:t>
      </w:r>
    </w:p>
    <w:p w14:paraId="576B6FE7" w14:textId="77777777" w:rsidR="00F8741F" w:rsidRPr="00D30C2C" w:rsidRDefault="00F8741F" w:rsidP="00F8741F">
      <w:pPr>
        <w:numPr>
          <w:ilvl w:val="0"/>
          <w:numId w:val="179"/>
        </w:numPr>
        <w:spacing w:before="0" w:after="0" w:line="240" w:lineRule="auto"/>
        <w:rPr>
          <w:rFonts w:asciiTheme="majorHAnsi" w:hAnsiTheme="majorHAnsi"/>
        </w:rPr>
      </w:pPr>
      <w:r w:rsidRPr="00D30C2C">
        <w:rPr>
          <w:rFonts w:asciiTheme="majorHAnsi" w:hAnsiTheme="majorHAnsi"/>
          <w:b/>
          <w:bCs/>
        </w:rPr>
        <w:t>Open Textbook Library (2019).</w:t>
      </w:r>
      <w:r w:rsidRPr="00D30C2C">
        <w:rPr>
          <w:rFonts w:asciiTheme="majorHAnsi" w:hAnsiTheme="majorHAnsi"/>
        </w:rPr>
        <w:br/>
      </w:r>
      <w:r w:rsidRPr="00D30C2C">
        <w:rPr>
          <w:rFonts w:asciiTheme="majorHAnsi" w:eastAsia="Times New Roman" w:hAnsiTheme="majorHAnsi"/>
          <w:i/>
          <w:iCs/>
        </w:rPr>
        <w:t>Research Methods for Business and Social Science Students</w:t>
      </w:r>
      <w:r w:rsidRPr="00D30C2C">
        <w:rPr>
          <w:rFonts w:asciiTheme="majorHAnsi" w:hAnsiTheme="majorHAnsi"/>
        </w:rPr>
        <w:t>.</w:t>
      </w:r>
    </w:p>
    <w:p w14:paraId="4FB0D6BF"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This open-access textbook provides insights into data collection, data analysis, and ethical research practices.</w:t>
      </w:r>
    </w:p>
    <w:p w14:paraId="4E2B3175" w14:textId="77777777" w:rsidR="00F8741F" w:rsidRPr="00D30C2C" w:rsidRDefault="00F8741F" w:rsidP="00F8741F">
      <w:pPr>
        <w:numPr>
          <w:ilvl w:val="1"/>
          <w:numId w:val="179"/>
        </w:numPr>
        <w:spacing w:before="0" w:after="0" w:line="240" w:lineRule="auto"/>
        <w:rPr>
          <w:rFonts w:asciiTheme="majorHAnsi" w:hAnsiTheme="majorHAnsi"/>
        </w:rPr>
      </w:pPr>
      <w:r w:rsidRPr="00D30C2C">
        <w:rPr>
          <w:rFonts w:asciiTheme="majorHAnsi" w:hAnsiTheme="majorHAnsi"/>
        </w:rPr>
        <w:t>URL: Open Textbook Library</w:t>
      </w:r>
    </w:p>
    <w:p w14:paraId="6A1527B3" w14:textId="77777777" w:rsidR="00F8741F" w:rsidRDefault="00F8741F" w:rsidP="00F8741F">
      <w:pPr>
        <w:pStyle w:val="Heading2"/>
        <w:spacing w:after="0"/>
        <w:rPr>
          <w:rFonts w:asciiTheme="majorHAnsi" w:eastAsia="Century Gothic" w:hAnsiTheme="majorHAnsi"/>
          <w:b/>
          <w:bCs/>
          <w:caps w:val="0"/>
          <w:color w:val="auto"/>
          <w:sz w:val="24"/>
        </w:rPr>
      </w:pPr>
    </w:p>
    <w:p w14:paraId="48A0E1D5" w14:textId="77777777" w:rsidR="00F8741F" w:rsidRDefault="00F8741F" w:rsidP="00F8741F">
      <w:pPr>
        <w:pStyle w:val="Heading2"/>
        <w:spacing w:after="0"/>
        <w:rPr>
          <w:rFonts w:asciiTheme="majorHAnsi" w:eastAsia="Century Gothic" w:hAnsiTheme="majorHAnsi"/>
          <w:b/>
          <w:bCs/>
          <w:caps w:val="0"/>
          <w:color w:val="auto"/>
          <w:sz w:val="24"/>
        </w:rPr>
      </w:pPr>
    </w:p>
    <w:p w14:paraId="5F04801E" w14:textId="77777777" w:rsidR="00F8741F" w:rsidRDefault="00F8741F" w:rsidP="00F8741F">
      <w:pPr>
        <w:pStyle w:val="Heading3"/>
        <w:keepLines w:val="0"/>
        <w:spacing w:before="0" w:after="0"/>
        <w:ind w:left="720" w:hanging="720"/>
        <w:rPr>
          <w:sz w:val="32"/>
          <w:szCs w:val="32"/>
        </w:rPr>
      </w:pPr>
      <w:r>
        <w:rPr>
          <w:noProof/>
        </w:rPr>
        <w:drawing>
          <wp:anchor distT="0" distB="0" distL="114300" distR="114300" simplePos="0" relativeHeight="251689984" behindDoc="0" locked="0" layoutInCell="1" hidden="0" allowOverlap="1" wp14:anchorId="6DCCF870" wp14:editId="05664497">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322415210"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322415210"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4AB3F3A3" w14:textId="77777777" w:rsidR="00F8741F" w:rsidRDefault="00F8741F" w:rsidP="00F8741F">
      <w:pPr>
        <w:rPr>
          <w:b/>
          <w:bCs/>
        </w:rPr>
      </w:pPr>
    </w:p>
    <w:p w14:paraId="74968DE7" w14:textId="77777777" w:rsidR="00F8741F" w:rsidRPr="00D30C2C" w:rsidRDefault="00F8741F" w:rsidP="00BB2B33">
      <w:pPr>
        <w:spacing w:before="0" w:after="0" w:line="240" w:lineRule="auto"/>
        <w:rPr>
          <w:rFonts w:ascii="Aptos" w:hAnsi="Aptos"/>
          <w:b/>
          <w:bCs/>
        </w:rPr>
      </w:pPr>
      <w:r w:rsidRPr="00D30C2C">
        <w:rPr>
          <w:rFonts w:ascii="Aptos" w:hAnsi="Aptos"/>
          <w:b/>
          <w:bCs/>
        </w:rPr>
        <w:t>End of Module Assessment for Module 6: Data Collection Techniques and Tools</w:t>
      </w:r>
    </w:p>
    <w:p w14:paraId="6CCF9815" w14:textId="1465C9B1" w:rsidR="00F8741F" w:rsidRPr="00D30C2C" w:rsidRDefault="00F8741F" w:rsidP="00BB2B33">
      <w:pPr>
        <w:spacing w:before="0" w:after="0" w:line="240" w:lineRule="auto"/>
        <w:rPr>
          <w:rFonts w:ascii="Aptos" w:hAnsi="Aptos"/>
        </w:rPr>
      </w:pPr>
      <w:r w:rsidRPr="00D30C2C">
        <w:rPr>
          <w:rFonts w:ascii="Aptos" w:hAnsi="Aptos"/>
          <w:b/>
          <w:bCs/>
        </w:rPr>
        <w:t>Module 6: Data Collection Techniques and Tools</w:t>
      </w:r>
      <w:r w:rsidRPr="00D30C2C">
        <w:rPr>
          <w:rFonts w:ascii="Aptos" w:hAnsi="Aptos"/>
        </w:rPr>
        <w:t xml:space="preserve"> focuses on various methods and technologies used in research, the importance of high-quality data collection strategies, managing and securing datasets, utilizing secondary data, and addressing ethical considerations. This assessment will test learners' ability to apply these concepts in practical, theoretical, and reflective ways.</w:t>
      </w:r>
    </w:p>
    <w:p w14:paraId="730A5177" w14:textId="77777777" w:rsidR="00F8741F" w:rsidRPr="00D30C2C" w:rsidRDefault="00F8741F" w:rsidP="00BB2B33">
      <w:pPr>
        <w:spacing w:before="0" w:after="0" w:line="240" w:lineRule="auto"/>
        <w:rPr>
          <w:rFonts w:ascii="Aptos" w:hAnsi="Aptos"/>
          <w:b/>
          <w:bCs/>
        </w:rPr>
      </w:pPr>
      <w:r w:rsidRPr="00D30C2C">
        <w:rPr>
          <w:rFonts w:ascii="Aptos" w:hAnsi="Aptos"/>
          <w:b/>
          <w:bCs/>
        </w:rPr>
        <w:t>Section 1: Short Answer Questions (20 Marks)</w:t>
      </w:r>
    </w:p>
    <w:p w14:paraId="6DE43B89" w14:textId="77777777" w:rsidR="00F8741F" w:rsidRPr="00D30C2C" w:rsidRDefault="00F8741F" w:rsidP="00BB2B33">
      <w:pPr>
        <w:numPr>
          <w:ilvl w:val="0"/>
          <w:numId w:val="180"/>
        </w:numPr>
        <w:spacing w:before="0" w:after="0" w:line="240" w:lineRule="auto"/>
        <w:rPr>
          <w:rFonts w:ascii="Aptos" w:hAnsi="Aptos"/>
        </w:rPr>
      </w:pPr>
      <w:r w:rsidRPr="00D30C2C">
        <w:rPr>
          <w:rFonts w:ascii="Aptos" w:hAnsi="Aptos"/>
        </w:rPr>
        <w:t>Define and differentiate between qualitative and quantitative data collection instruments.</w:t>
      </w:r>
      <w:r w:rsidRPr="00D30C2C">
        <w:rPr>
          <w:rFonts w:ascii="Aptos" w:hAnsi="Aptos"/>
        </w:rPr>
        <w:br/>
      </w:r>
      <w:r w:rsidRPr="00D30C2C">
        <w:rPr>
          <w:rFonts w:ascii="Aptos" w:eastAsia="Times New Roman" w:hAnsi="Aptos"/>
          <w:i/>
          <w:iCs/>
        </w:rPr>
        <w:t>(4 Marks)</w:t>
      </w:r>
    </w:p>
    <w:p w14:paraId="67CCF9F8" w14:textId="77777777" w:rsidR="00F8741F" w:rsidRPr="00D30C2C" w:rsidRDefault="00F8741F" w:rsidP="00BB2B33">
      <w:pPr>
        <w:numPr>
          <w:ilvl w:val="1"/>
          <w:numId w:val="180"/>
        </w:numPr>
        <w:spacing w:before="0" w:after="0" w:line="240" w:lineRule="auto"/>
        <w:rPr>
          <w:rFonts w:ascii="Aptos" w:hAnsi="Aptos"/>
        </w:rPr>
      </w:pPr>
      <w:r w:rsidRPr="00D30C2C">
        <w:rPr>
          <w:rFonts w:ascii="Aptos" w:hAnsi="Aptos"/>
        </w:rPr>
        <w:t>Provide examples of at least two instruments used in both qualitative and quantitative data collection.</w:t>
      </w:r>
    </w:p>
    <w:p w14:paraId="3D9E7B08" w14:textId="77777777" w:rsidR="00F8741F" w:rsidRPr="00D30C2C" w:rsidRDefault="00F8741F" w:rsidP="00BB2B33">
      <w:pPr>
        <w:numPr>
          <w:ilvl w:val="0"/>
          <w:numId w:val="180"/>
        </w:numPr>
        <w:spacing w:before="0" w:after="0" w:line="240" w:lineRule="auto"/>
        <w:rPr>
          <w:rFonts w:ascii="Aptos" w:hAnsi="Aptos"/>
        </w:rPr>
      </w:pPr>
      <w:r w:rsidRPr="00D30C2C">
        <w:rPr>
          <w:rFonts w:ascii="Aptos" w:hAnsi="Aptos"/>
        </w:rPr>
        <w:t>Explain the role of technology in modern data collection.</w:t>
      </w:r>
      <w:r w:rsidRPr="00D30C2C">
        <w:rPr>
          <w:rFonts w:ascii="Aptos" w:hAnsi="Aptos"/>
        </w:rPr>
        <w:br/>
      </w:r>
      <w:r w:rsidRPr="00D30C2C">
        <w:rPr>
          <w:rFonts w:ascii="Aptos" w:eastAsia="Times New Roman" w:hAnsi="Aptos"/>
          <w:i/>
          <w:iCs/>
        </w:rPr>
        <w:t>(4 Marks)</w:t>
      </w:r>
    </w:p>
    <w:p w14:paraId="03E2B6E1" w14:textId="77777777" w:rsidR="00F8741F" w:rsidRPr="00D30C2C" w:rsidRDefault="00F8741F" w:rsidP="00BB2B33">
      <w:pPr>
        <w:numPr>
          <w:ilvl w:val="1"/>
          <w:numId w:val="180"/>
        </w:numPr>
        <w:spacing w:before="0" w:after="0" w:line="240" w:lineRule="auto"/>
        <w:rPr>
          <w:rFonts w:ascii="Aptos" w:hAnsi="Aptos"/>
        </w:rPr>
      </w:pPr>
      <w:r w:rsidRPr="00D30C2C">
        <w:rPr>
          <w:rFonts w:ascii="Aptos" w:hAnsi="Aptos"/>
        </w:rPr>
        <w:t>Discuss how tools like mobile data collection apps and online surveys enhance the efficiency and reach of data collection.</w:t>
      </w:r>
    </w:p>
    <w:p w14:paraId="2B8E8877" w14:textId="77777777" w:rsidR="00F8741F" w:rsidRPr="00D30C2C" w:rsidRDefault="00F8741F" w:rsidP="00BB2B33">
      <w:pPr>
        <w:numPr>
          <w:ilvl w:val="0"/>
          <w:numId w:val="180"/>
        </w:numPr>
        <w:spacing w:before="0" w:after="0" w:line="240" w:lineRule="auto"/>
        <w:rPr>
          <w:rFonts w:ascii="Aptos" w:hAnsi="Aptos"/>
        </w:rPr>
      </w:pPr>
      <w:r w:rsidRPr="00D30C2C">
        <w:rPr>
          <w:rFonts w:ascii="Aptos" w:hAnsi="Aptos"/>
        </w:rPr>
        <w:t>What is the significance of ensuring high-quality data collection?</w:t>
      </w:r>
      <w:r w:rsidRPr="00D30C2C">
        <w:rPr>
          <w:rFonts w:ascii="Aptos" w:hAnsi="Aptos"/>
        </w:rPr>
        <w:br/>
      </w:r>
      <w:r w:rsidRPr="00D30C2C">
        <w:rPr>
          <w:rFonts w:ascii="Aptos" w:eastAsia="Times New Roman" w:hAnsi="Aptos"/>
          <w:i/>
          <w:iCs/>
        </w:rPr>
        <w:t>(4 Marks)</w:t>
      </w:r>
    </w:p>
    <w:p w14:paraId="161615F3" w14:textId="77777777" w:rsidR="00F8741F" w:rsidRPr="00D30C2C" w:rsidRDefault="00F8741F" w:rsidP="00BB2B33">
      <w:pPr>
        <w:numPr>
          <w:ilvl w:val="1"/>
          <w:numId w:val="180"/>
        </w:numPr>
        <w:spacing w:before="0" w:after="0" w:line="240" w:lineRule="auto"/>
        <w:rPr>
          <w:rFonts w:ascii="Aptos" w:hAnsi="Aptos"/>
        </w:rPr>
      </w:pPr>
      <w:r w:rsidRPr="00D30C2C">
        <w:rPr>
          <w:rFonts w:ascii="Aptos" w:hAnsi="Aptos"/>
        </w:rPr>
        <w:t>Describe at least three strategies to ensure the accuracy, reliability, and validity of collected data.</w:t>
      </w:r>
    </w:p>
    <w:p w14:paraId="6854C126" w14:textId="77777777" w:rsidR="00F8741F" w:rsidRPr="00D30C2C" w:rsidRDefault="00F8741F" w:rsidP="00BB2B33">
      <w:pPr>
        <w:numPr>
          <w:ilvl w:val="0"/>
          <w:numId w:val="180"/>
        </w:numPr>
        <w:spacing w:before="0" w:after="0" w:line="240" w:lineRule="auto"/>
        <w:rPr>
          <w:rFonts w:ascii="Aptos" w:hAnsi="Aptos"/>
        </w:rPr>
      </w:pPr>
      <w:r w:rsidRPr="00D30C2C">
        <w:rPr>
          <w:rFonts w:ascii="Aptos" w:hAnsi="Aptos"/>
        </w:rPr>
        <w:t>Describe the importance of managing and securing datasets in research.</w:t>
      </w:r>
      <w:r w:rsidRPr="00D30C2C">
        <w:rPr>
          <w:rFonts w:ascii="Aptos" w:hAnsi="Aptos"/>
        </w:rPr>
        <w:br/>
      </w:r>
      <w:r w:rsidRPr="00D30C2C">
        <w:rPr>
          <w:rFonts w:ascii="Aptos" w:eastAsia="Times New Roman" w:hAnsi="Aptos"/>
          <w:i/>
          <w:iCs/>
        </w:rPr>
        <w:t>(4 Marks)</w:t>
      </w:r>
    </w:p>
    <w:p w14:paraId="1682BFA6" w14:textId="77777777" w:rsidR="00F8741F" w:rsidRPr="00D30C2C" w:rsidRDefault="00F8741F" w:rsidP="00BB2B33">
      <w:pPr>
        <w:numPr>
          <w:ilvl w:val="1"/>
          <w:numId w:val="180"/>
        </w:numPr>
        <w:spacing w:before="0" w:after="0" w:line="240" w:lineRule="auto"/>
        <w:rPr>
          <w:rFonts w:ascii="Aptos" w:hAnsi="Aptos"/>
        </w:rPr>
      </w:pPr>
      <w:r w:rsidRPr="00D30C2C">
        <w:rPr>
          <w:rFonts w:ascii="Aptos" w:hAnsi="Aptos"/>
        </w:rPr>
        <w:t>What are the consequences of poor data management, and how can researchers ensure data is properly secured?</w:t>
      </w:r>
    </w:p>
    <w:p w14:paraId="30FF0BE9" w14:textId="77777777" w:rsidR="00F8741F" w:rsidRPr="00D30C2C" w:rsidRDefault="00F8741F" w:rsidP="00BB2B33">
      <w:pPr>
        <w:numPr>
          <w:ilvl w:val="0"/>
          <w:numId w:val="180"/>
        </w:numPr>
        <w:spacing w:before="0" w:after="0" w:line="240" w:lineRule="auto"/>
        <w:rPr>
          <w:rFonts w:ascii="Aptos" w:hAnsi="Aptos"/>
        </w:rPr>
      </w:pPr>
      <w:r w:rsidRPr="00D30C2C">
        <w:rPr>
          <w:rFonts w:ascii="Aptos" w:hAnsi="Aptos"/>
        </w:rPr>
        <w:t>Why is ethical consideration critical in data collection?</w:t>
      </w:r>
      <w:r w:rsidRPr="00D30C2C">
        <w:rPr>
          <w:rFonts w:ascii="Aptos" w:hAnsi="Aptos"/>
        </w:rPr>
        <w:br/>
      </w:r>
      <w:r w:rsidRPr="00D30C2C">
        <w:rPr>
          <w:rFonts w:ascii="Aptos" w:eastAsia="Times New Roman" w:hAnsi="Aptos"/>
          <w:i/>
          <w:iCs/>
        </w:rPr>
        <w:t>(4 Marks)</w:t>
      </w:r>
    </w:p>
    <w:p w14:paraId="0AFE9D13" w14:textId="21F7E512" w:rsidR="00F8741F" w:rsidRPr="00D30C2C" w:rsidRDefault="00F8741F" w:rsidP="00BB2B33">
      <w:pPr>
        <w:numPr>
          <w:ilvl w:val="1"/>
          <w:numId w:val="180"/>
        </w:numPr>
        <w:spacing w:before="0" w:after="0" w:line="240" w:lineRule="auto"/>
        <w:rPr>
          <w:rFonts w:ascii="Aptos" w:hAnsi="Aptos"/>
        </w:rPr>
      </w:pPr>
      <w:r w:rsidRPr="00D30C2C">
        <w:rPr>
          <w:rFonts w:ascii="Aptos" w:hAnsi="Aptos"/>
        </w:rPr>
        <w:t>Explain the concepts of informed consent, privacy, and confidentiality in the context of research ethics.</w:t>
      </w:r>
    </w:p>
    <w:p w14:paraId="64DCA6AF" w14:textId="77777777" w:rsidR="00F8741F" w:rsidRPr="00D30C2C" w:rsidRDefault="00F8741F" w:rsidP="00BB2B33">
      <w:pPr>
        <w:spacing w:before="0" w:after="0" w:line="240" w:lineRule="auto"/>
        <w:rPr>
          <w:rFonts w:ascii="Aptos" w:hAnsi="Aptos"/>
          <w:b/>
          <w:bCs/>
        </w:rPr>
      </w:pPr>
      <w:r w:rsidRPr="00D30C2C">
        <w:rPr>
          <w:rFonts w:ascii="Aptos" w:hAnsi="Aptos"/>
          <w:b/>
          <w:bCs/>
        </w:rPr>
        <w:t>Section 2: Case Study Analysis (30 Marks)</w:t>
      </w:r>
    </w:p>
    <w:p w14:paraId="7FF37E08" w14:textId="77777777" w:rsidR="00F8741F" w:rsidRPr="00D30C2C" w:rsidRDefault="00F8741F" w:rsidP="00BB2B33">
      <w:pPr>
        <w:spacing w:before="0" w:after="0" w:line="240" w:lineRule="auto"/>
        <w:rPr>
          <w:rFonts w:ascii="Aptos" w:hAnsi="Aptos"/>
        </w:rPr>
      </w:pPr>
      <w:r w:rsidRPr="00D30C2C">
        <w:rPr>
          <w:rFonts w:ascii="Aptos" w:hAnsi="Aptos"/>
          <w:b/>
          <w:bCs/>
        </w:rPr>
        <w:t>Case Study: A Market Research Project in E-Commerce</w:t>
      </w:r>
    </w:p>
    <w:p w14:paraId="3B36FFC7" w14:textId="77777777" w:rsidR="00F8741F" w:rsidRPr="00D30C2C" w:rsidRDefault="00F8741F" w:rsidP="00BB2B33">
      <w:pPr>
        <w:spacing w:before="0" w:after="0" w:line="240" w:lineRule="auto"/>
        <w:rPr>
          <w:rFonts w:ascii="Aptos" w:hAnsi="Aptos"/>
        </w:rPr>
      </w:pPr>
      <w:r w:rsidRPr="00D30C2C">
        <w:rPr>
          <w:rFonts w:ascii="Aptos" w:hAnsi="Aptos"/>
        </w:rPr>
        <w:t>A digital marketing agency wants to gather data on consumer behavior to enhance its clients' e-commerce platforms. The project requires gathering both quantitative and qualitative data from users across multiple countries. The primary data collection instruments will include online surveys and focus group interviews. The agency is also interested in utilizing secondary data to complement their primary findings. Data privacy and confidentiality are major concerns due to the sensitive nature of consumer data.</w:t>
      </w:r>
    </w:p>
    <w:p w14:paraId="47FF4D55" w14:textId="77777777" w:rsidR="00F8741F" w:rsidRPr="00D30C2C" w:rsidRDefault="00F8741F" w:rsidP="00BB2B33">
      <w:pPr>
        <w:spacing w:before="0" w:after="0" w:line="240" w:lineRule="auto"/>
        <w:rPr>
          <w:rFonts w:ascii="Aptos" w:hAnsi="Aptos"/>
        </w:rPr>
      </w:pPr>
      <w:r w:rsidRPr="00D30C2C">
        <w:rPr>
          <w:rFonts w:ascii="Aptos" w:hAnsi="Aptos"/>
        </w:rPr>
        <w:t>Questions:</w:t>
      </w:r>
    </w:p>
    <w:p w14:paraId="2846A021" w14:textId="77777777" w:rsidR="00F8741F" w:rsidRPr="00D30C2C" w:rsidRDefault="00F8741F" w:rsidP="00BB2B33">
      <w:pPr>
        <w:numPr>
          <w:ilvl w:val="0"/>
          <w:numId w:val="181"/>
        </w:numPr>
        <w:spacing w:before="0" w:after="0" w:line="240" w:lineRule="auto"/>
        <w:rPr>
          <w:rFonts w:ascii="Aptos" w:hAnsi="Aptos"/>
        </w:rPr>
      </w:pPr>
      <w:r w:rsidRPr="00D30C2C">
        <w:rPr>
          <w:rFonts w:ascii="Aptos" w:hAnsi="Aptos"/>
        </w:rPr>
        <w:lastRenderedPageBreak/>
        <w:t>Identify and justify the data collection instruments that would be most suitable for this project.</w:t>
      </w:r>
      <w:r w:rsidRPr="00D30C2C">
        <w:rPr>
          <w:rFonts w:ascii="Aptos" w:hAnsi="Aptos"/>
        </w:rPr>
        <w:br/>
      </w:r>
      <w:r w:rsidRPr="00D30C2C">
        <w:rPr>
          <w:rFonts w:ascii="Aptos" w:eastAsia="Times New Roman" w:hAnsi="Aptos"/>
          <w:i/>
          <w:iCs/>
        </w:rPr>
        <w:t>(10 Marks)</w:t>
      </w:r>
    </w:p>
    <w:p w14:paraId="3879DB32" w14:textId="77777777" w:rsidR="00F8741F" w:rsidRPr="00D30C2C" w:rsidRDefault="00F8741F" w:rsidP="00BB2B33">
      <w:pPr>
        <w:numPr>
          <w:ilvl w:val="1"/>
          <w:numId w:val="181"/>
        </w:numPr>
        <w:spacing w:before="0" w:after="0" w:line="240" w:lineRule="auto"/>
        <w:rPr>
          <w:rFonts w:ascii="Aptos" w:hAnsi="Aptos"/>
        </w:rPr>
      </w:pPr>
      <w:r w:rsidRPr="00D30C2C">
        <w:rPr>
          <w:rFonts w:ascii="Aptos" w:hAnsi="Aptos"/>
        </w:rPr>
        <w:t>Consider the global reach of the project and the nature of the data required.</w:t>
      </w:r>
    </w:p>
    <w:p w14:paraId="35DAD266" w14:textId="77777777" w:rsidR="00F8741F" w:rsidRPr="00D30C2C" w:rsidRDefault="00F8741F" w:rsidP="00BB2B33">
      <w:pPr>
        <w:numPr>
          <w:ilvl w:val="0"/>
          <w:numId w:val="181"/>
        </w:numPr>
        <w:spacing w:before="0" w:after="0" w:line="240" w:lineRule="auto"/>
        <w:rPr>
          <w:rFonts w:ascii="Aptos" w:hAnsi="Aptos"/>
        </w:rPr>
      </w:pPr>
      <w:r w:rsidRPr="00D30C2C">
        <w:rPr>
          <w:rFonts w:ascii="Aptos" w:hAnsi="Aptos"/>
        </w:rPr>
        <w:t>Propose a detailed data collection strategy for the agency, highlighting the use of technology.</w:t>
      </w:r>
      <w:r w:rsidRPr="00D30C2C">
        <w:rPr>
          <w:rFonts w:ascii="Aptos" w:hAnsi="Aptos"/>
        </w:rPr>
        <w:br/>
      </w:r>
      <w:r w:rsidRPr="00D30C2C">
        <w:rPr>
          <w:rFonts w:ascii="Aptos" w:eastAsia="Times New Roman" w:hAnsi="Aptos"/>
          <w:i/>
          <w:iCs/>
        </w:rPr>
        <w:t>(10 Marks)</w:t>
      </w:r>
    </w:p>
    <w:p w14:paraId="26C6669A" w14:textId="77777777" w:rsidR="00F8741F" w:rsidRPr="00D30C2C" w:rsidRDefault="00F8741F" w:rsidP="00BB2B33">
      <w:pPr>
        <w:numPr>
          <w:ilvl w:val="1"/>
          <w:numId w:val="181"/>
        </w:numPr>
        <w:spacing w:before="0" w:after="0" w:line="240" w:lineRule="auto"/>
        <w:rPr>
          <w:rFonts w:ascii="Aptos" w:hAnsi="Aptos"/>
        </w:rPr>
      </w:pPr>
      <w:r w:rsidRPr="00D30C2C">
        <w:rPr>
          <w:rFonts w:ascii="Aptos" w:hAnsi="Aptos"/>
        </w:rPr>
        <w:t>Include the rationale for using online surveys and focus groups. Explain how mobile data collection can be leveraged in this context.</w:t>
      </w:r>
    </w:p>
    <w:p w14:paraId="245AE9BB" w14:textId="77777777" w:rsidR="00F8741F" w:rsidRPr="00D30C2C" w:rsidRDefault="00F8741F" w:rsidP="00BB2B33">
      <w:pPr>
        <w:numPr>
          <w:ilvl w:val="0"/>
          <w:numId w:val="181"/>
        </w:numPr>
        <w:spacing w:before="0" w:after="0" w:line="240" w:lineRule="auto"/>
        <w:rPr>
          <w:rFonts w:ascii="Aptos" w:hAnsi="Aptos"/>
        </w:rPr>
      </w:pPr>
      <w:r w:rsidRPr="00D30C2C">
        <w:rPr>
          <w:rFonts w:ascii="Aptos" w:hAnsi="Aptos"/>
        </w:rPr>
        <w:t>Outline how you would ensure data quality and security for the agency's project.</w:t>
      </w:r>
      <w:r w:rsidRPr="00D30C2C">
        <w:rPr>
          <w:rFonts w:ascii="Aptos" w:hAnsi="Aptos"/>
        </w:rPr>
        <w:br/>
      </w:r>
      <w:r w:rsidRPr="00D30C2C">
        <w:rPr>
          <w:rFonts w:ascii="Aptos" w:eastAsia="Times New Roman" w:hAnsi="Aptos"/>
          <w:i/>
          <w:iCs/>
        </w:rPr>
        <w:t>(10 Marks)</w:t>
      </w:r>
    </w:p>
    <w:p w14:paraId="787CADA8" w14:textId="7790A78C" w:rsidR="00F8741F" w:rsidRPr="00BB2B33" w:rsidRDefault="00F8741F" w:rsidP="00BB2B33">
      <w:pPr>
        <w:numPr>
          <w:ilvl w:val="1"/>
          <w:numId w:val="181"/>
        </w:numPr>
        <w:spacing w:before="0" w:after="0" w:line="240" w:lineRule="auto"/>
        <w:rPr>
          <w:rFonts w:ascii="Aptos" w:hAnsi="Aptos"/>
        </w:rPr>
      </w:pPr>
      <w:r w:rsidRPr="00D30C2C">
        <w:rPr>
          <w:rFonts w:ascii="Aptos" w:hAnsi="Aptos"/>
        </w:rPr>
        <w:t>Provide strategies for securing datasets and ensuring the collected data is accurate, valid, and reliable. Explain how you would protect participants' privacy.</w:t>
      </w:r>
    </w:p>
    <w:p w14:paraId="621EFCDE" w14:textId="77777777" w:rsidR="00F8741F" w:rsidRPr="00F860F9" w:rsidRDefault="00F8741F" w:rsidP="00F8741F">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708C6A06" wp14:editId="55CC4F35">
            <wp:extent cx="347663" cy="347663"/>
            <wp:effectExtent l="0" t="0" r="0" b="0"/>
            <wp:docPr id="685134288"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59D7ADC8" w14:textId="77777777" w:rsidR="00F8741F" w:rsidRDefault="00F8741F" w:rsidP="00F8741F">
      <w:pPr>
        <w:pStyle w:val="Heading3"/>
        <w:spacing w:before="0" w:after="0"/>
        <w:jc w:val="both"/>
      </w:pPr>
    </w:p>
    <w:p w14:paraId="4232C964" w14:textId="77777777" w:rsidR="00F8741F" w:rsidRPr="00F6022B" w:rsidRDefault="00F8741F" w:rsidP="00F8741F">
      <w:pPr>
        <w:spacing w:before="0" w:after="0"/>
        <w:rPr>
          <w:rFonts w:asciiTheme="majorHAnsi" w:hAnsiTheme="majorHAnsi"/>
          <w:color w:val="206843" w:themeColor="accent1"/>
        </w:rPr>
      </w:pPr>
      <w:r w:rsidRPr="00F6022B">
        <w:rPr>
          <w:rFonts w:asciiTheme="majorHAnsi" w:hAnsiTheme="majorHAnsi"/>
          <w:color w:val="206843" w:themeColor="accent1"/>
        </w:rPr>
        <w:t>As we conclude Module 6, here are the key takeaways to guide your future research:</w:t>
      </w:r>
    </w:p>
    <w:p w14:paraId="3164E535"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Choose the Right Tools</w:t>
      </w:r>
      <w:r w:rsidRPr="00F6022B">
        <w:rPr>
          <w:rFonts w:asciiTheme="majorHAnsi" w:hAnsiTheme="majorHAnsi"/>
          <w:color w:val="206843" w:themeColor="accent1"/>
        </w:rPr>
        <w:t>: Tailor your data collection instruments—whether traditional or tech-based—to suit your research goals.</w:t>
      </w:r>
    </w:p>
    <w:p w14:paraId="06BA00F8"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Leverage Technology</w:t>
      </w:r>
      <w:r w:rsidRPr="00F6022B">
        <w:rPr>
          <w:rFonts w:asciiTheme="majorHAnsi" w:hAnsiTheme="majorHAnsi"/>
          <w:color w:val="206843" w:themeColor="accent1"/>
        </w:rPr>
        <w:t>: Use online surveys, mobile apps, and digital ethnography to collect data efficiently and in real-time.</w:t>
      </w:r>
    </w:p>
    <w:p w14:paraId="28C3CDFC"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Ensure Data Quality</w:t>
      </w:r>
      <w:r w:rsidRPr="00F6022B">
        <w:rPr>
          <w:rFonts w:asciiTheme="majorHAnsi" w:hAnsiTheme="majorHAnsi"/>
          <w:color w:val="206843" w:themeColor="accent1"/>
        </w:rPr>
        <w:t>: Pilot testing and clear question design are crucial for reliable, valid results.</w:t>
      </w:r>
    </w:p>
    <w:p w14:paraId="7AC2169B"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Secure and Manage Your Data</w:t>
      </w:r>
      <w:r w:rsidRPr="00F6022B">
        <w:rPr>
          <w:rFonts w:asciiTheme="majorHAnsi" w:hAnsiTheme="majorHAnsi"/>
          <w:color w:val="206843" w:themeColor="accent1"/>
        </w:rPr>
        <w:t>: Organize and protect your datasets with encryption and reliable tools like Excel or SPSS.</w:t>
      </w:r>
    </w:p>
    <w:p w14:paraId="02EA4541"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Blend Primary and Secondary Data</w:t>
      </w:r>
      <w:r w:rsidRPr="00F6022B">
        <w:rPr>
          <w:rFonts w:asciiTheme="majorHAnsi" w:hAnsiTheme="majorHAnsi"/>
          <w:color w:val="206843" w:themeColor="accent1"/>
        </w:rPr>
        <w:t>: Complement your primary findings with credible, relevant secondary data.</w:t>
      </w:r>
    </w:p>
    <w:p w14:paraId="706F7559" w14:textId="77777777" w:rsidR="00F8741F" w:rsidRPr="00F6022B" w:rsidRDefault="00F8741F" w:rsidP="00F8741F">
      <w:pPr>
        <w:numPr>
          <w:ilvl w:val="0"/>
          <w:numId w:val="182"/>
        </w:numPr>
        <w:spacing w:before="0" w:after="0" w:line="240" w:lineRule="auto"/>
        <w:rPr>
          <w:rFonts w:asciiTheme="majorHAnsi" w:hAnsiTheme="majorHAnsi"/>
          <w:color w:val="206843" w:themeColor="accent1"/>
        </w:rPr>
      </w:pPr>
      <w:r w:rsidRPr="00F6022B">
        <w:rPr>
          <w:rFonts w:asciiTheme="majorHAnsi" w:hAnsiTheme="majorHAnsi"/>
          <w:b/>
          <w:bCs/>
          <w:color w:val="206843" w:themeColor="accent1"/>
        </w:rPr>
        <w:t>Be Ethical</w:t>
      </w:r>
      <w:r w:rsidRPr="00F6022B">
        <w:rPr>
          <w:rFonts w:asciiTheme="majorHAnsi" w:hAnsiTheme="majorHAnsi"/>
          <w:color w:val="206843" w:themeColor="accent1"/>
        </w:rPr>
        <w:t>: Always obtain informed consent, safeguard privacy, and maintain confidentiality throughout the process.</w:t>
      </w:r>
    </w:p>
    <w:p w14:paraId="7EF5D403" w14:textId="5EBF11B6" w:rsidR="00BB2B33" w:rsidRDefault="00F8741F" w:rsidP="00F8741F">
      <w:pPr>
        <w:spacing w:before="0" w:after="0"/>
        <w:rPr>
          <w:rFonts w:asciiTheme="majorHAnsi" w:hAnsiTheme="majorHAnsi"/>
          <w:color w:val="206843" w:themeColor="accent1"/>
        </w:rPr>
      </w:pPr>
      <w:r w:rsidRPr="00F6022B">
        <w:rPr>
          <w:rFonts w:asciiTheme="majorHAnsi" w:hAnsiTheme="majorHAnsi"/>
          <w:b/>
          <w:bCs/>
          <w:color w:val="206843" w:themeColor="accent1"/>
        </w:rPr>
        <w:t>Final Thought</w:t>
      </w:r>
      <w:r w:rsidRPr="00F6022B">
        <w:rPr>
          <w:rFonts w:asciiTheme="majorHAnsi" w:hAnsiTheme="majorHAnsi"/>
          <w:color w:val="206843" w:themeColor="accent1"/>
        </w:rPr>
        <w:t>:</w:t>
      </w:r>
      <w:r w:rsidRPr="00F6022B">
        <w:rPr>
          <w:rFonts w:asciiTheme="majorHAnsi" w:hAnsiTheme="majorHAnsi"/>
          <w:color w:val="206843" w:themeColor="accent1"/>
        </w:rPr>
        <w:br/>
        <w:t>High-quality, ethically collected data leads to impactful insights. Master the tools, follow best practices, and make your research stand out!</w:t>
      </w:r>
    </w:p>
    <w:p w14:paraId="63174DA1" w14:textId="77777777" w:rsidR="00BB2B33" w:rsidRDefault="00BB2B33">
      <w:pPr>
        <w:rPr>
          <w:rFonts w:asciiTheme="majorHAnsi" w:hAnsiTheme="majorHAnsi"/>
          <w:color w:val="206843" w:themeColor="accent1"/>
        </w:rPr>
      </w:pPr>
      <w:r>
        <w:rPr>
          <w:rFonts w:asciiTheme="majorHAnsi" w:hAnsiTheme="majorHAnsi"/>
          <w:color w:val="206843" w:themeColor="accent1"/>
        </w:rPr>
        <w:br w:type="page"/>
      </w:r>
    </w:p>
    <w:p w14:paraId="5C6D0A07" w14:textId="77777777" w:rsidR="00BB2B33" w:rsidRPr="00684628" w:rsidRDefault="00BB2B33" w:rsidP="00BB2B33">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BB2B33" w:rsidRPr="00684628" w14:paraId="0B0AFE15"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5E26A168" w14:textId="77777777" w:rsidR="00BB2B33" w:rsidRPr="00684628" w:rsidRDefault="00BB2B33" w:rsidP="001F640D">
            <w:pPr>
              <w:pStyle w:val="Heading1"/>
              <w:rPr>
                <w:rFonts w:eastAsia="Century Gothic"/>
              </w:rPr>
            </w:pPr>
            <w:r w:rsidRPr="00684628">
              <w:t>MODULE</w:t>
            </w:r>
            <w:r>
              <w:t xml:space="preserve"> 7</w:t>
            </w:r>
            <w:r w:rsidRPr="00684628">
              <w:t xml:space="preserve">: </w:t>
            </w:r>
            <w:r>
              <w:rPr>
                <w:rFonts w:eastAsia="Century Gothic"/>
              </w:rPr>
              <w:t>DATA ANALYSIS &amp; INTERPRETATION</w:t>
            </w:r>
          </w:p>
        </w:tc>
      </w:tr>
    </w:tbl>
    <w:p w14:paraId="3FC2234D" w14:textId="77777777" w:rsidR="00BB2B33" w:rsidRDefault="00BB2B33" w:rsidP="00BB2B33">
      <w:pPr>
        <w:ind w:hanging="720"/>
      </w:pPr>
      <w:r>
        <w:rPr>
          <w:rFonts w:ascii="Century Gothic" w:eastAsia="Century Gothic" w:hAnsi="Century Gothic" w:cs="Century Gothic"/>
          <w:color w:val="FF7F50"/>
        </w:rPr>
        <w:t xml:space="preserve"> INSTRUCTIONAL HOURS: 4</w:t>
      </w:r>
    </w:p>
    <w:p w14:paraId="15D1193E" w14:textId="77777777" w:rsidR="00BB2B33" w:rsidRDefault="00BB2B33" w:rsidP="00BB2B33">
      <w:pPr>
        <w:pStyle w:val="Heading3"/>
        <w:pBdr>
          <w:left w:val="single" w:sz="8" w:space="31" w:color="D0B378" w:themeColor="accent2"/>
        </w:pBdr>
        <w:rPr>
          <w:b/>
          <w:color w:val="037B90"/>
          <w:sz w:val="32"/>
          <w:szCs w:val="32"/>
        </w:rPr>
      </w:pPr>
      <w:r>
        <w:rPr>
          <w:b/>
          <w:color w:val="037B90"/>
          <w:sz w:val="32"/>
          <w:szCs w:val="32"/>
        </w:rPr>
        <w:t>Module Overview</w:t>
      </w:r>
    </w:p>
    <w:p w14:paraId="11C211F4" w14:textId="77777777" w:rsidR="00BB2B33" w:rsidRPr="00930FDD" w:rsidRDefault="00BB2B33" w:rsidP="00BB2B33">
      <w:pPr>
        <w:spacing w:before="0" w:after="0"/>
        <w:ind w:left="-630"/>
        <w:jc w:val="both"/>
        <w:rPr>
          <w:rFonts w:ascii="Century Gothic" w:eastAsia="Century Gothic" w:hAnsi="Century Gothic" w:cs="Century Gothic"/>
        </w:rPr>
      </w:pPr>
      <w:r w:rsidRPr="00930FDD">
        <w:rPr>
          <w:rFonts w:ascii="Century Gothic" w:eastAsia="Century Gothic" w:hAnsi="Century Gothic" w:cs="Century Gothic"/>
        </w:rPr>
        <w:t>This module provides an in-depth exploration of advanced data analysis and interpretation techniques, crucial for conducting sophisticated research in commerce and management. Students will engage with various statistical techniques such as multilevel modeling, cluster analysis, and network analysis to handle complex data structures and relationships. Emphasis will be placed on integrating quantitative and qualitative analysis to provide a comprehensive understanding of research findings.</w:t>
      </w:r>
    </w:p>
    <w:p w14:paraId="5D377A7B" w14:textId="77777777" w:rsidR="00BB2B33" w:rsidRPr="00930FDD" w:rsidRDefault="00BB2B33" w:rsidP="00BB2B33">
      <w:pPr>
        <w:spacing w:before="0" w:after="0"/>
        <w:ind w:left="-630"/>
        <w:jc w:val="both"/>
        <w:rPr>
          <w:rFonts w:ascii="Century Gothic" w:eastAsia="Century Gothic" w:hAnsi="Century Gothic" w:cs="Century Gothic"/>
        </w:rPr>
      </w:pPr>
      <w:r w:rsidRPr="00930FDD">
        <w:rPr>
          <w:rFonts w:ascii="Century Gothic" w:eastAsia="Century Gothic" w:hAnsi="Century Gothic" w:cs="Century Gothic"/>
        </w:rPr>
        <w:t>Students will also learn how to interpret complex datasets effectively, paying particular attention to visualization techniques that enhance the clarity and communicability of research results. Advanced tools and software for data visualization will be introduced to help present findings in a visually compelling manner. In addition, this module will address potential biases in data interpretation, equipping learners with strategies to ensure objectivity and reliability.</w:t>
      </w:r>
      <w:r>
        <w:rPr>
          <w:rFonts w:ascii="Century Gothic" w:eastAsia="Century Gothic" w:hAnsi="Century Gothic" w:cs="Century Gothic"/>
        </w:rPr>
        <w:t xml:space="preserve"> </w:t>
      </w:r>
      <w:r w:rsidRPr="00930FDD">
        <w:rPr>
          <w:rFonts w:ascii="Century Gothic" w:eastAsia="Century Gothic" w:hAnsi="Century Gothic" w:cs="Century Gothic"/>
        </w:rPr>
        <w:t>Furthermore, students will gain experience in formulating insightful conclusions and actionable recommendations from analyzed data. Practical case studies and real-world examples will illustrate the application of these techniques across diverse business and management contexts.</w:t>
      </w:r>
      <w:r>
        <w:rPr>
          <w:rFonts w:ascii="Century Gothic" w:eastAsia="Century Gothic" w:hAnsi="Century Gothic" w:cs="Century Gothic"/>
        </w:rPr>
        <w:t xml:space="preserve"> </w:t>
      </w:r>
      <w:r w:rsidRPr="00930FDD">
        <w:rPr>
          <w:rFonts w:ascii="Century Gothic" w:eastAsia="Century Gothic" w:hAnsi="Century Gothic" w:cs="Century Gothic"/>
        </w:rPr>
        <w:t>Through a combination of pre-recorded lectures, reading materials, and interactive exercises on the Learning Management System (LMS), learners will develop the skills necessary to perform high-level data analysis and interpretation. By the end of the module, they will be adept at using advanced statistical techniques, visualizing complex data, and drawing valid, impactful conclusions that contribute meaningfully to business research.</w:t>
      </w:r>
    </w:p>
    <w:p w14:paraId="3462AD68" w14:textId="77777777" w:rsidR="00BB2B33" w:rsidRDefault="00BB2B33" w:rsidP="00BB2B33">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48A337C3" w14:textId="77777777" w:rsidR="00BB2B33" w:rsidRDefault="00BB2B33" w:rsidP="00BB2B33">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389F0A88" w14:textId="77777777" w:rsidR="00BB2B33" w:rsidRPr="00930FDD" w:rsidRDefault="00BB2B33" w:rsidP="00F8153F">
      <w:pPr>
        <w:pStyle w:val="ListParagraph"/>
        <w:numPr>
          <w:ilvl w:val="0"/>
          <w:numId w:val="183"/>
        </w:numPr>
        <w:spacing w:before="0" w:after="0"/>
        <w:rPr>
          <w:rFonts w:ascii="Century Gothic" w:eastAsia="Century Gothic" w:hAnsi="Century Gothic" w:cs="Century Gothic"/>
          <w:color w:val="0070C0"/>
          <w:sz w:val="28"/>
          <w:szCs w:val="28"/>
        </w:rPr>
      </w:pPr>
      <w:r w:rsidRPr="00930FDD">
        <w:rPr>
          <w:rFonts w:asciiTheme="majorHAnsi" w:hAnsiTheme="majorHAnsi"/>
        </w:rPr>
        <w:t>Analyze advanced statistical techniques (multilevel modeling, cluster analysis, network analysis) to interpret complex data.</w:t>
      </w:r>
    </w:p>
    <w:p w14:paraId="4863E350" w14:textId="77777777" w:rsidR="00BB2B33" w:rsidRPr="00930FDD" w:rsidRDefault="00BB2B33" w:rsidP="00F8153F">
      <w:pPr>
        <w:pStyle w:val="ListParagraph"/>
        <w:numPr>
          <w:ilvl w:val="0"/>
          <w:numId w:val="183"/>
        </w:numPr>
        <w:spacing w:before="0" w:after="0"/>
        <w:rPr>
          <w:rFonts w:ascii="Century Gothic" w:eastAsia="Century Gothic" w:hAnsi="Century Gothic" w:cs="Century Gothic"/>
          <w:color w:val="0070C0"/>
          <w:sz w:val="28"/>
          <w:szCs w:val="28"/>
        </w:rPr>
      </w:pPr>
      <w:r w:rsidRPr="00930FDD">
        <w:rPr>
          <w:rFonts w:asciiTheme="majorHAnsi" w:hAnsiTheme="majorHAnsi"/>
        </w:rPr>
        <w:t>Demonstrate the ability to integrate quantitative and qualitative data analysis using advanced tools and visualization techniques.</w:t>
      </w:r>
    </w:p>
    <w:p w14:paraId="3B146115" w14:textId="77777777" w:rsidR="00BB2B33" w:rsidRPr="00930FDD" w:rsidRDefault="00BB2B33" w:rsidP="00F8153F">
      <w:pPr>
        <w:pStyle w:val="ListParagraph"/>
        <w:numPr>
          <w:ilvl w:val="0"/>
          <w:numId w:val="183"/>
        </w:numPr>
        <w:spacing w:before="0" w:after="0"/>
        <w:rPr>
          <w:rFonts w:ascii="Century Gothic" w:eastAsia="Century Gothic" w:hAnsi="Century Gothic" w:cs="Century Gothic"/>
          <w:color w:val="0070C0"/>
          <w:sz w:val="28"/>
          <w:szCs w:val="28"/>
        </w:rPr>
      </w:pPr>
      <w:r w:rsidRPr="00930FDD">
        <w:rPr>
          <w:rFonts w:asciiTheme="majorHAnsi" w:hAnsiTheme="majorHAnsi"/>
        </w:rPr>
        <w:lastRenderedPageBreak/>
        <w:t>Apply advanced data analysis methods to real-world research, ensuring accurate interpretation and clear presentation of findings.</w:t>
      </w:r>
    </w:p>
    <w:p w14:paraId="17DD477C" w14:textId="77777777" w:rsidR="00BB2B33" w:rsidRPr="00930FDD" w:rsidRDefault="00BB2B33" w:rsidP="00F8153F">
      <w:pPr>
        <w:pStyle w:val="ListParagraph"/>
        <w:numPr>
          <w:ilvl w:val="0"/>
          <w:numId w:val="183"/>
        </w:numPr>
        <w:spacing w:before="0" w:after="0"/>
        <w:rPr>
          <w:rFonts w:ascii="Century Gothic" w:eastAsia="Century Gothic" w:hAnsi="Century Gothic" w:cs="Century Gothic"/>
          <w:color w:val="0070C0"/>
          <w:sz w:val="28"/>
          <w:szCs w:val="28"/>
        </w:rPr>
      </w:pPr>
      <w:r w:rsidRPr="00930FDD">
        <w:rPr>
          <w:rFonts w:asciiTheme="majorHAnsi" w:hAnsiTheme="majorHAnsi"/>
        </w:rPr>
        <w:t>Develop an ethical approach to data analysis, addressing biases and ensuring transparency in conclusions.</w:t>
      </w:r>
    </w:p>
    <w:p w14:paraId="1F0C2642" w14:textId="77777777" w:rsidR="00BB2B33" w:rsidRPr="00F82643" w:rsidRDefault="00BB2B33" w:rsidP="00BB2B33">
      <w:pPr>
        <w:rPr>
          <w:rFonts w:ascii="Century Gothic" w:eastAsia="Century Gothic" w:hAnsi="Century Gothic" w:cs="Century Gothic"/>
        </w:rPr>
      </w:pPr>
      <w:r w:rsidRPr="00F82643">
        <w:rPr>
          <w:rFonts w:ascii="Century Gothic" w:eastAsia="Century Gothic" w:hAnsi="Century Gothic" w:cs="Century Gothic"/>
        </w:rPr>
        <w:br/>
      </w:r>
    </w:p>
    <w:p w14:paraId="30246D05" w14:textId="77777777" w:rsidR="00BB2B33" w:rsidRPr="007A0544" w:rsidRDefault="00BB2B33" w:rsidP="00BB2B33">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538170986"/>
          <w:lock w:val="contentLocked"/>
        </w:sdtPr>
        <w:sdtContent>
          <w:tr w:rsidR="00BB2B33" w14:paraId="11DD7B59" w14:textId="77777777" w:rsidTr="00FB7F2F">
            <w:trPr>
              <w:trHeight w:val="1773"/>
            </w:trPr>
            <w:tc>
              <w:tcPr>
                <w:tcW w:w="1170" w:type="dxa"/>
                <w:shd w:val="clear" w:color="auto" w:fill="auto"/>
                <w:tcMar>
                  <w:top w:w="0" w:type="dxa"/>
                  <w:left w:w="0" w:type="dxa"/>
                  <w:bottom w:w="0" w:type="dxa"/>
                  <w:right w:w="0" w:type="dxa"/>
                </w:tcMar>
              </w:tcPr>
              <w:p w14:paraId="007737C1" w14:textId="77777777" w:rsidR="00BB2B33" w:rsidRDefault="00BB2B33" w:rsidP="00FB7F2F">
                <w:pPr>
                  <w:pStyle w:val="Heading4"/>
                  <w:widowControl w:val="0"/>
                </w:pPr>
                <w:r>
                  <w:rPr>
                    <w:noProof/>
                  </w:rPr>
                  <w:drawing>
                    <wp:inline distT="114300" distB="114300" distL="114300" distR="114300" wp14:anchorId="255BE761" wp14:editId="63A4F123">
                      <wp:extent cx="519113" cy="519113"/>
                      <wp:effectExtent l="0" t="0" r="0" b="0"/>
                      <wp:docPr id="446436721"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446436721"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78A29FE8" w14:textId="77777777" w:rsidR="00BB2B33" w:rsidRDefault="00BB2B33" w:rsidP="00FB7F2F">
                <w:pPr>
                  <w:pStyle w:val="Heading4"/>
                </w:pPr>
                <w:r>
                  <w:rPr>
                    <w:smallCaps/>
                    <w:sz w:val="32"/>
                    <w:szCs w:val="32"/>
                  </w:rPr>
                  <w:t>PRE-RECORDED LECTURE ON TOPIC</w:t>
                </w:r>
              </w:p>
            </w:tc>
          </w:tr>
        </w:sdtContent>
      </w:sdt>
    </w:tbl>
    <w:p w14:paraId="78D1D248" w14:textId="77777777" w:rsidR="00BB2B33" w:rsidRPr="00842A4C" w:rsidRDefault="00BB2B33" w:rsidP="00BB2B33">
      <w:pPr>
        <w:spacing w:before="0" w:after="0"/>
        <w:rPr>
          <w:rFonts w:eastAsia="Century Gothic"/>
        </w:rPr>
      </w:pPr>
      <w:r w:rsidRPr="00842A4C">
        <w:rPr>
          <w:rFonts w:eastAsia="Century Gothic"/>
        </w:rPr>
        <w:t xml:space="preserve">“Hello, everyone! Welcome to Module 7: </w:t>
      </w:r>
      <w:r w:rsidRPr="00842A4C">
        <w:rPr>
          <w:rFonts w:eastAsia="Century Gothic"/>
          <w:i/>
          <w:iCs/>
        </w:rPr>
        <w:t>Data Analysis and Interpretation</w:t>
      </w:r>
      <w:r w:rsidRPr="00842A4C">
        <w:rPr>
          <w:rFonts w:eastAsia="Century Gothic"/>
        </w:rPr>
        <w:t xml:space="preserve"> under </w:t>
      </w:r>
      <w:r w:rsidRPr="00842A4C">
        <w:rPr>
          <w:rFonts w:eastAsia="Century Gothic"/>
          <w:i/>
          <w:iCs/>
        </w:rPr>
        <w:t>DCM 902: Research Methodology</w:t>
      </w:r>
      <w:r w:rsidRPr="00842A4C">
        <w:rPr>
          <w:rFonts w:eastAsia="Century Gothic"/>
        </w:rPr>
        <w:t xml:space="preserve"> for Doctor of Commerce and Management students at the Open University of Kenya. I’m [Lecturer's Name], and I’m excited to guide you through this vital module.</w:t>
      </w:r>
    </w:p>
    <w:p w14:paraId="247D02E7" w14:textId="77777777" w:rsidR="00BB2B33" w:rsidRPr="00842A4C" w:rsidRDefault="00BB2B33" w:rsidP="00BB2B33">
      <w:pPr>
        <w:spacing w:before="0" w:after="0"/>
        <w:rPr>
          <w:rFonts w:eastAsia="Century Gothic"/>
        </w:rPr>
      </w:pPr>
      <w:r w:rsidRPr="00842A4C">
        <w:rPr>
          <w:rFonts w:eastAsia="Century Gothic"/>
        </w:rPr>
        <w:t>Today, we’ll cover several key topics. First, we’ll dive into advanced statistical techniques, including multilevel modeling, cluster analysis, and network analysis. Next, we’ll discuss how to integrate quantitative and qualitative data in your research, followed by a section on interpreting complex data using data visualization techniques. We will also focus on how to address potential biases in data analysis and, finally, how to develop strong conclusions and recommendations based on your findings.</w:t>
      </w:r>
    </w:p>
    <w:p w14:paraId="6AE51D60" w14:textId="77777777" w:rsidR="00BB2B33" w:rsidRPr="00842A4C" w:rsidRDefault="00BB2B33" w:rsidP="00BB2B33">
      <w:pPr>
        <w:spacing w:before="0" w:after="0"/>
        <w:rPr>
          <w:rFonts w:eastAsia="Century Gothic"/>
        </w:rPr>
      </w:pPr>
      <w:r w:rsidRPr="00842A4C">
        <w:rPr>
          <w:rFonts w:eastAsia="Century Gothic"/>
        </w:rPr>
        <w:t>Before we begin, let me quickly guide you on how to engage with this content effectively:</w:t>
      </w:r>
    </w:p>
    <w:p w14:paraId="72A4D453" w14:textId="77777777" w:rsidR="00BB2B33" w:rsidRPr="00842A4C" w:rsidRDefault="00BB2B33" w:rsidP="00F8153F">
      <w:pPr>
        <w:numPr>
          <w:ilvl w:val="0"/>
          <w:numId w:val="184"/>
        </w:numPr>
        <w:spacing w:before="0" w:after="0" w:line="240" w:lineRule="auto"/>
        <w:rPr>
          <w:rFonts w:eastAsia="Century Gothic"/>
        </w:rPr>
      </w:pPr>
      <w:r w:rsidRPr="00842A4C">
        <w:rPr>
          <w:rFonts w:eastAsia="Century Gothic"/>
          <w:b/>
          <w:bCs/>
        </w:rPr>
        <w:t>Step 1:</w:t>
      </w:r>
      <w:r w:rsidRPr="00842A4C">
        <w:rPr>
          <w:rFonts w:eastAsia="Century Gothic"/>
        </w:rPr>
        <w:t xml:space="preserve"> Watch this entire pre-recorded lecture to get a thorough understanding of the techniques we’ll discuss.</w:t>
      </w:r>
    </w:p>
    <w:p w14:paraId="38725616" w14:textId="77777777" w:rsidR="00BB2B33" w:rsidRPr="00842A4C" w:rsidRDefault="00BB2B33" w:rsidP="00F8153F">
      <w:pPr>
        <w:numPr>
          <w:ilvl w:val="0"/>
          <w:numId w:val="184"/>
        </w:numPr>
        <w:spacing w:before="0" w:after="0" w:line="240" w:lineRule="auto"/>
        <w:rPr>
          <w:rFonts w:eastAsia="Century Gothic"/>
        </w:rPr>
      </w:pPr>
      <w:r w:rsidRPr="00842A4C">
        <w:rPr>
          <w:rFonts w:eastAsia="Century Gothic"/>
          <w:b/>
          <w:bCs/>
        </w:rPr>
        <w:t>Step 2:</w:t>
      </w:r>
      <w:r w:rsidRPr="00842A4C">
        <w:rPr>
          <w:rFonts w:eastAsia="Century Gothic"/>
        </w:rPr>
        <w:t xml:space="preserve"> Log into the LMS and navigate to the </w:t>
      </w:r>
      <w:r w:rsidRPr="00842A4C">
        <w:rPr>
          <w:rFonts w:eastAsia="Century Gothic"/>
          <w:i/>
          <w:iCs/>
        </w:rPr>
        <w:t>Module 7</w:t>
      </w:r>
      <w:r w:rsidRPr="00842A4C">
        <w:rPr>
          <w:rFonts w:eastAsia="Century Gothic"/>
        </w:rPr>
        <w:t xml:space="preserve"> section. Start by reviewing the additional readings on advanced statistical techniques.</w:t>
      </w:r>
    </w:p>
    <w:p w14:paraId="155D4D0E" w14:textId="77777777" w:rsidR="00BB2B33" w:rsidRPr="00842A4C" w:rsidRDefault="00BB2B33" w:rsidP="00F8153F">
      <w:pPr>
        <w:numPr>
          <w:ilvl w:val="0"/>
          <w:numId w:val="184"/>
        </w:numPr>
        <w:spacing w:before="0" w:after="0" w:line="240" w:lineRule="auto"/>
        <w:rPr>
          <w:rFonts w:eastAsia="Century Gothic"/>
        </w:rPr>
      </w:pPr>
      <w:r w:rsidRPr="00842A4C">
        <w:rPr>
          <w:rFonts w:eastAsia="Century Gothic"/>
          <w:b/>
          <w:bCs/>
        </w:rPr>
        <w:t>Step 3:</w:t>
      </w:r>
      <w:r w:rsidRPr="00842A4C">
        <w:rPr>
          <w:rFonts w:eastAsia="Century Gothic"/>
        </w:rPr>
        <w:t xml:space="preserve"> After the lecture, complete the exercises on multilevel modeling, cluster analysis, and network analysis provided on the LMS.</w:t>
      </w:r>
    </w:p>
    <w:p w14:paraId="3761DB5E" w14:textId="77777777" w:rsidR="00BB2B33" w:rsidRPr="00842A4C" w:rsidRDefault="00BB2B33" w:rsidP="00F8153F">
      <w:pPr>
        <w:numPr>
          <w:ilvl w:val="0"/>
          <w:numId w:val="184"/>
        </w:numPr>
        <w:spacing w:before="0" w:after="0" w:line="240" w:lineRule="auto"/>
        <w:rPr>
          <w:rFonts w:eastAsia="Century Gothic"/>
        </w:rPr>
      </w:pPr>
      <w:r w:rsidRPr="00842A4C">
        <w:rPr>
          <w:rFonts w:eastAsia="Century Gothic"/>
          <w:b/>
          <w:bCs/>
        </w:rPr>
        <w:t>Step 4:</w:t>
      </w:r>
      <w:r w:rsidRPr="00842A4C">
        <w:rPr>
          <w:rFonts w:eastAsia="Century Gothic"/>
        </w:rPr>
        <w:t xml:space="preserve"> Review the case studies on integrating qualitative and quantitative data, then submit a brief outline on how you will apply these methods to your research.</w:t>
      </w:r>
    </w:p>
    <w:p w14:paraId="4029715A" w14:textId="77777777" w:rsidR="00BB2B33" w:rsidRPr="00842A4C" w:rsidRDefault="00BB2B33" w:rsidP="00F8153F">
      <w:pPr>
        <w:numPr>
          <w:ilvl w:val="0"/>
          <w:numId w:val="184"/>
        </w:numPr>
        <w:spacing w:before="0" w:after="0" w:line="240" w:lineRule="auto"/>
        <w:rPr>
          <w:rFonts w:eastAsia="Century Gothic"/>
        </w:rPr>
      </w:pPr>
      <w:r w:rsidRPr="00842A4C">
        <w:rPr>
          <w:rFonts w:eastAsia="Century Gothic"/>
          <w:b/>
          <w:bCs/>
        </w:rPr>
        <w:t>Step 5:</w:t>
      </w:r>
      <w:r w:rsidRPr="00842A4C">
        <w:rPr>
          <w:rFonts w:eastAsia="Century Gothic"/>
        </w:rPr>
        <w:t xml:space="preserve"> Participate in the discussion forum by sharing your reflections or questions, and be sure to check in on your peers’ contributions.</w:t>
      </w:r>
    </w:p>
    <w:p w14:paraId="10EE591F" w14:textId="77777777" w:rsidR="00BB2B33" w:rsidRPr="00842A4C" w:rsidRDefault="00BB2B33" w:rsidP="00F8153F">
      <w:pPr>
        <w:numPr>
          <w:ilvl w:val="0"/>
          <w:numId w:val="184"/>
        </w:numPr>
        <w:spacing w:before="0" w:after="0" w:line="240" w:lineRule="auto"/>
        <w:rPr>
          <w:rFonts w:eastAsia="Century Gothic" w:cs="Times New Roman"/>
          <w:color w:val="auto"/>
        </w:rPr>
      </w:pPr>
      <w:r w:rsidRPr="00842A4C">
        <w:rPr>
          <w:rFonts w:eastAsia="Century Gothic"/>
          <w:b/>
          <w:bCs/>
        </w:rPr>
        <w:t>Step 6:</w:t>
      </w:r>
      <w:r w:rsidRPr="00842A4C">
        <w:rPr>
          <w:rFonts w:eastAsia="Century Gothic"/>
        </w:rPr>
        <w:t xml:space="preserve"> Finally, prepare for the upcoming assignment by synthesizing what you’ve learned in this module and applying it to the scenarios provided</w:t>
      </w:r>
      <w:r>
        <w:rPr>
          <w:rFonts w:eastAsia="Century Gothic"/>
        </w:rPr>
        <w:t>.</w:t>
      </w:r>
    </w:p>
    <w:p w14:paraId="22DDC26B" w14:textId="77777777" w:rsidR="00BB2B33" w:rsidRDefault="00BB2B33" w:rsidP="00BB2B33">
      <w:pPr>
        <w:spacing w:line="276" w:lineRule="auto"/>
        <w:rPr>
          <w:rFonts w:eastAsia="Century Gothic" w:cs="Al Bayan Plain"/>
          <w:b/>
          <w:bCs/>
          <w:color w:val="AD2E28" w:themeColor="accent3"/>
          <w:sz w:val="28"/>
          <w:szCs w:val="28"/>
        </w:rPr>
      </w:pPr>
    </w:p>
    <w:p w14:paraId="307859A4" w14:textId="77777777" w:rsidR="00BB2B33" w:rsidRDefault="00BB2B33" w:rsidP="00BB2B33">
      <w:pPr>
        <w:spacing w:line="276" w:lineRule="auto"/>
        <w:rPr>
          <w:rFonts w:eastAsia="Century Gothic" w:cs="Al Bayan Plain"/>
          <w:b/>
          <w:bCs/>
        </w:rPr>
      </w:pPr>
    </w:p>
    <w:p w14:paraId="1413A918" w14:textId="77777777" w:rsidR="00BB2B33" w:rsidRPr="00842A4C" w:rsidRDefault="00BB2B33" w:rsidP="00BB2B33">
      <w:pPr>
        <w:spacing w:before="0" w:after="0"/>
        <w:rPr>
          <w:rFonts w:eastAsia="Century Gothic" w:cs="Al Bayan Plain"/>
          <w:b/>
          <w:bCs/>
          <w:color w:val="AD2E28" w:themeColor="accent3"/>
          <w:sz w:val="28"/>
          <w:szCs w:val="28"/>
        </w:rPr>
      </w:pPr>
      <w:r w:rsidRPr="00842A4C">
        <w:rPr>
          <w:rFonts w:eastAsia="Century Gothic" w:cs="Al Bayan Plain"/>
          <w:b/>
          <w:bCs/>
          <w:color w:val="AD2E28" w:themeColor="accent3"/>
          <w:sz w:val="28"/>
          <w:szCs w:val="28"/>
        </w:rPr>
        <w:lastRenderedPageBreak/>
        <w:t>Pre-recorded Lecture Script for Module 7: Data Analysis and Interpretation</w:t>
      </w:r>
    </w:p>
    <w:p w14:paraId="514AC041" w14:textId="77777777" w:rsidR="00BB2B33" w:rsidRPr="00842A4C" w:rsidRDefault="00BB2B33" w:rsidP="00BB2B33">
      <w:pPr>
        <w:rPr>
          <w:rFonts w:eastAsia="Century Gothic" w:cs="Al Bayan Plain"/>
        </w:rPr>
      </w:pPr>
    </w:p>
    <w:p w14:paraId="3BBE62D8"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[Opening Scene – 0:00-0:30]</w:t>
      </w:r>
    </w:p>
    <w:p w14:paraId="11E2BB28" w14:textId="77777777" w:rsidR="00BB2B33" w:rsidRPr="00842A4C" w:rsidRDefault="00BB2B33" w:rsidP="00BB2B33">
      <w:pPr>
        <w:spacing w:before="0" w:after="0"/>
        <w:rPr>
          <w:rFonts w:eastAsia="Century Gothic" w:cs="Al Bayan Plain"/>
        </w:rPr>
      </w:pPr>
      <w:r w:rsidRPr="00842A4C">
        <w:rPr>
          <w:rFonts w:eastAsia="Century Gothic" w:cs="Al Bayan Plain"/>
          <w:i/>
          <w:iCs/>
        </w:rPr>
        <w:t>Background music plays as the camera zooms in to the instructor standing in a modern studio with a large screen displaying "Module 7: Data Analysis and Interpretation." The instructor stands confidently, ready to begin the lecture.</w:t>
      </w:r>
    </w:p>
    <w:p w14:paraId="4232BA55"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2F232FB0" w14:textId="77777777" w:rsidR="00BB2B33" w:rsidRPr="00842A4C" w:rsidRDefault="00BB2B33" w:rsidP="00BB2B33">
      <w:pPr>
        <w:spacing w:before="0" w:after="0"/>
        <w:rPr>
          <w:rFonts w:eastAsia="Century Gothic" w:cs="Al Bayan Plain"/>
        </w:rPr>
      </w:pPr>
      <w:r w:rsidRPr="00842A4C">
        <w:rPr>
          <w:rFonts w:eastAsia="Century Gothic" w:cs="Al Bayan Plain"/>
        </w:rPr>
        <w:t xml:space="preserve">"Hello, and welcome to Module 7 of DCM 902: </w:t>
      </w:r>
      <w:r w:rsidRPr="00842A4C">
        <w:rPr>
          <w:rFonts w:eastAsia="Century Gothic" w:cs="Al Bayan Plain"/>
          <w:i/>
          <w:iCs/>
        </w:rPr>
        <w:t>Advanced Research Methodology</w:t>
      </w:r>
      <w:r w:rsidRPr="00842A4C">
        <w:rPr>
          <w:rFonts w:eastAsia="Century Gothic" w:cs="Al Bayan Plain"/>
        </w:rPr>
        <w:t xml:space="preserve">. My name is [Your Name], and I’ll be your guide through today’s exciting lecture on </w:t>
      </w:r>
      <w:r w:rsidRPr="00842A4C">
        <w:rPr>
          <w:rFonts w:eastAsia="Century Gothic" w:cs="Al Bayan Plain"/>
          <w:i/>
          <w:iCs/>
        </w:rPr>
        <w:t>Data Analysis and Interpretation</w:t>
      </w:r>
      <w:r w:rsidRPr="00842A4C">
        <w:rPr>
          <w:rFonts w:eastAsia="Century Gothic" w:cs="Al Bayan Plain"/>
        </w:rPr>
        <w:t>. We’ll be exploring advanced statistical techniques such as multilevel modeling, cluster analysis, and network analysis. We’ll also look at how to combine quantitative and qualitative data for richer insights, and I’ll show you how to visualize complex data effectively, address biases, and draw actionable conclusions from your research.</w:t>
      </w:r>
    </w:p>
    <w:p w14:paraId="73E9407C" w14:textId="77777777" w:rsidR="00BB2B33" w:rsidRPr="00842A4C" w:rsidRDefault="00BB2B33" w:rsidP="00BB2B33">
      <w:pPr>
        <w:spacing w:before="0" w:after="0"/>
        <w:rPr>
          <w:rFonts w:eastAsia="Century Gothic" w:cs="Al Bayan Plain"/>
        </w:rPr>
      </w:pPr>
      <w:r w:rsidRPr="00842A4C">
        <w:rPr>
          <w:rFonts w:eastAsia="Century Gothic" w:cs="Al Bayan Plain"/>
        </w:rPr>
        <w:t>This module is critical for conducting sophisticated research in commerce and management, so I encourage you to fully engage with the content. By the end of this session, you will have a strong toolkit for analyzing and interpreting data, which will be invaluable in your future research projects. Let’s dive in!"</w:t>
      </w:r>
    </w:p>
    <w:p w14:paraId="565BD52C" w14:textId="77777777" w:rsidR="00BB2B33" w:rsidRPr="00842A4C" w:rsidRDefault="00BB2B33" w:rsidP="00BB2B33">
      <w:pPr>
        <w:rPr>
          <w:rFonts w:eastAsia="Century Gothic" w:cs="Al Bayan Plain"/>
        </w:rPr>
      </w:pPr>
    </w:p>
    <w:p w14:paraId="1C0DEA34"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[Segment 1 – Advanced Statistical Techniques – 0:31-5:30]</w:t>
      </w:r>
    </w:p>
    <w:p w14:paraId="5CDE91F9"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“Advanced Statistical Techniques.”</w:t>
      </w:r>
    </w:p>
    <w:p w14:paraId="6192E96D" w14:textId="77777777" w:rsidR="00BB2B33" w:rsidRPr="00842A4C" w:rsidRDefault="00BB2B33" w:rsidP="00BB2B33">
      <w:pPr>
        <w:spacing w:before="0" w:after="0"/>
        <w:rPr>
          <w:rFonts w:eastAsia="Century Gothic" w:cs="Al Bayan Plain"/>
        </w:rPr>
      </w:pPr>
      <w:r w:rsidRPr="00842A4C">
        <w:rPr>
          <w:rFonts w:eastAsia="Century Gothic" w:cs="Al Bayan Plain"/>
          <w:i/>
          <w:iCs/>
        </w:rPr>
        <w:t>The camera pans slightly as the instructor moves to the side, allowing the slide to appear on the screen.</w:t>
      </w:r>
    </w:p>
    <w:p w14:paraId="5C11F0FC"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3756CD16" w14:textId="77777777" w:rsidR="00BB2B33" w:rsidRPr="00842A4C" w:rsidRDefault="00BB2B33" w:rsidP="00BB2B33">
      <w:pPr>
        <w:spacing w:before="0" w:after="0"/>
        <w:rPr>
          <w:rFonts w:eastAsia="Century Gothic" w:cs="Al Bayan Plain"/>
        </w:rPr>
      </w:pPr>
      <w:r w:rsidRPr="00842A4C">
        <w:rPr>
          <w:rFonts w:eastAsia="Century Gothic" w:cs="Al Bayan Plain"/>
        </w:rPr>
        <w:t>"First, let’s look at some of the advanced statistical techniques that will help you tackle complex datasets. One of the most versatile methods is multilevel modeling. This technique is perfect for analyzing data that has multiple layers, such as companies within industries or departments within organizations. Multilevel models allow us to explore how different levels interact with each other and impact the overall outcome."</w:t>
      </w:r>
    </w:p>
    <w:p w14:paraId="1806A128"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Example of Multilevel Model structure.</w:t>
      </w:r>
    </w:p>
    <w:p w14:paraId="51613F0A"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1ABC55BA" w14:textId="77777777" w:rsidR="00BB2B33" w:rsidRPr="00842A4C" w:rsidRDefault="00BB2B33" w:rsidP="00BB2B33">
      <w:pPr>
        <w:spacing w:before="0" w:after="0"/>
        <w:rPr>
          <w:rFonts w:eastAsia="Century Gothic" w:cs="Al Bayan Plain"/>
        </w:rPr>
      </w:pPr>
      <w:r w:rsidRPr="00842A4C">
        <w:rPr>
          <w:rFonts w:eastAsia="Century Gothic" w:cs="Al Bayan Plain"/>
        </w:rPr>
        <w:t>"Next, we have cluster analysis. This technique allows us to group data into clusters based on similarities. For example, in commerce, you might group customers based on their buying behavior, or in management research, you might group companies based on their financial performance. Cluster analysis reveals patterns that might otherwise go unnoticed."</w:t>
      </w:r>
    </w:p>
    <w:p w14:paraId="4631740C"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Visual representation of clusters within a dataset.</w:t>
      </w:r>
    </w:p>
    <w:p w14:paraId="723DC207"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4649864C" w14:textId="77777777" w:rsidR="00BB2B33" w:rsidRPr="00842A4C" w:rsidRDefault="00BB2B33" w:rsidP="00BB2B33">
      <w:pPr>
        <w:spacing w:before="0" w:after="0"/>
        <w:rPr>
          <w:rFonts w:eastAsia="Century Gothic" w:cs="Al Bayan Plain"/>
        </w:rPr>
      </w:pPr>
      <w:r w:rsidRPr="00842A4C">
        <w:rPr>
          <w:rFonts w:eastAsia="Century Gothic" w:cs="Al Bayan Plain"/>
        </w:rPr>
        <w:t xml:space="preserve">"Finally, there’s network analysis. This method focuses on the relationships between entities, whether they are organizations, individuals, or products. It’s especially useful </w:t>
      </w:r>
      <w:r w:rsidRPr="00842A4C">
        <w:rPr>
          <w:rFonts w:eastAsia="Century Gothic" w:cs="Al Bayan Plain"/>
        </w:rPr>
        <w:lastRenderedPageBreak/>
        <w:t>for studying social networks or ecosystems in business, helping us understand how interconnected entities influence one another."</w:t>
      </w:r>
    </w:p>
    <w:p w14:paraId="0DB1DFEA"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Network graph example, showing relationships between entities.</w:t>
      </w:r>
    </w:p>
    <w:p w14:paraId="7BE7C05D" w14:textId="77777777" w:rsidR="00BB2B33" w:rsidRDefault="00BB2B33" w:rsidP="00BB2B33">
      <w:pPr>
        <w:rPr>
          <w:rFonts w:eastAsia="Century Gothic" w:cs="Al Bayan Plain"/>
        </w:rPr>
      </w:pPr>
    </w:p>
    <w:p w14:paraId="04CB9E02"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[Segment 2 – Integrating Quantitative and Qualitative Data – 5:31-9:30]</w:t>
      </w:r>
    </w:p>
    <w:p w14:paraId="12796DB3"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“Integrating Quantitative and Qualitative Data.”</w:t>
      </w:r>
    </w:p>
    <w:p w14:paraId="57721DA1"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4FE78CC5" w14:textId="77777777" w:rsidR="00BB2B33" w:rsidRPr="00842A4C" w:rsidRDefault="00BB2B33" w:rsidP="00BB2B33">
      <w:pPr>
        <w:spacing w:before="0" w:after="0"/>
        <w:rPr>
          <w:rFonts w:eastAsia="Century Gothic" w:cs="Al Bayan Plain"/>
        </w:rPr>
      </w:pPr>
      <w:r w:rsidRPr="00842A4C">
        <w:rPr>
          <w:rFonts w:eastAsia="Century Gothic" w:cs="Al Bayan Plain"/>
        </w:rPr>
        <w:t>"Now, let’s shift gears and talk about integrating quantitative and qualitative data in your research. Why is this important? Because combining these approaches allows you to get both broad statistical trends and deep, personal insights."</w:t>
      </w:r>
    </w:p>
    <w:p w14:paraId="01102EE6"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Quantitative vs Qualitative data comparison.</w:t>
      </w:r>
    </w:p>
    <w:p w14:paraId="64E3CC0C"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1217E5CB" w14:textId="77777777" w:rsidR="00BB2B33" w:rsidRPr="00842A4C" w:rsidRDefault="00BB2B33" w:rsidP="00BB2B33">
      <w:pPr>
        <w:spacing w:before="0" w:after="0"/>
        <w:rPr>
          <w:rFonts w:eastAsia="Century Gothic" w:cs="Al Bayan Plain"/>
        </w:rPr>
      </w:pPr>
      <w:r w:rsidRPr="00842A4C">
        <w:rPr>
          <w:rFonts w:eastAsia="Century Gothic" w:cs="Al Bayan Plain"/>
        </w:rPr>
        <w:t>"For example, quantitative data from a large survey might tell you that 80% of employees are satisfied with their jobs, but qualitative data from interviews could explain the reasons behind that satisfaction. By integrating both, you get a more complete picture.</w:t>
      </w:r>
    </w:p>
    <w:p w14:paraId="39D75E3C" w14:textId="77777777" w:rsidR="00BB2B33" w:rsidRPr="00842A4C" w:rsidRDefault="00BB2B33" w:rsidP="00BB2B33">
      <w:pPr>
        <w:spacing w:before="0" w:after="0"/>
        <w:rPr>
          <w:rFonts w:eastAsia="Century Gothic" w:cs="Al Bayan Plain"/>
        </w:rPr>
      </w:pPr>
      <w:r w:rsidRPr="00842A4C">
        <w:rPr>
          <w:rFonts w:eastAsia="Century Gothic" w:cs="Al Bayan Plain"/>
        </w:rPr>
        <w:t>This mixed-methods approach can significantly enhance your research outcomes, giving depth to your findings and allowing for more robust conclusions."</w:t>
      </w:r>
    </w:p>
    <w:p w14:paraId="1646F433"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Example of mixed-methods research design.</w:t>
      </w:r>
    </w:p>
    <w:p w14:paraId="3B12F82F" w14:textId="77777777" w:rsidR="00BB2B33" w:rsidRPr="00842A4C" w:rsidRDefault="00BB2B33" w:rsidP="00BB2B33">
      <w:pPr>
        <w:rPr>
          <w:rFonts w:eastAsia="Century Gothic" w:cs="Al Bayan Plain"/>
        </w:rPr>
      </w:pPr>
    </w:p>
    <w:p w14:paraId="61C7EAA1"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[Segment 3 – Interpreting Complex Data &amp; Visualization – 9:31-14:30]</w:t>
      </w:r>
    </w:p>
    <w:p w14:paraId="4D810E3C"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“Interpreting Complex Data and Data Visualization.”</w:t>
      </w:r>
    </w:p>
    <w:p w14:paraId="6B0BF547"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44CD8AB2" w14:textId="77777777" w:rsidR="00BB2B33" w:rsidRPr="00842A4C" w:rsidRDefault="00BB2B33" w:rsidP="00BB2B33">
      <w:pPr>
        <w:spacing w:before="0" w:after="0"/>
        <w:rPr>
          <w:rFonts w:eastAsia="Century Gothic" w:cs="Al Bayan Plain"/>
        </w:rPr>
      </w:pPr>
      <w:r w:rsidRPr="00842A4C">
        <w:rPr>
          <w:rFonts w:eastAsia="Century Gothic" w:cs="Al Bayan Plain"/>
        </w:rPr>
        <w:t>"Interpreting complex data can be a challenge, but using the right data visualization tools can make this much easier. Visualization not only helps you understand your data but also communicates your findings clearly to others."</w:t>
      </w:r>
    </w:p>
    <w:p w14:paraId="1C4EA9B4"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Various types of data visualizations (e.g., bar charts, scatter plots, heat maps).</w:t>
      </w:r>
    </w:p>
    <w:p w14:paraId="10D12C78"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43A3B569" w14:textId="77777777" w:rsidR="00BB2B33" w:rsidRPr="00842A4C" w:rsidRDefault="00BB2B33" w:rsidP="00BB2B33">
      <w:pPr>
        <w:spacing w:before="0" w:after="0"/>
        <w:rPr>
          <w:rFonts w:eastAsia="Century Gothic" w:cs="Al Bayan Plain"/>
        </w:rPr>
      </w:pPr>
      <w:r w:rsidRPr="00842A4C">
        <w:rPr>
          <w:rFonts w:eastAsia="Century Gothic" w:cs="Al Bayan Plain"/>
        </w:rPr>
        <w:t>"Tools like Tableau and Power BI allow you to create powerful visual representations of your data. For instance, scatter plots help show relationships between variables, while heat maps can highlight data density in different regions or categories. The key is to choose the visualization that best communicates your findings."</w:t>
      </w:r>
    </w:p>
    <w:p w14:paraId="7A73515C" w14:textId="77777777" w:rsidR="00BB2B33" w:rsidRPr="00842A4C" w:rsidRDefault="00BB2B33" w:rsidP="00BB2B33">
      <w:pPr>
        <w:spacing w:before="0" w:after="0"/>
        <w:rPr>
          <w:rFonts w:eastAsia="Century Gothic" w:cs="Al Bayan Plain"/>
        </w:rPr>
      </w:pPr>
      <w:r w:rsidRPr="00842A4C">
        <w:rPr>
          <w:rFonts w:eastAsia="Century Gothic" w:cs="Al Bayan Plain"/>
          <w:i/>
          <w:iCs/>
        </w:rPr>
        <w:t>Visual: Interface of Tableau with a sample data visualization being created.</w:t>
      </w:r>
    </w:p>
    <w:p w14:paraId="35053CEB" w14:textId="77777777" w:rsidR="00BB2B33" w:rsidRPr="00842A4C" w:rsidRDefault="00BB2B33" w:rsidP="00BB2B33">
      <w:pPr>
        <w:rPr>
          <w:rFonts w:eastAsia="Century Gothic" w:cs="Al Bayan Plain"/>
        </w:rPr>
      </w:pPr>
    </w:p>
    <w:p w14:paraId="24FEDF03"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[Segment 4 – Addressing Biases in Data Analysis – 14:31-17:00]</w:t>
      </w:r>
    </w:p>
    <w:p w14:paraId="60BE2F2F"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“Addressing Biases in Data Analysis.”</w:t>
      </w:r>
    </w:p>
    <w:p w14:paraId="7B2507A5"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56A34285" w14:textId="77777777" w:rsidR="00BB2B33" w:rsidRPr="00842A4C" w:rsidRDefault="00BB2B33" w:rsidP="00BB2B33">
      <w:pPr>
        <w:spacing w:before="0" w:after="0"/>
        <w:rPr>
          <w:rFonts w:eastAsia="Century Gothic" w:cs="Al Bayan Plain"/>
        </w:rPr>
      </w:pPr>
      <w:r w:rsidRPr="00842A4C">
        <w:rPr>
          <w:rFonts w:eastAsia="Century Gothic" w:cs="Al Bayan Plain"/>
        </w:rPr>
        <w:t>"As researchers, it’s critical to be aware of biases that can creep into your analysis. Biases can occur during data collection, analysis, or interpretation, potentially skewing your results."</w:t>
      </w:r>
    </w:p>
    <w:p w14:paraId="503BD2A4" w14:textId="77777777" w:rsidR="00BB2B33" w:rsidRPr="00842A4C" w:rsidRDefault="00BB2B33" w:rsidP="00BB2B33">
      <w:pPr>
        <w:spacing w:before="0" w:after="0"/>
        <w:rPr>
          <w:rFonts w:eastAsia="Century Gothic" w:cs="Al Bayan Plain"/>
        </w:rPr>
      </w:pPr>
      <w:r w:rsidRPr="00842A4C">
        <w:rPr>
          <w:rFonts w:eastAsia="Century Gothic" w:cs="Al Bayan Plain"/>
          <w:i/>
          <w:iCs/>
        </w:rPr>
        <w:lastRenderedPageBreak/>
        <w:t>Slide shows: Types of biases (Selection bias, Confirmation bias, Data interpretation bias).</w:t>
      </w:r>
    </w:p>
    <w:p w14:paraId="220CADC1"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5B72863A" w14:textId="77777777" w:rsidR="00BB2B33" w:rsidRPr="00842A4C" w:rsidRDefault="00BB2B33" w:rsidP="00BB2B33">
      <w:pPr>
        <w:spacing w:before="0" w:after="0"/>
        <w:rPr>
          <w:rFonts w:eastAsia="Century Gothic" w:cs="Al Bayan Plain"/>
        </w:rPr>
      </w:pPr>
      <w:r w:rsidRPr="00842A4C">
        <w:rPr>
          <w:rFonts w:eastAsia="Century Gothic" w:cs="Al Bayan Plain"/>
        </w:rPr>
        <w:t>"To mitigate bias, always question your methods and consider alternative explanations. For example, selection bias can occur if your sample isn’t representative of the population. Confirmation bias may happen if you only seek evidence that supports your hypothesis. Be transparent about your methods and limitations to ensure objectivity."</w:t>
      </w:r>
    </w:p>
    <w:p w14:paraId="539432FD" w14:textId="77777777" w:rsidR="00BB2B33" w:rsidRPr="00842A4C" w:rsidRDefault="00BB2B33" w:rsidP="00BB2B33">
      <w:pPr>
        <w:rPr>
          <w:rFonts w:eastAsia="Century Gothic" w:cs="Al Bayan Plain"/>
        </w:rPr>
      </w:pPr>
    </w:p>
    <w:p w14:paraId="7774FE88"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[Segment 5 – Developing Conclusions and Recommendations – 17:01-19:00]</w:t>
      </w:r>
    </w:p>
    <w:p w14:paraId="5E559374"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“Developing Conclusions and Recommendations.”</w:t>
      </w:r>
    </w:p>
    <w:p w14:paraId="1406A049"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5D3FCD82" w14:textId="77777777" w:rsidR="00BB2B33" w:rsidRPr="00842A4C" w:rsidRDefault="00BB2B33" w:rsidP="00BB2B33">
      <w:pPr>
        <w:spacing w:before="0" w:after="0"/>
        <w:rPr>
          <w:rFonts w:eastAsia="Century Gothic" w:cs="Al Bayan Plain"/>
        </w:rPr>
      </w:pPr>
      <w:r w:rsidRPr="00842A4C">
        <w:rPr>
          <w:rFonts w:eastAsia="Century Gothic" w:cs="Al Bayan Plain"/>
        </w:rPr>
        <w:t>"Finally, after your analysis, it’s time to draw conclusions and develop recommendations. Your conclusions should answer your research questions clearly and directly. But, don’t stop there—provide actionable recommendations that can be applied in real-world settings."</w:t>
      </w:r>
    </w:p>
    <w:p w14:paraId="73BBEEE2"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Example of how to structure conclusions and recommendations.</w:t>
      </w:r>
    </w:p>
    <w:p w14:paraId="0BC83B35" w14:textId="77777777" w:rsidR="00BB2B33" w:rsidRPr="00842A4C" w:rsidRDefault="00BB2B33" w:rsidP="00BB2B33">
      <w:pPr>
        <w:spacing w:before="0" w:after="0"/>
        <w:rPr>
          <w:rFonts w:eastAsia="Century Gothic" w:cs="Al Bayan Plain"/>
        </w:rPr>
      </w:pPr>
      <w:r w:rsidRPr="00842A4C">
        <w:rPr>
          <w:rFonts w:eastAsia="Century Gothic" w:cs="Al Bayan Plain"/>
        </w:rPr>
        <w:t>Instructor (voice-over):</w:t>
      </w:r>
    </w:p>
    <w:p w14:paraId="1B941156" w14:textId="77777777" w:rsidR="00BB2B33" w:rsidRPr="00842A4C" w:rsidRDefault="00BB2B33" w:rsidP="00BB2B33">
      <w:pPr>
        <w:spacing w:before="0" w:after="0"/>
        <w:rPr>
          <w:rFonts w:eastAsia="Century Gothic" w:cs="Al Bayan Plain"/>
        </w:rPr>
      </w:pPr>
      <w:r w:rsidRPr="00842A4C">
        <w:rPr>
          <w:rFonts w:eastAsia="Century Gothic" w:cs="Al Bayan Plain"/>
        </w:rPr>
        <w:t>"For example, if your data shows a strong link between employee training and productivity, your recommendation might be to invest more in training programs. Make sure your conclusions are supported by evidence, and your recommendations are practical and relevant."</w:t>
      </w:r>
    </w:p>
    <w:p w14:paraId="1A69C2BF" w14:textId="77777777" w:rsidR="00BB2B33" w:rsidRPr="00842A4C" w:rsidRDefault="00BB2B33" w:rsidP="00BB2B33">
      <w:pPr>
        <w:rPr>
          <w:rFonts w:eastAsia="Century Gothic" w:cs="Al Bayan Plain"/>
        </w:rPr>
      </w:pPr>
    </w:p>
    <w:p w14:paraId="6660DD32" w14:textId="77777777" w:rsidR="00BB2B33" w:rsidRPr="00842A4C" w:rsidRDefault="00BB2B33" w:rsidP="00BB2B33">
      <w:pPr>
        <w:spacing w:before="0" w:after="0"/>
        <w:rPr>
          <w:rFonts w:eastAsia="Century Gothic" w:cs="Al Bayan Plain"/>
          <w:b/>
          <w:bCs/>
        </w:rPr>
      </w:pPr>
      <w:r w:rsidRPr="00842A4C">
        <w:rPr>
          <w:rFonts w:eastAsia="Century Gothic" w:cs="Al Bayan Plain"/>
          <w:b/>
          <w:bCs/>
        </w:rPr>
        <w:t>[Closing – 19:01-20:00]</w:t>
      </w:r>
    </w:p>
    <w:p w14:paraId="2D12AFC4"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Transition: “Key Takeaways and Next Steps.”</w:t>
      </w:r>
    </w:p>
    <w:p w14:paraId="40EDBB8F"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7B41301E" w14:textId="77777777" w:rsidR="00BB2B33" w:rsidRPr="00842A4C" w:rsidRDefault="00BB2B33" w:rsidP="00BB2B33">
      <w:pPr>
        <w:spacing w:before="0" w:after="0"/>
        <w:rPr>
          <w:rFonts w:eastAsia="Century Gothic" w:cs="Al Bayan Plain"/>
        </w:rPr>
      </w:pPr>
      <w:r w:rsidRPr="00842A4C">
        <w:rPr>
          <w:rFonts w:eastAsia="Century Gothic" w:cs="Al Bayan Plain"/>
        </w:rPr>
        <w:t>"To wrap up, we’ve covered advanced statistical techniques, the integration of quantitative and qualitative analysis, interpreting complex data using visualizations, addressing biases, and drawing actionable conclusions. These tools are essential in conducting impactful and credible research in commerce and management."</w:t>
      </w:r>
    </w:p>
    <w:p w14:paraId="0EDFE091" w14:textId="77777777" w:rsidR="00BB2B33" w:rsidRPr="00842A4C" w:rsidRDefault="00BB2B33" w:rsidP="00BB2B33">
      <w:pPr>
        <w:spacing w:before="0" w:after="0"/>
        <w:rPr>
          <w:rFonts w:eastAsia="Century Gothic" w:cs="Al Bayan Plain"/>
        </w:rPr>
      </w:pPr>
      <w:r w:rsidRPr="00842A4C">
        <w:rPr>
          <w:rFonts w:eastAsia="Century Gothic" w:cs="Al Bayan Plain"/>
          <w:i/>
          <w:iCs/>
        </w:rPr>
        <w:t>Slide shows: Summary of the topics covered in the lecture.</w:t>
      </w:r>
    </w:p>
    <w:p w14:paraId="3DB6E348" w14:textId="77777777" w:rsidR="00BB2B33" w:rsidRPr="00842A4C" w:rsidRDefault="00BB2B33" w:rsidP="00BB2B33">
      <w:pPr>
        <w:spacing w:before="0" w:after="0"/>
        <w:rPr>
          <w:rFonts w:eastAsia="Century Gothic" w:cs="Al Bayan Plain"/>
        </w:rPr>
      </w:pPr>
      <w:r w:rsidRPr="00842A4C">
        <w:rPr>
          <w:rFonts w:eastAsia="Century Gothic" w:cs="Al Bayan Plain"/>
        </w:rPr>
        <w:t>Instructor (on camera):</w:t>
      </w:r>
    </w:p>
    <w:p w14:paraId="2C3A1B5F" w14:textId="77777777" w:rsidR="00BB2B33" w:rsidRPr="00842A4C" w:rsidRDefault="00BB2B33" w:rsidP="00BB2B33">
      <w:pPr>
        <w:spacing w:before="0" w:after="0"/>
        <w:rPr>
          <w:rFonts w:eastAsia="Century Gothic" w:cs="Al Bayan Plain"/>
        </w:rPr>
      </w:pPr>
      <w:r w:rsidRPr="00842A4C">
        <w:rPr>
          <w:rFonts w:eastAsia="Century Gothic" w:cs="Al Bayan Plain"/>
        </w:rPr>
        <w:t xml:space="preserve">"Next, I encourage you to log into the LMS and complete the exercises related to this lecture. You’ll find detailed instructions under the </w:t>
      </w:r>
      <w:r w:rsidRPr="00842A4C">
        <w:rPr>
          <w:rFonts w:eastAsia="Century Gothic" w:cs="Al Bayan Plain"/>
          <w:i/>
          <w:iCs/>
        </w:rPr>
        <w:t>Module 7</w:t>
      </w:r>
      <w:r w:rsidRPr="00842A4C">
        <w:rPr>
          <w:rFonts w:eastAsia="Century Gothic" w:cs="Al Bayan Plain"/>
        </w:rPr>
        <w:t xml:space="preserve"> section. Be sure to participate in the discussion forums to share your thoughts and insights, and don’t hesitate to reach out if you have any questions.</w:t>
      </w:r>
    </w:p>
    <w:p w14:paraId="4C38D9A9" w14:textId="77777777" w:rsidR="00BB2B33" w:rsidRPr="00842A4C" w:rsidRDefault="00BB2B33" w:rsidP="00BB2B33">
      <w:pPr>
        <w:spacing w:before="0" w:after="0"/>
        <w:rPr>
          <w:rFonts w:eastAsia="Century Gothic" w:cs="Al Bayan Plain"/>
        </w:rPr>
      </w:pPr>
      <w:r w:rsidRPr="00842A4C">
        <w:rPr>
          <w:rFonts w:eastAsia="Century Gothic" w:cs="Al Bayan Plain"/>
        </w:rPr>
        <w:t>Thank you for your time, and I look forward to seeing how you apply these techniques in your research projects. See you in the next session!"</w:t>
      </w:r>
    </w:p>
    <w:p w14:paraId="3C03138B" w14:textId="77777777" w:rsidR="00BB2B33" w:rsidRPr="00842A4C" w:rsidRDefault="00BB2B33" w:rsidP="00BB2B33">
      <w:pPr>
        <w:rPr>
          <w:rFonts w:eastAsia="Century Gothic" w:cs="Al Bayan Plain"/>
        </w:rPr>
      </w:pPr>
    </w:p>
    <w:p w14:paraId="5D118B98" w14:textId="77777777" w:rsidR="00BB2B33" w:rsidRPr="000B3606" w:rsidRDefault="00BB2B33" w:rsidP="00BB2B33">
      <w:pPr>
        <w:rPr>
          <w:rFonts w:cs="Al Bayan Plain"/>
        </w:rPr>
      </w:pPr>
    </w:p>
    <w:p w14:paraId="052526BB" w14:textId="77777777" w:rsidR="00BB2B33" w:rsidRDefault="00BB2B33" w:rsidP="00BB2B33">
      <w:pPr>
        <w:rPr>
          <w:rFonts w:ascii="Century Gothic" w:eastAsia="Century Gothic" w:hAnsi="Century Gothic" w:cs="Century Gothic"/>
        </w:rPr>
      </w:pPr>
    </w:p>
    <w:p w14:paraId="7D4B859C" w14:textId="77777777" w:rsidR="00BB2B33" w:rsidRPr="0013380A" w:rsidRDefault="00BB2B33" w:rsidP="00BB2B33">
      <w:pPr>
        <w:rPr>
          <w:rFonts w:ascii="Century Gothic" w:eastAsia="Century Gothic" w:hAnsi="Century Gothic" w:cs="Century Gothic"/>
        </w:rPr>
      </w:pPr>
    </w:p>
    <w:p w14:paraId="55519BEB" w14:textId="77777777" w:rsidR="00BB2B33" w:rsidRDefault="00BB2B33" w:rsidP="00BB2B33">
      <w:pPr>
        <w:pStyle w:val="Heading3"/>
        <w:spacing w:before="0" w:after="200"/>
        <w:ind w:left="720" w:hanging="720"/>
        <w:rPr>
          <w:b/>
        </w:rPr>
      </w:pPr>
      <w:r>
        <w:rPr>
          <w:sz w:val="32"/>
          <w:szCs w:val="32"/>
        </w:rPr>
        <w:t xml:space="preserve">    </w:t>
      </w:r>
      <w:r>
        <w:rPr>
          <w:b/>
          <w:sz w:val="32"/>
          <w:szCs w:val="32"/>
        </w:rPr>
        <w:t>STUDY MATERIALS</w:t>
      </w:r>
    </w:p>
    <w:p w14:paraId="36D77617" w14:textId="77777777" w:rsidR="00BB2B33" w:rsidRPr="00842A4C" w:rsidRDefault="00BB2B33" w:rsidP="00BB2B33">
      <w:pPr>
        <w:spacing w:before="0" w:after="0"/>
        <w:rPr>
          <w:rFonts w:asciiTheme="majorHAnsi" w:hAnsiTheme="majorHAnsi"/>
        </w:rPr>
      </w:pPr>
      <w:r w:rsidRPr="00842A4C">
        <w:rPr>
          <w:rFonts w:asciiTheme="majorHAnsi" w:hAnsiTheme="majorHAnsi"/>
        </w:rPr>
        <w:t xml:space="preserve">Welcome to Module 7 of </w:t>
      </w:r>
      <w:r w:rsidRPr="00842A4C">
        <w:rPr>
          <w:rFonts w:asciiTheme="majorHAnsi" w:hAnsiTheme="majorHAnsi"/>
          <w:i/>
          <w:iCs/>
        </w:rPr>
        <w:t>DCM 902: Advanced Research Methodology</w:t>
      </w:r>
      <w:r w:rsidRPr="00842A4C">
        <w:rPr>
          <w:rFonts w:asciiTheme="majorHAnsi" w:hAnsiTheme="majorHAnsi"/>
        </w:rPr>
        <w:t>. This module focuses on advanced techniques for data analysis and interpretation, essential for conducting rigorous and impactful research in commerce and management. The study materials provided here will guide you through key concepts such as advanced statistical techniques, integrating quantitative and qualitative analysis, interpreting complex data, data visualization, addressing biases, and developing sound conclusions and recommendations.</w:t>
      </w:r>
    </w:p>
    <w:p w14:paraId="02DA2388" w14:textId="77777777" w:rsidR="00BB2B33" w:rsidRPr="00842A4C" w:rsidRDefault="00BB2B33" w:rsidP="00BB2B33">
      <w:pPr>
        <w:spacing w:before="0" w:after="0"/>
        <w:rPr>
          <w:rFonts w:asciiTheme="majorHAnsi" w:hAnsiTheme="majorHAnsi"/>
        </w:rPr>
      </w:pPr>
      <w:r w:rsidRPr="00842A4C">
        <w:rPr>
          <w:rFonts w:asciiTheme="majorHAnsi" w:hAnsiTheme="majorHAnsi"/>
        </w:rPr>
        <w:t>Please ensure you follow the instructions and refer to the provided sources for detailed information.</w:t>
      </w:r>
    </w:p>
    <w:p w14:paraId="0591BD5A" w14:textId="77777777" w:rsidR="00BB2B33" w:rsidRPr="00842A4C" w:rsidRDefault="00BB2B33" w:rsidP="00BB2B33">
      <w:pPr>
        <w:spacing w:before="0" w:after="0"/>
        <w:rPr>
          <w:rFonts w:asciiTheme="majorHAnsi" w:hAnsiTheme="majorHAnsi"/>
          <w:b/>
          <w:bCs/>
        </w:rPr>
      </w:pPr>
      <w:r w:rsidRPr="00842A4C">
        <w:rPr>
          <w:rFonts w:asciiTheme="majorHAnsi" w:hAnsiTheme="majorHAnsi"/>
          <w:b/>
          <w:bCs/>
        </w:rPr>
        <w:t xml:space="preserve">1. </w:t>
      </w:r>
      <w:r w:rsidRPr="00842A4C">
        <w:rPr>
          <w:rFonts w:asciiTheme="majorHAnsi" w:eastAsia="Times New Roman" w:hAnsiTheme="majorHAnsi"/>
          <w:b/>
          <w:bCs/>
        </w:rPr>
        <w:t>Advanced Statistical Techniques</w:t>
      </w:r>
    </w:p>
    <w:p w14:paraId="4319C7DD" w14:textId="77777777" w:rsidR="00BB2B33" w:rsidRPr="00842A4C" w:rsidRDefault="00BB2B33" w:rsidP="00BB2B33">
      <w:pPr>
        <w:spacing w:before="0" w:after="0"/>
        <w:rPr>
          <w:rFonts w:asciiTheme="majorHAnsi" w:hAnsiTheme="majorHAnsi"/>
        </w:rPr>
      </w:pPr>
      <w:r w:rsidRPr="00842A4C">
        <w:rPr>
          <w:rFonts w:asciiTheme="majorHAnsi" w:hAnsiTheme="majorHAnsi"/>
        </w:rPr>
        <w:t>In this section, you will explore statistical techniques that help you analyze complex data structures, including multilevel modeling, cluster analysis, and network analysis. These methods are powerful tools for understanding relationships and patterns in your data.</w:t>
      </w:r>
    </w:p>
    <w:p w14:paraId="4F155386" w14:textId="77777777" w:rsidR="00BB2B33" w:rsidRPr="00842A4C" w:rsidRDefault="00BB2B33" w:rsidP="00BB2B33">
      <w:pPr>
        <w:spacing w:before="0" w:after="0"/>
        <w:rPr>
          <w:rFonts w:asciiTheme="majorHAnsi" w:hAnsiTheme="majorHAnsi"/>
        </w:rPr>
      </w:pPr>
      <w:r w:rsidRPr="00842A4C">
        <w:rPr>
          <w:rFonts w:asciiTheme="majorHAnsi" w:eastAsia="Times New Roman" w:hAnsiTheme="majorHAnsi"/>
          <w:b/>
          <w:bCs/>
        </w:rPr>
        <w:t>Recommended Reading:</w:t>
      </w:r>
    </w:p>
    <w:p w14:paraId="00321BF7" w14:textId="77777777" w:rsidR="00BB2B33" w:rsidRPr="00842A4C" w:rsidRDefault="00BB2B33" w:rsidP="00F8153F">
      <w:pPr>
        <w:numPr>
          <w:ilvl w:val="0"/>
          <w:numId w:val="185"/>
        </w:numPr>
        <w:spacing w:before="0" w:after="0" w:line="240" w:lineRule="auto"/>
        <w:rPr>
          <w:rFonts w:asciiTheme="majorHAnsi" w:hAnsiTheme="majorHAnsi"/>
        </w:rPr>
      </w:pPr>
      <w:r w:rsidRPr="00842A4C">
        <w:rPr>
          <w:rFonts w:asciiTheme="majorHAnsi" w:eastAsia="Times New Roman" w:hAnsiTheme="majorHAnsi"/>
          <w:b/>
          <w:bCs/>
        </w:rPr>
        <w:t>Sage Publications. (2022). Multilevel Modeling: A Practical Guide.</w:t>
      </w:r>
      <w:r w:rsidRPr="00842A4C">
        <w:rPr>
          <w:rFonts w:asciiTheme="majorHAnsi" w:hAnsiTheme="majorHAnsi"/>
        </w:rPr>
        <w:br/>
        <w:t>Available at: SAGE Multilevel Modeling Guide</w:t>
      </w:r>
      <w:r w:rsidRPr="00842A4C">
        <w:rPr>
          <w:rFonts w:asciiTheme="majorHAnsi" w:hAnsiTheme="majorHAnsi"/>
        </w:rPr>
        <w:br/>
      </w:r>
      <w:r w:rsidRPr="00842A4C">
        <w:rPr>
          <w:rFonts w:asciiTheme="majorHAnsi" w:hAnsiTheme="majorHAnsi"/>
          <w:i/>
          <w:iCs/>
        </w:rPr>
        <w:t>(Note: Free registration may be required to access the content.)</w:t>
      </w:r>
    </w:p>
    <w:p w14:paraId="1D6795DE" w14:textId="77777777" w:rsidR="00BB2B33" w:rsidRPr="00842A4C" w:rsidRDefault="00BB2B33" w:rsidP="00F8153F">
      <w:pPr>
        <w:numPr>
          <w:ilvl w:val="0"/>
          <w:numId w:val="185"/>
        </w:numPr>
        <w:spacing w:before="0" w:after="0" w:line="240" w:lineRule="auto"/>
        <w:rPr>
          <w:rFonts w:asciiTheme="majorHAnsi" w:hAnsiTheme="majorHAnsi"/>
        </w:rPr>
      </w:pPr>
      <w:r w:rsidRPr="00842A4C">
        <w:rPr>
          <w:rFonts w:asciiTheme="majorHAnsi" w:eastAsia="Times New Roman" w:hAnsiTheme="majorHAnsi"/>
          <w:b/>
          <w:bCs/>
        </w:rPr>
        <w:t>Kassambara, A. (2020). Cluster Analysis: Basic Concepts and Algorithm Types.</w:t>
      </w:r>
      <w:r w:rsidRPr="00842A4C">
        <w:rPr>
          <w:rFonts w:asciiTheme="majorHAnsi" w:hAnsiTheme="majorHAnsi"/>
        </w:rPr>
        <w:br/>
        <w:t>Available at: Cluster Analysis Overview</w:t>
      </w:r>
      <w:r w:rsidRPr="00842A4C">
        <w:rPr>
          <w:rFonts w:asciiTheme="majorHAnsi" w:hAnsiTheme="majorHAnsi"/>
        </w:rPr>
        <w:br/>
      </w:r>
      <w:r w:rsidRPr="00842A4C">
        <w:rPr>
          <w:rFonts w:asciiTheme="majorHAnsi" w:hAnsiTheme="majorHAnsi"/>
          <w:i/>
          <w:iCs/>
        </w:rPr>
        <w:t>(This guide explains the types and applications of cluster analysis.)</w:t>
      </w:r>
    </w:p>
    <w:p w14:paraId="29ED35E6" w14:textId="77777777" w:rsidR="00BB2B33" w:rsidRPr="00842A4C" w:rsidRDefault="00BB2B33" w:rsidP="00F8153F">
      <w:pPr>
        <w:numPr>
          <w:ilvl w:val="0"/>
          <w:numId w:val="185"/>
        </w:numPr>
        <w:spacing w:before="0" w:after="0" w:line="240" w:lineRule="auto"/>
        <w:rPr>
          <w:rFonts w:asciiTheme="majorHAnsi" w:hAnsiTheme="majorHAnsi"/>
        </w:rPr>
      </w:pPr>
      <w:r w:rsidRPr="00842A4C">
        <w:rPr>
          <w:rFonts w:asciiTheme="majorHAnsi" w:eastAsia="Times New Roman" w:hAnsiTheme="majorHAnsi"/>
          <w:b/>
          <w:bCs/>
        </w:rPr>
        <w:t>University of Southern California (USC). (2023). Introduction to Network Analysis.</w:t>
      </w:r>
      <w:r w:rsidRPr="00842A4C">
        <w:rPr>
          <w:rFonts w:asciiTheme="majorHAnsi" w:hAnsiTheme="majorHAnsi"/>
        </w:rPr>
        <w:br/>
        <w:t>Available at: USC Network Analysis Guide</w:t>
      </w:r>
      <w:r w:rsidRPr="00842A4C">
        <w:rPr>
          <w:rFonts w:asciiTheme="majorHAnsi" w:hAnsiTheme="majorHAnsi"/>
        </w:rPr>
        <w:br/>
      </w:r>
      <w:r w:rsidRPr="00842A4C">
        <w:rPr>
          <w:rFonts w:asciiTheme="majorHAnsi" w:hAnsiTheme="majorHAnsi"/>
          <w:i/>
          <w:iCs/>
        </w:rPr>
        <w:t>(This source covers the principles and tools of network analysis.)</w:t>
      </w:r>
    </w:p>
    <w:p w14:paraId="0C398F07" w14:textId="77777777" w:rsidR="00BB2B33" w:rsidRPr="00842A4C" w:rsidRDefault="00BB2B33" w:rsidP="00BB2B33">
      <w:pPr>
        <w:spacing w:before="0" w:after="0"/>
        <w:rPr>
          <w:rFonts w:asciiTheme="majorHAnsi" w:hAnsiTheme="majorHAnsi"/>
          <w:b/>
          <w:bCs/>
        </w:rPr>
      </w:pPr>
      <w:r w:rsidRPr="00842A4C">
        <w:rPr>
          <w:rFonts w:asciiTheme="majorHAnsi" w:hAnsiTheme="majorHAnsi"/>
          <w:b/>
          <w:bCs/>
        </w:rPr>
        <w:t xml:space="preserve">2. </w:t>
      </w:r>
      <w:r w:rsidRPr="00842A4C">
        <w:rPr>
          <w:rFonts w:asciiTheme="majorHAnsi" w:eastAsia="Times New Roman" w:hAnsiTheme="majorHAnsi"/>
          <w:b/>
          <w:bCs/>
        </w:rPr>
        <w:t>Integrating Quantitative and Qualitative Analysis</w:t>
      </w:r>
    </w:p>
    <w:p w14:paraId="1730A430" w14:textId="77777777" w:rsidR="00BB2B33" w:rsidRPr="00842A4C" w:rsidRDefault="00BB2B33" w:rsidP="00BB2B33">
      <w:pPr>
        <w:spacing w:before="0" w:after="0"/>
        <w:rPr>
          <w:rFonts w:asciiTheme="majorHAnsi" w:hAnsiTheme="majorHAnsi"/>
        </w:rPr>
      </w:pPr>
      <w:r w:rsidRPr="00842A4C">
        <w:rPr>
          <w:rFonts w:asciiTheme="majorHAnsi" w:hAnsiTheme="majorHAnsi"/>
        </w:rPr>
        <w:t>Learn how to combine quantitative and qualitative approaches for richer research insights. Integrating these methods allows you to understand not only the "what" but also the "why" behind your data.</w:t>
      </w:r>
    </w:p>
    <w:p w14:paraId="40177218" w14:textId="77777777" w:rsidR="00BB2B33" w:rsidRPr="00842A4C" w:rsidRDefault="00BB2B33" w:rsidP="00BB2B33">
      <w:pPr>
        <w:spacing w:before="0" w:after="0"/>
        <w:rPr>
          <w:rFonts w:asciiTheme="majorHAnsi" w:hAnsiTheme="majorHAnsi"/>
        </w:rPr>
      </w:pPr>
      <w:r w:rsidRPr="00842A4C">
        <w:rPr>
          <w:rFonts w:asciiTheme="majorHAnsi" w:eastAsia="Times New Roman" w:hAnsiTheme="majorHAnsi"/>
          <w:b/>
          <w:bCs/>
        </w:rPr>
        <w:t>Recommended Reading:</w:t>
      </w:r>
    </w:p>
    <w:p w14:paraId="5E80E672" w14:textId="77777777" w:rsidR="00BB2B33" w:rsidRPr="00842A4C" w:rsidRDefault="00BB2B33" w:rsidP="00F8153F">
      <w:pPr>
        <w:numPr>
          <w:ilvl w:val="0"/>
          <w:numId w:val="186"/>
        </w:numPr>
        <w:spacing w:before="0" w:after="0" w:line="240" w:lineRule="auto"/>
        <w:rPr>
          <w:rFonts w:asciiTheme="majorHAnsi" w:hAnsiTheme="majorHAnsi"/>
        </w:rPr>
      </w:pPr>
      <w:r w:rsidRPr="00842A4C">
        <w:rPr>
          <w:rFonts w:asciiTheme="majorHAnsi" w:eastAsia="Times New Roman" w:hAnsiTheme="majorHAnsi"/>
          <w:b/>
          <w:bCs/>
        </w:rPr>
        <w:t>Creswell, J. (2018). Integrating Quantitative and Qualitative Research.</w:t>
      </w:r>
      <w:r w:rsidRPr="00842A4C">
        <w:rPr>
          <w:rFonts w:asciiTheme="majorHAnsi" w:hAnsiTheme="majorHAnsi"/>
        </w:rPr>
        <w:br/>
        <w:t>Available at: SAGE Methods: Mixed Methods Research</w:t>
      </w:r>
      <w:r w:rsidRPr="00842A4C">
        <w:rPr>
          <w:rFonts w:asciiTheme="majorHAnsi" w:hAnsiTheme="majorHAnsi"/>
        </w:rPr>
        <w:br/>
      </w:r>
      <w:r w:rsidRPr="00842A4C">
        <w:rPr>
          <w:rFonts w:asciiTheme="majorHAnsi" w:hAnsiTheme="majorHAnsi"/>
          <w:i/>
          <w:iCs/>
        </w:rPr>
        <w:lastRenderedPageBreak/>
        <w:t>(This reading provides an in-depth look at how to effectively integrate these methods.)</w:t>
      </w:r>
    </w:p>
    <w:p w14:paraId="12159A8E" w14:textId="77777777" w:rsidR="00BB2B33" w:rsidRPr="00842A4C" w:rsidRDefault="00BB2B33" w:rsidP="00BB2B33">
      <w:pPr>
        <w:spacing w:before="0" w:after="0"/>
        <w:rPr>
          <w:rFonts w:asciiTheme="majorHAnsi" w:hAnsiTheme="majorHAnsi"/>
          <w:b/>
          <w:bCs/>
        </w:rPr>
      </w:pPr>
      <w:r w:rsidRPr="00842A4C">
        <w:rPr>
          <w:rFonts w:asciiTheme="majorHAnsi" w:hAnsiTheme="majorHAnsi"/>
          <w:b/>
          <w:bCs/>
        </w:rPr>
        <w:t xml:space="preserve">3. </w:t>
      </w:r>
      <w:r w:rsidRPr="00842A4C">
        <w:rPr>
          <w:rFonts w:asciiTheme="majorHAnsi" w:eastAsia="Times New Roman" w:hAnsiTheme="majorHAnsi"/>
          <w:b/>
          <w:bCs/>
        </w:rPr>
        <w:t>Interpreting Complex Data &amp; Data Visualization</w:t>
      </w:r>
    </w:p>
    <w:p w14:paraId="61D6E5B8" w14:textId="77777777" w:rsidR="00BB2B33" w:rsidRPr="00842A4C" w:rsidRDefault="00BB2B33" w:rsidP="00BB2B33">
      <w:pPr>
        <w:spacing w:before="0" w:after="0"/>
        <w:rPr>
          <w:rFonts w:asciiTheme="majorHAnsi" w:hAnsiTheme="majorHAnsi"/>
        </w:rPr>
      </w:pPr>
      <w:r w:rsidRPr="00842A4C">
        <w:rPr>
          <w:rFonts w:asciiTheme="majorHAnsi" w:hAnsiTheme="majorHAnsi"/>
        </w:rPr>
        <w:t>Effective data interpretation and visualization help make complex findings understandable and actionable. Data visualization enhances the communication of research findings through clear and compelling visuals.</w:t>
      </w:r>
    </w:p>
    <w:p w14:paraId="0C379D29" w14:textId="77777777" w:rsidR="00BB2B33" w:rsidRPr="00842A4C" w:rsidRDefault="00BB2B33" w:rsidP="00BB2B33">
      <w:pPr>
        <w:spacing w:before="0" w:after="0"/>
        <w:rPr>
          <w:rFonts w:asciiTheme="majorHAnsi" w:hAnsiTheme="majorHAnsi"/>
        </w:rPr>
      </w:pPr>
      <w:r w:rsidRPr="00842A4C">
        <w:rPr>
          <w:rFonts w:asciiTheme="majorHAnsi" w:eastAsia="Times New Roman" w:hAnsiTheme="majorHAnsi"/>
          <w:b/>
          <w:bCs/>
        </w:rPr>
        <w:t>Recommended Reading:</w:t>
      </w:r>
    </w:p>
    <w:p w14:paraId="4C94F527" w14:textId="77777777" w:rsidR="00BB2B33" w:rsidRPr="00842A4C" w:rsidRDefault="00BB2B33" w:rsidP="00F8153F">
      <w:pPr>
        <w:numPr>
          <w:ilvl w:val="0"/>
          <w:numId w:val="187"/>
        </w:numPr>
        <w:spacing w:before="0" w:after="0" w:line="240" w:lineRule="auto"/>
        <w:rPr>
          <w:rFonts w:asciiTheme="majorHAnsi" w:hAnsiTheme="majorHAnsi"/>
        </w:rPr>
      </w:pPr>
      <w:r w:rsidRPr="00842A4C">
        <w:rPr>
          <w:rFonts w:asciiTheme="majorHAnsi" w:eastAsia="Times New Roman" w:hAnsiTheme="majorHAnsi"/>
          <w:b/>
          <w:bCs/>
        </w:rPr>
        <w:t>Kirk, A. (2019). Data Visualization: A Practical Introduction.</w:t>
      </w:r>
      <w:r w:rsidRPr="00842A4C">
        <w:rPr>
          <w:rFonts w:asciiTheme="majorHAnsi" w:hAnsiTheme="majorHAnsi"/>
        </w:rPr>
        <w:br/>
        <w:t>Available at: Data Visualization Guide</w:t>
      </w:r>
      <w:r w:rsidRPr="00842A4C">
        <w:rPr>
          <w:rFonts w:asciiTheme="majorHAnsi" w:hAnsiTheme="majorHAnsi"/>
        </w:rPr>
        <w:br/>
      </w:r>
      <w:r w:rsidRPr="00842A4C">
        <w:rPr>
          <w:rFonts w:asciiTheme="majorHAnsi" w:hAnsiTheme="majorHAnsi"/>
          <w:i/>
          <w:iCs/>
        </w:rPr>
        <w:t>(Free access to tutorials on how to visualize data effectively.)</w:t>
      </w:r>
    </w:p>
    <w:p w14:paraId="098DA90C" w14:textId="77777777" w:rsidR="00BB2B33" w:rsidRPr="00842A4C" w:rsidRDefault="00BB2B33" w:rsidP="00F8153F">
      <w:pPr>
        <w:numPr>
          <w:ilvl w:val="0"/>
          <w:numId w:val="187"/>
        </w:numPr>
        <w:spacing w:before="0" w:after="0" w:line="240" w:lineRule="auto"/>
        <w:rPr>
          <w:rFonts w:asciiTheme="majorHAnsi" w:hAnsiTheme="majorHAnsi"/>
        </w:rPr>
      </w:pPr>
      <w:r w:rsidRPr="00842A4C">
        <w:rPr>
          <w:rFonts w:asciiTheme="majorHAnsi" w:eastAsia="Times New Roman" w:hAnsiTheme="majorHAnsi"/>
          <w:b/>
          <w:bCs/>
        </w:rPr>
        <w:t>Tableau. (2023). Data Visualization Best Practices.</w:t>
      </w:r>
      <w:r w:rsidRPr="00842A4C">
        <w:rPr>
          <w:rFonts w:asciiTheme="majorHAnsi" w:hAnsiTheme="majorHAnsi"/>
        </w:rPr>
        <w:br/>
        <w:t>Available at: Tableau Best Practices</w:t>
      </w:r>
      <w:r w:rsidRPr="00842A4C">
        <w:rPr>
          <w:rFonts w:asciiTheme="majorHAnsi" w:hAnsiTheme="majorHAnsi"/>
        </w:rPr>
        <w:br/>
      </w:r>
      <w:r w:rsidRPr="00842A4C">
        <w:rPr>
          <w:rFonts w:asciiTheme="majorHAnsi" w:hAnsiTheme="majorHAnsi"/>
          <w:i/>
          <w:iCs/>
        </w:rPr>
        <w:t>(This article explains how to use visualization tools to interpret complex data.)</w:t>
      </w:r>
    </w:p>
    <w:p w14:paraId="1A9AD69A" w14:textId="77777777" w:rsidR="00BB2B33" w:rsidRPr="00842A4C" w:rsidRDefault="00BB2B33" w:rsidP="00BB2B33">
      <w:pPr>
        <w:spacing w:before="0" w:after="0"/>
        <w:rPr>
          <w:rFonts w:asciiTheme="majorHAnsi" w:hAnsiTheme="majorHAnsi"/>
          <w:b/>
          <w:bCs/>
        </w:rPr>
      </w:pPr>
      <w:r w:rsidRPr="00842A4C">
        <w:rPr>
          <w:rFonts w:asciiTheme="majorHAnsi" w:hAnsiTheme="majorHAnsi"/>
          <w:b/>
          <w:bCs/>
        </w:rPr>
        <w:t xml:space="preserve">4. </w:t>
      </w:r>
      <w:r w:rsidRPr="00842A4C">
        <w:rPr>
          <w:rFonts w:asciiTheme="majorHAnsi" w:eastAsia="Times New Roman" w:hAnsiTheme="majorHAnsi"/>
          <w:b/>
          <w:bCs/>
        </w:rPr>
        <w:t>Addressing Biases in Data Analysis</w:t>
      </w:r>
    </w:p>
    <w:p w14:paraId="41278FFC" w14:textId="77777777" w:rsidR="00BB2B33" w:rsidRPr="00842A4C" w:rsidRDefault="00BB2B33" w:rsidP="00BB2B33">
      <w:pPr>
        <w:spacing w:before="0" w:after="0"/>
        <w:rPr>
          <w:rFonts w:asciiTheme="majorHAnsi" w:hAnsiTheme="majorHAnsi"/>
        </w:rPr>
      </w:pPr>
      <w:r w:rsidRPr="00842A4C">
        <w:rPr>
          <w:rFonts w:asciiTheme="majorHAnsi" w:hAnsiTheme="majorHAnsi"/>
        </w:rPr>
        <w:t>Bias can distort your data interpretation. Learn how to recognize and mitigate various biases, ensuring your research findings are objective and credible.</w:t>
      </w:r>
    </w:p>
    <w:p w14:paraId="25CB9FAC" w14:textId="77777777" w:rsidR="00BB2B33" w:rsidRPr="00842A4C" w:rsidRDefault="00BB2B33" w:rsidP="00BB2B33">
      <w:pPr>
        <w:spacing w:before="0" w:after="0"/>
        <w:rPr>
          <w:rFonts w:asciiTheme="majorHAnsi" w:hAnsiTheme="majorHAnsi"/>
        </w:rPr>
      </w:pPr>
      <w:r w:rsidRPr="00842A4C">
        <w:rPr>
          <w:rFonts w:asciiTheme="majorHAnsi" w:eastAsia="Times New Roman" w:hAnsiTheme="majorHAnsi"/>
          <w:b/>
          <w:bCs/>
        </w:rPr>
        <w:t>Recommended Reading:</w:t>
      </w:r>
    </w:p>
    <w:p w14:paraId="0FB95D42" w14:textId="77777777" w:rsidR="00BB2B33" w:rsidRPr="00842A4C" w:rsidRDefault="00BB2B33" w:rsidP="00F8153F">
      <w:pPr>
        <w:numPr>
          <w:ilvl w:val="0"/>
          <w:numId w:val="188"/>
        </w:numPr>
        <w:spacing w:before="0" w:after="0" w:line="240" w:lineRule="auto"/>
        <w:rPr>
          <w:rFonts w:asciiTheme="majorHAnsi" w:hAnsiTheme="majorHAnsi"/>
        </w:rPr>
      </w:pPr>
      <w:r w:rsidRPr="00842A4C">
        <w:rPr>
          <w:rFonts w:asciiTheme="majorHAnsi" w:eastAsia="Times New Roman" w:hAnsiTheme="majorHAnsi"/>
          <w:b/>
          <w:bCs/>
        </w:rPr>
        <w:t>Scribbr. (2023). Types of Bias in Research &amp; How to Avoid Them.</w:t>
      </w:r>
      <w:r w:rsidRPr="00842A4C">
        <w:rPr>
          <w:rFonts w:asciiTheme="majorHAnsi" w:hAnsiTheme="majorHAnsi"/>
        </w:rPr>
        <w:br/>
        <w:t>Available at: Scribbr Guide to Bias</w:t>
      </w:r>
      <w:r w:rsidRPr="00842A4C">
        <w:rPr>
          <w:rFonts w:asciiTheme="majorHAnsi" w:hAnsiTheme="majorHAnsi"/>
        </w:rPr>
        <w:br/>
      </w:r>
      <w:r w:rsidRPr="00842A4C">
        <w:rPr>
          <w:rFonts w:asciiTheme="majorHAnsi" w:hAnsiTheme="majorHAnsi"/>
          <w:i/>
          <w:iCs/>
        </w:rPr>
        <w:t>(This guide explains common biases and offers strategies to avoid them.)</w:t>
      </w:r>
    </w:p>
    <w:p w14:paraId="553B634C" w14:textId="77777777" w:rsidR="00BB2B33" w:rsidRPr="00842A4C" w:rsidRDefault="00BB2B33" w:rsidP="00BB2B33">
      <w:pPr>
        <w:spacing w:before="0" w:after="0"/>
        <w:rPr>
          <w:rFonts w:asciiTheme="majorHAnsi" w:hAnsiTheme="majorHAnsi"/>
          <w:b/>
          <w:bCs/>
        </w:rPr>
      </w:pPr>
      <w:r w:rsidRPr="00842A4C">
        <w:rPr>
          <w:rFonts w:asciiTheme="majorHAnsi" w:hAnsiTheme="majorHAnsi"/>
          <w:b/>
          <w:bCs/>
        </w:rPr>
        <w:t xml:space="preserve">5. </w:t>
      </w:r>
      <w:r w:rsidRPr="00842A4C">
        <w:rPr>
          <w:rFonts w:asciiTheme="majorHAnsi" w:eastAsia="Times New Roman" w:hAnsiTheme="majorHAnsi"/>
          <w:b/>
          <w:bCs/>
        </w:rPr>
        <w:t>Developing Conclusions and Recommendations</w:t>
      </w:r>
    </w:p>
    <w:p w14:paraId="625D4EE5" w14:textId="77777777" w:rsidR="00BB2B33" w:rsidRPr="00842A4C" w:rsidRDefault="00BB2B33" w:rsidP="00BB2B33">
      <w:pPr>
        <w:spacing w:before="0" w:after="0"/>
        <w:rPr>
          <w:rFonts w:asciiTheme="majorHAnsi" w:hAnsiTheme="majorHAnsi"/>
        </w:rPr>
      </w:pPr>
      <w:r w:rsidRPr="00842A4C">
        <w:rPr>
          <w:rFonts w:asciiTheme="majorHAnsi" w:hAnsiTheme="majorHAnsi"/>
        </w:rPr>
        <w:t>Drawing sound conclusions and making actionable recommendations is critical for research impact. Your recommendations should be grounded in solid data and offer clear, practical advice.</w:t>
      </w:r>
    </w:p>
    <w:p w14:paraId="30A8A3CC" w14:textId="77777777" w:rsidR="00BB2B33" w:rsidRPr="00842A4C" w:rsidRDefault="00BB2B33" w:rsidP="00BB2B33">
      <w:pPr>
        <w:spacing w:before="0" w:after="0"/>
        <w:rPr>
          <w:rFonts w:asciiTheme="majorHAnsi" w:hAnsiTheme="majorHAnsi"/>
        </w:rPr>
      </w:pPr>
      <w:r w:rsidRPr="00842A4C">
        <w:rPr>
          <w:rFonts w:asciiTheme="majorHAnsi" w:eastAsia="Times New Roman" w:hAnsiTheme="majorHAnsi"/>
          <w:b/>
          <w:bCs/>
        </w:rPr>
        <w:t>Recommended Reading:</w:t>
      </w:r>
    </w:p>
    <w:p w14:paraId="50A0A592" w14:textId="77777777" w:rsidR="00BB2B33" w:rsidRPr="00842A4C" w:rsidRDefault="00BB2B33" w:rsidP="00F8153F">
      <w:pPr>
        <w:numPr>
          <w:ilvl w:val="0"/>
          <w:numId w:val="189"/>
        </w:numPr>
        <w:spacing w:before="0" w:after="0" w:line="240" w:lineRule="auto"/>
        <w:rPr>
          <w:rFonts w:asciiTheme="majorHAnsi" w:hAnsiTheme="majorHAnsi"/>
        </w:rPr>
      </w:pPr>
      <w:r w:rsidRPr="00842A4C">
        <w:rPr>
          <w:rFonts w:asciiTheme="majorHAnsi" w:eastAsia="Times New Roman" w:hAnsiTheme="majorHAnsi"/>
          <w:b/>
          <w:bCs/>
        </w:rPr>
        <w:t>Taylor &amp; Francis Online. (2020). How to Develop Research Recommendations.</w:t>
      </w:r>
      <w:r w:rsidRPr="00842A4C">
        <w:rPr>
          <w:rFonts w:asciiTheme="majorHAnsi" w:hAnsiTheme="majorHAnsi"/>
        </w:rPr>
        <w:br/>
        <w:t>Available at: Taylor &amp; Francis: Research Recommendations</w:t>
      </w:r>
      <w:r w:rsidRPr="00842A4C">
        <w:rPr>
          <w:rFonts w:asciiTheme="majorHAnsi" w:hAnsiTheme="majorHAnsi"/>
        </w:rPr>
        <w:br/>
      </w:r>
      <w:r w:rsidRPr="00842A4C">
        <w:rPr>
          <w:rFonts w:asciiTheme="majorHAnsi" w:hAnsiTheme="majorHAnsi"/>
          <w:i/>
          <w:iCs/>
        </w:rPr>
        <w:t>(Learn how to effectively derive conclusions and recommendations from your data analysis.)</w:t>
      </w:r>
    </w:p>
    <w:p w14:paraId="3DFCB16C" w14:textId="77777777" w:rsidR="00BB2B33" w:rsidRPr="00842A4C" w:rsidRDefault="00BB2B33" w:rsidP="00BB2B33">
      <w:pPr>
        <w:spacing w:before="0" w:after="0"/>
        <w:rPr>
          <w:rFonts w:asciiTheme="majorHAnsi" w:hAnsiTheme="majorHAnsi"/>
          <w:b/>
          <w:bCs/>
        </w:rPr>
      </w:pPr>
      <w:r w:rsidRPr="00842A4C">
        <w:rPr>
          <w:rFonts w:asciiTheme="majorHAnsi" w:eastAsia="Times New Roman" w:hAnsiTheme="majorHAnsi"/>
          <w:b/>
          <w:bCs/>
        </w:rPr>
        <w:t>Instructions to Learners:</w:t>
      </w:r>
    </w:p>
    <w:p w14:paraId="222F5ED8" w14:textId="77777777" w:rsidR="00BB2B33" w:rsidRPr="00842A4C" w:rsidRDefault="00BB2B33" w:rsidP="00F8153F">
      <w:pPr>
        <w:numPr>
          <w:ilvl w:val="0"/>
          <w:numId w:val="190"/>
        </w:numPr>
        <w:spacing w:before="0" w:after="0" w:line="240" w:lineRule="auto"/>
        <w:rPr>
          <w:rFonts w:asciiTheme="majorHAnsi" w:hAnsiTheme="majorHAnsi"/>
        </w:rPr>
      </w:pPr>
      <w:r w:rsidRPr="00842A4C">
        <w:rPr>
          <w:rFonts w:asciiTheme="majorHAnsi" w:eastAsia="Times New Roman" w:hAnsiTheme="majorHAnsi"/>
          <w:b/>
          <w:bCs/>
        </w:rPr>
        <w:t>Read the Recommended Materials</w:t>
      </w:r>
      <w:r w:rsidRPr="00842A4C">
        <w:rPr>
          <w:rFonts w:asciiTheme="majorHAnsi" w:hAnsiTheme="majorHAnsi"/>
        </w:rPr>
        <w:br/>
        <w:t>Ensure you read the provided sources thoroughly to gain a comprehensive understanding of the advanced statistical techniques, integration methods, and data visualization practices covered in this module.</w:t>
      </w:r>
    </w:p>
    <w:p w14:paraId="0E563972" w14:textId="77777777" w:rsidR="00BB2B33" w:rsidRPr="00842A4C" w:rsidRDefault="00BB2B33" w:rsidP="00F8153F">
      <w:pPr>
        <w:numPr>
          <w:ilvl w:val="0"/>
          <w:numId w:val="190"/>
        </w:numPr>
        <w:spacing w:before="0" w:after="0" w:line="240" w:lineRule="auto"/>
        <w:rPr>
          <w:rFonts w:asciiTheme="majorHAnsi" w:hAnsiTheme="majorHAnsi"/>
        </w:rPr>
      </w:pPr>
      <w:r w:rsidRPr="00842A4C">
        <w:rPr>
          <w:rFonts w:asciiTheme="majorHAnsi" w:eastAsia="Times New Roman" w:hAnsiTheme="majorHAnsi"/>
          <w:b/>
          <w:bCs/>
        </w:rPr>
        <w:t>Engage with the LMS Content</w:t>
      </w:r>
      <w:r w:rsidRPr="00842A4C">
        <w:rPr>
          <w:rFonts w:asciiTheme="majorHAnsi" w:hAnsiTheme="majorHAnsi"/>
        </w:rPr>
        <w:br/>
        <w:t>Participate actively in the discussion forums and activities on the LMS to deepen your understanding of the topics covered. Share your insights and pose questions to the community.</w:t>
      </w:r>
    </w:p>
    <w:p w14:paraId="1CE68E00" w14:textId="77777777" w:rsidR="00BB2B33" w:rsidRPr="00842A4C" w:rsidRDefault="00BB2B33" w:rsidP="00F8153F">
      <w:pPr>
        <w:numPr>
          <w:ilvl w:val="0"/>
          <w:numId w:val="190"/>
        </w:numPr>
        <w:spacing w:before="0" w:after="0" w:line="240" w:lineRule="auto"/>
        <w:rPr>
          <w:rFonts w:asciiTheme="majorHAnsi" w:hAnsiTheme="majorHAnsi"/>
        </w:rPr>
      </w:pPr>
      <w:r w:rsidRPr="00842A4C">
        <w:rPr>
          <w:rFonts w:asciiTheme="majorHAnsi" w:eastAsia="Times New Roman" w:hAnsiTheme="majorHAnsi"/>
          <w:b/>
          <w:bCs/>
        </w:rPr>
        <w:lastRenderedPageBreak/>
        <w:t>Complete Practice Exercises</w:t>
      </w:r>
      <w:r w:rsidRPr="00842A4C">
        <w:rPr>
          <w:rFonts w:asciiTheme="majorHAnsi" w:hAnsiTheme="majorHAnsi"/>
        </w:rPr>
        <w:br/>
        <w:t>You will find practical exercises on the LMS for applying multilevel modeling, cluster analysis, network analysis, and data visualization. Be sure to complete these to test your understanding.</w:t>
      </w:r>
    </w:p>
    <w:p w14:paraId="53E269B2" w14:textId="77777777" w:rsidR="00BB2B33" w:rsidRPr="00842A4C" w:rsidRDefault="00BB2B33" w:rsidP="00F8153F">
      <w:pPr>
        <w:numPr>
          <w:ilvl w:val="0"/>
          <w:numId w:val="190"/>
        </w:numPr>
        <w:spacing w:before="0" w:after="0" w:line="240" w:lineRule="auto"/>
        <w:rPr>
          <w:rFonts w:asciiTheme="majorHAnsi" w:hAnsiTheme="majorHAnsi"/>
        </w:rPr>
      </w:pPr>
      <w:r w:rsidRPr="00842A4C">
        <w:rPr>
          <w:rFonts w:asciiTheme="majorHAnsi" w:eastAsia="Times New Roman" w:hAnsiTheme="majorHAnsi"/>
          <w:b/>
          <w:bCs/>
        </w:rPr>
        <w:t>Apply the Knowledge in Your Research</w:t>
      </w:r>
      <w:r w:rsidRPr="00842A4C">
        <w:rPr>
          <w:rFonts w:asciiTheme="majorHAnsi" w:hAnsiTheme="majorHAnsi"/>
        </w:rPr>
        <w:br/>
        <w:t>Use the insights gained from these materials to improve your own research. Pay special attention to addressing potential biases and drawing well-supported conclusions.</w:t>
      </w:r>
    </w:p>
    <w:p w14:paraId="2FFDA762" w14:textId="77777777" w:rsidR="00BB2B33" w:rsidRPr="00842A4C" w:rsidRDefault="00BB2B33" w:rsidP="00F8153F">
      <w:pPr>
        <w:numPr>
          <w:ilvl w:val="0"/>
          <w:numId w:val="190"/>
        </w:numPr>
        <w:spacing w:before="0" w:after="0" w:line="240" w:lineRule="auto"/>
        <w:rPr>
          <w:rFonts w:asciiTheme="majorHAnsi" w:hAnsiTheme="majorHAnsi"/>
        </w:rPr>
      </w:pPr>
      <w:r w:rsidRPr="00842A4C">
        <w:rPr>
          <w:rFonts w:asciiTheme="majorHAnsi" w:eastAsia="Times New Roman" w:hAnsiTheme="majorHAnsi"/>
          <w:b/>
          <w:bCs/>
        </w:rPr>
        <w:t>Participate in Discussions</w:t>
      </w:r>
      <w:r w:rsidRPr="00842A4C">
        <w:rPr>
          <w:rFonts w:asciiTheme="majorHAnsi" w:hAnsiTheme="majorHAnsi"/>
        </w:rPr>
        <w:br/>
        <w:t>Engage with your peers in the discussion forum to share experiences, clarify doubts, and refine your data analysis skills.</w:t>
      </w:r>
    </w:p>
    <w:p w14:paraId="310B2CA6" w14:textId="77777777" w:rsidR="00BB2B33" w:rsidRDefault="00BB2B33" w:rsidP="00BB2B33">
      <w:pPr>
        <w:rPr>
          <w:rFonts w:asciiTheme="majorHAnsi" w:hAnsiTheme="majorHAnsi"/>
        </w:rPr>
      </w:pPr>
    </w:p>
    <w:p w14:paraId="14BCB22D" w14:textId="77777777" w:rsidR="00BB2B33" w:rsidRDefault="00BB2B33" w:rsidP="00BB2B33">
      <w:pPr>
        <w:rPr>
          <w:rFonts w:asciiTheme="majorHAnsi" w:hAnsiTheme="majorHAnsi"/>
        </w:rPr>
      </w:pPr>
    </w:p>
    <w:p w14:paraId="260C21F8" w14:textId="77777777" w:rsidR="00BB2B33" w:rsidRPr="00792BC6" w:rsidRDefault="00BB2B33" w:rsidP="00BB2B33"/>
    <w:p w14:paraId="3A7FF4B8" w14:textId="77777777" w:rsidR="00BB2B33" w:rsidRPr="000B7DF7" w:rsidRDefault="00BB2B33" w:rsidP="00BB2B33">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696128" behindDoc="0" locked="0" layoutInCell="1" hidden="0" allowOverlap="1" wp14:anchorId="06F170E3" wp14:editId="49C3C70C">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581745907"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581745907"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59DC1793" w14:textId="77777777" w:rsidR="00BB2B33" w:rsidRPr="007B7880" w:rsidRDefault="00BB2B33" w:rsidP="00BB2B33">
      <w:pPr>
        <w:spacing w:before="0" w:after="0"/>
        <w:rPr>
          <w:rFonts w:ascii="Book Antiqua" w:hAnsi="Book Antiqua"/>
          <w:color w:val="103421" w:themeColor="accent1" w:themeShade="80"/>
          <w:sz w:val="32"/>
          <w:szCs w:val="32"/>
        </w:rPr>
      </w:pPr>
      <w:r w:rsidRPr="007B7880">
        <w:rPr>
          <w:rFonts w:ascii="Book Antiqua" w:hAnsi="Book Antiqua"/>
          <w:b/>
          <w:bCs/>
          <w:color w:val="103421" w:themeColor="accent1" w:themeShade="80"/>
          <w:sz w:val="32"/>
          <w:szCs w:val="32"/>
        </w:rPr>
        <w:t>Mastery Exercise for Module 7: Data Analysis and Interpretation</w:t>
      </w:r>
    </w:p>
    <w:p w14:paraId="6B814F59"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 xml:space="preserve">Welcome to the Mastery Exercise for Module 7: </w:t>
      </w:r>
      <w:r w:rsidRPr="007B7880">
        <w:rPr>
          <w:rFonts w:ascii="Book Antiqua" w:hAnsi="Book Antiqua"/>
          <w:i/>
          <w:iCs/>
          <w:sz w:val="22"/>
          <w:szCs w:val="22"/>
        </w:rPr>
        <w:t>Data Analysis and Interpretation</w:t>
      </w:r>
      <w:r w:rsidRPr="007B7880">
        <w:rPr>
          <w:rFonts w:ascii="Book Antiqua" w:hAnsi="Book Antiqua"/>
          <w:sz w:val="22"/>
          <w:szCs w:val="22"/>
        </w:rPr>
        <w:t>. This exercise is designed to help you apply the advanced statistical techniques, data visualization tools, and interpretative strategies covered in this module. By completing this exercise, you will demonstrate your ability to analyze complex datasets, integrate quantitative and qualitative data, address biases, and develop insightful conclusions and recommendations. These skills are essential for conducting high-quality research in the field of commerce and management.</w:t>
      </w:r>
    </w:p>
    <w:p w14:paraId="5ACDE737"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Exercise Title: Analyzing and Interpreting Complex Data in Commerce and Management Research</w:t>
      </w:r>
    </w:p>
    <w:p w14:paraId="282C19C0" w14:textId="77777777" w:rsidR="00BB2B33" w:rsidRPr="007B7880" w:rsidRDefault="00BB2B33" w:rsidP="00BB2B33">
      <w:pPr>
        <w:spacing w:line="240" w:lineRule="auto"/>
        <w:rPr>
          <w:rFonts w:ascii="Book Antiqua" w:hAnsi="Book Antiqua"/>
          <w:sz w:val="22"/>
          <w:szCs w:val="22"/>
        </w:rPr>
      </w:pPr>
    </w:p>
    <w:p w14:paraId="3EE49C63"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Exercise Instructions</w:t>
      </w:r>
    </w:p>
    <w:p w14:paraId="6350604C"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1. Step 1: Choose a Research Dataset (5 minutes)</w:t>
      </w:r>
    </w:p>
    <w:p w14:paraId="1D8B37C0"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Select a dataset relevant to a research topic in commerce or management. The dataset can be quantitative, qualitative, or a combination of both. You can either use a real-world dataset (e.g., publicly available data from government sources, industry reports) or a hypothetical dataset. Some potential datasets include:</w:t>
      </w:r>
    </w:p>
    <w:p w14:paraId="00E6890F" w14:textId="77777777" w:rsidR="00BB2B33" w:rsidRPr="007B7880" w:rsidRDefault="00BB2B33" w:rsidP="00F8153F">
      <w:pPr>
        <w:numPr>
          <w:ilvl w:val="0"/>
          <w:numId w:val="191"/>
        </w:numPr>
        <w:spacing w:before="0" w:after="0" w:line="240" w:lineRule="auto"/>
        <w:rPr>
          <w:rFonts w:ascii="Book Antiqua" w:hAnsi="Book Antiqua"/>
          <w:sz w:val="22"/>
          <w:szCs w:val="22"/>
        </w:rPr>
      </w:pPr>
      <w:r w:rsidRPr="007B7880">
        <w:rPr>
          <w:rFonts w:ascii="Book Antiqua" w:hAnsi="Book Antiqua"/>
          <w:sz w:val="22"/>
          <w:szCs w:val="22"/>
        </w:rPr>
        <w:t>Financial performance data from companies in a specific industry.</w:t>
      </w:r>
    </w:p>
    <w:p w14:paraId="2724C2CB" w14:textId="77777777" w:rsidR="00BB2B33" w:rsidRPr="007B7880" w:rsidRDefault="00BB2B33" w:rsidP="00F8153F">
      <w:pPr>
        <w:numPr>
          <w:ilvl w:val="0"/>
          <w:numId w:val="191"/>
        </w:numPr>
        <w:spacing w:before="0" w:after="0" w:line="240" w:lineRule="auto"/>
        <w:rPr>
          <w:rFonts w:ascii="Book Antiqua" w:hAnsi="Book Antiqua"/>
          <w:sz w:val="22"/>
          <w:szCs w:val="22"/>
        </w:rPr>
      </w:pPr>
      <w:r w:rsidRPr="007B7880">
        <w:rPr>
          <w:rFonts w:ascii="Book Antiqua" w:hAnsi="Book Antiqua"/>
          <w:sz w:val="22"/>
          <w:szCs w:val="22"/>
        </w:rPr>
        <w:t>Customer satisfaction survey data.</w:t>
      </w:r>
    </w:p>
    <w:p w14:paraId="48519E05" w14:textId="77777777" w:rsidR="00BB2B33" w:rsidRPr="007B7880" w:rsidRDefault="00BB2B33" w:rsidP="00F8153F">
      <w:pPr>
        <w:numPr>
          <w:ilvl w:val="0"/>
          <w:numId w:val="191"/>
        </w:numPr>
        <w:spacing w:before="0" w:after="0" w:line="240" w:lineRule="auto"/>
        <w:rPr>
          <w:rFonts w:ascii="Book Antiqua" w:hAnsi="Book Antiqua"/>
          <w:sz w:val="22"/>
          <w:szCs w:val="22"/>
        </w:rPr>
      </w:pPr>
      <w:r w:rsidRPr="007B7880">
        <w:rPr>
          <w:rFonts w:ascii="Book Antiqua" w:hAnsi="Book Antiqua"/>
          <w:sz w:val="22"/>
          <w:szCs w:val="22"/>
        </w:rPr>
        <w:t>Employee engagement scores across different departments.</w:t>
      </w:r>
    </w:p>
    <w:p w14:paraId="7E27F49A"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2. Step 2: Apply Advanced Statistical Techniques (15 minutes)</w:t>
      </w:r>
    </w:p>
    <w:p w14:paraId="5DDFA4BD"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 xml:space="preserve">Using your selected dataset, apply one of the advanced statistical techniques discussed in this module. You can choose between </w:t>
      </w:r>
      <w:r w:rsidRPr="007B7880">
        <w:rPr>
          <w:rFonts w:ascii="Book Antiqua" w:hAnsi="Book Antiqua"/>
          <w:b/>
          <w:bCs/>
          <w:sz w:val="22"/>
          <w:szCs w:val="22"/>
        </w:rPr>
        <w:t>multilevel modeling</w:t>
      </w:r>
      <w:r w:rsidRPr="007B7880">
        <w:rPr>
          <w:rFonts w:ascii="Book Antiqua" w:hAnsi="Book Antiqua"/>
          <w:sz w:val="22"/>
          <w:szCs w:val="22"/>
        </w:rPr>
        <w:t xml:space="preserve">, </w:t>
      </w:r>
      <w:r w:rsidRPr="007B7880">
        <w:rPr>
          <w:rFonts w:ascii="Book Antiqua" w:hAnsi="Book Antiqua"/>
          <w:b/>
          <w:bCs/>
          <w:sz w:val="22"/>
          <w:szCs w:val="22"/>
        </w:rPr>
        <w:t>cluster analysis</w:t>
      </w:r>
      <w:r w:rsidRPr="007B7880">
        <w:rPr>
          <w:rFonts w:ascii="Book Antiqua" w:hAnsi="Book Antiqua"/>
          <w:sz w:val="22"/>
          <w:szCs w:val="22"/>
        </w:rPr>
        <w:t xml:space="preserve">, or </w:t>
      </w:r>
      <w:r w:rsidRPr="007B7880">
        <w:rPr>
          <w:rFonts w:ascii="Book Antiqua" w:hAnsi="Book Antiqua"/>
          <w:b/>
          <w:bCs/>
          <w:sz w:val="22"/>
          <w:szCs w:val="22"/>
        </w:rPr>
        <w:t>network analysis</w:t>
      </w:r>
      <w:r w:rsidRPr="007B7880">
        <w:rPr>
          <w:rFonts w:ascii="Book Antiqua" w:hAnsi="Book Antiqua"/>
          <w:sz w:val="22"/>
          <w:szCs w:val="22"/>
        </w:rPr>
        <w:t>. Provide a justification for your chosen technique and its relevance to your dataset and research question.</w:t>
      </w:r>
    </w:p>
    <w:p w14:paraId="67BFDCF8"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Consider the following:</w:t>
      </w:r>
    </w:p>
    <w:p w14:paraId="468D0F07" w14:textId="77777777" w:rsidR="00BB2B33" w:rsidRPr="007B7880" w:rsidRDefault="00BB2B33" w:rsidP="00F8153F">
      <w:pPr>
        <w:numPr>
          <w:ilvl w:val="0"/>
          <w:numId w:val="192"/>
        </w:numPr>
        <w:spacing w:before="0" w:after="0" w:line="240" w:lineRule="auto"/>
        <w:rPr>
          <w:rFonts w:ascii="Book Antiqua" w:hAnsi="Book Antiqua"/>
          <w:sz w:val="22"/>
          <w:szCs w:val="22"/>
        </w:rPr>
      </w:pPr>
      <w:r w:rsidRPr="007B7880">
        <w:rPr>
          <w:rFonts w:ascii="Book Antiqua" w:hAnsi="Book Antiqua"/>
          <w:sz w:val="22"/>
          <w:szCs w:val="22"/>
        </w:rPr>
        <w:lastRenderedPageBreak/>
        <w:t>How does the chosen technique help you understand the patterns or relationships in your data?</w:t>
      </w:r>
    </w:p>
    <w:p w14:paraId="2C865FD4" w14:textId="77777777" w:rsidR="00BB2B33" w:rsidRPr="007B7880" w:rsidRDefault="00BB2B33" w:rsidP="00F8153F">
      <w:pPr>
        <w:numPr>
          <w:ilvl w:val="0"/>
          <w:numId w:val="192"/>
        </w:numPr>
        <w:spacing w:before="0" w:after="0" w:line="240" w:lineRule="auto"/>
        <w:rPr>
          <w:rFonts w:ascii="Book Antiqua" w:hAnsi="Book Antiqua"/>
          <w:sz w:val="22"/>
          <w:szCs w:val="22"/>
        </w:rPr>
      </w:pPr>
      <w:r w:rsidRPr="007B7880">
        <w:rPr>
          <w:rFonts w:ascii="Book Antiqua" w:hAnsi="Book Antiqua"/>
          <w:sz w:val="22"/>
          <w:szCs w:val="22"/>
        </w:rPr>
        <w:t>What insights does it provide that simpler techniques might miss?</w:t>
      </w:r>
    </w:p>
    <w:p w14:paraId="3A170B27"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3. Step 3: Visualize the Data (10 minutes)</w:t>
      </w:r>
    </w:p>
    <w:p w14:paraId="2113A76B"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 xml:space="preserve">Create a data visualization to effectively communicate the key insights from your analysis. Use tools such as </w:t>
      </w:r>
      <w:r w:rsidRPr="007B7880">
        <w:rPr>
          <w:rFonts w:ascii="Book Antiqua" w:hAnsi="Book Antiqua"/>
          <w:b/>
          <w:bCs/>
          <w:sz w:val="22"/>
          <w:szCs w:val="22"/>
        </w:rPr>
        <w:t>Tableau</w:t>
      </w:r>
      <w:r w:rsidRPr="007B7880">
        <w:rPr>
          <w:rFonts w:ascii="Book Antiqua" w:hAnsi="Book Antiqua"/>
          <w:sz w:val="22"/>
          <w:szCs w:val="22"/>
        </w:rPr>
        <w:t xml:space="preserve">, </w:t>
      </w:r>
      <w:r w:rsidRPr="007B7880">
        <w:rPr>
          <w:rFonts w:ascii="Book Antiqua" w:hAnsi="Book Antiqua"/>
          <w:b/>
          <w:bCs/>
          <w:sz w:val="22"/>
          <w:szCs w:val="22"/>
        </w:rPr>
        <w:t>Power BI</w:t>
      </w:r>
      <w:r w:rsidRPr="007B7880">
        <w:rPr>
          <w:rFonts w:ascii="Book Antiqua" w:hAnsi="Book Antiqua"/>
          <w:sz w:val="22"/>
          <w:szCs w:val="22"/>
        </w:rPr>
        <w:t>, or any other software you're comfortable with. The visualization should be clear, concise, and designed to help others quickly understand your findings.</w:t>
      </w:r>
    </w:p>
    <w:p w14:paraId="0A0A7BF5"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Include:</w:t>
      </w:r>
    </w:p>
    <w:p w14:paraId="4F420F70" w14:textId="77777777" w:rsidR="00BB2B33" w:rsidRPr="007B7880" w:rsidRDefault="00BB2B33" w:rsidP="00F8153F">
      <w:pPr>
        <w:numPr>
          <w:ilvl w:val="0"/>
          <w:numId w:val="193"/>
        </w:numPr>
        <w:spacing w:before="0" w:after="0" w:line="240" w:lineRule="auto"/>
        <w:rPr>
          <w:rFonts w:ascii="Book Antiqua" w:hAnsi="Book Antiqua"/>
          <w:sz w:val="22"/>
          <w:szCs w:val="22"/>
        </w:rPr>
      </w:pPr>
      <w:r w:rsidRPr="007B7880">
        <w:rPr>
          <w:rFonts w:ascii="Book Antiqua" w:hAnsi="Book Antiqua"/>
          <w:sz w:val="22"/>
          <w:szCs w:val="22"/>
        </w:rPr>
        <w:t>A justification for your choice of visualization (e.g., scatter plot, heat map, bar chart).</w:t>
      </w:r>
    </w:p>
    <w:p w14:paraId="345726B0" w14:textId="77777777" w:rsidR="00BB2B33" w:rsidRPr="007B7880" w:rsidRDefault="00BB2B33" w:rsidP="00F8153F">
      <w:pPr>
        <w:numPr>
          <w:ilvl w:val="0"/>
          <w:numId w:val="193"/>
        </w:numPr>
        <w:spacing w:before="0" w:after="0" w:line="240" w:lineRule="auto"/>
        <w:rPr>
          <w:rFonts w:ascii="Book Antiqua" w:hAnsi="Book Antiqua"/>
          <w:sz w:val="22"/>
          <w:szCs w:val="22"/>
        </w:rPr>
      </w:pPr>
      <w:r w:rsidRPr="007B7880">
        <w:rPr>
          <w:rFonts w:ascii="Book Antiqua" w:hAnsi="Book Antiqua"/>
          <w:sz w:val="22"/>
          <w:szCs w:val="22"/>
        </w:rPr>
        <w:t>How the visualization supports your interpretation of the data.</w:t>
      </w:r>
    </w:p>
    <w:p w14:paraId="0E73F01A"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4. Step 4: Address Biases in Your Analysis (10 minutes)</w:t>
      </w:r>
    </w:p>
    <w:p w14:paraId="10CED7D6"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Reflect on potential biases that might affect your analysis. Identify at least two types of bias (e.g., selection bias, confirmation bias) and discuss how they could influence your findings. Provide strategies for mitigating these biases to ensure the credibility of your research.</w:t>
      </w:r>
    </w:p>
    <w:p w14:paraId="6A3ADDAB"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5. Step 5: Develop Conclusions and Recommendations (10 minutes)</w:t>
      </w:r>
    </w:p>
    <w:p w14:paraId="6F56DA69"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Based on your analysis and data interpretation, develop clear conclusions that answer your research question. Then, propose actionable recommendations that can be applied in a real-world business or management context. Make sure your recommendations are practical and grounded in the data.</w:t>
      </w:r>
    </w:p>
    <w:p w14:paraId="7205E08F"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Consider:</w:t>
      </w:r>
    </w:p>
    <w:p w14:paraId="6684B5DF" w14:textId="77777777" w:rsidR="00BB2B33" w:rsidRPr="007B7880" w:rsidRDefault="00BB2B33" w:rsidP="00F8153F">
      <w:pPr>
        <w:numPr>
          <w:ilvl w:val="0"/>
          <w:numId w:val="194"/>
        </w:numPr>
        <w:spacing w:before="0" w:after="0" w:line="240" w:lineRule="auto"/>
        <w:rPr>
          <w:rFonts w:ascii="Book Antiqua" w:hAnsi="Book Antiqua"/>
          <w:sz w:val="22"/>
          <w:szCs w:val="22"/>
        </w:rPr>
      </w:pPr>
      <w:r w:rsidRPr="007B7880">
        <w:rPr>
          <w:rFonts w:ascii="Book Antiqua" w:hAnsi="Book Antiqua"/>
          <w:sz w:val="22"/>
          <w:szCs w:val="22"/>
        </w:rPr>
        <w:t>How do your conclusions directly relate to the data analysis?</w:t>
      </w:r>
    </w:p>
    <w:p w14:paraId="0C4229D2" w14:textId="77777777" w:rsidR="00BB2B33" w:rsidRPr="007B7880" w:rsidRDefault="00BB2B33" w:rsidP="00F8153F">
      <w:pPr>
        <w:numPr>
          <w:ilvl w:val="0"/>
          <w:numId w:val="194"/>
        </w:numPr>
        <w:spacing w:before="0" w:after="0" w:line="240" w:lineRule="auto"/>
        <w:rPr>
          <w:rFonts w:ascii="Book Antiqua" w:hAnsi="Book Antiqua"/>
          <w:sz w:val="22"/>
          <w:szCs w:val="22"/>
        </w:rPr>
      </w:pPr>
      <w:r w:rsidRPr="007B7880">
        <w:rPr>
          <w:rFonts w:ascii="Book Antiqua" w:hAnsi="Book Antiqua"/>
          <w:sz w:val="22"/>
          <w:szCs w:val="22"/>
        </w:rPr>
        <w:t>Are your recommendations feasible for implementation in a real-world setting?</w:t>
      </w:r>
    </w:p>
    <w:p w14:paraId="614B0FCA" w14:textId="77777777" w:rsidR="00BB2B33" w:rsidRPr="007B7880" w:rsidRDefault="00BB2B33" w:rsidP="00BB2B33">
      <w:pPr>
        <w:spacing w:line="240" w:lineRule="auto"/>
        <w:rPr>
          <w:rFonts w:ascii="Book Antiqua" w:hAnsi="Book Antiqua"/>
          <w:sz w:val="22"/>
          <w:szCs w:val="22"/>
        </w:rPr>
      </w:pPr>
    </w:p>
    <w:p w14:paraId="17A9A28F"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Deliverables</w:t>
      </w:r>
    </w:p>
    <w:p w14:paraId="61CE0A2F" w14:textId="77777777" w:rsidR="00BB2B33" w:rsidRPr="007B7880" w:rsidRDefault="00BB2B33" w:rsidP="00F8153F">
      <w:pPr>
        <w:numPr>
          <w:ilvl w:val="0"/>
          <w:numId w:val="195"/>
        </w:numPr>
        <w:spacing w:before="0" w:after="0" w:line="240" w:lineRule="auto"/>
        <w:rPr>
          <w:rFonts w:ascii="Book Antiqua" w:hAnsi="Book Antiqua"/>
          <w:sz w:val="22"/>
          <w:szCs w:val="22"/>
        </w:rPr>
      </w:pPr>
      <w:r w:rsidRPr="007B7880">
        <w:rPr>
          <w:rFonts w:ascii="Book Antiqua" w:hAnsi="Book Antiqua"/>
          <w:b/>
          <w:bCs/>
          <w:sz w:val="22"/>
          <w:szCs w:val="22"/>
        </w:rPr>
        <w:t>Data Analysis Report:</w:t>
      </w:r>
      <w:r w:rsidRPr="007B7880">
        <w:rPr>
          <w:rFonts w:ascii="Book Antiqua" w:hAnsi="Book Antiqua"/>
          <w:sz w:val="22"/>
          <w:szCs w:val="22"/>
        </w:rPr>
        <w:br/>
        <w:t>Prepare a 4-6 page report that includes the following sections:</w:t>
      </w:r>
    </w:p>
    <w:p w14:paraId="38699CCB"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b/>
          <w:bCs/>
          <w:sz w:val="22"/>
          <w:szCs w:val="22"/>
        </w:rPr>
        <w:t>Research Topic and Dataset:</w:t>
      </w:r>
      <w:r w:rsidRPr="007B7880">
        <w:rPr>
          <w:rFonts w:ascii="Book Antiqua" w:hAnsi="Book Antiqua"/>
          <w:sz w:val="22"/>
          <w:szCs w:val="22"/>
        </w:rPr>
        <w:t xml:space="preserve"> Briefly describe the dataset you selected and its relevance to commerce and management research.</w:t>
      </w:r>
    </w:p>
    <w:p w14:paraId="46B0EAEB"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b/>
          <w:bCs/>
          <w:sz w:val="22"/>
          <w:szCs w:val="22"/>
        </w:rPr>
        <w:t>Application of Statistical Techniques:</w:t>
      </w:r>
      <w:r w:rsidRPr="007B7880">
        <w:rPr>
          <w:rFonts w:ascii="Book Antiqua" w:hAnsi="Book Antiqua"/>
          <w:sz w:val="22"/>
          <w:szCs w:val="22"/>
        </w:rPr>
        <w:t xml:space="preserve"> Explain the technique you used, how it was applied to your data, and the insights gained.</w:t>
      </w:r>
    </w:p>
    <w:p w14:paraId="0C3104AD"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b/>
          <w:bCs/>
          <w:sz w:val="22"/>
          <w:szCs w:val="22"/>
        </w:rPr>
        <w:t>Data Visualization:</w:t>
      </w:r>
      <w:r w:rsidRPr="007B7880">
        <w:rPr>
          <w:rFonts w:ascii="Book Antiqua" w:hAnsi="Book Antiqua"/>
          <w:sz w:val="22"/>
          <w:szCs w:val="22"/>
        </w:rPr>
        <w:t xml:space="preserve"> Include your visualization with an explanation of how it supports your analysis.</w:t>
      </w:r>
    </w:p>
    <w:p w14:paraId="4F8D2961"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b/>
          <w:bCs/>
          <w:sz w:val="22"/>
          <w:szCs w:val="22"/>
        </w:rPr>
        <w:t>Bias Considerations:</w:t>
      </w:r>
      <w:r w:rsidRPr="007B7880">
        <w:rPr>
          <w:rFonts w:ascii="Book Antiqua" w:hAnsi="Book Antiqua"/>
          <w:sz w:val="22"/>
          <w:szCs w:val="22"/>
        </w:rPr>
        <w:t xml:space="preserve"> Identify and address the potential biases in your analysis, and how you mitigated them.</w:t>
      </w:r>
    </w:p>
    <w:p w14:paraId="7579417B"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b/>
          <w:bCs/>
          <w:sz w:val="22"/>
          <w:szCs w:val="22"/>
        </w:rPr>
        <w:t>Conclusions and Recommendations:</w:t>
      </w:r>
      <w:r w:rsidRPr="007B7880">
        <w:rPr>
          <w:rFonts w:ascii="Book Antiqua" w:hAnsi="Book Antiqua"/>
          <w:sz w:val="22"/>
          <w:szCs w:val="22"/>
        </w:rPr>
        <w:t xml:space="preserve"> Provide your final conclusions based on the data and suggest actionable recommendations for a business or management context.</w:t>
      </w:r>
    </w:p>
    <w:p w14:paraId="47D20451" w14:textId="77777777" w:rsidR="00BB2B33" w:rsidRPr="007B7880" w:rsidRDefault="00BB2B33" w:rsidP="00F8153F">
      <w:pPr>
        <w:numPr>
          <w:ilvl w:val="0"/>
          <w:numId w:val="195"/>
        </w:numPr>
        <w:spacing w:before="0" w:after="0" w:line="240" w:lineRule="auto"/>
        <w:rPr>
          <w:rFonts w:ascii="Book Antiqua" w:hAnsi="Book Antiqua"/>
          <w:sz w:val="22"/>
          <w:szCs w:val="22"/>
        </w:rPr>
      </w:pPr>
      <w:r w:rsidRPr="007B7880">
        <w:rPr>
          <w:rFonts w:ascii="Book Antiqua" w:hAnsi="Book Antiqua"/>
          <w:b/>
          <w:bCs/>
          <w:sz w:val="22"/>
          <w:szCs w:val="22"/>
        </w:rPr>
        <w:t>Submission Guidelines:</w:t>
      </w:r>
    </w:p>
    <w:p w14:paraId="5EFC8259"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sz w:val="22"/>
          <w:szCs w:val="22"/>
        </w:rPr>
        <w:t>Submit your report as a PDF or Word document via the LMS.</w:t>
      </w:r>
    </w:p>
    <w:p w14:paraId="182171E4"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sz w:val="22"/>
          <w:szCs w:val="22"/>
        </w:rPr>
        <w:t xml:space="preserve">Name your file as </w:t>
      </w:r>
      <w:r w:rsidRPr="007B7880">
        <w:rPr>
          <w:rFonts w:ascii="Book Antiqua" w:hAnsi="Book Antiqua"/>
          <w:i/>
          <w:iCs/>
          <w:sz w:val="22"/>
          <w:szCs w:val="22"/>
        </w:rPr>
        <w:t>Module7_DataAnalysis_YourName</w:t>
      </w:r>
      <w:r w:rsidRPr="007B7880">
        <w:rPr>
          <w:rFonts w:ascii="Book Antiqua" w:hAnsi="Book Antiqua"/>
          <w:sz w:val="22"/>
          <w:szCs w:val="22"/>
        </w:rPr>
        <w:t>.</w:t>
      </w:r>
    </w:p>
    <w:p w14:paraId="561AFE56" w14:textId="77777777" w:rsidR="00BB2B33" w:rsidRPr="007B7880" w:rsidRDefault="00BB2B33" w:rsidP="00F8153F">
      <w:pPr>
        <w:numPr>
          <w:ilvl w:val="1"/>
          <w:numId w:val="195"/>
        </w:numPr>
        <w:spacing w:before="0" w:after="0" w:line="240" w:lineRule="auto"/>
        <w:rPr>
          <w:rFonts w:ascii="Book Antiqua" w:hAnsi="Book Antiqua"/>
          <w:sz w:val="22"/>
          <w:szCs w:val="22"/>
        </w:rPr>
      </w:pPr>
      <w:r w:rsidRPr="007B7880">
        <w:rPr>
          <w:rFonts w:ascii="Book Antiqua" w:hAnsi="Book Antiqua"/>
          <w:sz w:val="22"/>
          <w:szCs w:val="22"/>
        </w:rPr>
        <w:t>The deadline for submission is by the end of the Week.</w:t>
      </w:r>
    </w:p>
    <w:p w14:paraId="649C0028" w14:textId="77777777" w:rsidR="00BB2B33" w:rsidRPr="007B7880" w:rsidRDefault="00BB2B33" w:rsidP="00BB2B33">
      <w:pPr>
        <w:spacing w:line="240" w:lineRule="auto"/>
        <w:rPr>
          <w:rFonts w:ascii="Book Antiqua" w:hAnsi="Book Antiqua"/>
          <w:sz w:val="22"/>
          <w:szCs w:val="22"/>
        </w:rPr>
      </w:pPr>
    </w:p>
    <w:p w14:paraId="4FBEF358"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Assessment Criteria</w:t>
      </w:r>
    </w:p>
    <w:p w14:paraId="6B8A57A0" w14:textId="77777777" w:rsidR="00BB2B33" w:rsidRPr="007B7880" w:rsidRDefault="00BB2B33" w:rsidP="00F8153F">
      <w:pPr>
        <w:numPr>
          <w:ilvl w:val="0"/>
          <w:numId w:val="196"/>
        </w:numPr>
        <w:spacing w:before="0" w:after="0" w:line="240" w:lineRule="auto"/>
        <w:rPr>
          <w:rFonts w:ascii="Book Antiqua" w:hAnsi="Book Antiqua"/>
          <w:sz w:val="22"/>
          <w:szCs w:val="22"/>
        </w:rPr>
      </w:pPr>
      <w:r w:rsidRPr="007B7880">
        <w:rPr>
          <w:rFonts w:ascii="Book Antiqua" w:hAnsi="Book Antiqua"/>
          <w:b/>
          <w:bCs/>
          <w:sz w:val="22"/>
          <w:szCs w:val="22"/>
        </w:rPr>
        <w:t>Relevance and Appropriateness of Statistical Techniques (25%)</w:t>
      </w:r>
    </w:p>
    <w:p w14:paraId="35507B1A" w14:textId="77777777" w:rsidR="00BB2B33" w:rsidRPr="007B7880" w:rsidRDefault="00BB2B33" w:rsidP="00F8153F">
      <w:pPr>
        <w:numPr>
          <w:ilvl w:val="1"/>
          <w:numId w:val="196"/>
        </w:numPr>
        <w:spacing w:before="0" w:after="0" w:line="240" w:lineRule="auto"/>
        <w:rPr>
          <w:rFonts w:ascii="Book Antiqua" w:hAnsi="Book Antiqua"/>
          <w:sz w:val="22"/>
          <w:szCs w:val="22"/>
        </w:rPr>
      </w:pPr>
      <w:r w:rsidRPr="007B7880">
        <w:rPr>
          <w:rFonts w:ascii="Book Antiqua" w:hAnsi="Book Antiqua"/>
          <w:sz w:val="22"/>
          <w:szCs w:val="22"/>
        </w:rPr>
        <w:lastRenderedPageBreak/>
        <w:t>Clear justification of the chosen technique and its relevance to the dataset and research question.</w:t>
      </w:r>
    </w:p>
    <w:p w14:paraId="6B8F7686" w14:textId="77777777" w:rsidR="00BB2B33" w:rsidRPr="007B7880" w:rsidRDefault="00BB2B33" w:rsidP="00F8153F">
      <w:pPr>
        <w:numPr>
          <w:ilvl w:val="0"/>
          <w:numId w:val="196"/>
        </w:numPr>
        <w:spacing w:before="0" w:after="0" w:line="240" w:lineRule="auto"/>
        <w:rPr>
          <w:rFonts w:ascii="Book Antiqua" w:hAnsi="Book Antiqua"/>
          <w:sz w:val="22"/>
          <w:szCs w:val="22"/>
        </w:rPr>
      </w:pPr>
      <w:r w:rsidRPr="007B7880">
        <w:rPr>
          <w:rFonts w:ascii="Book Antiqua" w:hAnsi="Book Antiqua"/>
          <w:b/>
          <w:bCs/>
          <w:sz w:val="22"/>
          <w:szCs w:val="22"/>
        </w:rPr>
        <w:t>Data Visualization (20%)</w:t>
      </w:r>
    </w:p>
    <w:p w14:paraId="79C2E9F6" w14:textId="77777777" w:rsidR="00BB2B33" w:rsidRPr="007B7880" w:rsidRDefault="00BB2B33" w:rsidP="00F8153F">
      <w:pPr>
        <w:numPr>
          <w:ilvl w:val="1"/>
          <w:numId w:val="196"/>
        </w:numPr>
        <w:spacing w:before="0" w:after="0" w:line="240" w:lineRule="auto"/>
        <w:rPr>
          <w:rFonts w:ascii="Book Antiqua" w:hAnsi="Book Antiqua"/>
          <w:sz w:val="22"/>
          <w:szCs w:val="22"/>
        </w:rPr>
      </w:pPr>
      <w:r w:rsidRPr="007B7880">
        <w:rPr>
          <w:rFonts w:ascii="Book Antiqua" w:hAnsi="Book Antiqua"/>
          <w:sz w:val="22"/>
          <w:szCs w:val="22"/>
        </w:rPr>
        <w:t>Effective use of data visualization tools to communicate key insights. The visualization should be clear, concise, and well-justified.</w:t>
      </w:r>
    </w:p>
    <w:p w14:paraId="4596892A" w14:textId="77777777" w:rsidR="00BB2B33" w:rsidRPr="007B7880" w:rsidRDefault="00BB2B33" w:rsidP="00F8153F">
      <w:pPr>
        <w:numPr>
          <w:ilvl w:val="0"/>
          <w:numId w:val="196"/>
        </w:numPr>
        <w:spacing w:before="0" w:after="0" w:line="240" w:lineRule="auto"/>
        <w:rPr>
          <w:rFonts w:ascii="Book Antiqua" w:hAnsi="Book Antiqua"/>
          <w:sz w:val="22"/>
          <w:szCs w:val="22"/>
        </w:rPr>
      </w:pPr>
      <w:r w:rsidRPr="007B7880">
        <w:rPr>
          <w:rFonts w:ascii="Book Antiqua" w:hAnsi="Book Antiqua"/>
          <w:b/>
          <w:bCs/>
          <w:sz w:val="22"/>
          <w:szCs w:val="22"/>
        </w:rPr>
        <w:t>Addressing Biases (20%)</w:t>
      </w:r>
    </w:p>
    <w:p w14:paraId="3B18E168" w14:textId="77777777" w:rsidR="00BB2B33" w:rsidRPr="007B7880" w:rsidRDefault="00BB2B33" w:rsidP="00F8153F">
      <w:pPr>
        <w:numPr>
          <w:ilvl w:val="1"/>
          <w:numId w:val="196"/>
        </w:numPr>
        <w:spacing w:before="0" w:after="0" w:line="240" w:lineRule="auto"/>
        <w:rPr>
          <w:rFonts w:ascii="Book Antiqua" w:hAnsi="Book Antiqua"/>
          <w:sz w:val="22"/>
          <w:szCs w:val="22"/>
        </w:rPr>
      </w:pPr>
      <w:r w:rsidRPr="007B7880">
        <w:rPr>
          <w:rFonts w:ascii="Book Antiqua" w:hAnsi="Book Antiqua"/>
          <w:sz w:val="22"/>
          <w:szCs w:val="22"/>
        </w:rPr>
        <w:t>Identification of relevant biases and appropriate strategies to mitigate them in the analysis.</w:t>
      </w:r>
    </w:p>
    <w:p w14:paraId="448C21C1" w14:textId="77777777" w:rsidR="00BB2B33" w:rsidRPr="007B7880" w:rsidRDefault="00BB2B33" w:rsidP="00F8153F">
      <w:pPr>
        <w:numPr>
          <w:ilvl w:val="0"/>
          <w:numId w:val="196"/>
        </w:numPr>
        <w:spacing w:before="0" w:after="0" w:line="240" w:lineRule="auto"/>
        <w:rPr>
          <w:rFonts w:ascii="Book Antiqua" w:hAnsi="Book Antiqua"/>
          <w:sz w:val="22"/>
          <w:szCs w:val="22"/>
        </w:rPr>
      </w:pPr>
      <w:r w:rsidRPr="007B7880">
        <w:rPr>
          <w:rFonts w:ascii="Book Antiqua" w:hAnsi="Book Antiqua"/>
          <w:b/>
          <w:bCs/>
          <w:sz w:val="22"/>
          <w:szCs w:val="22"/>
        </w:rPr>
        <w:t>Conclusions and Recommendations (25%)</w:t>
      </w:r>
    </w:p>
    <w:p w14:paraId="4EF7D42F" w14:textId="77777777" w:rsidR="00BB2B33" w:rsidRPr="007B7880" w:rsidRDefault="00BB2B33" w:rsidP="00F8153F">
      <w:pPr>
        <w:numPr>
          <w:ilvl w:val="1"/>
          <w:numId w:val="196"/>
        </w:numPr>
        <w:spacing w:before="0" w:after="0" w:line="240" w:lineRule="auto"/>
        <w:rPr>
          <w:rFonts w:ascii="Book Antiqua" w:hAnsi="Book Antiqua"/>
          <w:sz w:val="22"/>
          <w:szCs w:val="22"/>
        </w:rPr>
      </w:pPr>
      <w:r w:rsidRPr="007B7880">
        <w:rPr>
          <w:rFonts w:ascii="Book Antiqua" w:hAnsi="Book Antiqua"/>
          <w:sz w:val="22"/>
          <w:szCs w:val="22"/>
        </w:rPr>
        <w:t>Well-reasoned conclusions that flow from the analysis, and actionable recommendations for real-world applications.</w:t>
      </w:r>
    </w:p>
    <w:p w14:paraId="1493FE92" w14:textId="77777777" w:rsidR="00BB2B33" w:rsidRPr="007B7880" w:rsidRDefault="00BB2B33" w:rsidP="00F8153F">
      <w:pPr>
        <w:numPr>
          <w:ilvl w:val="0"/>
          <w:numId w:val="196"/>
        </w:numPr>
        <w:spacing w:before="0" w:after="0" w:line="240" w:lineRule="auto"/>
        <w:rPr>
          <w:rFonts w:ascii="Book Antiqua" w:hAnsi="Book Antiqua"/>
          <w:sz w:val="22"/>
          <w:szCs w:val="22"/>
        </w:rPr>
      </w:pPr>
      <w:r w:rsidRPr="007B7880">
        <w:rPr>
          <w:rFonts w:ascii="Book Antiqua" w:hAnsi="Book Antiqua"/>
          <w:b/>
          <w:bCs/>
          <w:sz w:val="22"/>
          <w:szCs w:val="22"/>
        </w:rPr>
        <w:t>Overall Report Quality (10%)</w:t>
      </w:r>
    </w:p>
    <w:p w14:paraId="0C99E54F" w14:textId="77777777" w:rsidR="00BB2B33" w:rsidRPr="007B7880" w:rsidRDefault="00BB2B33" w:rsidP="00F8153F">
      <w:pPr>
        <w:numPr>
          <w:ilvl w:val="1"/>
          <w:numId w:val="196"/>
        </w:numPr>
        <w:spacing w:before="0" w:after="0" w:line="240" w:lineRule="auto"/>
        <w:rPr>
          <w:rFonts w:ascii="Book Antiqua" w:hAnsi="Book Antiqua"/>
          <w:sz w:val="22"/>
          <w:szCs w:val="22"/>
        </w:rPr>
      </w:pPr>
      <w:r w:rsidRPr="007B7880">
        <w:rPr>
          <w:rFonts w:ascii="Book Antiqua" w:hAnsi="Book Antiqua"/>
          <w:sz w:val="22"/>
          <w:szCs w:val="22"/>
        </w:rPr>
        <w:t>The report should be well-structured, coherent, and clearly written, following academic standards.</w:t>
      </w:r>
    </w:p>
    <w:p w14:paraId="06FEB901" w14:textId="77777777" w:rsidR="00BB2B33" w:rsidRPr="007B7880" w:rsidRDefault="00BB2B33" w:rsidP="00BB2B33">
      <w:pPr>
        <w:spacing w:before="0" w:after="0" w:line="240" w:lineRule="auto"/>
        <w:rPr>
          <w:rFonts w:ascii="Book Antiqua" w:hAnsi="Book Antiqua"/>
          <w:b/>
          <w:bCs/>
          <w:sz w:val="22"/>
          <w:szCs w:val="22"/>
        </w:rPr>
      </w:pPr>
      <w:r w:rsidRPr="007B7880">
        <w:rPr>
          <w:rFonts w:ascii="Book Antiqua" w:hAnsi="Book Antiqua"/>
          <w:b/>
          <w:bCs/>
          <w:sz w:val="22"/>
          <w:szCs w:val="22"/>
        </w:rPr>
        <w:t>Next Steps</w:t>
      </w:r>
    </w:p>
    <w:p w14:paraId="750C22C4" w14:textId="77777777" w:rsidR="00BB2B33" w:rsidRPr="007B7880" w:rsidRDefault="00BB2B33" w:rsidP="00BB2B33">
      <w:pPr>
        <w:spacing w:before="0" w:after="0" w:line="240" w:lineRule="auto"/>
        <w:rPr>
          <w:rFonts w:ascii="Book Antiqua" w:hAnsi="Book Antiqua"/>
          <w:sz w:val="22"/>
          <w:szCs w:val="22"/>
        </w:rPr>
      </w:pPr>
      <w:r w:rsidRPr="007B7880">
        <w:rPr>
          <w:rFonts w:ascii="Book Antiqua" w:hAnsi="Book Antiqua"/>
          <w:sz w:val="22"/>
          <w:szCs w:val="22"/>
        </w:rPr>
        <w:t>Once you have completed the exercise, please submit your report via the LMS. After submission, participate in the discussion forum to share any challenges you encountered or insights you gained during the exercise. Engaging in this activity will help reinforce your understanding of the key concepts covered in Module 7 and prepare you for applying advanced data analysis techniques in your research projects.</w:t>
      </w:r>
    </w:p>
    <w:p w14:paraId="6D9EBD60" w14:textId="77777777" w:rsidR="00BB2B33" w:rsidRDefault="00BB2B33" w:rsidP="00BB2B33">
      <w:pPr>
        <w:rPr>
          <w:rFonts w:ascii="Book Antiqua" w:hAnsi="Book Antiqua"/>
          <w:sz w:val="22"/>
          <w:szCs w:val="22"/>
        </w:rPr>
      </w:pPr>
      <w:r w:rsidRPr="007B7880">
        <w:rPr>
          <w:rFonts w:ascii="Book Antiqua" w:hAnsi="Book Antiqua"/>
          <w:sz w:val="22"/>
          <w:szCs w:val="22"/>
        </w:rPr>
        <w:t>Good luck, and I look forward to reviewing your submissions!</w:t>
      </w:r>
    </w:p>
    <w:p w14:paraId="7DD3F598" w14:textId="77777777" w:rsidR="00BB2B33" w:rsidRDefault="00BB2B33" w:rsidP="00BB2B33">
      <w:pPr>
        <w:rPr>
          <w:rFonts w:ascii="Book Antiqua" w:hAnsi="Book Antiqua"/>
          <w:sz w:val="22"/>
          <w:szCs w:val="22"/>
        </w:rPr>
      </w:pPr>
      <w:r>
        <w:rPr>
          <w:rFonts w:ascii="Book Antiqua" w:hAnsi="Book Antiqua"/>
          <w:sz w:val="22"/>
          <w:szCs w:val="22"/>
        </w:rPr>
        <w:br w:type="page"/>
      </w:r>
    </w:p>
    <w:p w14:paraId="4781D3CF" w14:textId="77777777" w:rsidR="00BB2B33" w:rsidRPr="007B7880" w:rsidRDefault="00BB2B33" w:rsidP="00BB2B33">
      <w:pPr>
        <w:spacing w:before="0" w:after="0" w:line="240" w:lineRule="auto"/>
        <w:rPr>
          <w:rFonts w:ascii="Book Antiqua" w:hAnsi="Book Antiqua"/>
          <w:sz w:val="22"/>
          <w:szCs w:val="22"/>
        </w:rPr>
      </w:pPr>
    </w:p>
    <w:p w14:paraId="5AA79553" w14:textId="77777777" w:rsidR="00BB2B33" w:rsidRPr="0083773E" w:rsidRDefault="00BB2B33" w:rsidP="00BB2B33">
      <w:pPr>
        <w:rPr>
          <w:rFonts w:ascii="Book Antiqua" w:hAnsi="Book Antiqua"/>
          <w:color w:val="auto"/>
        </w:rPr>
      </w:pPr>
    </w:p>
    <w:p w14:paraId="6A1864EC" w14:textId="77777777" w:rsidR="00BB2B33" w:rsidRPr="00683EF5" w:rsidRDefault="00BB2B33" w:rsidP="00BB2B33">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45966896"/>
          <w:lock w:val="contentLocked"/>
        </w:sdtPr>
        <w:sdtContent>
          <w:tr w:rsidR="00BB2B33" w14:paraId="08726224" w14:textId="77777777" w:rsidTr="00FB7F2F">
            <w:tc>
              <w:tcPr>
                <w:tcW w:w="1110" w:type="dxa"/>
                <w:shd w:val="clear" w:color="auto" w:fill="auto"/>
                <w:tcMar>
                  <w:top w:w="0" w:type="dxa"/>
                  <w:left w:w="0" w:type="dxa"/>
                  <w:bottom w:w="0" w:type="dxa"/>
                  <w:right w:w="0" w:type="dxa"/>
                </w:tcMar>
                <w:vAlign w:val="center"/>
              </w:tcPr>
              <w:p w14:paraId="44E48E6C" w14:textId="77777777" w:rsidR="00BB2B33" w:rsidRDefault="00BB2B33"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2DDC36FE" wp14:editId="76B7F072">
                      <wp:extent cx="490538" cy="490538"/>
                      <wp:effectExtent l="0" t="0" r="0" b="0"/>
                      <wp:docPr id="324013742"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324013742"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0F38932A" w14:textId="77777777" w:rsidR="00BB2B33" w:rsidRDefault="00BB2B33" w:rsidP="00FB7F2F">
                <w:pPr>
                  <w:pStyle w:val="Heading4"/>
                </w:pPr>
                <w:r>
                  <w:rPr>
                    <w:smallCaps/>
                    <w:sz w:val="32"/>
                    <w:szCs w:val="32"/>
                  </w:rPr>
                  <w:t>VIDEO 2: (to be developed)</w:t>
                </w:r>
              </w:p>
            </w:tc>
          </w:tr>
        </w:sdtContent>
      </w:sdt>
    </w:tbl>
    <w:p w14:paraId="272BB52E" w14:textId="77777777" w:rsidR="00BB2B33" w:rsidRPr="008A2BF4" w:rsidRDefault="00BB2B33" w:rsidP="00BB2B33">
      <w:pPr>
        <w:spacing w:before="0" w:after="0"/>
        <w:rPr>
          <w:rFonts w:asciiTheme="majorHAnsi" w:eastAsia="Century Gothic" w:hAnsiTheme="majorHAnsi"/>
          <w:sz w:val="22"/>
          <w:szCs w:val="22"/>
        </w:rPr>
      </w:pPr>
      <w:r w:rsidRPr="004F49F6">
        <w:rPr>
          <w:rFonts w:asciiTheme="majorHAnsi" w:eastAsia="Century Gothic" w:hAnsiTheme="majorHAnsi"/>
          <w:sz w:val="22"/>
          <w:szCs w:val="22"/>
        </w:rPr>
        <w:t>Dear Learners, b</w:t>
      </w:r>
      <w:r w:rsidRPr="008A2BF4">
        <w:rPr>
          <w:rFonts w:asciiTheme="majorHAnsi" w:eastAsia="Century Gothic" w:hAnsiTheme="majorHAnsi"/>
          <w:sz w:val="22"/>
          <w:szCs w:val="22"/>
        </w:rPr>
        <w:t>efore you watch the video, please follow these instructions carefully to ensure you engage effectively with the content and understand what is expected of you throughout this module:</w:t>
      </w:r>
    </w:p>
    <w:p w14:paraId="52D25EBB" w14:textId="77777777" w:rsidR="00BB2B33" w:rsidRPr="008A2BF4" w:rsidRDefault="00BB2B33" w:rsidP="00BB2B33">
      <w:pPr>
        <w:rPr>
          <w:rFonts w:asciiTheme="majorHAnsi" w:eastAsia="Century Gothic" w:hAnsiTheme="majorHAnsi"/>
          <w:sz w:val="22"/>
          <w:szCs w:val="22"/>
        </w:rPr>
      </w:pPr>
    </w:p>
    <w:p w14:paraId="6B890E89" w14:textId="77777777" w:rsidR="00BB2B33" w:rsidRPr="008A2BF4" w:rsidRDefault="00BB2B33" w:rsidP="00F8153F">
      <w:pPr>
        <w:numPr>
          <w:ilvl w:val="0"/>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b/>
          <w:bCs/>
          <w:sz w:val="22"/>
          <w:szCs w:val="22"/>
        </w:rPr>
        <w:t>Review Module 7 Overview</w:t>
      </w:r>
      <w:r w:rsidRPr="008A2BF4">
        <w:rPr>
          <w:rFonts w:asciiTheme="majorHAnsi" w:eastAsia="Century Gothic" w:hAnsiTheme="majorHAnsi"/>
          <w:sz w:val="22"/>
          <w:szCs w:val="22"/>
        </w:rPr>
        <w:t>:</w:t>
      </w:r>
    </w:p>
    <w:p w14:paraId="03FF9F79" w14:textId="77777777" w:rsidR="00BB2B33" w:rsidRPr="008A2BF4" w:rsidRDefault="00BB2B33" w:rsidP="00F8153F">
      <w:pPr>
        <w:numPr>
          <w:ilvl w:val="1"/>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Before watching the video, navigate to the </w:t>
      </w:r>
      <w:r w:rsidRPr="008A2BF4">
        <w:rPr>
          <w:rFonts w:asciiTheme="majorHAnsi" w:eastAsia="Century Gothic" w:hAnsiTheme="majorHAnsi"/>
          <w:i/>
          <w:iCs/>
          <w:sz w:val="22"/>
          <w:szCs w:val="22"/>
        </w:rPr>
        <w:t>Module 7</w:t>
      </w:r>
      <w:r w:rsidRPr="008A2BF4">
        <w:rPr>
          <w:rFonts w:asciiTheme="majorHAnsi" w:eastAsia="Century Gothic" w:hAnsiTheme="majorHAnsi"/>
          <w:sz w:val="22"/>
          <w:szCs w:val="22"/>
        </w:rPr>
        <w:t xml:space="preserve"> section on the LMS to review the </w:t>
      </w:r>
      <w:r w:rsidRPr="008A2BF4">
        <w:rPr>
          <w:rFonts w:asciiTheme="majorHAnsi" w:eastAsia="Century Gothic" w:hAnsiTheme="majorHAnsi"/>
          <w:b/>
          <w:bCs/>
          <w:sz w:val="22"/>
          <w:szCs w:val="22"/>
        </w:rPr>
        <w:t>Module Overview</w:t>
      </w:r>
      <w:r w:rsidRPr="008A2BF4">
        <w:rPr>
          <w:rFonts w:asciiTheme="majorHAnsi" w:eastAsia="Century Gothic" w:hAnsiTheme="majorHAnsi"/>
          <w:sz w:val="22"/>
          <w:szCs w:val="22"/>
        </w:rPr>
        <w:t xml:space="preserve"> and </w:t>
      </w:r>
      <w:r w:rsidRPr="008A2BF4">
        <w:rPr>
          <w:rFonts w:asciiTheme="majorHAnsi" w:eastAsia="Century Gothic" w:hAnsiTheme="majorHAnsi"/>
          <w:b/>
          <w:bCs/>
          <w:sz w:val="22"/>
          <w:szCs w:val="22"/>
        </w:rPr>
        <w:t>Learning Objectives</w:t>
      </w:r>
      <w:r w:rsidRPr="008A2BF4">
        <w:rPr>
          <w:rFonts w:asciiTheme="majorHAnsi" w:eastAsia="Century Gothic" w:hAnsiTheme="majorHAnsi"/>
          <w:sz w:val="22"/>
          <w:szCs w:val="22"/>
        </w:rPr>
        <w:t>. This will give you a clear idea of the key concepts and skills you should focus on during the video.</w:t>
      </w:r>
    </w:p>
    <w:p w14:paraId="0095A89F" w14:textId="77777777" w:rsidR="00BB2B33" w:rsidRPr="008A2BF4" w:rsidRDefault="00BB2B33" w:rsidP="00F8153F">
      <w:pPr>
        <w:numPr>
          <w:ilvl w:val="0"/>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b/>
          <w:bCs/>
          <w:sz w:val="22"/>
          <w:szCs w:val="22"/>
        </w:rPr>
        <w:t>Prepare for Active Engagement</w:t>
      </w:r>
      <w:r w:rsidRPr="008A2BF4">
        <w:rPr>
          <w:rFonts w:asciiTheme="majorHAnsi" w:eastAsia="Century Gothic" w:hAnsiTheme="majorHAnsi"/>
          <w:sz w:val="22"/>
          <w:szCs w:val="22"/>
        </w:rPr>
        <w:t>:</w:t>
      </w:r>
    </w:p>
    <w:p w14:paraId="08729011" w14:textId="77777777" w:rsidR="00BB2B33" w:rsidRPr="008A2BF4" w:rsidRDefault="00BB2B33" w:rsidP="00F8153F">
      <w:pPr>
        <w:numPr>
          <w:ilvl w:val="1"/>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As you watch the video, take notes on key terms like </w:t>
      </w:r>
      <w:r w:rsidRPr="008A2BF4">
        <w:rPr>
          <w:rFonts w:asciiTheme="majorHAnsi" w:eastAsia="Century Gothic" w:hAnsiTheme="majorHAnsi"/>
          <w:b/>
          <w:bCs/>
          <w:sz w:val="22"/>
          <w:szCs w:val="22"/>
        </w:rPr>
        <w:t>multilevel modeling</w:t>
      </w:r>
      <w:r w:rsidRPr="008A2BF4">
        <w:rPr>
          <w:rFonts w:asciiTheme="majorHAnsi" w:eastAsia="Century Gothic" w:hAnsiTheme="majorHAnsi"/>
          <w:sz w:val="22"/>
          <w:szCs w:val="22"/>
        </w:rPr>
        <w:t xml:space="preserve">, </w:t>
      </w:r>
      <w:r w:rsidRPr="008A2BF4">
        <w:rPr>
          <w:rFonts w:asciiTheme="majorHAnsi" w:eastAsia="Century Gothic" w:hAnsiTheme="majorHAnsi"/>
          <w:b/>
          <w:bCs/>
          <w:sz w:val="22"/>
          <w:szCs w:val="22"/>
        </w:rPr>
        <w:t>cluster analysis</w:t>
      </w:r>
      <w:r w:rsidRPr="008A2BF4">
        <w:rPr>
          <w:rFonts w:asciiTheme="majorHAnsi" w:eastAsia="Century Gothic" w:hAnsiTheme="majorHAnsi"/>
          <w:sz w:val="22"/>
          <w:szCs w:val="22"/>
        </w:rPr>
        <w:t xml:space="preserve">, </w:t>
      </w:r>
      <w:r w:rsidRPr="008A2BF4">
        <w:rPr>
          <w:rFonts w:asciiTheme="majorHAnsi" w:eastAsia="Century Gothic" w:hAnsiTheme="majorHAnsi"/>
          <w:b/>
          <w:bCs/>
          <w:sz w:val="22"/>
          <w:szCs w:val="22"/>
        </w:rPr>
        <w:t>network analysis</w:t>
      </w:r>
      <w:r w:rsidRPr="008A2BF4">
        <w:rPr>
          <w:rFonts w:asciiTheme="majorHAnsi" w:eastAsia="Century Gothic" w:hAnsiTheme="majorHAnsi"/>
          <w:sz w:val="22"/>
          <w:szCs w:val="22"/>
        </w:rPr>
        <w:t xml:space="preserve">, and </w:t>
      </w:r>
      <w:r w:rsidRPr="008A2BF4">
        <w:rPr>
          <w:rFonts w:asciiTheme="majorHAnsi" w:eastAsia="Century Gothic" w:hAnsiTheme="majorHAnsi"/>
          <w:b/>
          <w:bCs/>
          <w:sz w:val="22"/>
          <w:szCs w:val="22"/>
        </w:rPr>
        <w:t>bias mitigation strategies</w:t>
      </w:r>
      <w:r w:rsidRPr="008A2BF4">
        <w:rPr>
          <w:rFonts w:asciiTheme="majorHAnsi" w:eastAsia="Century Gothic" w:hAnsiTheme="majorHAnsi"/>
          <w:sz w:val="22"/>
          <w:szCs w:val="22"/>
        </w:rPr>
        <w:t>. These concepts will be central to the mastery exercise and assignments that follow.</w:t>
      </w:r>
    </w:p>
    <w:p w14:paraId="2E0D8769" w14:textId="77777777" w:rsidR="00BB2B33" w:rsidRPr="008A2BF4" w:rsidRDefault="00BB2B33" w:rsidP="00F8153F">
      <w:pPr>
        <w:numPr>
          <w:ilvl w:val="0"/>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b/>
          <w:bCs/>
          <w:sz w:val="22"/>
          <w:szCs w:val="22"/>
        </w:rPr>
        <w:t>Watch the Video</w:t>
      </w:r>
      <w:r w:rsidRPr="008A2BF4">
        <w:rPr>
          <w:rFonts w:asciiTheme="majorHAnsi" w:eastAsia="Century Gothic" w:hAnsiTheme="majorHAnsi"/>
          <w:sz w:val="22"/>
          <w:szCs w:val="22"/>
        </w:rPr>
        <w:t>:</w:t>
      </w:r>
    </w:p>
    <w:p w14:paraId="5810A511" w14:textId="77777777" w:rsidR="00BB2B33" w:rsidRPr="008A2BF4" w:rsidRDefault="00BB2B33" w:rsidP="00F8153F">
      <w:pPr>
        <w:numPr>
          <w:ilvl w:val="1"/>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After your review, proceed to watch the </w:t>
      </w:r>
      <w:r w:rsidRPr="008A2BF4">
        <w:rPr>
          <w:rFonts w:asciiTheme="majorHAnsi" w:eastAsia="Century Gothic" w:hAnsiTheme="majorHAnsi"/>
          <w:b/>
          <w:bCs/>
          <w:sz w:val="22"/>
          <w:szCs w:val="22"/>
        </w:rPr>
        <w:t>20-minute video on Data Analysis and Interpretation</w:t>
      </w:r>
      <w:r w:rsidRPr="008A2BF4">
        <w:rPr>
          <w:rFonts w:asciiTheme="majorHAnsi" w:eastAsia="Century Gothic" w:hAnsiTheme="majorHAnsi"/>
          <w:sz w:val="22"/>
          <w:szCs w:val="22"/>
        </w:rPr>
        <w:t xml:space="preserve">. The video will walk you through advanced data analysis techniques, interpreting complex datasets, and drawing conclusions and recommendations for your research. Pay special attention to the sections on </w:t>
      </w:r>
      <w:r w:rsidRPr="008A2BF4">
        <w:rPr>
          <w:rFonts w:asciiTheme="majorHAnsi" w:eastAsia="Century Gothic" w:hAnsiTheme="majorHAnsi"/>
          <w:b/>
          <w:bCs/>
          <w:sz w:val="22"/>
          <w:szCs w:val="22"/>
        </w:rPr>
        <w:t>data visualization</w:t>
      </w:r>
      <w:r w:rsidRPr="008A2BF4">
        <w:rPr>
          <w:rFonts w:asciiTheme="majorHAnsi" w:eastAsia="Century Gothic" w:hAnsiTheme="majorHAnsi"/>
          <w:sz w:val="22"/>
          <w:szCs w:val="22"/>
        </w:rPr>
        <w:t xml:space="preserve"> and </w:t>
      </w:r>
      <w:r w:rsidRPr="008A2BF4">
        <w:rPr>
          <w:rFonts w:asciiTheme="majorHAnsi" w:eastAsia="Century Gothic" w:hAnsiTheme="majorHAnsi"/>
          <w:b/>
          <w:bCs/>
          <w:sz w:val="22"/>
          <w:szCs w:val="22"/>
        </w:rPr>
        <w:t>bias mitigation</w:t>
      </w:r>
      <w:r w:rsidRPr="008A2BF4">
        <w:rPr>
          <w:rFonts w:asciiTheme="majorHAnsi" w:eastAsia="Century Gothic" w:hAnsiTheme="majorHAnsi"/>
          <w:sz w:val="22"/>
          <w:szCs w:val="22"/>
        </w:rPr>
        <w:t>, as they will be key components in your practical work.</w:t>
      </w:r>
    </w:p>
    <w:p w14:paraId="11995E2C" w14:textId="77777777" w:rsidR="00BB2B33" w:rsidRPr="008A2BF4" w:rsidRDefault="00BB2B33" w:rsidP="00F8153F">
      <w:pPr>
        <w:numPr>
          <w:ilvl w:val="0"/>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b/>
          <w:bCs/>
          <w:sz w:val="22"/>
          <w:szCs w:val="22"/>
        </w:rPr>
        <w:t>Post-Video Activities</w:t>
      </w:r>
      <w:r w:rsidRPr="008A2BF4">
        <w:rPr>
          <w:rFonts w:asciiTheme="majorHAnsi" w:eastAsia="Century Gothic" w:hAnsiTheme="majorHAnsi"/>
          <w:sz w:val="22"/>
          <w:szCs w:val="22"/>
        </w:rPr>
        <w:t>:</w:t>
      </w:r>
    </w:p>
    <w:p w14:paraId="43BE89D0" w14:textId="77777777" w:rsidR="00BB2B33" w:rsidRPr="008A2BF4" w:rsidRDefault="00BB2B33" w:rsidP="00F8153F">
      <w:pPr>
        <w:numPr>
          <w:ilvl w:val="1"/>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Once you've completed the video, head back to the LMS and:</w:t>
      </w:r>
    </w:p>
    <w:p w14:paraId="7FB9C381" w14:textId="77777777" w:rsidR="00BB2B33" w:rsidRPr="008A2BF4" w:rsidRDefault="00BB2B33" w:rsidP="00F8153F">
      <w:pPr>
        <w:numPr>
          <w:ilvl w:val="2"/>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Complete the </w:t>
      </w:r>
      <w:r w:rsidRPr="008A2BF4">
        <w:rPr>
          <w:rFonts w:asciiTheme="majorHAnsi" w:eastAsia="Century Gothic" w:hAnsiTheme="majorHAnsi"/>
          <w:b/>
          <w:bCs/>
          <w:sz w:val="22"/>
          <w:szCs w:val="22"/>
        </w:rPr>
        <w:t>practice exercises</w:t>
      </w:r>
      <w:r w:rsidRPr="008A2BF4">
        <w:rPr>
          <w:rFonts w:asciiTheme="majorHAnsi" w:eastAsia="Century Gothic" w:hAnsiTheme="majorHAnsi"/>
          <w:sz w:val="22"/>
          <w:szCs w:val="22"/>
        </w:rPr>
        <w:t xml:space="preserve"> in the </w:t>
      </w:r>
      <w:r w:rsidRPr="008A2BF4">
        <w:rPr>
          <w:rFonts w:asciiTheme="majorHAnsi" w:eastAsia="Century Gothic" w:hAnsiTheme="majorHAnsi"/>
          <w:i/>
          <w:iCs/>
          <w:sz w:val="22"/>
          <w:szCs w:val="22"/>
        </w:rPr>
        <w:t>Exercises</w:t>
      </w:r>
      <w:r w:rsidRPr="008A2BF4">
        <w:rPr>
          <w:rFonts w:asciiTheme="majorHAnsi" w:eastAsia="Century Gothic" w:hAnsiTheme="majorHAnsi"/>
          <w:sz w:val="22"/>
          <w:szCs w:val="22"/>
        </w:rPr>
        <w:t xml:space="preserve"> section of Module 7. These will test your ability to apply statistical techniques and data visualization tools.</w:t>
      </w:r>
    </w:p>
    <w:p w14:paraId="148E2EFE" w14:textId="77777777" w:rsidR="00BB2B33" w:rsidRPr="008A2BF4" w:rsidRDefault="00BB2B33" w:rsidP="00F8153F">
      <w:pPr>
        <w:numPr>
          <w:ilvl w:val="2"/>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Participate in the </w:t>
      </w:r>
      <w:r w:rsidRPr="008A2BF4">
        <w:rPr>
          <w:rFonts w:asciiTheme="majorHAnsi" w:eastAsia="Century Gothic" w:hAnsiTheme="majorHAnsi"/>
          <w:b/>
          <w:bCs/>
          <w:sz w:val="22"/>
          <w:szCs w:val="22"/>
        </w:rPr>
        <w:t>discussion forum</w:t>
      </w:r>
      <w:r w:rsidRPr="008A2BF4">
        <w:rPr>
          <w:rFonts w:asciiTheme="majorHAnsi" w:eastAsia="Century Gothic" w:hAnsiTheme="majorHAnsi"/>
          <w:sz w:val="22"/>
          <w:szCs w:val="22"/>
        </w:rPr>
        <w:t xml:space="preserve"> by sharing your reflections on the statistical methods you learned and how you plan to use them in your research.</w:t>
      </w:r>
    </w:p>
    <w:p w14:paraId="2DAD74F5" w14:textId="77777777" w:rsidR="00BB2B33" w:rsidRPr="008A2BF4" w:rsidRDefault="00BB2B33" w:rsidP="00F8153F">
      <w:pPr>
        <w:numPr>
          <w:ilvl w:val="2"/>
          <w:numId w:val="197"/>
        </w:numPr>
        <w:spacing w:before="0" w:after="0" w:line="240" w:lineRule="auto"/>
        <w:rPr>
          <w:rFonts w:asciiTheme="majorHAnsi" w:eastAsia="Century Gothic" w:hAnsiTheme="majorHAnsi"/>
          <w:sz w:val="22"/>
          <w:szCs w:val="22"/>
        </w:rPr>
      </w:pPr>
      <w:r w:rsidRPr="008A2BF4">
        <w:rPr>
          <w:rFonts w:asciiTheme="majorHAnsi" w:eastAsia="Century Gothic" w:hAnsiTheme="majorHAnsi"/>
          <w:sz w:val="22"/>
          <w:szCs w:val="22"/>
        </w:rPr>
        <w:t xml:space="preserve">Begin working on the </w:t>
      </w:r>
      <w:r w:rsidRPr="008A2BF4">
        <w:rPr>
          <w:rFonts w:asciiTheme="majorHAnsi" w:eastAsia="Century Gothic" w:hAnsiTheme="majorHAnsi"/>
          <w:b/>
          <w:bCs/>
          <w:sz w:val="22"/>
          <w:szCs w:val="22"/>
        </w:rPr>
        <w:t>assignment</w:t>
      </w:r>
      <w:r w:rsidRPr="008A2BF4">
        <w:rPr>
          <w:rFonts w:asciiTheme="majorHAnsi" w:eastAsia="Century Gothic" w:hAnsiTheme="majorHAnsi"/>
          <w:sz w:val="22"/>
          <w:szCs w:val="22"/>
        </w:rPr>
        <w:t xml:space="preserve"> where you will apply the analysis techniques discussed in the video to a dataset of your choice.</w:t>
      </w:r>
    </w:p>
    <w:p w14:paraId="726C94B2" w14:textId="77777777" w:rsidR="00BB2B33" w:rsidRDefault="00BB2B33" w:rsidP="00BB2B33">
      <w:pPr>
        <w:rPr>
          <w:rFonts w:eastAsia="Century Gothic"/>
        </w:rPr>
      </w:pPr>
    </w:p>
    <w:p w14:paraId="4A916B9F" w14:textId="77777777" w:rsidR="00BB2B33" w:rsidRDefault="00BB2B33" w:rsidP="00BB2B33">
      <w:pPr>
        <w:rPr>
          <w:rFonts w:eastAsia="Century Gothic"/>
        </w:rPr>
      </w:pPr>
    </w:p>
    <w:p w14:paraId="47DA8F73" w14:textId="77777777" w:rsidR="00BB2B33" w:rsidRPr="004F49F6" w:rsidRDefault="00BB2B33" w:rsidP="00BB2B33">
      <w:pPr>
        <w:spacing w:before="0" w:after="0"/>
        <w:rPr>
          <w:rFonts w:ascii="Century Gothic" w:eastAsia="Century Gothic" w:hAnsi="Century Gothic" w:cs="Century Gothic"/>
          <w:color w:val="AD2E28" w:themeColor="accent3"/>
          <w:sz w:val="22"/>
          <w:szCs w:val="22"/>
        </w:rPr>
      </w:pPr>
      <w:r w:rsidRPr="004F49F6">
        <w:rPr>
          <w:rFonts w:ascii="Century Gothic" w:eastAsia="Century Gothic" w:hAnsi="Century Gothic" w:cs="Century Gothic"/>
          <w:b/>
          <w:bCs/>
          <w:color w:val="AD2E28" w:themeColor="accent3"/>
          <w:sz w:val="22"/>
          <w:szCs w:val="22"/>
        </w:rPr>
        <w:t>Script for a 20-Minute Video on Module 7: Data Analysis and Interpretation</w:t>
      </w:r>
    </w:p>
    <w:p w14:paraId="26BDFCB4"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[Opening Scene – 0:00-0:45]</w:t>
      </w:r>
    </w:p>
    <w:p w14:paraId="61945BA2"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lastRenderedPageBreak/>
        <w:t>Background music fades in as a lively doodle animation introduces the title: "Module 7: Data Analysis and Interpretation." The instructor’s animated avatar appears on screen, smiling warmly.</w:t>
      </w:r>
    </w:p>
    <w:p w14:paraId="138C3251"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 xml:space="preserve">“Hi there! Welcome to Module 7 of DCM 902: </w:t>
      </w:r>
      <w:r w:rsidRPr="004F49F6">
        <w:rPr>
          <w:rFonts w:ascii="Century Gothic" w:eastAsia="Century Gothic" w:hAnsi="Century Gothic" w:cs="Century Gothic"/>
          <w:i/>
          <w:iCs/>
          <w:sz w:val="22"/>
          <w:szCs w:val="22"/>
        </w:rPr>
        <w:t>Advanced Research Methodology</w:t>
      </w:r>
      <w:r w:rsidRPr="004F49F6">
        <w:rPr>
          <w:rFonts w:ascii="Century Gothic" w:eastAsia="Century Gothic" w:hAnsi="Century Gothic" w:cs="Century Gothic"/>
          <w:sz w:val="22"/>
          <w:szCs w:val="22"/>
        </w:rPr>
        <w:t>. I’m [Your Name], and I’ll be your guide for this exciting session. Today, we’re going to unlock the mysteries of advanced data analysis and interpretation, a crucial skill set for anyone involved in research, especially in commerce and management.</w:t>
      </w:r>
    </w:p>
    <w:p w14:paraId="04730673"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sz w:val="22"/>
          <w:szCs w:val="22"/>
        </w:rPr>
        <w:t xml:space="preserve">In this video, we’ll cover three key areas: </w:t>
      </w:r>
      <w:r w:rsidRPr="004F49F6">
        <w:rPr>
          <w:rFonts w:ascii="Century Gothic" w:eastAsia="Century Gothic" w:hAnsi="Century Gothic" w:cs="Century Gothic"/>
          <w:b/>
          <w:bCs/>
          <w:sz w:val="22"/>
          <w:szCs w:val="22"/>
        </w:rPr>
        <w:t>advanced statistical techniques</w:t>
      </w:r>
      <w:r w:rsidRPr="004F49F6">
        <w:rPr>
          <w:rFonts w:ascii="Century Gothic" w:eastAsia="Century Gothic" w:hAnsi="Century Gothic" w:cs="Century Gothic"/>
          <w:sz w:val="22"/>
          <w:szCs w:val="22"/>
        </w:rPr>
        <w:t xml:space="preserve">, </w:t>
      </w:r>
      <w:r w:rsidRPr="004F49F6">
        <w:rPr>
          <w:rFonts w:ascii="Century Gothic" w:eastAsia="Century Gothic" w:hAnsi="Century Gothic" w:cs="Century Gothic"/>
          <w:b/>
          <w:bCs/>
          <w:sz w:val="22"/>
          <w:szCs w:val="22"/>
        </w:rPr>
        <w:t>integrating quantitative and qualitative data</w:t>
      </w:r>
      <w:r w:rsidRPr="004F49F6">
        <w:rPr>
          <w:rFonts w:ascii="Century Gothic" w:eastAsia="Century Gothic" w:hAnsi="Century Gothic" w:cs="Century Gothic"/>
          <w:sz w:val="22"/>
          <w:szCs w:val="22"/>
        </w:rPr>
        <w:t xml:space="preserve">, and </w:t>
      </w:r>
      <w:r w:rsidRPr="004F49F6">
        <w:rPr>
          <w:rFonts w:ascii="Century Gothic" w:eastAsia="Century Gothic" w:hAnsi="Century Gothic" w:cs="Century Gothic"/>
          <w:b/>
          <w:bCs/>
          <w:sz w:val="22"/>
          <w:szCs w:val="22"/>
        </w:rPr>
        <w:t>interpreting complex data</w:t>
      </w:r>
      <w:r w:rsidRPr="004F49F6">
        <w:rPr>
          <w:rFonts w:ascii="Century Gothic" w:eastAsia="Century Gothic" w:hAnsi="Century Gothic" w:cs="Century Gothic"/>
          <w:sz w:val="22"/>
          <w:szCs w:val="22"/>
        </w:rPr>
        <w:t xml:space="preserve"> through </w:t>
      </w:r>
      <w:r w:rsidRPr="004F49F6">
        <w:rPr>
          <w:rFonts w:ascii="Century Gothic" w:eastAsia="Century Gothic" w:hAnsi="Century Gothic" w:cs="Century Gothic"/>
          <w:b/>
          <w:bCs/>
          <w:sz w:val="22"/>
          <w:szCs w:val="22"/>
        </w:rPr>
        <w:t>visualization</w:t>
      </w:r>
      <w:r w:rsidRPr="004F49F6">
        <w:rPr>
          <w:rFonts w:ascii="Century Gothic" w:eastAsia="Century Gothic" w:hAnsi="Century Gothic" w:cs="Century Gothic"/>
          <w:sz w:val="22"/>
          <w:szCs w:val="22"/>
        </w:rPr>
        <w:t>. We’ll also discuss how to address biases and wrap up with tips on drawing conclusions and recommendations. Ready to dive in? Let’s go!”</w:t>
      </w:r>
    </w:p>
    <w:p w14:paraId="4BCB2605"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Instructor's avatar waves as doodle animations of data sets and graphs appear on the screen.</w:t>
      </w:r>
    </w:p>
    <w:p w14:paraId="4B7E6927" w14:textId="77777777" w:rsidR="00BB2B33" w:rsidRPr="004F49F6" w:rsidRDefault="00BB2B33" w:rsidP="00BB2B33">
      <w:pPr>
        <w:rPr>
          <w:rFonts w:ascii="Century Gothic" w:eastAsia="Century Gothic" w:hAnsi="Century Gothic" w:cs="Century Gothic"/>
          <w:sz w:val="22"/>
          <w:szCs w:val="22"/>
        </w:rPr>
      </w:pPr>
    </w:p>
    <w:p w14:paraId="4B94E71E"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[Section 1: Advanced Statistical Techniques – 0:46-4:30]</w:t>
      </w:r>
    </w:p>
    <w:p w14:paraId="2A733D98"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“Advanced Statistical Techniques” with visual representations of data models.</w:t>
      </w:r>
    </w:p>
    <w:p w14:paraId="220EC5F0"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“We begin with </w:t>
      </w:r>
      <w:r w:rsidRPr="004F49F6">
        <w:rPr>
          <w:rFonts w:ascii="Century Gothic" w:eastAsia="Century Gothic" w:hAnsi="Century Gothic" w:cs="Century Gothic"/>
          <w:b/>
          <w:bCs/>
          <w:sz w:val="22"/>
          <w:szCs w:val="22"/>
        </w:rPr>
        <w:t>advanced statistical techniques</w:t>
      </w:r>
      <w:r w:rsidRPr="004F49F6">
        <w:rPr>
          <w:rFonts w:ascii="Century Gothic" w:eastAsia="Century Gothic" w:hAnsi="Century Gothic" w:cs="Century Gothic"/>
          <w:sz w:val="22"/>
          <w:szCs w:val="22"/>
        </w:rPr>
        <w:t xml:space="preserve">—these are the engines that power your analysis when you’re dealing with complex datasets. Let’s break down three essential techniques: </w:t>
      </w:r>
      <w:r w:rsidRPr="004F49F6">
        <w:rPr>
          <w:rFonts w:ascii="Century Gothic" w:eastAsia="Century Gothic" w:hAnsi="Century Gothic" w:cs="Century Gothic"/>
          <w:b/>
          <w:bCs/>
          <w:sz w:val="22"/>
          <w:szCs w:val="22"/>
        </w:rPr>
        <w:t>multilevel modeling</w:t>
      </w:r>
      <w:r w:rsidRPr="004F49F6">
        <w:rPr>
          <w:rFonts w:ascii="Century Gothic" w:eastAsia="Century Gothic" w:hAnsi="Century Gothic" w:cs="Century Gothic"/>
          <w:sz w:val="22"/>
          <w:szCs w:val="22"/>
        </w:rPr>
        <w:t xml:space="preserve">, </w:t>
      </w:r>
      <w:r w:rsidRPr="004F49F6">
        <w:rPr>
          <w:rFonts w:ascii="Century Gothic" w:eastAsia="Century Gothic" w:hAnsi="Century Gothic" w:cs="Century Gothic"/>
          <w:b/>
          <w:bCs/>
          <w:sz w:val="22"/>
          <w:szCs w:val="22"/>
        </w:rPr>
        <w:t>cluster analysis</w:t>
      </w:r>
      <w:r w:rsidRPr="004F49F6">
        <w:rPr>
          <w:rFonts w:ascii="Century Gothic" w:eastAsia="Century Gothic" w:hAnsi="Century Gothic" w:cs="Century Gothic"/>
          <w:sz w:val="22"/>
          <w:szCs w:val="22"/>
        </w:rPr>
        <w:t xml:space="preserve">, and </w:t>
      </w:r>
      <w:r w:rsidRPr="004F49F6">
        <w:rPr>
          <w:rFonts w:ascii="Century Gothic" w:eastAsia="Century Gothic" w:hAnsi="Century Gothic" w:cs="Century Gothic"/>
          <w:b/>
          <w:bCs/>
          <w:sz w:val="22"/>
          <w:szCs w:val="22"/>
        </w:rPr>
        <w:t>network analysis</w:t>
      </w:r>
      <w:r w:rsidRPr="004F49F6">
        <w:rPr>
          <w:rFonts w:ascii="Century Gothic" w:eastAsia="Century Gothic" w:hAnsi="Century Gothic" w:cs="Century Gothic"/>
          <w:sz w:val="22"/>
          <w:szCs w:val="22"/>
        </w:rPr>
        <w:t>.”</w:t>
      </w:r>
    </w:p>
    <w:p w14:paraId="2BCC5A3C"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The screen shows a visual of a hierarchy tree representing multilevel modeling.</w:t>
      </w:r>
    </w:p>
    <w:p w14:paraId="59AE85AA"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 xml:space="preserve">“First up, </w:t>
      </w:r>
      <w:r w:rsidRPr="004F49F6">
        <w:rPr>
          <w:rFonts w:ascii="Century Gothic" w:eastAsia="Century Gothic" w:hAnsi="Century Gothic" w:cs="Century Gothic"/>
          <w:b/>
          <w:bCs/>
          <w:sz w:val="22"/>
          <w:szCs w:val="22"/>
        </w:rPr>
        <w:t>multilevel modeling</w:t>
      </w:r>
      <w:r w:rsidRPr="004F49F6">
        <w:rPr>
          <w:rFonts w:ascii="Century Gothic" w:eastAsia="Century Gothic" w:hAnsi="Century Gothic" w:cs="Century Gothic"/>
          <w:sz w:val="22"/>
          <w:szCs w:val="22"/>
        </w:rPr>
        <w:t>. Imagine you’re researching how employee performance varies not only by the individual but also by the department they work in. Multilevel modeling allows you to analyze data at multiple levels—for instance, individual and group-level factors—to see how they interact and influence each other.”</w:t>
      </w:r>
    </w:p>
    <w:p w14:paraId="174AAABE"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Doodle-style clusters appear next.</w:t>
      </w:r>
    </w:p>
    <w:p w14:paraId="268508A7"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sz w:val="22"/>
          <w:szCs w:val="22"/>
        </w:rPr>
        <w:t xml:space="preserve">“Now, let’s talk about </w:t>
      </w:r>
      <w:r w:rsidRPr="004F49F6">
        <w:rPr>
          <w:rFonts w:ascii="Century Gothic" w:eastAsia="Century Gothic" w:hAnsi="Century Gothic" w:cs="Century Gothic"/>
          <w:b/>
          <w:bCs/>
          <w:sz w:val="22"/>
          <w:szCs w:val="22"/>
        </w:rPr>
        <w:t>cluster analysis</w:t>
      </w:r>
      <w:r w:rsidRPr="004F49F6">
        <w:rPr>
          <w:rFonts w:ascii="Century Gothic" w:eastAsia="Century Gothic" w:hAnsi="Century Gothic" w:cs="Century Gothic"/>
          <w:sz w:val="22"/>
          <w:szCs w:val="22"/>
        </w:rPr>
        <w:t>. Think of cluster analysis like grouping customers based on their behavior. For example, we could use this technique to find out which customers are similar based on their purchasing habits, helping businesses design targeted marketing strategies.”</w:t>
      </w:r>
    </w:p>
    <w:p w14:paraId="58A9A909"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The screen shifts to interconnected circles, representing network analysis.</w:t>
      </w:r>
    </w:p>
    <w:p w14:paraId="7FC6AB36"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sz w:val="22"/>
          <w:szCs w:val="22"/>
        </w:rPr>
        <w:t xml:space="preserve">“And then there’s </w:t>
      </w:r>
      <w:r w:rsidRPr="004F49F6">
        <w:rPr>
          <w:rFonts w:ascii="Century Gothic" w:eastAsia="Century Gothic" w:hAnsi="Century Gothic" w:cs="Century Gothic"/>
          <w:b/>
          <w:bCs/>
          <w:sz w:val="22"/>
          <w:szCs w:val="22"/>
        </w:rPr>
        <w:t>network analysis</w:t>
      </w:r>
      <w:r w:rsidRPr="004F49F6">
        <w:rPr>
          <w:rFonts w:ascii="Century Gothic" w:eastAsia="Century Gothic" w:hAnsi="Century Gothic" w:cs="Century Gothic"/>
          <w:sz w:val="22"/>
          <w:szCs w:val="22"/>
        </w:rPr>
        <w:t xml:space="preserve">. This technique is all about relationships. It’s especially useful for studying social or professional networks. For instance, network </w:t>
      </w:r>
      <w:r w:rsidRPr="004F49F6">
        <w:rPr>
          <w:rFonts w:ascii="Century Gothic" w:eastAsia="Century Gothic" w:hAnsi="Century Gothic" w:cs="Century Gothic"/>
          <w:sz w:val="22"/>
          <w:szCs w:val="22"/>
        </w:rPr>
        <w:lastRenderedPageBreak/>
        <w:t>analysis could reveal how ideas spread through social media or how teams collaborate within an organization.”</w:t>
      </w:r>
    </w:p>
    <w:p w14:paraId="03A33ADF"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Instructor’s avatar reappears with a speech bubble.</w:t>
      </w:r>
    </w:p>
    <w:p w14:paraId="2816210E"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sz w:val="22"/>
          <w:szCs w:val="22"/>
        </w:rPr>
        <w:t>“Feeling good about those techniques? If not, no worries—head over to the LMS for some helpful resources and exercises on each of these!”</w:t>
      </w:r>
    </w:p>
    <w:p w14:paraId="73FED7B8" w14:textId="77777777" w:rsidR="00BB2B33" w:rsidRPr="004F49F6" w:rsidRDefault="00BB2B33" w:rsidP="00BB2B33">
      <w:pPr>
        <w:rPr>
          <w:rFonts w:ascii="Century Gothic" w:eastAsia="Century Gothic" w:hAnsi="Century Gothic" w:cs="Century Gothic"/>
          <w:sz w:val="22"/>
          <w:szCs w:val="22"/>
        </w:rPr>
      </w:pPr>
    </w:p>
    <w:p w14:paraId="12A6B28B"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[Section 2: Integrating Quantitative and Qualitative Analysis – 4:31-7:30]</w:t>
      </w:r>
    </w:p>
    <w:p w14:paraId="201C4C59"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"Integrating Quantitative and Qualitative Data."</w:t>
      </w:r>
    </w:p>
    <w:p w14:paraId="78A9C19A"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“Now, let’s switch gears to talk about </w:t>
      </w:r>
      <w:r w:rsidRPr="004F49F6">
        <w:rPr>
          <w:rFonts w:ascii="Century Gothic" w:eastAsia="Century Gothic" w:hAnsi="Century Gothic" w:cs="Century Gothic"/>
          <w:b/>
          <w:bCs/>
          <w:sz w:val="22"/>
          <w:szCs w:val="22"/>
        </w:rPr>
        <w:t>integrating quantitative and qualitative data</w:t>
      </w:r>
      <w:r w:rsidRPr="004F49F6">
        <w:rPr>
          <w:rFonts w:ascii="Century Gothic" w:eastAsia="Century Gothic" w:hAnsi="Century Gothic" w:cs="Century Gothic"/>
          <w:sz w:val="22"/>
          <w:szCs w:val="22"/>
        </w:rPr>
        <w:t>. What does this mean? Well, quantitative data gives us the hard numbers—percentages, averages, and patterns. Qualitative data, on the other hand, tells us the story behind those numbers—why people feel the way they do or how certain trends come to be.”</w:t>
      </w:r>
    </w:p>
    <w:p w14:paraId="237537E5"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A doodle of a pie chart (quantitative data) and a thought bubble (qualitative data) appear together.</w:t>
      </w:r>
    </w:p>
    <w:p w14:paraId="62EE04E9"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“By combining these two, we get a richer, fuller picture. For instance, a survey might tell us that 80% of employees feel motivated at work—that’s quantitative data. But interviews with those same employees could reveal that their motivation comes from flexible work hours or recognition from management—that’s the qualitative insight.”</w:t>
      </w:r>
    </w:p>
    <w:p w14:paraId="603F4BBD"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On-screen examples show survey data merging with interview transcripts.</w:t>
      </w:r>
    </w:p>
    <w:p w14:paraId="77497D7B"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“So, how do we integrate these? One method is </w:t>
      </w:r>
      <w:r w:rsidRPr="004F49F6">
        <w:rPr>
          <w:rFonts w:ascii="Century Gothic" w:eastAsia="Century Gothic" w:hAnsi="Century Gothic" w:cs="Century Gothic"/>
          <w:b/>
          <w:bCs/>
          <w:sz w:val="22"/>
          <w:szCs w:val="22"/>
        </w:rPr>
        <w:t>convergent design</w:t>
      </w:r>
      <w:r w:rsidRPr="004F49F6">
        <w:rPr>
          <w:rFonts w:ascii="Century Gothic" w:eastAsia="Century Gothic" w:hAnsi="Century Gothic" w:cs="Century Gothic"/>
          <w:sz w:val="22"/>
          <w:szCs w:val="22"/>
        </w:rPr>
        <w:t xml:space="preserve">, where you collect and analyze both quantitative and qualitative data simultaneously. Another approach is </w:t>
      </w:r>
      <w:r w:rsidRPr="004F49F6">
        <w:rPr>
          <w:rFonts w:ascii="Century Gothic" w:eastAsia="Century Gothic" w:hAnsi="Century Gothic" w:cs="Century Gothic"/>
          <w:b/>
          <w:bCs/>
          <w:sz w:val="22"/>
          <w:szCs w:val="22"/>
        </w:rPr>
        <w:t>sequential design</w:t>
      </w:r>
      <w:r w:rsidRPr="004F49F6">
        <w:rPr>
          <w:rFonts w:ascii="Century Gothic" w:eastAsia="Century Gothic" w:hAnsi="Century Gothic" w:cs="Century Gothic"/>
          <w:sz w:val="22"/>
          <w:szCs w:val="22"/>
        </w:rPr>
        <w:t>, where one type of data informs the collection of the other. There’s no one-size-fits-all—it depends on your research question. But when you combine these approaches, your research becomes far more insightful!”</w:t>
      </w:r>
    </w:p>
    <w:p w14:paraId="595FC022" w14:textId="77777777" w:rsidR="00BB2B33" w:rsidRPr="004F49F6" w:rsidRDefault="00BB2B33" w:rsidP="00BB2B33">
      <w:pPr>
        <w:rPr>
          <w:rFonts w:ascii="Century Gothic" w:eastAsia="Century Gothic" w:hAnsi="Century Gothic" w:cs="Century Gothic"/>
          <w:sz w:val="22"/>
          <w:szCs w:val="22"/>
        </w:rPr>
      </w:pPr>
    </w:p>
    <w:p w14:paraId="495ABA48"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[Section 3: Interpreting Complex Data &amp; Data Visualization – 7:31-12:00]</w:t>
      </w:r>
    </w:p>
    <w:p w14:paraId="38A94582"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“Interpreting Complex Data &amp; Data Visualization.”</w:t>
      </w:r>
    </w:p>
    <w:p w14:paraId="50DC4E8A"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The screen shifts to a colorful bar chart, then transitions to a heat map.</w:t>
      </w:r>
    </w:p>
    <w:p w14:paraId="2EBDD475"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“Now let’s talk about making sense of your data. Once you’ve collected and analyzed it, the next step is to interpret it—and what better way to do this than through </w:t>
      </w:r>
      <w:r w:rsidRPr="004F49F6">
        <w:rPr>
          <w:rFonts w:ascii="Century Gothic" w:eastAsia="Century Gothic" w:hAnsi="Century Gothic" w:cs="Century Gothic"/>
          <w:b/>
          <w:bCs/>
          <w:sz w:val="22"/>
          <w:szCs w:val="22"/>
        </w:rPr>
        <w:t>data visualization</w:t>
      </w:r>
      <w:r w:rsidRPr="004F49F6">
        <w:rPr>
          <w:rFonts w:ascii="Century Gothic" w:eastAsia="Century Gothic" w:hAnsi="Century Gothic" w:cs="Century Gothic"/>
          <w:sz w:val="22"/>
          <w:szCs w:val="22"/>
        </w:rPr>
        <w:t>?”</w:t>
      </w:r>
    </w:p>
    <w:p w14:paraId="438C5B8E"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Visual elements shift as the instructor points to different types of charts and graphs.</w:t>
      </w:r>
    </w:p>
    <w:p w14:paraId="7AA12243"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lastRenderedPageBreak/>
        <w:t>Instructor (voice-over):</w:t>
      </w:r>
      <w:r w:rsidRPr="004F49F6">
        <w:rPr>
          <w:rFonts w:ascii="Century Gothic" w:eastAsia="Century Gothic" w:hAnsi="Century Gothic" w:cs="Century Gothic"/>
          <w:sz w:val="22"/>
          <w:szCs w:val="22"/>
        </w:rPr>
        <w:br/>
        <w:t>“Good data visualization turns complex numbers into easy-to-understand graphics. Whether you’re presenting a bar chart to show trends over time or a heat map to highlight geographical differences, visuals can make a huge difference in how your research is perceived.”</w:t>
      </w:r>
    </w:p>
    <w:p w14:paraId="12AC4FB7"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The screen shows an example of data misinterpretation due to poor visualization, followed by a cleaner, clearer version.</w:t>
      </w:r>
    </w:p>
    <w:p w14:paraId="777ADE31"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“Always remember—your visualization should clarify, not confuse. Use clean, simple designs, and focus on what you want your audience to understand at a glance. Tools like </w:t>
      </w:r>
      <w:r w:rsidRPr="004F49F6">
        <w:rPr>
          <w:rFonts w:ascii="Century Gothic" w:eastAsia="Century Gothic" w:hAnsi="Century Gothic" w:cs="Century Gothic"/>
          <w:b/>
          <w:bCs/>
          <w:sz w:val="22"/>
          <w:szCs w:val="22"/>
        </w:rPr>
        <w:t>Tableau</w:t>
      </w:r>
      <w:r w:rsidRPr="004F49F6">
        <w:rPr>
          <w:rFonts w:ascii="Century Gothic" w:eastAsia="Century Gothic" w:hAnsi="Century Gothic" w:cs="Century Gothic"/>
          <w:sz w:val="22"/>
          <w:szCs w:val="22"/>
        </w:rPr>
        <w:t xml:space="preserve"> or </w:t>
      </w:r>
      <w:r w:rsidRPr="004F49F6">
        <w:rPr>
          <w:rFonts w:ascii="Century Gothic" w:eastAsia="Century Gothic" w:hAnsi="Century Gothic" w:cs="Century Gothic"/>
          <w:b/>
          <w:bCs/>
          <w:sz w:val="22"/>
          <w:szCs w:val="22"/>
        </w:rPr>
        <w:t>Power BI</w:t>
      </w:r>
      <w:r w:rsidRPr="004F49F6">
        <w:rPr>
          <w:rFonts w:ascii="Century Gothic" w:eastAsia="Century Gothic" w:hAnsi="Century Gothic" w:cs="Century Gothic"/>
          <w:sz w:val="22"/>
          <w:szCs w:val="22"/>
        </w:rPr>
        <w:t xml:space="preserve"> can help you create professional-looking visuals. And, if you’re more comfortable with Excel, it works too—just keep it simple!”</w:t>
      </w:r>
    </w:p>
    <w:p w14:paraId="3FAAFF47"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Instructor’s avatar gives a thumbs-up as various charts are displayed on the screen.</w:t>
      </w:r>
    </w:p>
    <w:p w14:paraId="1E101BD7" w14:textId="77777777" w:rsidR="00BB2B33" w:rsidRPr="004F49F6" w:rsidRDefault="00BB2B33" w:rsidP="00BB2B33">
      <w:pPr>
        <w:rPr>
          <w:rFonts w:ascii="Century Gothic" w:eastAsia="Century Gothic" w:hAnsi="Century Gothic" w:cs="Century Gothic"/>
          <w:sz w:val="22"/>
          <w:szCs w:val="22"/>
        </w:rPr>
      </w:pPr>
    </w:p>
    <w:p w14:paraId="6B08C0CC"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[Section 4: Addressing Biases in Data Analysis – 12:01-15:00]</w:t>
      </w:r>
    </w:p>
    <w:p w14:paraId="49D94D11"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“Addressing Biases in Data Analysis.”</w:t>
      </w:r>
    </w:p>
    <w:p w14:paraId="306E61DD"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“Before we dive into conclusions, let’s discuss one of the trickiest parts of research—</w:t>
      </w:r>
      <w:r w:rsidRPr="004F49F6">
        <w:rPr>
          <w:rFonts w:ascii="Century Gothic" w:eastAsia="Century Gothic" w:hAnsi="Century Gothic" w:cs="Century Gothic"/>
          <w:b/>
          <w:bCs/>
          <w:sz w:val="22"/>
          <w:szCs w:val="22"/>
        </w:rPr>
        <w:t>bias</w:t>
      </w:r>
      <w:r w:rsidRPr="004F49F6">
        <w:rPr>
          <w:rFonts w:ascii="Century Gothic" w:eastAsia="Century Gothic" w:hAnsi="Century Gothic" w:cs="Century Gothic"/>
          <w:sz w:val="22"/>
          <w:szCs w:val="22"/>
        </w:rPr>
        <w:t>. Bias can sneak into your analysis at multiple stages and distort your findings.”</w:t>
      </w:r>
    </w:p>
    <w:p w14:paraId="15AD2937"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A doodle of a magnifying glass scanning data for bias appears.</w:t>
      </w:r>
    </w:p>
    <w:p w14:paraId="2F12D2DC"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 xml:space="preserve">“One common bias is </w:t>
      </w:r>
      <w:r w:rsidRPr="004F49F6">
        <w:rPr>
          <w:rFonts w:ascii="Century Gothic" w:eastAsia="Century Gothic" w:hAnsi="Century Gothic" w:cs="Century Gothic"/>
          <w:b/>
          <w:bCs/>
          <w:sz w:val="22"/>
          <w:szCs w:val="22"/>
        </w:rPr>
        <w:t>confirmation bias</w:t>
      </w:r>
      <w:r w:rsidRPr="004F49F6">
        <w:rPr>
          <w:rFonts w:ascii="Century Gothic" w:eastAsia="Century Gothic" w:hAnsi="Century Gothic" w:cs="Century Gothic"/>
          <w:sz w:val="22"/>
          <w:szCs w:val="22"/>
        </w:rPr>
        <w:t xml:space="preserve">, where researchers tend to focus only on data that supports their hypothesis. Another is </w:t>
      </w:r>
      <w:r w:rsidRPr="004F49F6">
        <w:rPr>
          <w:rFonts w:ascii="Century Gothic" w:eastAsia="Century Gothic" w:hAnsi="Century Gothic" w:cs="Century Gothic"/>
          <w:b/>
          <w:bCs/>
          <w:sz w:val="22"/>
          <w:szCs w:val="22"/>
        </w:rPr>
        <w:t>selection bias</w:t>
      </w:r>
      <w:r w:rsidRPr="004F49F6">
        <w:rPr>
          <w:rFonts w:ascii="Century Gothic" w:eastAsia="Century Gothic" w:hAnsi="Century Gothic" w:cs="Century Gothic"/>
          <w:sz w:val="22"/>
          <w:szCs w:val="22"/>
        </w:rPr>
        <w:t>, which happens when your sample doesn’t represent the population you’re studying.”</w:t>
      </w:r>
    </w:p>
    <w:p w14:paraId="00301E63"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On-screen examples show how data can be skewed if biases are not addressed.</w:t>
      </w:r>
    </w:p>
    <w:p w14:paraId="510A74FC"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“How do we avoid bias? The best strategy is to be critical of your own methods. Question your data sources, ensure your sample is diverse, and always consider alternative interpretations. Being transparent about the limitations of your research also builds credibility.”</w:t>
      </w:r>
    </w:p>
    <w:p w14:paraId="1936CA28" w14:textId="77777777" w:rsidR="00BB2B33" w:rsidRPr="004F49F6" w:rsidRDefault="00BB2B33" w:rsidP="00BB2B33">
      <w:pPr>
        <w:rPr>
          <w:rFonts w:ascii="Century Gothic" w:eastAsia="Century Gothic" w:hAnsi="Century Gothic" w:cs="Century Gothic"/>
          <w:sz w:val="22"/>
          <w:szCs w:val="22"/>
        </w:rPr>
      </w:pPr>
    </w:p>
    <w:p w14:paraId="65F623E4"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[Section 5: Developing Conclusions and Recommendations – 15:01-18:30]</w:t>
      </w:r>
    </w:p>
    <w:p w14:paraId="2ECBC6FC"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“Developing Conclusions and Recommendations.”</w:t>
      </w:r>
    </w:p>
    <w:p w14:paraId="5A9D6D43"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 xml:space="preserve">“Now, let’s bring it all together with </w:t>
      </w:r>
      <w:r w:rsidRPr="004F49F6">
        <w:rPr>
          <w:rFonts w:ascii="Century Gothic" w:eastAsia="Century Gothic" w:hAnsi="Century Gothic" w:cs="Century Gothic"/>
          <w:b/>
          <w:bCs/>
          <w:sz w:val="22"/>
          <w:szCs w:val="22"/>
        </w:rPr>
        <w:t>conclusions</w:t>
      </w:r>
      <w:r w:rsidRPr="004F49F6">
        <w:rPr>
          <w:rFonts w:ascii="Century Gothic" w:eastAsia="Century Gothic" w:hAnsi="Century Gothic" w:cs="Century Gothic"/>
          <w:sz w:val="22"/>
          <w:szCs w:val="22"/>
        </w:rPr>
        <w:t xml:space="preserve"> and </w:t>
      </w:r>
      <w:r w:rsidRPr="004F49F6">
        <w:rPr>
          <w:rFonts w:ascii="Century Gothic" w:eastAsia="Century Gothic" w:hAnsi="Century Gothic" w:cs="Century Gothic"/>
          <w:b/>
          <w:bCs/>
          <w:sz w:val="22"/>
          <w:szCs w:val="22"/>
        </w:rPr>
        <w:t>recommendations</w:t>
      </w:r>
      <w:r w:rsidRPr="004F49F6">
        <w:rPr>
          <w:rFonts w:ascii="Century Gothic" w:eastAsia="Century Gothic" w:hAnsi="Century Gothic" w:cs="Century Gothic"/>
          <w:sz w:val="22"/>
          <w:szCs w:val="22"/>
        </w:rPr>
        <w:t>. Your conclusions should directly answer your research question, and they should be based on the data, not just assumptions.”</w:t>
      </w:r>
    </w:p>
    <w:p w14:paraId="64759AA0"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lastRenderedPageBreak/>
        <w:t>The screen shows data charts leading to bullet points of conclusions.</w:t>
      </w:r>
    </w:p>
    <w:p w14:paraId="0EB9CC90"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“Once you have your conclusions, the next step is to make recommendations. What practical steps can businesses or organizations take based on your findings? For example, if your research shows that customer loyalty is linked to personalized marketing, a recommendation might be to invest in customer relationship management tools.”</w:t>
      </w:r>
    </w:p>
    <w:p w14:paraId="08E95B06"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On-screen visuals show a flowchart from data to conclusions to actionable recommendations.</w:t>
      </w:r>
    </w:p>
    <w:p w14:paraId="7B55BD2F"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“Make sure your recommendations are realistic and relevant to your audience. And don’t forget—good recommendations should be based on strong evidence from your data analysis.”</w:t>
      </w:r>
    </w:p>
    <w:p w14:paraId="2347A345" w14:textId="77777777" w:rsidR="00BB2B33" w:rsidRPr="004F49F6" w:rsidRDefault="00BB2B33" w:rsidP="00BB2B33">
      <w:pPr>
        <w:rPr>
          <w:rFonts w:ascii="Century Gothic" w:eastAsia="Century Gothic" w:hAnsi="Century Gothic" w:cs="Century Gothic"/>
          <w:sz w:val="22"/>
          <w:szCs w:val="22"/>
        </w:rPr>
      </w:pPr>
    </w:p>
    <w:p w14:paraId="0E4F56D3"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[Closing: Summary and Next Steps – 18:31-20:00]</w:t>
      </w:r>
    </w:p>
    <w:p w14:paraId="14C29E71"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Slide transition: “Summary and Next Steps.”</w:t>
      </w:r>
    </w:p>
    <w:p w14:paraId="09451AF6"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“To sum up, today we covered a lot! We explored advanced statistical techniques like multilevel modeling, cluster analysis, and network analysis. We discussed how to integrate quantitative and qualitative data for deeper insights, and we learned the power of data visualization in interpreting complex data. We also touched on the importance of addressing biases and developing clear, actionable conclusions and recommendations.”</w:t>
      </w:r>
    </w:p>
    <w:p w14:paraId="3B2814E7"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The screen displays key takeaways as bullet points.</w:t>
      </w:r>
    </w:p>
    <w:p w14:paraId="0BB6AAFA"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(voice-over):</w:t>
      </w:r>
      <w:r w:rsidRPr="004F49F6">
        <w:rPr>
          <w:rFonts w:ascii="Century Gothic" w:eastAsia="Century Gothic" w:hAnsi="Century Gothic" w:cs="Century Gothic"/>
          <w:sz w:val="22"/>
          <w:szCs w:val="22"/>
        </w:rPr>
        <w:br/>
        <w:t>“Your next step is to head over to the LMS and complete the exercises for this module. Practice using the statistical techniques we discussed, create your own data visualizations, and reflect on how you can apply these methods in your research. Don’t forget to engage in the discussion forum—ask questions, share your ideas, and learn from your peers.”</w:t>
      </w:r>
    </w:p>
    <w:p w14:paraId="79C9F01D"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Instructor’s avatar waves goodbye as the closing music begins to fade in.</w:t>
      </w:r>
    </w:p>
    <w:p w14:paraId="530D8AAF"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b/>
          <w:bCs/>
          <w:sz w:val="22"/>
          <w:szCs w:val="22"/>
        </w:rPr>
        <w:t>Instructor (on-screen):</w:t>
      </w:r>
      <w:r w:rsidRPr="004F49F6">
        <w:rPr>
          <w:rFonts w:ascii="Century Gothic" w:eastAsia="Century Gothic" w:hAnsi="Century Gothic" w:cs="Century Gothic"/>
          <w:sz w:val="22"/>
          <w:szCs w:val="22"/>
        </w:rPr>
        <w:br/>
        <w:t>“Thanks for joining me today! I hope you found this session helpful, and I look forward to seeing how you apply these concepts in your own research. See you in the next module!”</w:t>
      </w:r>
    </w:p>
    <w:p w14:paraId="498E490B" w14:textId="77777777" w:rsidR="00BB2B33" w:rsidRPr="004F49F6" w:rsidRDefault="00BB2B33" w:rsidP="00BB2B33">
      <w:pPr>
        <w:spacing w:before="0" w:after="0"/>
        <w:rPr>
          <w:rFonts w:ascii="Century Gothic" w:eastAsia="Century Gothic" w:hAnsi="Century Gothic" w:cs="Century Gothic"/>
          <w:sz w:val="22"/>
          <w:szCs w:val="22"/>
        </w:rPr>
      </w:pPr>
      <w:r w:rsidRPr="004F49F6">
        <w:rPr>
          <w:rFonts w:ascii="Century Gothic" w:eastAsia="Century Gothic" w:hAnsi="Century Gothic" w:cs="Century Gothic"/>
          <w:i/>
          <w:iCs/>
          <w:sz w:val="22"/>
          <w:szCs w:val="22"/>
        </w:rPr>
        <w:t>Screen fades to the LMS instructions and deadlines for assignments.</w:t>
      </w:r>
    </w:p>
    <w:p w14:paraId="7295134B" w14:textId="77777777" w:rsidR="00BB2B33" w:rsidRPr="00AA1CED" w:rsidRDefault="00BB2B33" w:rsidP="00BB2B33">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1960410667"/>
          <w:lock w:val="contentLocked"/>
        </w:sdtPr>
        <w:sdtContent>
          <w:tr w:rsidR="00BB2B33" w14:paraId="7FCADAC8" w14:textId="77777777" w:rsidTr="00FB7F2F">
            <w:tc>
              <w:tcPr>
                <w:tcW w:w="1125" w:type="dxa"/>
                <w:shd w:val="clear" w:color="auto" w:fill="auto"/>
                <w:tcMar>
                  <w:top w:w="0" w:type="dxa"/>
                  <w:left w:w="0" w:type="dxa"/>
                  <w:bottom w:w="0" w:type="dxa"/>
                  <w:right w:w="0" w:type="dxa"/>
                </w:tcMar>
                <w:vAlign w:val="center"/>
              </w:tcPr>
              <w:p w14:paraId="5C121E74" w14:textId="77777777" w:rsidR="00BB2B33" w:rsidRDefault="00BB2B33"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6711403F" wp14:editId="0990447F">
                      <wp:extent cx="509588" cy="515250"/>
                      <wp:effectExtent l="0" t="0" r="0" b="0"/>
                      <wp:docPr id="714260539"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714260539"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E272BDF" w14:textId="77777777" w:rsidR="00BB2B33" w:rsidRDefault="00BB2B33"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BB2B33" w14:paraId="10DA2325" w14:textId="77777777" w:rsidTr="00FB7F2F">
        <w:tc>
          <w:tcPr>
            <w:tcW w:w="9620" w:type="dxa"/>
          </w:tcPr>
          <w:p w14:paraId="24382385" w14:textId="77777777" w:rsidR="00BB2B33" w:rsidRPr="004F49F6" w:rsidRDefault="00BB2B33" w:rsidP="00FB7F2F">
            <w:pPr>
              <w:spacing w:after="0"/>
              <w:rPr>
                <w:rFonts w:ascii="Tahoma" w:eastAsia="Century Gothic" w:hAnsi="Tahoma" w:cs="Tahoma"/>
              </w:rPr>
            </w:pPr>
            <w:r w:rsidRPr="004F49F6">
              <w:rPr>
                <w:rFonts w:ascii="Tahoma" w:eastAsia="Century Gothic" w:hAnsi="Tahoma" w:cs="Tahoma"/>
              </w:rPr>
              <w:t xml:space="preserve">To further assist you in understanding </w:t>
            </w:r>
            <w:r w:rsidRPr="004F49F6">
              <w:rPr>
                <w:rFonts w:ascii="Tahoma" w:eastAsia="Century Gothic" w:hAnsi="Tahoma" w:cs="Tahoma"/>
                <w:b/>
                <w:bCs/>
              </w:rPr>
              <w:t>Module 7: Data Analysis and Interpretation</w:t>
            </w:r>
            <w:r w:rsidRPr="004F49F6">
              <w:rPr>
                <w:rFonts w:ascii="Tahoma" w:eastAsia="Century Gothic" w:hAnsi="Tahoma" w:cs="Tahoma"/>
              </w:rPr>
              <w:t>, please watch the YouTube video titled "</w:t>
            </w:r>
            <w:r w:rsidRPr="004F49F6">
              <w:rPr>
                <w:rFonts w:ascii="Tahoma" w:eastAsia="Century Gothic" w:hAnsi="Tahoma" w:cs="Tahoma"/>
                <w:b/>
                <w:bCs/>
              </w:rPr>
              <w:t>Quantitative Analysis: Structural Equation Modeling (SEM) and Multilevel Modeling</w:t>
            </w:r>
            <w:r w:rsidRPr="004F49F6">
              <w:rPr>
                <w:rFonts w:ascii="Tahoma" w:eastAsia="Century Gothic" w:hAnsi="Tahoma" w:cs="Tahoma"/>
              </w:rPr>
              <w:t xml:space="preserve">." This video provides a detailed introduction to </w:t>
            </w:r>
            <w:r w:rsidRPr="004F49F6">
              <w:rPr>
                <w:rFonts w:ascii="Tahoma" w:eastAsia="Century Gothic" w:hAnsi="Tahoma" w:cs="Tahoma"/>
                <w:b/>
                <w:bCs/>
              </w:rPr>
              <w:t>multilevel modeling</w:t>
            </w:r>
            <w:r w:rsidRPr="004F49F6">
              <w:rPr>
                <w:rFonts w:ascii="Tahoma" w:eastAsia="Century Gothic" w:hAnsi="Tahoma" w:cs="Tahoma"/>
              </w:rPr>
              <w:t xml:space="preserve"> and related advanced statistical techniques, which are central to this module. It also touches on data interpretation and visualization, helping to bridge theory with practical applications.</w:t>
            </w:r>
          </w:p>
          <w:p w14:paraId="18B75858" w14:textId="77777777" w:rsidR="00BB2B33" w:rsidRPr="004F49F6" w:rsidRDefault="00BB2B33" w:rsidP="00FB7F2F">
            <w:pPr>
              <w:spacing w:after="0"/>
              <w:rPr>
                <w:rFonts w:ascii="Tahoma" w:eastAsia="Century Gothic" w:hAnsi="Tahoma" w:cs="Tahoma"/>
                <w:b/>
                <w:bCs/>
              </w:rPr>
            </w:pPr>
            <w:r w:rsidRPr="004F49F6">
              <w:rPr>
                <w:rFonts w:ascii="Tahoma" w:eastAsia="Century Gothic" w:hAnsi="Tahoma" w:cs="Tahoma"/>
                <w:b/>
                <w:bCs/>
              </w:rPr>
              <w:t>Instructions for Learners:</w:t>
            </w:r>
          </w:p>
          <w:p w14:paraId="4CC4F632" w14:textId="77777777" w:rsidR="00BB2B33" w:rsidRPr="004F49F6" w:rsidRDefault="00BB2B33" w:rsidP="00F8153F">
            <w:pPr>
              <w:numPr>
                <w:ilvl w:val="0"/>
                <w:numId w:val="198"/>
              </w:numPr>
              <w:spacing w:after="0"/>
              <w:rPr>
                <w:rFonts w:ascii="Tahoma" w:eastAsia="Century Gothic" w:hAnsi="Tahoma" w:cs="Tahoma"/>
              </w:rPr>
            </w:pPr>
            <w:r w:rsidRPr="004F49F6">
              <w:rPr>
                <w:rFonts w:ascii="Tahoma" w:eastAsia="Century Gothic" w:hAnsi="Tahoma" w:cs="Tahoma"/>
                <w:b/>
                <w:bCs/>
              </w:rPr>
              <w:t>Watch the Video:</w:t>
            </w:r>
            <w:r w:rsidRPr="004F49F6">
              <w:rPr>
                <w:rFonts w:ascii="Tahoma" w:eastAsia="Century Gothic" w:hAnsi="Tahoma" w:cs="Tahoma"/>
              </w:rPr>
              <w:t xml:space="preserve"> </w:t>
            </w:r>
            <w:hyperlink r:id="rId108" w:tgtFrame="_new" w:history="1">
              <w:r w:rsidRPr="004F49F6">
                <w:rPr>
                  <w:rStyle w:val="Hyperlink"/>
                  <w:rFonts w:ascii="Tahoma" w:eastAsia="Century Gothic" w:hAnsi="Tahoma" w:cs="Tahoma"/>
                </w:rPr>
                <w:t>Click here to watch</w:t>
              </w:r>
            </w:hyperlink>
            <w:r w:rsidRPr="004F49F6">
              <w:rPr>
                <w:rFonts w:ascii="Tahoma" w:eastAsia="Century Gothic" w:hAnsi="Tahoma" w:cs="Tahoma"/>
              </w:rPr>
              <w:t>.</w:t>
            </w:r>
          </w:p>
          <w:p w14:paraId="3B25A7EB" w14:textId="77777777" w:rsidR="00BB2B33" w:rsidRPr="004F49F6" w:rsidRDefault="00BB2B33" w:rsidP="00F8153F">
            <w:pPr>
              <w:numPr>
                <w:ilvl w:val="0"/>
                <w:numId w:val="198"/>
              </w:numPr>
              <w:spacing w:after="0"/>
              <w:rPr>
                <w:rFonts w:ascii="Tahoma" w:eastAsia="Century Gothic" w:hAnsi="Tahoma" w:cs="Tahoma"/>
              </w:rPr>
            </w:pPr>
            <w:r w:rsidRPr="004F49F6">
              <w:rPr>
                <w:rFonts w:ascii="Tahoma" w:eastAsia="Century Gothic" w:hAnsi="Tahoma" w:cs="Tahoma"/>
                <w:b/>
                <w:bCs/>
              </w:rPr>
              <w:t>Take Notes:</w:t>
            </w:r>
            <w:r w:rsidRPr="004F49F6">
              <w:rPr>
                <w:rFonts w:ascii="Tahoma" w:eastAsia="Century Gothic" w:hAnsi="Tahoma" w:cs="Tahoma"/>
              </w:rPr>
              <w:t xml:space="preserve"> Pay attention to how the video explains multilevel modeling and its application in analyzing complex data. Consider the examples provided and how they align with your own research.</w:t>
            </w:r>
          </w:p>
          <w:p w14:paraId="2EA7AE5A" w14:textId="77777777" w:rsidR="00BB2B33" w:rsidRPr="004F49F6" w:rsidRDefault="00BB2B33" w:rsidP="00F8153F">
            <w:pPr>
              <w:numPr>
                <w:ilvl w:val="0"/>
                <w:numId w:val="198"/>
              </w:numPr>
              <w:spacing w:after="0"/>
              <w:rPr>
                <w:rFonts w:ascii="Tahoma" w:eastAsia="Century Gothic" w:hAnsi="Tahoma" w:cs="Tahoma"/>
              </w:rPr>
            </w:pPr>
            <w:r w:rsidRPr="004F49F6">
              <w:rPr>
                <w:rFonts w:ascii="Tahoma" w:eastAsia="Century Gothic" w:hAnsi="Tahoma" w:cs="Tahoma"/>
                <w:b/>
                <w:bCs/>
              </w:rPr>
              <w:t>Apply to Your Research:</w:t>
            </w:r>
            <w:r w:rsidRPr="004F49F6">
              <w:rPr>
                <w:rFonts w:ascii="Tahoma" w:eastAsia="Century Gothic" w:hAnsi="Tahoma" w:cs="Tahoma"/>
              </w:rPr>
              <w:t xml:space="preserve"> Reflect on how multilevel modeling or structural equation modeling can enhance the data analysis in your research projects.</w:t>
            </w:r>
          </w:p>
          <w:p w14:paraId="71D86D36" w14:textId="77777777" w:rsidR="00BB2B33" w:rsidRPr="004F49F6" w:rsidRDefault="00BB2B33" w:rsidP="00F8153F">
            <w:pPr>
              <w:numPr>
                <w:ilvl w:val="0"/>
                <w:numId w:val="198"/>
              </w:numPr>
              <w:spacing w:after="0"/>
              <w:rPr>
                <w:rFonts w:ascii="Tahoma" w:eastAsia="Century Gothic" w:hAnsi="Tahoma" w:cs="Tahoma"/>
              </w:rPr>
            </w:pPr>
            <w:r w:rsidRPr="004F49F6">
              <w:rPr>
                <w:rFonts w:ascii="Tahoma" w:eastAsia="Century Gothic" w:hAnsi="Tahoma" w:cs="Tahoma"/>
                <w:b/>
                <w:bCs/>
              </w:rPr>
              <w:t>Engage in Discussion:</w:t>
            </w:r>
            <w:r w:rsidRPr="004F49F6">
              <w:rPr>
                <w:rFonts w:ascii="Tahoma" w:eastAsia="Century Gothic" w:hAnsi="Tahoma" w:cs="Tahoma"/>
              </w:rPr>
              <w:t xml:space="preserve"> After watching, contribute to the LMS discussion forum by sharing insights or questions about these techniques.</w:t>
            </w:r>
          </w:p>
          <w:p w14:paraId="16E2AB81" w14:textId="77777777" w:rsidR="00BB2B33" w:rsidRPr="00B22E51" w:rsidRDefault="00BB2B33" w:rsidP="00FB7F2F">
            <w:pPr>
              <w:rPr>
                <w:rFonts w:ascii="Tahoma" w:hAnsi="Tahoma" w:cs="Tahoma"/>
                <w:lang/>
              </w:rPr>
            </w:pPr>
            <w:r w:rsidRPr="004F49F6">
              <w:rPr>
                <w:rFonts w:ascii="Tahoma" w:eastAsia="Century Gothic" w:hAnsi="Tahoma" w:cs="Tahoma"/>
              </w:rPr>
              <w:t>This video will provide practical insights into advanced data analysis techniques, which are essential for your mastery of the content in this module.</w:t>
            </w:r>
          </w:p>
        </w:tc>
      </w:tr>
    </w:tbl>
    <w:p w14:paraId="1B830D86" w14:textId="77777777" w:rsidR="00BB2B33" w:rsidRDefault="00BB2B33" w:rsidP="00BB2B33">
      <w:pPr>
        <w:rPr>
          <w:rFonts w:ascii="Century Gothic" w:eastAsia="Century Gothic" w:hAnsi="Century Gothic" w:cs="Century Gothic"/>
          <w:sz w:val="22"/>
          <w:szCs w:val="22"/>
        </w:rPr>
      </w:pPr>
    </w:p>
    <w:p w14:paraId="0DAA814F" w14:textId="77777777" w:rsidR="00BB2B33" w:rsidRDefault="00BB2B33" w:rsidP="00BB2B33">
      <w:pPr>
        <w:rPr>
          <w:rFonts w:ascii="Century Gothic" w:eastAsia="Century Gothic" w:hAnsi="Century Gothic" w:cs="Century Gothic"/>
          <w:color w:val="FF40FF"/>
          <w:sz w:val="22"/>
          <w:szCs w:val="22"/>
        </w:rPr>
      </w:pPr>
    </w:p>
    <w:p w14:paraId="612F6CF1" w14:textId="77777777" w:rsidR="00BB2B33" w:rsidRDefault="00BB2B33" w:rsidP="00BB2B33">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391621592"/>
          <w:lock w:val="contentLocked"/>
        </w:sdtPr>
        <w:sdtContent>
          <w:tr w:rsidR="00BB2B33" w14:paraId="68C0873D" w14:textId="77777777" w:rsidTr="00FB7F2F">
            <w:tc>
              <w:tcPr>
                <w:tcW w:w="1095" w:type="dxa"/>
                <w:shd w:val="clear" w:color="auto" w:fill="auto"/>
                <w:tcMar>
                  <w:top w:w="0" w:type="dxa"/>
                  <w:left w:w="0" w:type="dxa"/>
                  <w:bottom w:w="0" w:type="dxa"/>
                  <w:right w:w="0" w:type="dxa"/>
                </w:tcMar>
                <w:vAlign w:val="center"/>
              </w:tcPr>
              <w:p w14:paraId="7373510F" w14:textId="77777777" w:rsidR="00BB2B33" w:rsidRDefault="00BB2B33"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2B61C3BA" wp14:editId="7EA07202">
                      <wp:extent cx="503872" cy="503872"/>
                      <wp:effectExtent l="0" t="0" r="0" b="0"/>
                      <wp:docPr id="1215417678"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1215417678"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29F9A1CA" w14:textId="77777777" w:rsidR="00BB2B33" w:rsidRDefault="00BB2B33" w:rsidP="00FB7F2F">
                <w:pPr>
                  <w:pStyle w:val="Heading4"/>
                </w:pPr>
                <w:r>
                  <w:rPr>
                    <w:smallCaps/>
                    <w:sz w:val="32"/>
                    <w:szCs w:val="32"/>
                  </w:rPr>
                  <w:t>CASE STUDY</w:t>
                </w:r>
              </w:p>
            </w:tc>
          </w:tr>
        </w:sdtContent>
      </w:sdt>
    </w:tbl>
    <w:p w14:paraId="3D112C97" w14:textId="77777777" w:rsidR="00BB2B33" w:rsidRPr="004F49F6" w:rsidRDefault="00BB2B33" w:rsidP="00BB2B33">
      <w:pPr>
        <w:pBdr>
          <w:bottom w:val="single" w:sz="12" w:space="1" w:color="auto"/>
        </w:pBdr>
        <w:spacing w:before="0" w:after="0" w:line="276" w:lineRule="auto"/>
        <w:rPr>
          <w:rFonts w:asciiTheme="majorHAnsi" w:hAnsiTheme="majorHAnsi"/>
          <w:b/>
          <w:bCs/>
          <w:color w:val="206843" w:themeColor="accent1"/>
        </w:rPr>
      </w:pPr>
      <w:r w:rsidRPr="004F49F6">
        <w:rPr>
          <w:rFonts w:asciiTheme="majorHAnsi" w:hAnsiTheme="majorHAnsi"/>
          <w:b/>
          <w:bCs/>
          <w:color w:val="206843" w:themeColor="accent1"/>
        </w:rPr>
        <w:t>CASE STUDY: Customer Segmentation and Data Analysis in Retail E-commerce</w:t>
      </w:r>
    </w:p>
    <w:p w14:paraId="56E8793E" w14:textId="77777777" w:rsidR="00BB2B33" w:rsidRPr="004F49F6" w:rsidRDefault="00BB2B33" w:rsidP="00BB2B33">
      <w:p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b/>
          <w:bCs/>
          <w:color w:val="206843" w:themeColor="accent1"/>
        </w:rPr>
        <w:t>Study Materials:</w:t>
      </w:r>
      <w:r w:rsidRPr="004F49F6">
        <w:rPr>
          <w:rFonts w:asciiTheme="majorHAnsi" w:hAnsiTheme="majorHAnsi"/>
          <w:color w:val="206843" w:themeColor="accent1"/>
        </w:rPr>
        <w:br/>
        <w:t xml:space="preserve">For this module, we will explore a case study that applies </w:t>
      </w:r>
      <w:r w:rsidRPr="004F49F6">
        <w:rPr>
          <w:rFonts w:asciiTheme="majorHAnsi" w:hAnsiTheme="majorHAnsi"/>
          <w:b/>
          <w:bCs/>
          <w:color w:val="206843" w:themeColor="accent1"/>
        </w:rPr>
        <w:t>advanced data analysis techniques</w:t>
      </w:r>
      <w:r w:rsidRPr="004F49F6">
        <w:rPr>
          <w:rFonts w:asciiTheme="majorHAnsi" w:hAnsiTheme="majorHAnsi"/>
          <w:color w:val="206843" w:themeColor="accent1"/>
        </w:rPr>
        <w:t xml:space="preserve"> like </w:t>
      </w:r>
      <w:r w:rsidRPr="004F49F6">
        <w:rPr>
          <w:rFonts w:asciiTheme="majorHAnsi" w:hAnsiTheme="majorHAnsi"/>
          <w:b/>
          <w:bCs/>
          <w:color w:val="206843" w:themeColor="accent1"/>
        </w:rPr>
        <w:t>cluster analysis</w:t>
      </w:r>
      <w:r w:rsidRPr="004F49F6">
        <w:rPr>
          <w:rFonts w:asciiTheme="majorHAnsi" w:hAnsiTheme="majorHAnsi"/>
          <w:color w:val="206843" w:themeColor="accent1"/>
        </w:rPr>
        <w:t xml:space="preserve">, </w:t>
      </w:r>
      <w:r w:rsidRPr="004F49F6">
        <w:rPr>
          <w:rFonts w:asciiTheme="majorHAnsi" w:hAnsiTheme="majorHAnsi"/>
          <w:b/>
          <w:bCs/>
          <w:color w:val="206843" w:themeColor="accent1"/>
        </w:rPr>
        <w:t>multilevel modeling</w:t>
      </w:r>
      <w:r w:rsidRPr="004F49F6">
        <w:rPr>
          <w:rFonts w:asciiTheme="majorHAnsi" w:hAnsiTheme="majorHAnsi"/>
          <w:color w:val="206843" w:themeColor="accent1"/>
        </w:rPr>
        <w:t xml:space="preserve">, and </w:t>
      </w:r>
      <w:r w:rsidRPr="004F49F6">
        <w:rPr>
          <w:rFonts w:asciiTheme="majorHAnsi" w:hAnsiTheme="majorHAnsi"/>
          <w:b/>
          <w:bCs/>
          <w:color w:val="206843" w:themeColor="accent1"/>
        </w:rPr>
        <w:t>network analysis</w:t>
      </w:r>
      <w:r w:rsidRPr="004F49F6">
        <w:rPr>
          <w:rFonts w:asciiTheme="majorHAnsi" w:hAnsiTheme="majorHAnsi"/>
          <w:color w:val="206843" w:themeColor="accent1"/>
        </w:rPr>
        <w:t xml:space="preserve"> in a retail e-commerce setting. This case study highlights how a mid-sized e-commerce company, "ShopSmart," used these techniques to improve customer segmentation, optimize marketing strategies, and enhance logistics operations.</w:t>
      </w:r>
    </w:p>
    <w:p w14:paraId="2F8017F1" w14:textId="77777777" w:rsidR="00BB2B33" w:rsidRPr="004F49F6" w:rsidRDefault="00BB2B33" w:rsidP="00BB2B33">
      <w:pPr>
        <w:pBdr>
          <w:bottom w:val="single" w:sz="12" w:space="1" w:color="auto"/>
        </w:pBdr>
        <w:spacing w:before="0" w:after="0" w:line="276" w:lineRule="auto"/>
        <w:rPr>
          <w:rFonts w:asciiTheme="majorHAnsi" w:hAnsiTheme="majorHAnsi"/>
          <w:b/>
          <w:bCs/>
          <w:color w:val="206843" w:themeColor="accent1"/>
        </w:rPr>
      </w:pPr>
      <w:r w:rsidRPr="004F49F6">
        <w:rPr>
          <w:rFonts w:asciiTheme="majorHAnsi" w:hAnsiTheme="majorHAnsi"/>
          <w:b/>
          <w:bCs/>
          <w:color w:val="206843" w:themeColor="accent1"/>
        </w:rPr>
        <w:t>Case Study: Improving Customer Experience through Data Analysis at ShopSmart</w:t>
      </w:r>
    </w:p>
    <w:p w14:paraId="602338EA" w14:textId="77777777" w:rsidR="00BB2B33" w:rsidRPr="004F49F6" w:rsidRDefault="00BB2B33" w:rsidP="00BB2B33">
      <w:p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color w:val="206843" w:themeColor="accent1"/>
        </w:rPr>
        <w:t xml:space="preserve">In this case, ShopSmart, an e-commerce retailer, wanted to enhance its marketing strategies and logistics efficiency. By applying </w:t>
      </w:r>
      <w:r w:rsidRPr="004F49F6">
        <w:rPr>
          <w:rFonts w:asciiTheme="majorHAnsi" w:hAnsiTheme="majorHAnsi"/>
          <w:b/>
          <w:bCs/>
          <w:color w:val="206843" w:themeColor="accent1"/>
        </w:rPr>
        <w:t>cluster analysis</w:t>
      </w:r>
      <w:r w:rsidRPr="004F49F6">
        <w:rPr>
          <w:rFonts w:asciiTheme="majorHAnsi" w:hAnsiTheme="majorHAnsi"/>
          <w:color w:val="206843" w:themeColor="accent1"/>
        </w:rPr>
        <w:t xml:space="preserve">, the company grouped customers based on purchasing behavior, demographics, </w:t>
      </w:r>
      <w:r w:rsidRPr="004F49F6">
        <w:rPr>
          <w:rFonts w:asciiTheme="majorHAnsi" w:hAnsiTheme="majorHAnsi"/>
          <w:color w:val="206843" w:themeColor="accent1"/>
        </w:rPr>
        <w:lastRenderedPageBreak/>
        <w:t xml:space="preserve">and browsing habits. This helped them develop personalized marketing campaigns, which resulted in increased customer engagement and sales. </w:t>
      </w:r>
      <w:r w:rsidRPr="004F49F6">
        <w:rPr>
          <w:rFonts w:asciiTheme="majorHAnsi" w:hAnsiTheme="majorHAnsi"/>
          <w:b/>
          <w:bCs/>
          <w:color w:val="206843" w:themeColor="accent1"/>
        </w:rPr>
        <w:t>Multilevel modeling</w:t>
      </w:r>
      <w:r w:rsidRPr="004F49F6">
        <w:rPr>
          <w:rFonts w:asciiTheme="majorHAnsi" w:hAnsiTheme="majorHAnsi"/>
          <w:color w:val="206843" w:themeColor="accent1"/>
        </w:rPr>
        <w:t xml:space="preserve"> was used to analyze customer satisfaction across different regions and product categories, identifying key drivers of satisfaction. </w:t>
      </w:r>
      <w:r w:rsidRPr="004F49F6">
        <w:rPr>
          <w:rFonts w:asciiTheme="majorHAnsi" w:hAnsiTheme="majorHAnsi"/>
          <w:b/>
          <w:bCs/>
          <w:color w:val="206843" w:themeColor="accent1"/>
        </w:rPr>
        <w:t>Network analysis</w:t>
      </w:r>
      <w:r w:rsidRPr="004F49F6">
        <w:rPr>
          <w:rFonts w:asciiTheme="majorHAnsi" w:hAnsiTheme="majorHAnsi"/>
          <w:color w:val="206843" w:themeColor="accent1"/>
        </w:rPr>
        <w:t xml:space="preserve"> was employed to map relationships between various distribution centers, optimizing delivery times and reducing operational costs.</w:t>
      </w:r>
    </w:p>
    <w:p w14:paraId="424B43F9" w14:textId="77777777" w:rsidR="00BB2B33" w:rsidRPr="004F49F6" w:rsidRDefault="00BB2B33" w:rsidP="00BB2B33">
      <w:p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color w:val="206843" w:themeColor="accent1"/>
        </w:rPr>
        <w:t xml:space="preserve">The case also highlights how ShopSmart integrated </w:t>
      </w:r>
      <w:r w:rsidRPr="004F49F6">
        <w:rPr>
          <w:rFonts w:asciiTheme="majorHAnsi" w:hAnsiTheme="majorHAnsi"/>
          <w:b/>
          <w:bCs/>
          <w:color w:val="206843" w:themeColor="accent1"/>
        </w:rPr>
        <w:t>quantitative data</w:t>
      </w:r>
      <w:r w:rsidRPr="004F49F6">
        <w:rPr>
          <w:rFonts w:asciiTheme="majorHAnsi" w:hAnsiTheme="majorHAnsi"/>
          <w:color w:val="206843" w:themeColor="accent1"/>
        </w:rPr>
        <w:t xml:space="preserve"> (transaction logs, demographic data) with </w:t>
      </w:r>
      <w:r w:rsidRPr="004F49F6">
        <w:rPr>
          <w:rFonts w:asciiTheme="majorHAnsi" w:hAnsiTheme="majorHAnsi"/>
          <w:b/>
          <w:bCs/>
          <w:color w:val="206843" w:themeColor="accent1"/>
        </w:rPr>
        <w:t>qualitative insights</w:t>
      </w:r>
      <w:r w:rsidRPr="004F49F6">
        <w:rPr>
          <w:rFonts w:asciiTheme="majorHAnsi" w:hAnsiTheme="majorHAnsi"/>
          <w:color w:val="206843" w:themeColor="accent1"/>
        </w:rPr>
        <w:t xml:space="preserve"> (customer feedback) to make well-informed decisions. Finally, they addressed biases in their data analysis by ensuring a representative sample and adjusting for regional variations in purchasing behavior.</w:t>
      </w:r>
    </w:p>
    <w:p w14:paraId="5C7B6E90" w14:textId="77777777" w:rsidR="00BB2B33" w:rsidRPr="004F49F6" w:rsidRDefault="00BB2B33" w:rsidP="00BB2B33">
      <w:pPr>
        <w:pBdr>
          <w:bottom w:val="single" w:sz="12" w:space="1" w:color="auto"/>
        </w:pBdr>
        <w:spacing w:before="0" w:after="0" w:line="276" w:lineRule="auto"/>
        <w:rPr>
          <w:rFonts w:asciiTheme="majorHAnsi" w:hAnsiTheme="majorHAnsi"/>
          <w:b/>
          <w:bCs/>
          <w:color w:val="206843" w:themeColor="accent1"/>
        </w:rPr>
      </w:pPr>
      <w:r w:rsidRPr="004F49F6">
        <w:rPr>
          <w:rFonts w:asciiTheme="majorHAnsi" w:hAnsiTheme="majorHAnsi"/>
          <w:b/>
          <w:bCs/>
          <w:color w:val="206843" w:themeColor="accent1"/>
        </w:rPr>
        <w:t>Instructions to Learners:</w:t>
      </w:r>
    </w:p>
    <w:p w14:paraId="064D729E" w14:textId="77777777" w:rsidR="00BB2B33" w:rsidRPr="004F49F6" w:rsidRDefault="00BB2B33" w:rsidP="00F8153F">
      <w:pPr>
        <w:numPr>
          <w:ilvl w:val="0"/>
          <w:numId w:val="199"/>
        </w:num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b/>
          <w:bCs/>
          <w:color w:val="206843" w:themeColor="accent1"/>
        </w:rPr>
        <w:t>Read the Case Study</w:t>
      </w:r>
      <w:r w:rsidRPr="004F49F6">
        <w:rPr>
          <w:rFonts w:asciiTheme="majorHAnsi" w:hAnsiTheme="majorHAnsi"/>
          <w:color w:val="206843" w:themeColor="accent1"/>
        </w:rPr>
        <w:t>: Carefully read the case study and reflect on how ShopSmart applied advanced data analysis techniques to solve their business challenges.</w:t>
      </w:r>
    </w:p>
    <w:p w14:paraId="6432C4E1" w14:textId="77777777" w:rsidR="00BB2B33" w:rsidRPr="004F49F6" w:rsidRDefault="00BB2B33" w:rsidP="00F8153F">
      <w:pPr>
        <w:numPr>
          <w:ilvl w:val="0"/>
          <w:numId w:val="199"/>
        </w:num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b/>
          <w:bCs/>
          <w:color w:val="206843" w:themeColor="accent1"/>
        </w:rPr>
        <w:t>Engage with the Content</w:t>
      </w:r>
      <w:r w:rsidRPr="004F49F6">
        <w:rPr>
          <w:rFonts w:asciiTheme="majorHAnsi" w:hAnsiTheme="majorHAnsi"/>
          <w:color w:val="206843" w:themeColor="accent1"/>
        </w:rPr>
        <w:t>: Consider how these methods could be applied in your own research. Think about how cluster analysis, multilevel modeling, and network analysis could help you segment data or improve decision-making in a commerce and management setting.</w:t>
      </w:r>
    </w:p>
    <w:p w14:paraId="0AB7CF66" w14:textId="77777777" w:rsidR="00BB2B33" w:rsidRPr="004F49F6" w:rsidRDefault="00BB2B33" w:rsidP="00F8153F">
      <w:pPr>
        <w:numPr>
          <w:ilvl w:val="0"/>
          <w:numId w:val="199"/>
        </w:num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b/>
          <w:bCs/>
          <w:color w:val="206843" w:themeColor="accent1"/>
        </w:rPr>
        <w:t>Participate in Discussions</w:t>
      </w:r>
      <w:r w:rsidRPr="004F49F6">
        <w:rPr>
          <w:rFonts w:asciiTheme="majorHAnsi" w:hAnsiTheme="majorHAnsi"/>
          <w:color w:val="206843" w:themeColor="accent1"/>
        </w:rPr>
        <w:t>: Head over to the LMS discussion forum to share your insights and any questions you have regarding the case. Discuss the application of these techniques with your peers and consider how addressing biases and integrating data sources can improve research outcomes.</w:t>
      </w:r>
    </w:p>
    <w:p w14:paraId="489C1F7F" w14:textId="77777777" w:rsidR="00BB2B33" w:rsidRPr="004F49F6" w:rsidRDefault="00BB2B33" w:rsidP="00F8153F">
      <w:pPr>
        <w:numPr>
          <w:ilvl w:val="0"/>
          <w:numId w:val="199"/>
        </w:numPr>
        <w:pBdr>
          <w:bottom w:val="single" w:sz="12" w:space="1" w:color="auto"/>
        </w:pBdr>
        <w:spacing w:before="0" w:after="0" w:line="276" w:lineRule="auto"/>
        <w:rPr>
          <w:rFonts w:asciiTheme="majorHAnsi" w:hAnsiTheme="majorHAnsi"/>
          <w:color w:val="206843" w:themeColor="accent1"/>
        </w:rPr>
      </w:pPr>
      <w:r w:rsidRPr="004F49F6">
        <w:rPr>
          <w:rFonts w:asciiTheme="majorHAnsi" w:hAnsiTheme="majorHAnsi"/>
          <w:b/>
          <w:bCs/>
          <w:color w:val="206843" w:themeColor="accent1"/>
        </w:rPr>
        <w:t>Apply the Knowledge</w:t>
      </w:r>
      <w:r w:rsidRPr="004F49F6">
        <w:rPr>
          <w:rFonts w:asciiTheme="majorHAnsi" w:hAnsiTheme="majorHAnsi"/>
          <w:color w:val="206843" w:themeColor="accent1"/>
        </w:rPr>
        <w:t>: In your own research projects, experiment with clustering techniques to segment data, or use multilevel modeling to understand different variables across regions or groups. Reflect on how network analysis might be useful in optimizing logistics or organizational relationships.</w:t>
      </w:r>
    </w:p>
    <w:p w14:paraId="287121C1" w14:textId="77777777" w:rsidR="00BB2B33" w:rsidRPr="004F49F6" w:rsidRDefault="00BB2B33" w:rsidP="00BB2B33">
      <w:pPr>
        <w:pBdr>
          <w:bottom w:val="single" w:sz="12" w:space="1" w:color="auto"/>
        </w:pBdr>
        <w:spacing w:line="276" w:lineRule="auto"/>
        <w:rPr>
          <w:rFonts w:asciiTheme="majorHAnsi" w:hAnsiTheme="majorHAnsi"/>
          <w:color w:val="206843" w:themeColor="accent1"/>
        </w:rPr>
      </w:pPr>
    </w:p>
    <w:p w14:paraId="1728C20E" w14:textId="77777777" w:rsidR="00BB2B33" w:rsidRPr="003034C5" w:rsidRDefault="00BB2B33" w:rsidP="00BB2B33">
      <w:pPr>
        <w:pBdr>
          <w:bottom w:val="single" w:sz="12" w:space="1" w:color="auto"/>
        </w:pBdr>
        <w:spacing w:before="0" w:after="0" w:line="276" w:lineRule="auto"/>
        <w:rPr>
          <w:rFonts w:asciiTheme="majorHAnsi" w:hAnsiTheme="majorHAnsi"/>
          <w:lang/>
        </w:rPr>
      </w:pPr>
    </w:p>
    <w:p w14:paraId="11A95DDE" w14:textId="77777777" w:rsidR="00BB2B33" w:rsidRPr="00722758" w:rsidRDefault="00BB2B33" w:rsidP="00BB2B33">
      <w:pPr>
        <w:pBdr>
          <w:bottom w:val="single" w:sz="12" w:space="1"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335997599"/>
          <w:lock w:val="contentLocked"/>
        </w:sdtPr>
        <w:sdtContent>
          <w:tr w:rsidR="00BB2B33" w14:paraId="58018B79" w14:textId="77777777" w:rsidTr="00FB7F2F">
            <w:tc>
              <w:tcPr>
                <w:tcW w:w="1125" w:type="dxa"/>
                <w:shd w:val="clear" w:color="auto" w:fill="auto"/>
                <w:tcMar>
                  <w:top w:w="0" w:type="dxa"/>
                  <w:left w:w="0" w:type="dxa"/>
                  <w:bottom w:w="0" w:type="dxa"/>
                  <w:right w:w="0" w:type="dxa"/>
                </w:tcMar>
                <w:vAlign w:val="center"/>
              </w:tcPr>
              <w:p w14:paraId="2982CBC4" w14:textId="77777777" w:rsidR="00BB2B33" w:rsidRDefault="00BB2B33" w:rsidP="00FB7F2F">
                <w:pPr>
                  <w:rPr>
                    <w:color w:val="FF7F50"/>
                  </w:rPr>
                </w:pPr>
                <w:r>
                  <w:rPr>
                    <w:noProof/>
                    <w:color w:val="FF7F50"/>
                  </w:rPr>
                  <w:drawing>
                    <wp:inline distT="114300" distB="114300" distL="114300" distR="114300" wp14:anchorId="38E6D991" wp14:editId="6C42A791">
                      <wp:extent cx="442913" cy="442913"/>
                      <wp:effectExtent l="0" t="0" r="0" b="0"/>
                      <wp:docPr id="854980874"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854980874"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9CFE7EF" w14:textId="77777777" w:rsidR="00BB2B33" w:rsidRDefault="00BB2B33" w:rsidP="00FB7F2F">
                <w:pPr>
                  <w:pStyle w:val="Heading4"/>
                </w:pPr>
                <w:r>
                  <w:rPr>
                    <w:smallCaps/>
                    <w:sz w:val="32"/>
                    <w:szCs w:val="32"/>
                  </w:rPr>
                  <w:t>QUIZ/ Questions</w:t>
                </w:r>
              </w:p>
            </w:tc>
          </w:tr>
        </w:sdtContent>
      </w:sdt>
    </w:tbl>
    <w:p w14:paraId="4E507E04" w14:textId="77777777" w:rsidR="00BB2B33" w:rsidRDefault="00BB2B33" w:rsidP="00BB2B33">
      <w:pPr>
        <w:rPr>
          <w:rFonts w:asciiTheme="majorHAnsi" w:eastAsia="Century Gothic" w:hAnsiTheme="majorHAnsi" w:cs="Century Gothic"/>
          <w:b/>
          <w:bCs/>
          <w:color w:val="2E3C3C" w:themeColor="accent4" w:themeShade="80"/>
          <w:sz w:val="22"/>
          <w:szCs w:val="22"/>
        </w:rPr>
      </w:pPr>
    </w:p>
    <w:p w14:paraId="00FF5039" w14:textId="77777777" w:rsidR="00BB2B33" w:rsidRPr="000B10F2" w:rsidRDefault="00BB2B33" w:rsidP="00BB2B33">
      <w:pPr>
        <w:spacing w:before="0" w:after="0"/>
        <w:rPr>
          <w:rFonts w:asciiTheme="majorHAnsi" w:eastAsia="Century Gothic" w:hAnsiTheme="majorHAnsi" w:cs="Century Gothic"/>
          <w:b/>
          <w:bCs/>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QUIZ – Module 7: Data Analysis and Interpretation</w:t>
      </w:r>
    </w:p>
    <w:p w14:paraId="5DB55C58" w14:textId="77777777" w:rsidR="00BB2B33" w:rsidRPr="000B10F2" w:rsidRDefault="00BB2B33" w:rsidP="00BB2B33">
      <w:pPr>
        <w:spacing w:before="0" w:after="0"/>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lastRenderedPageBreak/>
        <w:t xml:space="preserve">Welcome to your quiz for </w:t>
      </w:r>
      <w:r w:rsidRPr="000B10F2">
        <w:rPr>
          <w:rFonts w:asciiTheme="majorHAnsi" w:eastAsia="Century Gothic" w:hAnsiTheme="majorHAnsi" w:cs="Century Gothic"/>
          <w:b/>
          <w:bCs/>
          <w:color w:val="2E3C3C" w:themeColor="accent4" w:themeShade="80"/>
          <w:sz w:val="22"/>
          <w:szCs w:val="22"/>
        </w:rPr>
        <w:t>Module 7: Data Analysis and Interpretation</w:t>
      </w:r>
      <w:r w:rsidRPr="000B10F2">
        <w:rPr>
          <w:rFonts w:asciiTheme="majorHAnsi" w:eastAsia="Century Gothic" w:hAnsiTheme="majorHAnsi" w:cs="Century Gothic"/>
          <w:color w:val="2E3C3C" w:themeColor="accent4" w:themeShade="80"/>
          <w:sz w:val="22"/>
          <w:szCs w:val="22"/>
        </w:rPr>
        <w:t xml:space="preserve">. This quiz is designed to test your understanding of the key concepts covered in this module, including </w:t>
      </w:r>
      <w:r w:rsidRPr="000B10F2">
        <w:rPr>
          <w:rFonts w:asciiTheme="majorHAnsi" w:eastAsia="Century Gothic" w:hAnsiTheme="majorHAnsi" w:cs="Century Gothic"/>
          <w:b/>
          <w:bCs/>
          <w:color w:val="2E3C3C" w:themeColor="accent4" w:themeShade="80"/>
          <w:sz w:val="22"/>
          <w:szCs w:val="22"/>
        </w:rPr>
        <w:t>advanced statistical techniques</w:t>
      </w:r>
      <w:r w:rsidRPr="000B10F2">
        <w:rPr>
          <w:rFonts w:asciiTheme="majorHAnsi" w:eastAsia="Century Gothic" w:hAnsiTheme="majorHAnsi" w:cs="Century Gothic"/>
          <w:color w:val="2E3C3C" w:themeColor="accent4" w:themeShade="80"/>
          <w:sz w:val="22"/>
          <w:szCs w:val="22"/>
        </w:rPr>
        <w:t xml:space="preserve">, </w:t>
      </w:r>
      <w:r w:rsidRPr="000B10F2">
        <w:rPr>
          <w:rFonts w:asciiTheme="majorHAnsi" w:eastAsia="Century Gothic" w:hAnsiTheme="majorHAnsi" w:cs="Century Gothic"/>
          <w:b/>
          <w:bCs/>
          <w:color w:val="2E3C3C" w:themeColor="accent4" w:themeShade="80"/>
          <w:sz w:val="22"/>
          <w:szCs w:val="22"/>
        </w:rPr>
        <w:t>quantitative and qualitative data integration</w:t>
      </w:r>
      <w:r w:rsidRPr="000B10F2">
        <w:rPr>
          <w:rFonts w:asciiTheme="majorHAnsi" w:eastAsia="Century Gothic" w:hAnsiTheme="majorHAnsi" w:cs="Century Gothic"/>
          <w:color w:val="2E3C3C" w:themeColor="accent4" w:themeShade="80"/>
          <w:sz w:val="22"/>
          <w:szCs w:val="22"/>
        </w:rPr>
        <w:t xml:space="preserve">, </w:t>
      </w:r>
      <w:r w:rsidRPr="000B10F2">
        <w:rPr>
          <w:rFonts w:asciiTheme="majorHAnsi" w:eastAsia="Century Gothic" w:hAnsiTheme="majorHAnsi" w:cs="Century Gothic"/>
          <w:b/>
          <w:bCs/>
          <w:color w:val="2E3C3C" w:themeColor="accent4" w:themeShade="80"/>
          <w:sz w:val="22"/>
          <w:szCs w:val="22"/>
        </w:rPr>
        <w:t>interpreting complex data</w:t>
      </w:r>
      <w:r w:rsidRPr="000B10F2">
        <w:rPr>
          <w:rFonts w:asciiTheme="majorHAnsi" w:eastAsia="Century Gothic" w:hAnsiTheme="majorHAnsi" w:cs="Century Gothic"/>
          <w:color w:val="2E3C3C" w:themeColor="accent4" w:themeShade="80"/>
          <w:sz w:val="22"/>
          <w:szCs w:val="22"/>
        </w:rPr>
        <w:t xml:space="preserve">, </w:t>
      </w:r>
      <w:r w:rsidRPr="000B10F2">
        <w:rPr>
          <w:rFonts w:asciiTheme="majorHAnsi" w:eastAsia="Century Gothic" w:hAnsiTheme="majorHAnsi" w:cs="Century Gothic"/>
          <w:b/>
          <w:bCs/>
          <w:color w:val="2E3C3C" w:themeColor="accent4" w:themeShade="80"/>
          <w:sz w:val="22"/>
          <w:szCs w:val="22"/>
        </w:rPr>
        <w:t>data visualization</w:t>
      </w:r>
      <w:r w:rsidRPr="000B10F2">
        <w:rPr>
          <w:rFonts w:asciiTheme="majorHAnsi" w:eastAsia="Century Gothic" w:hAnsiTheme="majorHAnsi" w:cs="Century Gothic"/>
          <w:color w:val="2E3C3C" w:themeColor="accent4" w:themeShade="80"/>
          <w:sz w:val="22"/>
          <w:szCs w:val="22"/>
        </w:rPr>
        <w:t xml:space="preserve">, </w:t>
      </w:r>
      <w:r w:rsidRPr="000B10F2">
        <w:rPr>
          <w:rFonts w:asciiTheme="majorHAnsi" w:eastAsia="Century Gothic" w:hAnsiTheme="majorHAnsi" w:cs="Century Gothic"/>
          <w:b/>
          <w:bCs/>
          <w:color w:val="2E3C3C" w:themeColor="accent4" w:themeShade="80"/>
          <w:sz w:val="22"/>
          <w:szCs w:val="22"/>
        </w:rPr>
        <w:t>addressing biases</w:t>
      </w:r>
      <w:r w:rsidRPr="000B10F2">
        <w:rPr>
          <w:rFonts w:asciiTheme="majorHAnsi" w:eastAsia="Century Gothic" w:hAnsiTheme="majorHAnsi" w:cs="Century Gothic"/>
          <w:color w:val="2E3C3C" w:themeColor="accent4" w:themeShade="80"/>
          <w:sz w:val="22"/>
          <w:szCs w:val="22"/>
        </w:rPr>
        <w:t xml:space="preserve">, and </w:t>
      </w:r>
      <w:r w:rsidRPr="000B10F2">
        <w:rPr>
          <w:rFonts w:asciiTheme="majorHAnsi" w:eastAsia="Century Gothic" w:hAnsiTheme="majorHAnsi" w:cs="Century Gothic"/>
          <w:b/>
          <w:bCs/>
          <w:color w:val="2E3C3C" w:themeColor="accent4" w:themeShade="80"/>
          <w:sz w:val="22"/>
          <w:szCs w:val="22"/>
        </w:rPr>
        <w:t>developing conclusions and recommendations</w:t>
      </w:r>
      <w:r w:rsidRPr="000B10F2">
        <w:rPr>
          <w:rFonts w:asciiTheme="majorHAnsi" w:eastAsia="Century Gothic" w:hAnsiTheme="majorHAnsi" w:cs="Century Gothic"/>
          <w:color w:val="2E3C3C" w:themeColor="accent4" w:themeShade="80"/>
          <w:sz w:val="22"/>
          <w:szCs w:val="22"/>
        </w:rPr>
        <w:t>.</w:t>
      </w:r>
    </w:p>
    <w:p w14:paraId="11A47A4F" w14:textId="77777777" w:rsidR="00BB2B33" w:rsidRPr="000B10F2" w:rsidRDefault="00BB2B33" w:rsidP="00BB2B33">
      <w:pPr>
        <w:spacing w:before="0" w:after="0"/>
        <w:rPr>
          <w:rFonts w:asciiTheme="majorHAnsi" w:eastAsia="Century Gothic" w:hAnsiTheme="majorHAnsi" w:cs="Century Gothic"/>
          <w:b/>
          <w:bCs/>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Instructions for Learners:</w:t>
      </w:r>
    </w:p>
    <w:p w14:paraId="6DF4DB93" w14:textId="77777777" w:rsidR="00BB2B33" w:rsidRPr="000B10F2" w:rsidRDefault="00BB2B33" w:rsidP="00F8153F">
      <w:pPr>
        <w:numPr>
          <w:ilvl w:val="0"/>
          <w:numId w:val="200"/>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This quiz consists of </w:t>
      </w:r>
      <w:r w:rsidRPr="000B10F2">
        <w:rPr>
          <w:rFonts w:asciiTheme="majorHAnsi" w:eastAsia="Century Gothic" w:hAnsiTheme="majorHAnsi" w:cs="Century Gothic"/>
          <w:b/>
          <w:bCs/>
          <w:color w:val="2E3C3C" w:themeColor="accent4" w:themeShade="80"/>
          <w:sz w:val="22"/>
          <w:szCs w:val="22"/>
        </w:rPr>
        <w:t>20 multiple-choice questions</w:t>
      </w:r>
      <w:r w:rsidRPr="000B10F2">
        <w:rPr>
          <w:rFonts w:asciiTheme="majorHAnsi" w:eastAsia="Century Gothic" w:hAnsiTheme="majorHAnsi" w:cs="Century Gothic"/>
          <w:color w:val="2E3C3C" w:themeColor="accent4" w:themeShade="80"/>
          <w:sz w:val="22"/>
          <w:szCs w:val="22"/>
        </w:rPr>
        <w:t>.</w:t>
      </w:r>
    </w:p>
    <w:p w14:paraId="65987D0D" w14:textId="77777777" w:rsidR="00BB2B33" w:rsidRPr="000B10F2" w:rsidRDefault="00BB2B33" w:rsidP="00F8153F">
      <w:pPr>
        <w:numPr>
          <w:ilvl w:val="0"/>
          <w:numId w:val="200"/>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Each question has five options (A, B, C, D, E), and only one answer is correct.</w:t>
      </w:r>
    </w:p>
    <w:p w14:paraId="2602563B" w14:textId="77777777" w:rsidR="00BB2B33" w:rsidRPr="000B10F2" w:rsidRDefault="00BB2B33" w:rsidP="00F8153F">
      <w:pPr>
        <w:numPr>
          <w:ilvl w:val="0"/>
          <w:numId w:val="200"/>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Each question carries 1 mark, for a total of </w:t>
      </w:r>
      <w:r w:rsidRPr="000B10F2">
        <w:rPr>
          <w:rFonts w:asciiTheme="majorHAnsi" w:eastAsia="Century Gothic" w:hAnsiTheme="majorHAnsi" w:cs="Century Gothic"/>
          <w:b/>
          <w:bCs/>
          <w:color w:val="2E3C3C" w:themeColor="accent4" w:themeShade="80"/>
          <w:sz w:val="22"/>
          <w:szCs w:val="22"/>
        </w:rPr>
        <w:t>20 marks</w:t>
      </w:r>
      <w:r w:rsidRPr="000B10F2">
        <w:rPr>
          <w:rFonts w:asciiTheme="majorHAnsi" w:eastAsia="Century Gothic" w:hAnsiTheme="majorHAnsi" w:cs="Century Gothic"/>
          <w:color w:val="2E3C3C" w:themeColor="accent4" w:themeShade="80"/>
          <w:sz w:val="22"/>
          <w:szCs w:val="22"/>
        </w:rPr>
        <w:t>.</w:t>
      </w:r>
    </w:p>
    <w:p w14:paraId="42B2EE99" w14:textId="77777777" w:rsidR="00BB2B33" w:rsidRPr="000B10F2" w:rsidRDefault="00BB2B33" w:rsidP="00F8153F">
      <w:pPr>
        <w:numPr>
          <w:ilvl w:val="0"/>
          <w:numId w:val="200"/>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Upon completion, submit your answers via the LMS and review your feedback.</w:t>
      </w:r>
    </w:p>
    <w:p w14:paraId="65784343" w14:textId="77777777" w:rsidR="00BB2B33" w:rsidRPr="000B10F2" w:rsidRDefault="00000000" w:rsidP="00BB2B33">
      <w:pPr>
        <w:rPr>
          <w:rFonts w:asciiTheme="majorHAnsi" w:eastAsia="Century Gothic" w:hAnsiTheme="majorHAnsi" w:cs="Century Gothic"/>
          <w:color w:val="2E3C3C" w:themeColor="accent4" w:themeShade="80"/>
          <w:sz w:val="22"/>
          <w:szCs w:val="22"/>
        </w:rPr>
      </w:pPr>
      <w:r>
        <w:rPr>
          <w:rFonts w:asciiTheme="majorHAnsi" w:eastAsia="Century Gothic" w:hAnsiTheme="majorHAnsi" w:cs="Century Gothic"/>
          <w:noProof/>
          <w:color w:val="2E3C3C" w:themeColor="accent4" w:themeShade="80"/>
          <w:sz w:val="22"/>
          <w:szCs w:val="22"/>
        </w:rPr>
        <w:pict w14:anchorId="54E89522">
          <v:rect id="_x0000_i1080" alt="" style="width:451.3pt;height:.05pt;mso-width-percent:0;mso-height-percent:0;mso-width-percent:0;mso-height-percent:0" o:hralign="center" o:hrstd="t" o:hr="t" fillcolor="#a0a0a0" stroked="f"/>
        </w:pict>
      </w:r>
    </w:p>
    <w:p w14:paraId="51B95FD1" w14:textId="77777777" w:rsidR="00BB2B33" w:rsidRPr="000B10F2" w:rsidRDefault="00BB2B33" w:rsidP="00BB2B33">
      <w:pPr>
        <w:spacing w:before="0" w:after="0"/>
        <w:rPr>
          <w:rFonts w:asciiTheme="majorHAnsi" w:eastAsia="Century Gothic" w:hAnsiTheme="majorHAnsi" w:cs="Century Gothic"/>
          <w:b/>
          <w:bCs/>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Quiz Questions:</w:t>
      </w:r>
    </w:p>
    <w:p w14:paraId="4F9DC624"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Which of the following is an </w:t>
      </w:r>
      <w:r w:rsidRPr="000B10F2">
        <w:rPr>
          <w:rFonts w:asciiTheme="majorHAnsi" w:eastAsia="Century Gothic" w:hAnsiTheme="majorHAnsi" w:cs="Century Gothic"/>
          <w:b/>
          <w:bCs/>
          <w:color w:val="2E3C3C" w:themeColor="accent4" w:themeShade="80"/>
          <w:sz w:val="22"/>
          <w:szCs w:val="22"/>
        </w:rPr>
        <w:t>advanced statistical technique</w:t>
      </w:r>
      <w:r w:rsidRPr="000B10F2">
        <w:rPr>
          <w:rFonts w:asciiTheme="majorHAnsi" w:eastAsia="Century Gothic" w:hAnsiTheme="majorHAnsi" w:cs="Century Gothic"/>
          <w:color w:val="2E3C3C" w:themeColor="accent4" w:themeShade="80"/>
          <w:sz w:val="22"/>
          <w:szCs w:val="22"/>
        </w:rPr>
        <w:t xml:space="preserve"> commonly used to analyze hierarchical data?</w:t>
      </w:r>
    </w:p>
    <w:p w14:paraId="72C73E8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Cluster analysis</w:t>
      </w:r>
    </w:p>
    <w:p w14:paraId="60B686A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Multilevel modeling</w:t>
      </w:r>
    </w:p>
    <w:p w14:paraId="555884C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Descriptive statistics</w:t>
      </w:r>
    </w:p>
    <w:p w14:paraId="3FEA33B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Correlation analysis</w:t>
      </w:r>
    </w:p>
    <w:p w14:paraId="16CEA52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Data mining</w:t>
      </w:r>
    </w:p>
    <w:p w14:paraId="10A2D9C8"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Cluster analysis</w:t>
      </w:r>
      <w:r w:rsidRPr="000B10F2">
        <w:rPr>
          <w:rFonts w:asciiTheme="majorHAnsi" w:eastAsia="Century Gothic" w:hAnsiTheme="majorHAnsi" w:cs="Century Gothic"/>
          <w:color w:val="2E3C3C" w:themeColor="accent4" w:themeShade="80"/>
          <w:sz w:val="22"/>
          <w:szCs w:val="22"/>
        </w:rPr>
        <w:t xml:space="preserve"> is primarily used to:</w:t>
      </w:r>
    </w:p>
    <w:p w14:paraId="528996D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Create predictions based on past data</w:t>
      </w:r>
    </w:p>
    <w:p w14:paraId="036D618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Identify natural groupings or clusters within datasets</w:t>
      </w:r>
    </w:p>
    <w:p w14:paraId="1642FED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Visualize data trends over time</w:t>
      </w:r>
    </w:p>
    <w:p w14:paraId="23382C12"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Analyze relationships between different variables</w:t>
      </w:r>
    </w:p>
    <w:p w14:paraId="3CFF6277"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Estimate the mean of a sample</w:t>
      </w:r>
    </w:p>
    <w:p w14:paraId="2C71445A"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Network analysis</w:t>
      </w:r>
      <w:r w:rsidRPr="000B10F2">
        <w:rPr>
          <w:rFonts w:asciiTheme="majorHAnsi" w:eastAsia="Century Gothic" w:hAnsiTheme="majorHAnsi" w:cs="Century Gothic"/>
          <w:color w:val="2E3C3C" w:themeColor="accent4" w:themeShade="80"/>
          <w:sz w:val="22"/>
          <w:szCs w:val="22"/>
        </w:rPr>
        <w:t xml:space="preserve"> is most effective when analyzing:</w:t>
      </w:r>
    </w:p>
    <w:p w14:paraId="1057F15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Employee performance data</w:t>
      </w:r>
    </w:p>
    <w:p w14:paraId="18D326E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Sales figures</w:t>
      </w:r>
    </w:p>
    <w:p w14:paraId="7787FC2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Relationships and connections between entities</w:t>
      </w:r>
    </w:p>
    <w:p w14:paraId="36E2342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Time-series data</w:t>
      </w:r>
    </w:p>
    <w:p w14:paraId="1EF75B9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Survey responses</w:t>
      </w:r>
    </w:p>
    <w:p w14:paraId="12808147"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Which of the following is a key benefit of </w:t>
      </w:r>
      <w:r w:rsidRPr="000B10F2">
        <w:rPr>
          <w:rFonts w:asciiTheme="majorHAnsi" w:eastAsia="Century Gothic" w:hAnsiTheme="majorHAnsi" w:cs="Century Gothic"/>
          <w:b/>
          <w:bCs/>
          <w:color w:val="2E3C3C" w:themeColor="accent4" w:themeShade="80"/>
          <w:sz w:val="22"/>
          <w:szCs w:val="22"/>
        </w:rPr>
        <w:t>integrating quantitative and qualitative data</w:t>
      </w:r>
      <w:r w:rsidRPr="000B10F2">
        <w:rPr>
          <w:rFonts w:asciiTheme="majorHAnsi" w:eastAsia="Century Gothic" w:hAnsiTheme="majorHAnsi" w:cs="Century Gothic"/>
          <w:color w:val="2E3C3C" w:themeColor="accent4" w:themeShade="80"/>
          <w:sz w:val="22"/>
          <w:szCs w:val="22"/>
        </w:rPr>
        <w:t xml:space="preserve"> in research?</w:t>
      </w:r>
    </w:p>
    <w:p w14:paraId="66EC2BB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Reducing data collection time</w:t>
      </w:r>
    </w:p>
    <w:p w14:paraId="0D565B7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Gaining a more comprehensive understanding of the research problem</w:t>
      </w:r>
    </w:p>
    <w:p w14:paraId="4500608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Simplifying data analysis</w:t>
      </w:r>
    </w:p>
    <w:p w14:paraId="3A8371D5"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Limiting the scope of the research</w:t>
      </w:r>
    </w:p>
    <w:p w14:paraId="5FB2D5F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Avoiding data bias</w:t>
      </w:r>
    </w:p>
    <w:p w14:paraId="6AC7398C"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When interpreting complex data, </w:t>
      </w:r>
      <w:r w:rsidRPr="000B10F2">
        <w:rPr>
          <w:rFonts w:asciiTheme="majorHAnsi" w:eastAsia="Century Gothic" w:hAnsiTheme="majorHAnsi" w:cs="Century Gothic"/>
          <w:b/>
          <w:bCs/>
          <w:color w:val="2E3C3C" w:themeColor="accent4" w:themeShade="80"/>
          <w:sz w:val="22"/>
          <w:szCs w:val="22"/>
        </w:rPr>
        <w:t>data visualization</w:t>
      </w:r>
      <w:r w:rsidRPr="000B10F2">
        <w:rPr>
          <w:rFonts w:asciiTheme="majorHAnsi" w:eastAsia="Century Gothic" w:hAnsiTheme="majorHAnsi" w:cs="Century Gothic"/>
          <w:color w:val="2E3C3C" w:themeColor="accent4" w:themeShade="80"/>
          <w:sz w:val="22"/>
          <w:szCs w:val="22"/>
        </w:rPr>
        <w:t xml:space="preserve"> is important because:</w:t>
      </w:r>
    </w:p>
    <w:p w14:paraId="77F7A15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It helps generate raw data</w:t>
      </w:r>
    </w:p>
    <w:p w14:paraId="71F6C0E8"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It simplifies the presentation of complex data for easy understanding</w:t>
      </w:r>
    </w:p>
    <w:p w14:paraId="225366D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It eliminates the need for statistical analysis</w:t>
      </w:r>
    </w:p>
    <w:p w14:paraId="749C0E0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It replaces qualitative data in the research</w:t>
      </w:r>
    </w:p>
    <w:p w14:paraId="21D23167"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It prevents data errors</w:t>
      </w:r>
    </w:p>
    <w:p w14:paraId="17BE0BC5"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Multilevel modeling</w:t>
      </w:r>
      <w:r w:rsidRPr="000B10F2">
        <w:rPr>
          <w:rFonts w:asciiTheme="majorHAnsi" w:eastAsia="Century Gothic" w:hAnsiTheme="majorHAnsi" w:cs="Century Gothic"/>
          <w:color w:val="2E3C3C" w:themeColor="accent4" w:themeShade="80"/>
          <w:sz w:val="22"/>
          <w:szCs w:val="22"/>
        </w:rPr>
        <w:t xml:space="preserve"> is particularly useful when data:</w:t>
      </w:r>
    </w:p>
    <w:p w14:paraId="70D645C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lastRenderedPageBreak/>
        <w:t>A. Is unstructured</w:t>
      </w:r>
    </w:p>
    <w:p w14:paraId="673ED80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Involves multiple levels or hierarchies (e.g., employees within departments)</w:t>
      </w:r>
    </w:p>
    <w:p w14:paraId="70F15E9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Contains only qualitative insights</w:t>
      </w:r>
    </w:p>
    <w:p w14:paraId="76C620C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Involves two unrelated variables</w:t>
      </w:r>
    </w:p>
    <w:p w14:paraId="29E4DB1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Cannot be visualized</w:t>
      </w:r>
    </w:p>
    <w:p w14:paraId="4BB60F58"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Which of the following tools is commonly used for </w:t>
      </w:r>
      <w:r w:rsidRPr="000B10F2">
        <w:rPr>
          <w:rFonts w:asciiTheme="majorHAnsi" w:eastAsia="Century Gothic" w:hAnsiTheme="majorHAnsi" w:cs="Century Gothic"/>
          <w:b/>
          <w:bCs/>
          <w:color w:val="2E3C3C" w:themeColor="accent4" w:themeShade="80"/>
          <w:sz w:val="22"/>
          <w:szCs w:val="22"/>
        </w:rPr>
        <w:t>data visualization</w:t>
      </w:r>
      <w:r w:rsidRPr="000B10F2">
        <w:rPr>
          <w:rFonts w:asciiTheme="majorHAnsi" w:eastAsia="Century Gothic" w:hAnsiTheme="majorHAnsi" w:cs="Century Gothic"/>
          <w:color w:val="2E3C3C" w:themeColor="accent4" w:themeShade="80"/>
          <w:sz w:val="22"/>
          <w:szCs w:val="22"/>
        </w:rPr>
        <w:t>?</w:t>
      </w:r>
    </w:p>
    <w:p w14:paraId="227784D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Excel</w:t>
      </w:r>
    </w:p>
    <w:p w14:paraId="5E2F7508"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NVivo</w:t>
      </w:r>
    </w:p>
    <w:p w14:paraId="5DA9A0B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Atlas.ti</w:t>
      </w:r>
    </w:p>
    <w:p w14:paraId="4F86E957"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PowerPoint</w:t>
      </w:r>
    </w:p>
    <w:p w14:paraId="05B2812E"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Tableau</w:t>
      </w:r>
    </w:p>
    <w:p w14:paraId="2C127BA2"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Bias in data analysis</w:t>
      </w:r>
      <w:r w:rsidRPr="000B10F2">
        <w:rPr>
          <w:rFonts w:asciiTheme="majorHAnsi" w:eastAsia="Century Gothic" w:hAnsiTheme="majorHAnsi" w:cs="Century Gothic"/>
          <w:color w:val="2E3C3C" w:themeColor="accent4" w:themeShade="80"/>
          <w:sz w:val="22"/>
          <w:szCs w:val="22"/>
        </w:rPr>
        <w:t xml:space="preserve"> can occur when:</w:t>
      </w:r>
    </w:p>
    <w:p w14:paraId="5C1DB8F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Data collection is randomized</w:t>
      </w:r>
    </w:p>
    <w:p w14:paraId="7B4E9228"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Data is selected or interpreted in a way that favors certain outcomes</w:t>
      </w:r>
    </w:p>
    <w:p w14:paraId="1049F6FB"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Data is sourced from multiple locations</w:t>
      </w:r>
    </w:p>
    <w:p w14:paraId="0094A4C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All responses are included equally</w:t>
      </w:r>
    </w:p>
    <w:p w14:paraId="6181EC2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There are no qualitative insights</w:t>
      </w:r>
    </w:p>
    <w:p w14:paraId="504CDB00"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A technique used to </w:t>
      </w:r>
      <w:r w:rsidRPr="000B10F2">
        <w:rPr>
          <w:rFonts w:asciiTheme="majorHAnsi" w:eastAsia="Century Gothic" w:hAnsiTheme="majorHAnsi" w:cs="Century Gothic"/>
          <w:b/>
          <w:bCs/>
          <w:color w:val="2E3C3C" w:themeColor="accent4" w:themeShade="80"/>
          <w:sz w:val="22"/>
          <w:szCs w:val="22"/>
        </w:rPr>
        <w:t>group data</w:t>
      </w:r>
      <w:r w:rsidRPr="000B10F2">
        <w:rPr>
          <w:rFonts w:asciiTheme="majorHAnsi" w:eastAsia="Century Gothic" w:hAnsiTheme="majorHAnsi" w:cs="Century Gothic"/>
          <w:color w:val="2E3C3C" w:themeColor="accent4" w:themeShade="80"/>
          <w:sz w:val="22"/>
          <w:szCs w:val="22"/>
        </w:rPr>
        <w:t xml:space="preserve"> based on similarities is:</w:t>
      </w:r>
    </w:p>
    <w:p w14:paraId="2F7A5D9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Network analysis</w:t>
      </w:r>
    </w:p>
    <w:p w14:paraId="0465A52E"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Multilevel modeling</w:t>
      </w:r>
    </w:p>
    <w:p w14:paraId="4A7E8D15"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Cluster analysis</w:t>
      </w:r>
    </w:p>
    <w:p w14:paraId="73F74162"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Regression analysis</w:t>
      </w:r>
    </w:p>
    <w:p w14:paraId="6F9435E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Hypothesis testing</w:t>
      </w:r>
    </w:p>
    <w:p w14:paraId="23E3B429"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Addressing </w:t>
      </w:r>
      <w:r w:rsidRPr="000B10F2">
        <w:rPr>
          <w:rFonts w:asciiTheme="majorHAnsi" w:eastAsia="Century Gothic" w:hAnsiTheme="majorHAnsi" w:cs="Century Gothic"/>
          <w:b/>
          <w:bCs/>
          <w:color w:val="2E3C3C" w:themeColor="accent4" w:themeShade="80"/>
          <w:sz w:val="22"/>
          <w:szCs w:val="22"/>
        </w:rPr>
        <w:t>biases in data analysis</w:t>
      </w:r>
      <w:r w:rsidRPr="000B10F2">
        <w:rPr>
          <w:rFonts w:asciiTheme="majorHAnsi" w:eastAsia="Century Gothic" w:hAnsiTheme="majorHAnsi" w:cs="Century Gothic"/>
          <w:color w:val="2E3C3C" w:themeColor="accent4" w:themeShade="80"/>
          <w:sz w:val="22"/>
          <w:szCs w:val="22"/>
        </w:rPr>
        <w:t xml:space="preserve"> is important because:</w:t>
      </w:r>
    </w:p>
    <w:p w14:paraId="71833E0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It ensures that the conclusions drawn from the data are objective and reliable</w:t>
      </w:r>
    </w:p>
    <w:p w14:paraId="52EF175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It makes the research process faster</w:t>
      </w:r>
    </w:p>
    <w:p w14:paraId="395F300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It removes the need for data validation</w:t>
      </w:r>
    </w:p>
    <w:p w14:paraId="13C385EB"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It eliminates all errors in the data collection process</w:t>
      </w:r>
    </w:p>
    <w:p w14:paraId="4EF5536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It automates the decision-making process</w:t>
      </w:r>
    </w:p>
    <w:p w14:paraId="348C5CE6"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Quantitative data</w:t>
      </w:r>
      <w:r w:rsidRPr="000B10F2">
        <w:rPr>
          <w:rFonts w:asciiTheme="majorHAnsi" w:eastAsia="Century Gothic" w:hAnsiTheme="majorHAnsi" w:cs="Century Gothic"/>
          <w:color w:val="2E3C3C" w:themeColor="accent4" w:themeShade="80"/>
          <w:sz w:val="22"/>
          <w:szCs w:val="22"/>
        </w:rPr>
        <w:t xml:space="preserve"> refers to:</w:t>
      </w:r>
    </w:p>
    <w:p w14:paraId="07D4A0E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Numerical data that can be measured and analyzed statistically</w:t>
      </w:r>
    </w:p>
    <w:p w14:paraId="032E4E8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Textual data that provides context and insights</w:t>
      </w:r>
    </w:p>
    <w:p w14:paraId="2286A3B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Data that cannot be validated</w:t>
      </w:r>
    </w:p>
    <w:p w14:paraId="2243C987"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Data sourced from interviews and focus groups</w:t>
      </w:r>
    </w:p>
    <w:p w14:paraId="1D96F7F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Observations made without structured measurement</w:t>
      </w:r>
    </w:p>
    <w:p w14:paraId="43B29F5C"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When integrating </w:t>
      </w:r>
      <w:r w:rsidRPr="000B10F2">
        <w:rPr>
          <w:rFonts w:asciiTheme="majorHAnsi" w:eastAsia="Century Gothic" w:hAnsiTheme="majorHAnsi" w:cs="Century Gothic"/>
          <w:b/>
          <w:bCs/>
          <w:color w:val="2E3C3C" w:themeColor="accent4" w:themeShade="80"/>
          <w:sz w:val="22"/>
          <w:szCs w:val="22"/>
        </w:rPr>
        <w:t>qualitative and quantitative data</w:t>
      </w:r>
      <w:r w:rsidRPr="000B10F2">
        <w:rPr>
          <w:rFonts w:asciiTheme="majorHAnsi" w:eastAsia="Century Gothic" w:hAnsiTheme="majorHAnsi" w:cs="Century Gothic"/>
          <w:color w:val="2E3C3C" w:themeColor="accent4" w:themeShade="80"/>
          <w:sz w:val="22"/>
          <w:szCs w:val="22"/>
        </w:rPr>
        <w:t>, it is important to:</w:t>
      </w:r>
    </w:p>
    <w:p w14:paraId="369858D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Treat the qualitative data as less important than the quantitative data</w:t>
      </w:r>
    </w:p>
    <w:p w14:paraId="0D95612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Ensure both types of data complement and support the research conclusions</w:t>
      </w:r>
    </w:p>
    <w:p w14:paraId="36BD440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Use only quantitative data for conclusions</w:t>
      </w:r>
    </w:p>
    <w:p w14:paraId="15E87E9E"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Separate both types of data during analysis</w:t>
      </w:r>
    </w:p>
    <w:p w14:paraId="134E295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Ignore qualitative data if quantitative data is available</w:t>
      </w:r>
    </w:p>
    <w:p w14:paraId="38950CC8"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Network analysis</w:t>
      </w:r>
      <w:r w:rsidRPr="000B10F2">
        <w:rPr>
          <w:rFonts w:asciiTheme="majorHAnsi" w:eastAsia="Century Gothic" w:hAnsiTheme="majorHAnsi" w:cs="Century Gothic"/>
          <w:color w:val="2E3C3C" w:themeColor="accent4" w:themeShade="80"/>
          <w:sz w:val="22"/>
          <w:szCs w:val="22"/>
        </w:rPr>
        <w:t xml:space="preserve"> is especially useful in:</w:t>
      </w:r>
    </w:p>
    <w:p w14:paraId="4918192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Analyzing time-series data</w:t>
      </w:r>
    </w:p>
    <w:p w14:paraId="3C8954AB"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Exploring relationships between people, organizations, or entities</w:t>
      </w:r>
    </w:p>
    <w:p w14:paraId="7B81EEB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Visualizing data trends</w:t>
      </w:r>
    </w:p>
    <w:p w14:paraId="42B1124B"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Testing hypotheses</w:t>
      </w:r>
    </w:p>
    <w:p w14:paraId="1E17994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lastRenderedPageBreak/>
        <w:t>E. Conducting surveys</w:t>
      </w:r>
    </w:p>
    <w:p w14:paraId="0A60A81E"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A </w:t>
      </w:r>
      <w:r w:rsidRPr="000B10F2">
        <w:rPr>
          <w:rFonts w:asciiTheme="majorHAnsi" w:eastAsia="Century Gothic" w:hAnsiTheme="majorHAnsi" w:cs="Century Gothic"/>
          <w:b/>
          <w:bCs/>
          <w:color w:val="2E3C3C" w:themeColor="accent4" w:themeShade="80"/>
          <w:sz w:val="22"/>
          <w:szCs w:val="22"/>
        </w:rPr>
        <w:t>scatter plot</w:t>
      </w:r>
      <w:r w:rsidRPr="000B10F2">
        <w:rPr>
          <w:rFonts w:asciiTheme="majorHAnsi" w:eastAsia="Century Gothic" w:hAnsiTheme="majorHAnsi" w:cs="Century Gothic"/>
          <w:color w:val="2E3C3C" w:themeColor="accent4" w:themeShade="80"/>
          <w:sz w:val="22"/>
          <w:szCs w:val="22"/>
        </w:rPr>
        <w:t xml:space="preserve"> is commonly used to:</w:t>
      </w:r>
    </w:p>
    <w:p w14:paraId="391E4085"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Analyze relationships between two numerical variables</w:t>
      </w:r>
    </w:p>
    <w:p w14:paraId="589DFBF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Display qualitative data</w:t>
      </w:r>
    </w:p>
    <w:p w14:paraId="3FD72D4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Group data into clusters</w:t>
      </w:r>
    </w:p>
    <w:p w14:paraId="3CF1101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Show hierarchical data structures</w:t>
      </w:r>
    </w:p>
    <w:p w14:paraId="0703935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Visualize categorical data</w:t>
      </w:r>
    </w:p>
    <w:p w14:paraId="2F37EE36"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Data visualization tools</w:t>
      </w:r>
      <w:r w:rsidRPr="000B10F2">
        <w:rPr>
          <w:rFonts w:asciiTheme="majorHAnsi" w:eastAsia="Century Gothic" w:hAnsiTheme="majorHAnsi" w:cs="Century Gothic"/>
          <w:color w:val="2E3C3C" w:themeColor="accent4" w:themeShade="80"/>
          <w:sz w:val="22"/>
          <w:szCs w:val="22"/>
        </w:rPr>
        <w:t xml:space="preserve"> like Tableau help researchers by:</w:t>
      </w:r>
    </w:p>
    <w:p w14:paraId="0FBA484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Automating data analysis</w:t>
      </w:r>
    </w:p>
    <w:p w14:paraId="7873FAF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Creating visual representations of complex datasets to aid interpretation</w:t>
      </w:r>
    </w:p>
    <w:p w14:paraId="1470163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Cleaning raw data</w:t>
      </w:r>
    </w:p>
    <w:p w14:paraId="2B11549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Conducting interviews</w:t>
      </w:r>
    </w:p>
    <w:p w14:paraId="52E7BE9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Replacing statistical analysis</w:t>
      </w:r>
    </w:p>
    <w:p w14:paraId="1F875922"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Which of the following is an example of </w:t>
      </w:r>
      <w:r w:rsidRPr="000B10F2">
        <w:rPr>
          <w:rFonts w:asciiTheme="majorHAnsi" w:eastAsia="Century Gothic" w:hAnsiTheme="majorHAnsi" w:cs="Century Gothic"/>
          <w:b/>
          <w:bCs/>
          <w:color w:val="2E3C3C" w:themeColor="accent4" w:themeShade="80"/>
          <w:sz w:val="22"/>
          <w:szCs w:val="22"/>
        </w:rPr>
        <w:t>addressing bias</w:t>
      </w:r>
      <w:r w:rsidRPr="000B10F2">
        <w:rPr>
          <w:rFonts w:asciiTheme="majorHAnsi" w:eastAsia="Century Gothic" w:hAnsiTheme="majorHAnsi" w:cs="Century Gothic"/>
          <w:color w:val="2E3C3C" w:themeColor="accent4" w:themeShade="80"/>
          <w:sz w:val="22"/>
          <w:szCs w:val="22"/>
        </w:rPr>
        <w:t xml:space="preserve"> in data analysis?</w:t>
      </w:r>
    </w:p>
    <w:p w14:paraId="2673429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Including data from only a small, non-representative sample</w:t>
      </w:r>
    </w:p>
    <w:p w14:paraId="2ECF9C5D"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Ignoring outliers in the data</w:t>
      </w:r>
    </w:p>
    <w:p w14:paraId="6DAE640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Using representative samples from diverse populations</w:t>
      </w:r>
    </w:p>
    <w:p w14:paraId="563FCB3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Presenting only favorable results</w:t>
      </w:r>
    </w:p>
    <w:p w14:paraId="6862D34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Simplifying complex datasets to avoid discrepancies</w:t>
      </w:r>
    </w:p>
    <w:p w14:paraId="324FC7F2"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Multilevel modeling</w:t>
      </w:r>
      <w:r w:rsidRPr="000B10F2">
        <w:rPr>
          <w:rFonts w:asciiTheme="majorHAnsi" w:eastAsia="Century Gothic" w:hAnsiTheme="majorHAnsi" w:cs="Century Gothic"/>
          <w:color w:val="2E3C3C" w:themeColor="accent4" w:themeShade="80"/>
          <w:sz w:val="22"/>
          <w:szCs w:val="22"/>
        </w:rPr>
        <w:t xml:space="preserve"> can be used in research to:</w:t>
      </w:r>
    </w:p>
    <w:p w14:paraId="39B66C8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Show trends over time</w:t>
      </w:r>
    </w:p>
    <w:p w14:paraId="266D3F52"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Analyze data that is nested within multiple levels, such as students within schools</w:t>
      </w:r>
    </w:p>
    <w:p w14:paraId="4822F7F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Group data by common characteristics</w:t>
      </w:r>
    </w:p>
    <w:p w14:paraId="008EB98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Predict outcomes using past data</w:t>
      </w:r>
    </w:p>
    <w:p w14:paraId="7E6F8BB6"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Analyze survey data</w:t>
      </w:r>
    </w:p>
    <w:p w14:paraId="184FBD02"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t>Cluster analysis</w:t>
      </w:r>
      <w:r w:rsidRPr="000B10F2">
        <w:rPr>
          <w:rFonts w:asciiTheme="majorHAnsi" w:eastAsia="Century Gothic" w:hAnsiTheme="majorHAnsi" w:cs="Century Gothic"/>
          <w:color w:val="2E3C3C" w:themeColor="accent4" w:themeShade="80"/>
          <w:sz w:val="22"/>
          <w:szCs w:val="22"/>
        </w:rPr>
        <w:t xml:space="preserve"> is useful when:</w:t>
      </w:r>
    </w:p>
    <w:p w14:paraId="4612A65B"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Trying to identify natural groupings or segments within a dataset</w:t>
      </w:r>
    </w:p>
    <w:p w14:paraId="5484C67A"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Testing the relationship between two variables</w:t>
      </w:r>
    </w:p>
    <w:p w14:paraId="04BF12DC"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Conducting interviews with participants</w:t>
      </w:r>
    </w:p>
    <w:p w14:paraId="314341E9"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Understanding causality</w:t>
      </w:r>
    </w:p>
    <w:p w14:paraId="7C44662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Comparing two sets of qualitative data</w:t>
      </w:r>
    </w:p>
    <w:p w14:paraId="670EDBB3"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The goal of </w:t>
      </w:r>
      <w:r w:rsidRPr="000B10F2">
        <w:rPr>
          <w:rFonts w:asciiTheme="majorHAnsi" w:eastAsia="Century Gothic" w:hAnsiTheme="majorHAnsi" w:cs="Century Gothic"/>
          <w:b/>
          <w:bCs/>
          <w:color w:val="2E3C3C" w:themeColor="accent4" w:themeShade="80"/>
          <w:sz w:val="22"/>
          <w:szCs w:val="22"/>
        </w:rPr>
        <w:t>data visualization</w:t>
      </w:r>
      <w:r w:rsidRPr="000B10F2">
        <w:rPr>
          <w:rFonts w:asciiTheme="majorHAnsi" w:eastAsia="Century Gothic" w:hAnsiTheme="majorHAnsi" w:cs="Century Gothic"/>
          <w:color w:val="2E3C3C" w:themeColor="accent4" w:themeShade="80"/>
          <w:sz w:val="22"/>
          <w:szCs w:val="22"/>
        </w:rPr>
        <w:t xml:space="preserve"> is to:</w:t>
      </w:r>
    </w:p>
    <w:p w14:paraId="400F4874"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Increase the complexity of data representation</w:t>
      </w:r>
    </w:p>
    <w:p w14:paraId="255B6F98"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Simplify complex data for easier interpretation</w:t>
      </w:r>
    </w:p>
    <w:p w14:paraId="3FD4F1C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Replace statistical methods with graphs</w:t>
      </w:r>
    </w:p>
    <w:p w14:paraId="674D790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Reduce the need for data collection</w:t>
      </w:r>
    </w:p>
    <w:p w14:paraId="2227D6EF"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Conduct qualitative analysis</w:t>
      </w:r>
    </w:p>
    <w:p w14:paraId="6D6D51CF" w14:textId="77777777" w:rsidR="00BB2B33" w:rsidRPr="000B10F2" w:rsidRDefault="00BB2B33" w:rsidP="00F8153F">
      <w:pPr>
        <w:numPr>
          <w:ilvl w:val="0"/>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 xml:space="preserve">To draw </w:t>
      </w:r>
      <w:r w:rsidRPr="000B10F2">
        <w:rPr>
          <w:rFonts w:asciiTheme="majorHAnsi" w:eastAsia="Century Gothic" w:hAnsiTheme="majorHAnsi" w:cs="Century Gothic"/>
          <w:b/>
          <w:bCs/>
          <w:color w:val="2E3C3C" w:themeColor="accent4" w:themeShade="80"/>
          <w:sz w:val="22"/>
          <w:szCs w:val="22"/>
        </w:rPr>
        <w:t>actionable recommendations</w:t>
      </w:r>
      <w:r w:rsidRPr="000B10F2">
        <w:rPr>
          <w:rFonts w:asciiTheme="majorHAnsi" w:eastAsia="Century Gothic" w:hAnsiTheme="majorHAnsi" w:cs="Century Gothic"/>
          <w:color w:val="2E3C3C" w:themeColor="accent4" w:themeShade="80"/>
          <w:sz w:val="22"/>
          <w:szCs w:val="22"/>
        </w:rPr>
        <w:t xml:space="preserve"> from data analysis, researchers must:</w:t>
      </w:r>
    </w:p>
    <w:p w14:paraId="15E85AE0"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 Only focus on the quantitative data</w:t>
      </w:r>
    </w:p>
    <w:p w14:paraId="0DF313C7"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 Interpret the data comprehensively and connect findings to practical business outcomes</w:t>
      </w:r>
    </w:p>
    <w:p w14:paraId="414A68F3"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 Disregard data biases</w:t>
      </w:r>
    </w:p>
    <w:p w14:paraId="5EA8F9D5"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D. Ignore visualizations and rely solely on statistical models</w:t>
      </w:r>
    </w:p>
    <w:p w14:paraId="13854C21" w14:textId="77777777" w:rsidR="00BB2B33" w:rsidRPr="000B10F2" w:rsidRDefault="00BB2B33" w:rsidP="00F8153F">
      <w:pPr>
        <w:numPr>
          <w:ilvl w:val="1"/>
          <w:numId w:val="201"/>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 Base recommendations on personal insights rather than data</w:t>
      </w:r>
    </w:p>
    <w:p w14:paraId="7BC6491A" w14:textId="77777777" w:rsidR="00BB2B33" w:rsidRPr="000B10F2" w:rsidRDefault="00000000" w:rsidP="00BB2B33">
      <w:pPr>
        <w:rPr>
          <w:rFonts w:asciiTheme="majorHAnsi" w:eastAsia="Century Gothic" w:hAnsiTheme="majorHAnsi" w:cs="Century Gothic"/>
          <w:color w:val="2E3C3C" w:themeColor="accent4" w:themeShade="80"/>
          <w:sz w:val="22"/>
          <w:szCs w:val="22"/>
        </w:rPr>
      </w:pPr>
      <w:r>
        <w:rPr>
          <w:rFonts w:asciiTheme="majorHAnsi" w:eastAsia="Century Gothic" w:hAnsiTheme="majorHAnsi" w:cs="Century Gothic"/>
          <w:noProof/>
          <w:color w:val="2E3C3C" w:themeColor="accent4" w:themeShade="80"/>
          <w:sz w:val="22"/>
          <w:szCs w:val="22"/>
        </w:rPr>
        <w:pict w14:anchorId="50ACF82B">
          <v:rect id="_x0000_i1081" alt="" style="width:451.3pt;height:.05pt;mso-width-percent:0;mso-height-percent:0;mso-width-percent:0;mso-height-percent:0" o:hralign="center" o:hrstd="t" o:hr="t" fillcolor="#a0a0a0" stroked="f"/>
        </w:pict>
      </w:r>
    </w:p>
    <w:p w14:paraId="00EF76B7" w14:textId="77777777" w:rsidR="00BB2B33" w:rsidRPr="000B10F2" w:rsidRDefault="00BB2B33" w:rsidP="00BB2B33">
      <w:pPr>
        <w:spacing w:before="0" w:after="0"/>
        <w:rPr>
          <w:rFonts w:asciiTheme="majorHAnsi" w:eastAsia="Century Gothic" w:hAnsiTheme="majorHAnsi" w:cs="Century Gothic"/>
          <w:b/>
          <w:bCs/>
          <w:color w:val="2E3C3C" w:themeColor="accent4" w:themeShade="80"/>
          <w:sz w:val="22"/>
          <w:szCs w:val="22"/>
        </w:rPr>
      </w:pPr>
      <w:r w:rsidRPr="000B10F2">
        <w:rPr>
          <w:rFonts w:asciiTheme="majorHAnsi" w:eastAsia="Century Gothic" w:hAnsiTheme="majorHAnsi" w:cs="Century Gothic"/>
          <w:b/>
          <w:bCs/>
          <w:color w:val="2E3C3C" w:themeColor="accent4" w:themeShade="80"/>
          <w:sz w:val="22"/>
          <w:szCs w:val="22"/>
        </w:rPr>
        <w:lastRenderedPageBreak/>
        <w:t>Answer Key (for upload on LMS):</w:t>
      </w:r>
    </w:p>
    <w:p w14:paraId="7DA9FF27"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7DAE6F9B"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27FC7D07"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w:t>
      </w:r>
    </w:p>
    <w:p w14:paraId="1C5548CA"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0ED63FA8"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4C54D471"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6D66C6AB"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E</w:t>
      </w:r>
    </w:p>
    <w:p w14:paraId="1AE0833D"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32176B0A"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w:t>
      </w:r>
    </w:p>
    <w:p w14:paraId="47723B18"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w:t>
      </w:r>
    </w:p>
    <w:p w14:paraId="0451E71B"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w:t>
      </w:r>
    </w:p>
    <w:p w14:paraId="551BB30D"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22B0D510"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74EA8A65"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w:t>
      </w:r>
    </w:p>
    <w:p w14:paraId="64CC3EBF"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0A90218C"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C</w:t>
      </w:r>
    </w:p>
    <w:p w14:paraId="5663AA83"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48913556"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A</w:t>
      </w:r>
    </w:p>
    <w:p w14:paraId="05B8049B"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7F95520C" w14:textId="77777777" w:rsidR="00BB2B33" w:rsidRPr="000B10F2" w:rsidRDefault="00BB2B33" w:rsidP="00F8153F">
      <w:pPr>
        <w:numPr>
          <w:ilvl w:val="0"/>
          <w:numId w:val="202"/>
        </w:numPr>
        <w:spacing w:before="0" w:after="0" w:line="240" w:lineRule="auto"/>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B</w:t>
      </w:r>
    </w:p>
    <w:p w14:paraId="1E7988DA" w14:textId="77777777" w:rsidR="00BB2B33" w:rsidRPr="000B10F2" w:rsidRDefault="00BB2B33" w:rsidP="00BB2B33">
      <w:pPr>
        <w:spacing w:before="0" w:after="0"/>
        <w:rPr>
          <w:rFonts w:asciiTheme="majorHAnsi" w:eastAsia="Century Gothic" w:hAnsiTheme="majorHAnsi" w:cs="Century Gothic"/>
          <w:color w:val="2E3C3C" w:themeColor="accent4" w:themeShade="80"/>
          <w:sz w:val="22"/>
          <w:szCs w:val="22"/>
        </w:rPr>
      </w:pPr>
      <w:r w:rsidRPr="000B10F2">
        <w:rPr>
          <w:rFonts w:asciiTheme="majorHAnsi" w:eastAsia="Century Gothic" w:hAnsiTheme="majorHAnsi" w:cs="Century Gothic"/>
          <w:color w:val="2E3C3C" w:themeColor="accent4" w:themeShade="80"/>
          <w:sz w:val="22"/>
          <w:szCs w:val="22"/>
        </w:rPr>
        <w:t>Good luck with your quiz!</w:t>
      </w:r>
    </w:p>
    <w:p w14:paraId="3783DBA7" w14:textId="77777777" w:rsidR="00BB2B33" w:rsidRPr="000B10F2" w:rsidRDefault="00BB2B33" w:rsidP="00BB2B33">
      <w:pPr>
        <w:rPr>
          <w:rFonts w:asciiTheme="majorHAnsi" w:eastAsia="Century Gothic" w:hAnsiTheme="majorHAnsi" w:cs="Century Gothic"/>
          <w:color w:val="2E3C3C" w:themeColor="accent4" w:themeShade="80"/>
          <w:sz w:val="22"/>
          <w:szCs w:val="22"/>
        </w:rPr>
      </w:pPr>
    </w:p>
    <w:p w14:paraId="588E61F2" w14:textId="77777777" w:rsidR="00BB2B33" w:rsidRPr="008E1D0F" w:rsidRDefault="00BB2B33" w:rsidP="00BB2B33">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1730803526"/>
          <w:lock w:val="contentLocked"/>
        </w:sdtPr>
        <w:sdtContent>
          <w:tr w:rsidR="00BB2B33" w14:paraId="03444471" w14:textId="77777777" w:rsidTr="00FB7F2F">
            <w:tc>
              <w:tcPr>
                <w:tcW w:w="1155" w:type="dxa"/>
                <w:shd w:val="clear" w:color="auto" w:fill="auto"/>
                <w:tcMar>
                  <w:top w:w="0" w:type="dxa"/>
                  <w:left w:w="0" w:type="dxa"/>
                  <w:bottom w:w="0" w:type="dxa"/>
                  <w:right w:w="0" w:type="dxa"/>
                </w:tcMar>
                <w:vAlign w:val="center"/>
              </w:tcPr>
              <w:p w14:paraId="6950574E" w14:textId="77777777" w:rsidR="00BB2B33" w:rsidRDefault="00BB2B33"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44B85A8C" wp14:editId="542354CB">
                      <wp:extent cx="413334" cy="413334"/>
                      <wp:effectExtent l="0" t="0" r="0" b="0"/>
                      <wp:docPr id="1062622580"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1062622580"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4A3235BC" w14:textId="77777777" w:rsidR="00BB2B33" w:rsidRDefault="00BB2B33" w:rsidP="00FB7F2F">
                <w:pPr>
                  <w:pStyle w:val="Heading4"/>
                </w:pPr>
                <w:r>
                  <w:rPr>
                    <w:smallCaps/>
                    <w:sz w:val="32"/>
                    <w:szCs w:val="32"/>
                  </w:rPr>
                  <w:t>READING MATERIAL 1</w:t>
                </w:r>
              </w:p>
            </w:tc>
          </w:tr>
        </w:sdtContent>
      </w:sdt>
    </w:tbl>
    <w:p w14:paraId="6D02600A" w14:textId="77777777" w:rsidR="00BB2B33" w:rsidRDefault="00BB2B33" w:rsidP="00BB2B33">
      <w:pPr>
        <w:rPr>
          <w:rFonts w:asciiTheme="minorHAnsi" w:hAnsiTheme="minorHAnsi"/>
          <w:b/>
          <w:bCs/>
          <w:sz w:val="22"/>
          <w:szCs w:val="22"/>
        </w:rPr>
      </w:pPr>
    </w:p>
    <w:p w14:paraId="0F2B5A4C" w14:textId="77777777" w:rsidR="00BB2B33" w:rsidRPr="00514321" w:rsidRDefault="00BB2B33" w:rsidP="00BB2B33">
      <w:pPr>
        <w:spacing w:before="0" w:after="0"/>
        <w:rPr>
          <w:rFonts w:asciiTheme="minorHAnsi" w:hAnsiTheme="minorHAnsi"/>
          <w:b/>
          <w:bCs/>
        </w:rPr>
      </w:pPr>
      <w:r w:rsidRPr="00514321">
        <w:rPr>
          <w:rFonts w:asciiTheme="minorHAnsi" w:hAnsiTheme="minorHAnsi"/>
          <w:b/>
          <w:bCs/>
        </w:rPr>
        <w:t>Key Reading Material:</w:t>
      </w:r>
    </w:p>
    <w:p w14:paraId="0D33C6FE" w14:textId="77777777" w:rsidR="00BB2B33" w:rsidRPr="00514321" w:rsidRDefault="00BB2B33" w:rsidP="00BB2B33">
      <w:pPr>
        <w:spacing w:before="0" w:after="0"/>
        <w:rPr>
          <w:rFonts w:asciiTheme="minorHAnsi" w:hAnsiTheme="minorHAnsi"/>
        </w:rPr>
      </w:pPr>
      <w:r w:rsidRPr="00514321">
        <w:rPr>
          <w:rFonts w:asciiTheme="minorHAnsi" w:hAnsiTheme="minorHAnsi"/>
          <w:b/>
          <w:bCs/>
        </w:rPr>
        <w:t>Introduction to Multilevel Models</w:t>
      </w:r>
      <w:r w:rsidRPr="00514321">
        <w:rPr>
          <w:rFonts w:asciiTheme="minorHAnsi" w:hAnsiTheme="minorHAnsi"/>
        </w:rPr>
        <w:br/>
        <w:t xml:space="preserve">This free resource provides an in-depth explanation of </w:t>
      </w:r>
      <w:r w:rsidRPr="00514321">
        <w:rPr>
          <w:rFonts w:asciiTheme="minorHAnsi" w:hAnsiTheme="minorHAnsi"/>
          <w:b/>
          <w:bCs/>
        </w:rPr>
        <w:t>multilevel models</w:t>
      </w:r>
      <w:r w:rsidRPr="00514321">
        <w:rPr>
          <w:rFonts w:asciiTheme="minorHAnsi" w:hAnsiTheme="minorHAnsi"/>
        </w:rPr>
        <w:t xml:space="preserve"> and how they apply to data analysis. It also discusses </w:t>
      </w:r>
      <w:r w:rsidRPr="00514321">
        <w:rPr>
          <w:rFonts w:asciiTheme="minorHAnsi" w:hAnsiTheme="minorHAnsi"/>
          <w:b/>
          <w:bCs/>
        </w:rPr>
        <w:t>cluster analysis</w:t>
      </w:r>
      <w:r w:rsidRPr="00514321">
        <w:rPr>
          <w:rFonts w:asciiTheme="minorHAnsi" w:hAnsiTheme="minorHAnsi"/>
        </w:rPr>
        <w:t xml:space="preserve"> and includes practical examples of how these techniques can be used to interpret complex, hierarchical datasets. The guide is suitable for students of commerce and management looking to enhance their understanding of advanced statistical techniques.</w:t>
      </w:r>
    </w:p>
    <w:p w14:paraId="1665A64A" w14:textId="77777777" w:rsidR="00BB2B33" w:rsidRPr="00514321" w:rsidRDefault="00BB2B33" w:rsidP="00BB2B33">
      <w:pPr>
        <w:spacing w:before="0" w:after="0"/>
        <w:rPr>
          <w:rFonts w:asciiTheme="minorHAnsi" w:hAnsiTheme="minorHAnsi"/>
          <w:color w:val="0070C0"/>
        </w:rPr>
      </w:pPr>
      <w:r w:rsidRPr="00514321">
        <w:rPr>
          <w:rFonts w:asciiTheme="minorHAnsi" w:hAnsiTheme="minorHAnsi"/>
        </w:rPr>
        <w:t>You can access the reading material here:</w:t>
      </w:r>
      <w:r w:rsidRPr="00514321">
        <w:rPr>
          <w:rFonts w:asciiTheme="minorHAnsi" w:hAnsiTheme="minorHAnsi"/>
        </w:rPr>
        <w:br/>
      </w:r>
      <w:hyperlink r:id="rId109" w:tgtFrame="_new" w:history="1">
        <w:r w:rsidRPr="00514321">
          <w:rPr>
            <w:rStyle w:val="Hyperlink"/>
            <w:rFonts w:asciiTheme="minorHAnsi" w:eastAsia="Times New Roman" w:hAnsiTheme="minorHAnsi"/>
            <w:color w:val="0070C0"/>
          </w:rPr>
          <w:t>Introduction to Multilevel Models - University of Michigan</w:t>
        </w:r>
      </w:hyperlink>
      <w:r w:rsidRPr="00514321">
        <w:rPr>
          <w:rFonts w:ascii="Times New Roman" w:hAnsi="Times New Roman" w:cs="Times New Roman"/>
          <w:color w:val="0070C0"/>
        </w:rPr>
        <w:t>​</w:t>
      </w:r>
      <w:r w:rsidRPr="00514321">
        <w:rPr>
          <w:rFonts w:asciiTheme="minorHAnsi" w:hAnsiTheme="minorHAnsi"/>
          <w:color w:val="0070C0"/>
        </w:rPr>
        <w:t>(</w:t>
      </w:r>
    </w:p>
    <w:p w14:paraId="54A91835" w14:textId="77777777" w:rsidR="00BB2B33" w:rsidRPr="00BE07E0" w:rsidRDefault="00BB2B33" w:rsidP="00BB2B33">
      <w:pPr>
        <w:rPr>
          <w:rFonts w:asciiTheme="minorHAnsi" w:hAnsiTheme="minorHAnsi"/>
          <w:color w:val="0070C0"/>
        </w:rPr>
      </w:pPr>
      <w:hyperlink r:id="rId110" w:tgtFrame="_blank" w:history="1">
        <w:r w:rsidRPr="00514321">
          <w:rPr>
            <w:rStyle w:val="Hyperlink"/>
            <w:rFonts w:asciiTheme="minorHAnsi" w:hAnsiTheme="minorHAnsi"/>
            <w:color w:val="0070C0"/>
          </w:rPr>
          <w:t>Population Dynamics and Health Program</w:t>
        </w:r>
      </w:hyperlink>
      <w:r w:rsidRPr="00BE07E0">
        <w:rPr>
          <w:rFonts w:asciiTheme="minorHAnsi" w:hAnsiTheme="minorHAnsi"/>
          <w:color w:val="0070C0"/>
        </w:rPr>
        <w:t>)</w:t>
      </w:r>
    </w:p>
    <w:p w14:paraId="76129359" w14:textId="77777777" w:rsidR="00BB2B33" w:rsidRPr="00514321" w:rsidRDefault="00BB2B33" w:rsidP="00BB2B33">
      <w:pPr>
        <w:rPr>
          <w:rFonts w:asciiTheme="minorHAnsi" w:hAnsiTheme="minorHAnsi"/>
          <w:color w:val="0070C0"/>
        </w:rPr>
      </w:pPr>
      <w:r w:rsidRPr="00514321">
        <w:rPr>
          <w:rFonts w:asciiTheme="minorHAnsi" w:hAnsiTheme="minorHAnsi"/>
        </w:rPr>
        <w:br/>
        <w:t>Additionally, you can also explore this free material on multilevel analysis:</w:t>
      </w:r>
      <w:r w:rsidRPr="00514321">
        <w:rPr>
          <w:rFonts w:asciiTheme="minorHAnsi" w:hAnsiTheme="minorHAnsi"/>
        </w:rPr>
        <w:br/>
      </w:r>
      <w:hyperlink r:id="rId111" w:tgtFrame="_new" w:history="1">
        <w:r w:rsidRPr="00514321">
          <w:rPr>
            <w:rStyle w:val="Hyperlink"/>
            <w:rFonts w:asciiTheme="minorHAnsi" w:eastAsia="Times New Roman" w:hAnsiTheme="minorHAnsi"/>
            <w:color w:val="0070C0"/>
          </w:rPr>
          <w:t>Multilevel Analysis - University of Oxford</w:t>
        </w:r>
      </w:hyperlink>
      <w:r w:rsidRPr="00514321">
        <w:rPr>
          <w:rFonts w:ascii="Times New Roman" w:hAnsi="Times New Roman" w:cs="Times New Roman"/>
          <w:color w:val="0070C0"/>
        </w:rPr>
        <w:t>​</w:t>
      </w:r>
      <w:r w:rsidRPr="00514321">
        <w:rPr>
          <w:rFonts w:asciiTheme="minorHAnsi" w:hAnsiTheme="minorHAnsi"/>
          <w:color w:val="0070C0"/>
        </w:rPr>
        <w:t>(</w:t>
      </w:r>
    </w:p>
    <w:p w14:paraId="41ABC554" w14:textId="77777777" w:rsidR="00BB2B33" w:rsidRPr="00514321" w:rsidRDefault="00BB2B33" w:rsidP="00BB2B33">
      <w:pPr>
        <w:rPr>
          <w:rFonts w:asciiTheme="minorHAnsi" w:hAnsiTheme="minorHAnsi"/>
          <w:color w:val="0070C0"/>
        </w:rPr>
      </w:pPr>
      <w:hyperlink r:id="rId112" w:tgtFrame="_blank" w:history="1">
        <w:r w:rsidRPr="00514321">
          <w:rPr>
            <w:rStyle w:val="Hyperlink"/>
            <w:rFonts w:asciiTheme="minorHAnsi" w:hAnsiTheme="minorHAnsi"/>
            <w:color w:val="0070C0"/>
          </w:rPr>
          <w:t>University of Oxford Statistics</w:t>
        </w:r>
      </w:hyperlink>
      <w:r w:rsidRPr="00BE07E0">
        <w:rPr>
          <w:rFonts w:asciiTheme="minorHAnsi" w:hAnsiTheme="minorHAnsi"/>
          <w:color w:val="0070C0"/>
        </w:rPr>
        <w:t>)</w:t>
      </w:r>
      <w:r w:rsidRPr="00514321">
        <w:rPr>
          <w:rFonts w:asciiTheme="minorHAnsi" w:hAnsiTheme="minorHAnsi"/>
          <w:color w:val="0070C0"/>
        </w:rPr>
        <w:t>.</w:t>
      </w:r>
    </w:p>
    <w:p w14:paraId="75BDF510" w14:textId="77777777" w:rsidR="00BB2B33" w:rsidRPr="00514321" w:rsidRDefault="00BB2B33" w:rsidP="00BB2B33">
      <w:pPr>
        <w:rPr>
          <w:rFonts w:asciiTheme="minorHAnsi" w:hAnsiTheme="minorHAnsi"/>
        </w:rPr>
      </w:pPr>
    </w:p>
    <w:p w14:paraId="136F66F1" w14:textId="77777777" w:rsidR="00BB2B33" w:rsidRPr="00514321" w:rsidRDefault="00BB2B33" w:rsidP="00BB2B33">
      <w:pPr>
        <w:spacing w:before="0" w:after="0"/>
        <w:rPr>
          <w:rFonts w:asciiTheme="minorHAnsi" w:hAnsiTheme="minorHAnsi"/>
          <w:b/>
          <w:bCs/>
        </w:rPr>
      </w:pPr>
      <w:r w:rsidRPr="00514321">
        <w:rPr>
          <w:rFonts w:asciiTheme="minorHAnsi" w:hAnsiTheme="minorHAnsi"/>
          <w:b/>
          <w:bCs/>
        </w:rPr>
        <w:t>Instructions for Learners:</w:t>
      </w:r>
    </w:p>
    <w:p w14:paraId="33CCF668" w14:textId="77777777" w:rsidR="00BB2B33" w:rsidRPr="00514321" w:rsidRDefault="00BB2B33" w:rsidP="00F8153F">
      <w:pPr>
        <w:numPr>
          <w:ilvl w:val="0"/>
          <w:numId w:val="203"/>
        </w:numPr>
        <w:spacing w:before="0" w:after="0" w:line="240" w:lineRule="auto"/>
        <w:rPr>
          <w:rFonts w:asciiTheme="minorHAnsi" w:hAnsiTheme="minorHAnsi"/>
        </w:rPr>
      </w:pPr>
      <w:r w:rsidRPr="00514321">
        <w:rPr>
          <w:rFonts w:asciiTheme="minorHAnsi" w:hAnsiTheme="minorHAnsi"/>
        </w:rPr>
        <w:t>Access the Reading Material: Follow the links above to explore the detailed reading on multilevel modeling, cluster analysis, and related techniques.</w:t>
      </w:r>
    </w:p>
    <w:p w14:paraId="5915B8DD" w14:textId="77777777" w:rsidR="00BB2B33" w:rsidRPr="00514321" w:rsidRDefault="00BB2B33" w:rsidP="00F8153F">
      <w:pPr>
        <w:numPr>
          <w:ilvl w:val="0"/>
          <w:numId w:val="203"/>
        </w:numPr>
        <w:spacing w:before="0" w:after="0" w:line="240" w:lineRule="auto"/>
        <w:rPr>
          <w:rFonts w:asciiTheme="minorHAnsi" w:hAnsiTheme="minorHAnsi"/>
        </w:rPr>
      </w:pPr>
      <w:r w:rsidRPr="00514321">
        <w:rPr>
          <w:rFonts w:asciiTheme="minorHAnsi" w:hAnsiTheme="minorHAnsi"/>
        </w:rPr>
        <w:t>Engage with the Content: Reflect on how these statistical methods apply to complex datasets in your research. Focus on how you can integrate these techniques to enhance your data interpretation and visualization.</w:t>
      </w:r>
    </w:p>
    <w:p w14:paraId="3161E242" w14:textId="77777777" w:rsidR="00BB2B33" w:rsidRPr="00514321" w:rsidRDefault="00BB2B33" w:rsidP="00F8153F">
      <w:pPr>
        <w:numPr>
          <w:ilvl w:val="0"/>
          <w:numId w:val="203"/>
        </w:numPr>
        <w:spacing w:before="0" w:after="0" w:line="240" w:lineRule="auto"/>
        <w:rPr>
          <w:rFonts w:asciiTheme="minorHAnsi" w:hAnsiTheme="minorHAnsi"/>
        </w:rPr>
      </w:pPr>
      <w:r w:rsidRPr="00514321">
        <w:rPr>
          <w:rFonts w:asciiTheme="minorHAnsi" w:hAnsiTheme="minorHAnsi"/>
        </w:rPr>
        <w:t>Participate in Discussions: After reading, join the LMS discussion forum to share your insights and any challenges you encountered in understanding these techniques. Engage with your peers to deepen your understanding.</w:t>
      </w:r>
    </w:p>
    <w:p w14:paraId="1331CE01" w14:textId="77777777" w:rsidR="00BB2B33" w:rsidRPr="00514321" w:rsidRDefault="00BB2B33" w:rsidP="00F8153F">
      <w:pPr>
        <w:numPr>
          <w:ilvl w:val="0"/>
          <w:numId w:val="203"/>
        </w:numPr>
        <w:spacing w:before="0" w:after="0" w:line="240" w:lineRule="auto"/>
        <w:rPr>
          <w:rFonts w:asciiTheme="minorHAnsi" w:hAnsiTheme="minorHAnsi"/>
        </w:rPr>
      </w:pPr>
      <w:r w:rsidRPr="00514321">
        <w:rPr>
          <w:rFonts w:asciiTheme="minorHAnsi" w:hAnsiTheme="minorHAnsi"/>
        </w:rPr>
        <w:t>Apply the Knowledge: Use the reading material to guide your application of multilevel modeling and cluster analysis in your ongoing or future research projects, ensuring you address biases and make informed conclusions.</w:t>
      </w:r>
    </w:p>
    <w:p w14:paraId="78B8AF89" w14:textId="77777777" w:rsidR="00BB2B33" w:rsidRPr="00514321" w:rsidRDefault="00BB2B33" w:rsidP="00BB2B33">
      <w:pPr>
        <w:rPr>
          <w:color w:val="auto"/>
          <w:sz w:val="36"/>
          <w:szCs w:val="22"/>
        </w:rPr>
      </w:pPr>
    </w:p>
    <w:p w14:paraId="60331D4B" w14:textId="77777777" w:rsidR="00BB2B33" w:rsidRPr="00D57C25" w:rsidRDefault="00BB2B33" w:rsidP="00BB2B33">
      <w:pPr>
        <w:rPr>
          <w:rFonts w:asciiTheme="majorHAnsi" w:eastAsia="Times New Roman" w:hAnsiTheme="majorHAnsi" w:cs="Times New Roman"/>
          <w:color w:val="DD726E" w:themeColor="accent3" w:themeTint="99"/>
        </w:rPr>
      </w:pPr>
      <w:r w:rsidRPr="00D57C25">
        <w:rPr>
          <w:b/>
          <w:bCs/>
          <w:color w:val="DD726E" w:themeColor="accent3" w:themeTint="99"/>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1526239041"/>
          <w:lock w:val="contentLocked"/>
        </w:sdtPr>
        <w:sdtContent>
          <w:tr w:rsidR="00BB2B33" w14:paraId="4E44D488" w14:textId="77777777" w:rsidTr="00FB7F2F">
            <w:tc>
              <w:tcPr>
                <w:tcW w:w="1185" w:type="dxa"/>
                <w:shd w:val="clear" w:color="auto" w:fill="auto"/>
                <w:tcMar>
                  <w:top w:w="0" w:type="dxa"/>
                  <w:left w:w="0" w:type="dxa"/>
                  <w:bottom w:w="0" w:type="dxa"/>
                  <w:right w:w="0" w:type="dxa"/>
                </w:tcMar>
                <w:vAlign w:val="center"/>
              </w:tcPr>
              <w:p w14:paraId="23F7B046" w14:textId="77777777" w:rsidR="00BB2B33" w:rsidRDefault="00BB2B33"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2EE12C4F" wp14:editId="6A78D7F8">
                      <wp:extent cx="547688" cy="547688"/>
                      <wp:effectExtent l="0" t="0" r="0" b="0"/>
                      <wp:docPr id="330992215"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330992215"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703221BA" w14:textId="77777777" w:rsidR="00BB2B33" w:rsidRDefault="00BB2B33" w:rsidP="00FB7F2F">
                <w:pPr>
                  <w:pStyle w:val="Heading4"/>
                </w:pPr>
                <w:r>
                  <w:t>VIDEO 1: Demonstration of practical use of knowledge acquired</w:t>
                </w:r>
              </w:p>
            </w:tc>
          </w:tr>
        </w:sdtContent>
      </w:sdt>
    </w:tbl>
    <w:p w14:paraId="419A37E7" w14:textId="77777777" w:rsidR="00BB2B33" w:rsidRPr="00BE07E0" w:rsidRDefault="00BB2B33" w:rsidP="00BB2B33">
      <w:pPr>
        <w:spacing w:before="0" w:after="0"/>
        <w:rPr>
          <w:rFonts w:ascii="Rockwell" w:hAnsi="Rockwell"/>
        </w:rPr>
      </w:pPr>
      <w:r w:rsidRPr="00BE07E0">
        <w:rPr>
          <w:rFonts w:ascii="Rockwell" w:hAnsi="Rockwell"/>
          <w:b/>
          <w:bCs/>
        </w:rPr>
        <w:t>Project Title</w:t>
      </w:r>
      <w:r w:rsidRPr="00BE07E0">
        <w:rPr>
          <w:rFonts w:ascii="Rockwell" w:hAnsi="Rockwell"/>
        </w:rPr>
        <w:t>: Advanced Data Analysis for Business Insights</w:t>
      </w:r>
    </w:p>
    <w:p w14:paraId="545F723B" w14:textId="77777777" w:rsidR="00BB2B33" w:rsidRPr="00BE07E0" w:rsidRDefault="00BB2B33" w:rsidP="00BB2B33">
      <w:pPr>
        <w:spacing w:before="0" w:after="0"/>
        <w:rPr>
          <w:rFonts w:ascii="Rockwell" w:hAnsi="Rockwell"/>
          <w:color w:val="3D3D3D" w:themeColor="accent6" w:themeShade="40"/>
        </w:rPr>
      </w:pPr>
      <w:r w:rsidRPr="00BE07E0">
        <w:rPr>
          <w:rFonts w:ascii="Rockwell" w:hAnsi="Rockwell"/>
          <w:b/>
          <w:bCs/>
        </w:rPr>
        <w:t>Objective</w:t>
      </w:r>
      <w:r w:rsidRPr="00BE07E0">
        <w:rPr>
          <w:rFonts w:ascii="Rockwell" w:hAnsi="Rockwell"/>
        </w:rPr>
        <w:br/>
      </w:r>
      <w:r w:rsidRPr="00BE07E0">
        <w:rPr>
          <w:rFonts w:ascii="Rockwell" w:hAnsi="Rockwell"/>
          <w:color w:val="3D3D3D" w:themeColor="accent6" w:themeShade="40"/>
        </w:rPr>
        <w:t>This practical activity is designed to help learners apply the concepts from Module 7: Data Analysis and Interpretation by engaging with real-world data and performing analyses using multilevel modeling, cluster analysis, and network analysis. The goal is to build advanced skills in data interpretation, data visualization, addressing biases, and making recommendations based on data-driven insights.</w:t>
      </w:r>
    </w:p>
    <w:p w14:paraId="6CAE2F0D" w14:textId="77777777" w:rsidR="00BB2B33" w:rsidRDefault="00BB2B33" w:rsidP="00BB2B33">
      <w:pPr>
        <w:rPr>
          <w:rFonts w:ascii="Rockwell" w:hAnsi="Rockwell"/>
          <w:b/>
          <w:bCs/>
        </w:rPr>
      </w:pPr>
    </w:p>
    <w:p w14:paraId="714FFBF5" w14:textId="77777777" w:rsidR="00BB2B33" w:rsidRPr="00BE07E0" w:rsidRDefault="00BB2B33" w:rsidP="00BB2B33">
      <w:pPr>
        <w:spacing w:before="0" w:after="0"/>
        <w:jc w:val="both"/>
        <w:rPr>
          <w:rFonts w:ascii="Rockwell" w:hAnsi="Rockwell"/>
          <w:color w:val="206843" w:themeColor="accent1"/>
        </w:rPr>
      </w:pPr>
      <w:r w:rsidRPr="00BE07E0">
        <w:rPr>
          <w:rFonts w:ascii="Rockwell" w:hAnsi="Rockwell"/>
          <w:b/>
          <w:bCs/>
          <w:color w:val="206843" w:themeColor="accent1"/>
        </w:rPr>
        <w:t>Scenario</w:t>
      </w:r>
      <w:r w:rsidRPr="00BE07E0">
        <w:rPr>
          <w:rFonts w:ascii="Rockwell" w:hAnsi="Rockwell"/>
          <w:color w:val="206843" w:themeColor="accent1"/>
        </w:rPr>
        <w:br/>
        <w:t>You have been hired as a data analyst by a retail company that wants to better understand customer behavior across multiple regions. The company needs a report that helps them identify customer segments, understand factors influencing purchase behaviors, and optimize supply chains. Your task is to use advanced statistical techniques to analyze their dataset, present the results visually, and provide actionable recommendations.</w:t>
      </w:r>
    </w:p>
    <w:p w14:paraId="2481D81F" w14:textId="77777777" w:rsidR="00BB2B33" w:rsidRPr="00BE07E0" w:rsidRDefault="00BB2B33" w:rsidP="00BB2B33">
      <w:pPr>
        <w:rPr>
          <w:rFonts w:ascii="Rockwell" w:hAnsi="Rockwell"/>
        </w:rPr>
      </w:pPr>
    </w:p>
    <w:p w14:paraId="244CE951" w14:textId="77777777" w:rsidR="00BB2B33" w:rsidRPr="00BE07E0" w:rsidRDefault="00BB2B33" w:rsidP="00BB2B33">
      <w:pPr>
        <w:spacing w:before="0" w:after="0"/>
        <w:rPr>
          <w:rFonts w:ascii="Rockwell" w:hAnsi="Rockwell"/>
          <w:b/>
          <w:bCs/>
        </w:rPr>
      </w:pPr>
      <w:r w:rsidRPr="00BE07E0">
        <w:rPr>
          <w:rFonts w:ascii="Rockwell" w:hAnsi="Rockwell"/>
          <w:b/>
          <w:bCs/>
        </w:rPr>
        <w:t>Mini-Project Breakdown:</w:t>
      </w:r>
    </w:p>
    <w:p w14:paraId="359F89EA"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lastRenderedPageBreak/>
        <w:t>Perform Multilevel Modeling (20 minutes)</w:t>
      </w:r>
    </w:p>
    <w:p w14:paraId="447AA668"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Using the provided dataset on customer purchases from different regions, perform multilevel modeling to analyze the factors affecting customer spending behavior (e.g., regional location, customer age, product category).</w:t>
      </w:r>
    </w:p>
    <w:p w14:paraId="304EB9CD"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A report detailing the findings from the multilevel model, explaining the influence of each factor on customer spending.</w:t>
      </w:r>
    </w:p>
    <w:p w14:paraId="573AB507"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Conduct Cluster Analysis (30 minutes)</w:t>
      </w:r>
    </w:p>
    <w:p w14:paraId="023FB94B"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Perform cluster analysis to segment the customers into distinct groups based on purchasing patterns (e.g., frequency of purchases, types of products purchased, spending amount).</w:t>
      </w:r>
    </w:p>
    <w:p w14:paraId="61B42D5D"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A visual representation of the customer segments (e.g., dendrogram or scatter plot) along with an explanation of the characteristics of each segment.</w:t>
      </w:r>
    </w:p>
    <w:p w14:paraId="583D2EB0"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Apply Network Analysis (30 minutes)</w:t>
      </w:r>
    </w:p>
    <w:p w14:paraId="3E3507FB"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Conduct a network analysis to visualize the connections between the company's distribution centers and customers. Identify key hubs and relationships that impact supply chain efficiency.</w:t>
      </w:r>
    </w:p>
    <w:p w14:paraId="137FED32"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A network diagram showing the connections between distribution centers and customer locations, with analysis on which centers are critical to the supply chain.</w:t>
      </w:r>
    </w:p>
    <w:p w14:paraId="2DBB55CE"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Integrating Quantitative and Qualitative Data (20 minutes)</w:t>
      </w:r>
    </w:p>
    <w:p w14:paraId="06D793FC"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Integrate quantitative data (e.g., customer purchase history) with qualitative insights (e.g., customer feedback) to develop a comprehensive understanding of customer preferences and experiences.</w:t>
      </w:r>
    </w:p>
    <w:p w14:paraId="1754DD5A"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A brief summary of how integrating both types of data leads to deeper insights.</w:t>
      </w:r>
    </w:p>
    <w:p w14:paraId="2DBC7F04"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Addressing Biases in Data Analysis (15 minutes)</w:t>
      </w:r>
    </w:p>
    <w:p w14:paraId="33619492"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Identify potential biases in the dataset (e.g., overrepresentation of certain regions or customer groups) and explain how these biases may affect the analysis.</w:t>
      </w:r>
    </w:p>
    <w:p w14:paraId="418D6FE5"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A written strategy on how you plan to mitigate these biases and ensure the validity of your findings.</w:t>
      </w:r>
    </w:p>
    <w:p w14:paraId="6A0A6946"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Data Visualization (20 minutes)</w:t>
      </w:r>
    </w:p>
    <w:p w14:paraId="2C758E67"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Use a tool like Tableau, Power BI, or Excel to create visualizations that communicate your findings from the multilevel modeling, cluster analysis, and network analysis clearly and effectively.</w:t>
      </w:r>
    </w:p>
    <w:p w14:paraId="34E4D571"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Deliverable: Visualizations (charts, graphs, or network diagrams) accompanied by brief explanations of each.</w:t>
      </w:r>
    </w:p>
    <w:p w14:paraId="49DD2997" w14:textId="77777777" w:rsidR="00BB2B33" w:rsidRPr="00BE07E0" w:rsidRDefault="00BB2B33" w:rsidP="00F8153F">
      <w:pPr>
        <w:numPr>
          <w:ilvl w:val="0"/>
          <w:numId w:val="204"/>
        </w:numPr>
        <w:spacing w:before="0" w:after="0" w:line="240" w:lineRule="auto"/>
        <w:rPr>
          <w:rFonts w:ascii="Rockwell" w:hAnsi="Rockwell"/>
        </w:rPr>
      </w:pPr>
      <w:r w:rsidRPr="00BE07E0">
        <w:rPr>
          <w:rFonts w:ascii="Rockwell" w:hAnsi="Rockwell"/>
        </w:rPr>
        <w:t>Developing Conclusions and Recommendations (25 minutes)</w:t>
      </w:r>
    </w:p>
    <w:p w14:paraId="44916204"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Based on your analysis, develop conclusions that answer key questions such as: "What factors influence customer spending?" and "How can the company optimize its supply chain?"</w:t>
      </w:r>
    </w:p>
    <w:p w14:paraId="186A1D54"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t>Provide actionable recommendations for the company based on your data-driven insights.</w:t>
      </w:r>
    </w:p>
    <w:p w14:paraId="39F3EC3E" w14:textId="77777777" w:rsidR="00BB2B33" w:rsidRPr="00BE07E0" w:rsidRDefault="00BB2B33" w:rsidP="00F8153F">
      <w:pPr>
        <w:numPr>
          <w:ilvl w:val="1"/>
          <w:numId w:val="204"/>
        </w:numPr>
        <w:spacing w:before="0" w:after="0" w:line="240" w:lineRule="auto"/>
        <w:rPr>
          <w:rFonts w:ascii="Rockwell" w:hAnsi="Rockwell"/>
        </w:rPr>
      </w:pPr>
      <w:r w:rsidRPr="00BE07E0">
        <w:rPr>
          <w:rFonts w:ascii="Rockwell" w:hAnsi="Rockwell"/>
        </w:rPr>
        <w:lastRenderedPageBreak/>
        <w:t>Deliverable: A final report summarizing your conclusions and providing clear, practical recommendations for the company.</w:t>
      </w:r>
    </w:p>
    <w:p w14:paraId="5DBAE05C" w14:textId="77777777" w:rsidR="00BB2B33" w:rsidRPr="00BE07E0" w:rsidRDefault="00BB2B33" w:rsidP="00BB2B33">
      <w:pPr>
        <w:rPr>
          <w:rFonts w:ascii="Rockwell" w:hAnsi="Rockwell"/>
        </w:rPr>
      </w:pPr>
    </w:p>
    <w:p w14:paraId="653E2174" w14:textId="77777777" w:rsidR="00BB2B33" w:rsidRPr="00BE07E0" w:rsidRDefault="00BB2B33" w:rsidP="00BB2B33">
      <w:pPr>
        <w:spacing w:before="0" w:after="0"/>
        <w:rPr>
          <w:rFonts w:ascii="Rockwell" w:hAnsi="Rockwell"/>
          <w:b/>
          <w:bCs/>
        </w:rPr>
      </w:pPr>
      <w:r w:rsidRPr="00BE07E0">
        <w:rPr>
          <w:rFonts w:ascii="Rockwell" w:hAnsi="Rockwell"/>
          <w:b/>
          <w:bCs/>
        </w:rPr>
        <w:t>Deliverables:</w:t>
      </w:r>
    </w:p>
    <w:p w14:paraId="1B965EE5"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Multilevel Modeling Report</w:t>
      </w:r>
    </w:p>
    <w:p w14:paraId="72C3456A"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Cluster Analysis Visual and Explanation</w:t>
      </w:r>
    </w:p>
    <w:p w14:paraId="484AE5A0"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Network Analysis Diagram</w:t>
      </w:r>
    </w:p>
    <w:p w14:paraId="7C57F72D"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Data Integration Summary</w:t>
      </w:r>
    </w:p>
    <w:p w14:paraId="55B26133"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Bias Mitigation Strategy</w:t>
      </w:r>
    </w:p>
    <w:p w14:paraId="3747B213"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Data Visualizations</w:t>
      </w:r>
    </w:p>
    <w:p w14:paraId="548766DB" w14:textId="77777777" w:rsidR="00BB2B33" w:rsidRPr="00BE07E0" w:rsidRDefault="00BB2B33" w:rsidP="00F8153F">
      <w:pPr>
        <w:pStyle w:val="ListParagraph"/>
        <w:numPr>
          <w:ilvl w:val="0"/>
          <w:numId w:val="207"/>
        </w:numPr>
        <w:spacing w:before="0" w:after="0" w:line="240" w:lineRule="auto"/>
        <w:rPr>
          <w:rFonts w:ascii="Rockwell" w:hAnsi="Rockwell"/>
        </w:rPr>
      </w:pPr>
      <w:r w:rsidRPr="00BE07E0">
        <w:rPr>
          <w:rFonts w:ascii="Rockwell" w:hAnsi="Rockwell"/>
        </w:rPr>
        <w:t>Final Report with Conclusions and Recommendations</w:t>
      </w:r>
    </w:p>
    <w:p w14:paraId="6981C53C" w14:textId="77777777" w:rsidR="00BB2B33" w:rsidRPr="00BE07E0" w:rsidRDefault="00BB2B33" w:rsidP="00BB2B33">
      <w:pPr>
        <w:spacing w:before="0" w:after="0"/>
        <w:rPr>
          <w:rFonts w:ascii="Rockwell" w:hAnsi="Rockwell"/>
          <w:b/>
          <w:bCs/>
        </w:rPr>
      </w:pPr>
      <w:r w:rsidRPr="00BE07E0">
        <w:rPr>
          <w:rFonts w:ascii="Rockwell" w:hAnsi="Rockwell"/>
          <w:b/>
          <w:bCs/>
        </w:rPr>
        <w:t>Assessment Criteria:</w:t>
      </w:r>
    </w:p>
    <w:p w14:paraId="32787B4B" w14:textId="77777777" w:rsidR="00BB2B33" w:rsidRPr="00BE07E0" w:rsidRDefault="00BB2B33" w:rsidP="00F8153F">
      <w:pPr>
        <w:numPr>
          <w:ilvl w:val="0"/>
          <w:numId w:val="205"/>
        </w:numPr>
        <w:spacing w:before="0" w:after="0" w:line="240" w:lineRule="auto"/>
        <w:rPr>
          <w:rFonts w:ascii="Rockwell" w:hAnsi="Rockwell"/>
        </w:rPr>
      </w:pPr>
      <w:r w:rsidRPr="00BE07E0">
        <w:rPr>
          <w:rFonts w:ascii="Rockwell" w:hAnsi="Rockwell"/>
        </w:rPr>
        <w:t>Relevance of Statistical Techniques: Are the chosen techniques appropriate for the business problem?</w:t>
      </w:r>
    </w:p>
    <w:p w14:paraId="531EC6AF" w14:textId="77777777" w:rsidR="00BB2B33" w:rsidRPr="00BE07E0" w:rsidRDefault="00BB2B33" w:rsidP="00F8153F">
      <w:pPr>
        <w:numPr>
          <w:ilvl w:val="0"/>
          <w:numId w:val="205"/>
        </w:numPr>
        <w:spacing w:before="0" w:after="0" w:line="240" w:lineRule="auto"/>
        <w:rPr>
          <w:rFonts w:ascii="Rockwell" w:hAnsi="Rockwell"/>
        </w:rPr>
      </w:pPr>
      <w:r w:rsidRPr="00BE07E0">
        <w:rPr>
          <w:rFonts w:ascii="Rockwell" w:hAnsi="Rockwell"/>
        </w:rPr>
        <w:t>Quality of Data Analysis: Are the models and analyses well-executed and clearly explained?</w:t>
      </w:r>
    </w:p>
    <w:p w14:paraId="5EB90AA1" w14:textId="77777777" w:rsidR="00BB2B33" w:rsidRPr="00BE07E0" w:rsidRDefault="00BB2B33" w:rsidP="00F8153F">
      <w:pPr>
        <w:numPr>
          <w:ilvl w:val="0"/>
          <w:numId w:val="205"/>
        </w:numPr>
        <w:spacing w:before="0" w:after="0" w:line="240" w:lineRule="auto"/>
        <w:rPr>
          <w:rFonts w:ascii="Rockwell" w:hAnsi="Rockwell"/>
        </w:rPr>
      </w:pPr>
      <w:r w:rsidRPr="00BE07E0">
        <w:rPr>
          <w:rFonts w:ascii="Rockwell" w:hAnsi="Rockwell"/>
        </w:rPr>
        <w:t>Clarity and Impact of Visualizations: Do the visualizations effectively communicate the key findings?</w:t>
      </w:r>
    </w:p>
    <w:p w14:paraId="7BD9A145" w14:textId="77777777" w:rsidR="00BB2B33" w:rsidRPr="00BE07E0" w:rsidRDefault="00BB2B33" w:rsidP="00F8153F">
      <w:pPr>
        <w:numPr>
          <w:ilvl w:val="0"/>
          <w:numId w:val="205"/>
        </w:numPr>
        <w:spacing w:before="0" w:after="0" w:line="240" w:lineRule="auto"/>
        <w:rPr>
          <w:rFonts w:ascii="Rockwell" w:hAnsi="Rockwell"/>
        </w:rPr>
      </w:pPr>
      <w:r w:rsidRPr="00BE07E0">
        <w:rPr>
          <w:rFonts w:ascii="Rockwell" w:hAnsi="Rockwell"/>
        </w:rPr>
        <w:t>Actionable Recommendations: Are the conclusions clear, practical, and grounded in the data?</w:t>
      </w:r>
    </w:p>
    <w:p w14:paraId="670CCBA6" w14:textId="77777777" w:rsidR="00BB2B33" w:rsidRPr="00BE07E0" w:rsidRDefault="00BB2B33" w:rsidP="00F8153F">
      <w:pPr>
        <w:numPr>
          <w:ilvl w:val="0"/>
          <w:numId w:val="205"/>
        </w:numPr>
        <w:spacing w:before="0" w:after="0" w:line="240" w:lineRule="auto"/>
        <w:rPr>
          <w:rFonts w:ascii="Rockwell" w:hAnsi="Rockwell"/>
        </w:rPr>
      </w:pPr>
      <w:r w:rsidRPr="00BE07E0">
        <w:rPr>
          <w:rFonts w:ascii="Rockwell" w:hAnsi="Rockwell"/>
        </w:rPr>
        <w:t>Bias Mitigation: Are the biases identified and effectively addressed?</w:t>
      </w:r>
    </w:p>
    <w:p w14:paraId="70ED9B9C" w14:textId="77777777" w:rsidR="00BB2B33" w:rsidRPr="00BE07E0" w:rsidRDefault="00000000" w:rsidP="00BB2B33">
      <w:pPr>
        <w:rPr>
          <w:rFonts w:ascii="Rockwell" w:hAnsi="Rockwell"/>
        </w:rPr>
      </w:pPr>
      <w:r>
        <w:rPr>
          <w:rFonts w:ascii="Rockwell" w:hAnsi="Rockwell"/>
          <w:noProof/>
        </w:rPr>
        <w:pict w14:anchorId="07AFEFD9">
          <v:rect id="_x0000_i1082" alt="" style="width:451.3pt;height:.05pt;mso-width-percent:0;mso-height-percent:0;mso-width-percent:0;mso-height-percent:0" o:hralign="center" o:hrstd="t" o:hr="t" fillcolor="#a0a0a0" stroked="f"/>
        </w:pict>
      </w:r>
    </w:p>
    <w:p w14:paraId="6677969F" w14:textId="77777777" w:rsidR="00BB2B33" w:rsidRPr="00BE07E0" w:rsidRDefault="00BB2B33" w:rsidP="00BB2B33">
      <w:pPr>
        <w:spacing w:before="0" w:after="0"/>
        <w:rPr>
          <w:rFonts w:ascii="Rockwell" w:hAnsi="Rockwell"/>
          <w:b/>
          <w:bCs/>
        </w:rPr>
      </w:pPr>
      <w:r w:rsidRPr="00BE07E0">
        <w:rPr>
          <w:rFonts w:ascii="Rockwell" w:hAnsi="Rockwell"/>
          <w:b/>
          <w:bCs/>
        </w:rPr>
        <w:t>Workshop Reflection:</w:t>
      </w:r>
    </w:p>
    <w:p w14:paraId="14DA41C8" w14:textId="77777777" w:rsidR="00BB2B33" w:rsidRPr="00BE07E0" w:rsidRDefault="00BB2B33" w:rsidP="00BB2B33">
      <w:pPr>
        <w:spacing w:before="0" w:after="0"/>
        <w:rPr>
          <w:rFonts w:ascii="Rockwell" w:hAnsi="Rockwell"/>
        </w:rPr>
      </w:pPr>
      <w:r w:rsidRPr="00BE07E0">
        <w:rPr>
          <w:rFonts w:ascii="Rockwell" w:hAnsi="Rockwell"/>
        </w:rPr>
        <w:t>After completing the project, reflect on the following:</w:t>
      </w:r>
    </w:p>
    <w:p w14:paraId="141A5E57" w14:textId="77777777" w:rsidR="00BB2B33" w:rsidRPr="00BE07E0" w:rsidRDefault="00BB2B33" w:rsidP="00F8153F">
      <w:pPr>
        <w:numPr>
          <w:ilvl w:val="0"/>
          <w:numId w:val="206"/>
        </w:numPr>
        <w:spacing w:before="0" w:after="0" w:line="240" w:lineRule="auto"/>
        <w:rPr>
          <w:rFonts w:ascii="Rockwell" w:hAnsi="Rockwell"/>
        </w:rPr>
      </w:pPr>
      <w:r w:rsidRPr="00BE07E0">
        <w:rPr>
          <w:rFonts w:ascii="Rockwell" w:hAnsi="Rockwell"/>
        </w:rPr>
        <w:t>What challenges did you encounter when applying the different data analysis techniques?</w:t>
      </w:r>
    </w:p>
    <w:p w14:paraId="52A1EA6C" w14:textId="77777777" w:rsidR="00BB2B33" w:rsidRPr="00BE07E0" w:rsidRDefault="00BB2B33" w:rsidP="00F8153F">
      <w:pPr>
        <w:numPr>
          <w:ilvl w:val="0"/>
          <w:numId w:val="206"/>
        </w:numPr>
        <w:spacing w:before="0" w:after="0" w:line="240" w:lineRule="auto"/>
        <w:rPr>
          <w:rFonts w:ascii="Rockwell" w:hAnsi="Rockwell"/>
        </w:rPr>
      </w:pPr>
      <w:r w:rsidRPr="00BE07E0">
        <w:rPr>
          <w:rFonts w:ascii="Rockwell" w:hAnsi="Rockwell"/>
        </w:rPr>
        <w:t>How did you ensure that your data analysis was both high-quality and free from bias?</w:t>
      </w:r>
    </w:p>
    <w:p w14:paraId="28AB21A1" w14:textId="77777777" w:rsidR="00BB2B33" w:rsidRPr="00BE07E0" w:rsidRDefault="00BB2B33" w:rsidP="00F8153F">
      <w:pPr>
        <w:numPr>
          <w:ilvl w:val="0"/>
          <w:numId w:val="206"/>
        </w:numPr>
        <w:spacing w:before="0" w:after="0" w:line="240" w:lineRule="auto"/>
        <w:rPr>
          <w:rFonts w:ascii="Rockwell" w:hAnsi="Rockwell"/>
        </w:rPr>
      </w:pPr>
      <w:r w:rsidRPr="00BE07E0">
        <w:rPr>
          <w:rFonts w:ascii="Rockwell" w:hAnsi="Rockwell"/>
        </w:rPr>
        <w:t>How might these techniques be adapted for different types of business scenarios?</w:t>
      </w:r>
    </w:p>
    <w:p w14:paraId="4835E2A6" w14:textId="77777777" w:rsidR="00BB2B33" w:rsidRPr="00BE07E0" w:rsidRDefault="00BB2B33" w:rsidP="00BB2B33">
      <w:pPr>
        <w:spacing w:before="0" w:after="0"/>
        <w:rPr>
          <w:rFonts w:ascii="Rockwell" w:hAnsi="Rockwell"/>
        </w:rPr>
      </w:pPr>
      <w:r w:rsidRPr="00BE07E0">
        <w:rPr>
          <w:rFonts w:ascii="Rockwell" w:hAnsi="Rockwell"/>
        </w:rPr>
        <w:t>Share your reflections in the LMS discussion forum and provide feedback on each other’s projects to promote collaborative learning.</w:t>
      </w:r>
    </w:p>
    <w:p w14:paraId="5644C6E1" w14:textId="77777777" w:rsidR="00BB2B33" w:rsidRPr="00D57C25" w:rsidRDefault="00BB2B33" w:rsidP="00BB2B33">
      <w:pPr>
        <w:rPr>
          <w:rFonts w:ascii="Rockwell" w:hAnsi="Rockwell"/>
        </w:rPr>
      </w:pPr>
    </w:p>
    <w:p w14:paraId="278E9801" w14:textId="77777777" w:rsidR="00BB2B33" w:rsidRPr="007D5528" w:rsidRDefault="00BB2B33" w:rsidP="00BB2B33">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658536746"/>
          <w:lock w:val="contentLocked"/>
        </w:sdtPr>
        <w:sdtContent>
          <w:tr w:rsidR="00BB2B33" w14:paraId="39CB7B98" w14:textId="77777777" w:rsidTr="00FB7F2F">
            <w:tc>
              <w:tcPr>
                <w:tcW w:w="1185" w:type="dxa"/>
                <w:shd w:val="clear" w:color="auto" w:fill="auto"/>
                <w:tcMar>
                  <w:top w:w="0" w:type="dxa"/>
                  <w:left w:w="0" w:type="dxa"/>
                  <w:bottom w:w="0" w:type="dxa"/>
                  <w:right w:w="0" w:type="dxa"/>
                </w:tcMar>
                <w:vAlign w:val="center"/>
              </w:tcPr>
              <w:p w14:paraId="246A3847" w14:textId="77777777" w:rsidR="00BB2B33" w:rsidRDefault="00BB2B33"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93056" behindDoc="0" locked="0" layoutInCell="1" hidden="0" allowOverlap="1" wp14:anchorId="1A945D52" wp14:editId="39023856">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2036481845"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2036481845"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19FDD470" w14:textId="77777777" w:rsidR="00BB2B33" w:rsidRDefault="00BB2B33"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4E5144D1" w14:textId="77777777" w:rsidR="00BB2B33" w:rsidRPr="00BE07E0" w:rsidRDefault="00BB2B33" w:rsidP="00BB2B33">
      <w:pPr>
        <w:spacing w:before="0" w:after="0" w:line="276" w:lineRule="auto"/>
        <w:rPr>
          <w:rFonts w:asciiTheme="minorHAnsi" w:eastAsia="Century Gothic" w:hAnsiTheme="minorHAnsi"/>
          <w:b/>
          <w:bCs/>
          <w:color w:val="AD2E28" w:themeColor="accent3"/>
        </w:rPr>
      </w:pPr>
      <w:r w:rsidRPr="00BE07E0">
        <w:rPr>
          <w:rFonts w:asciiTheme="minorHAnsi" w:eastAsia="Century Gothic" w:hAnsiTheme="minorHAnsi"/>
          <w:b/>
          <w:bCs/>
          <w:color w:val="AD2E28" w:themeColor="accent3"/>
        </w:rPr>
        <w:lastRenderedPageBreak/>
        <w:t>ONLINE DISCUSSION: Engaging with Advanced Data Analysis</w:t>
      </w:r>
    </w:p>
    <w:p w14:paraId="1EC9F486" w14:textId="77777777" w:rsidR="00BB2B33" w:rsidRDefault="00BB2B33" w:rsidP="00BB2B33">
      <w:pPr>
        <w:spacing w:line="276" w:lineRule="auto"/>
        <w:rPr>
          <w:rFonts w:asciiTheme="minorHAnsi" w:eastAsia="Century Gothic" w:hAnsiTheme="minorHAnsi"/>
        </w:rPr>
      </w:pPr>
    </w:p>
    <w:p w14:paraId="44B6700D" w14:textId="77777777" w:rsidR="00BB2B33" w:rsidRDefault="00BB2B33" w:rsidP="00BB2B33">
      <w:pPr>
        <w:spacing w:line="276" w:lineRule="auto"/>
        <w:jc w:val="both"/>
        <w:rPr>
          <w:rFonts w:asciiTheme="minorHAnsi" w:eastAsia="Century Gothic" w:hAnsiTheme="minorHAnsi"/>
        </w:rPr>
      </w:pPr>
      <w:r w:rsidRPr="00BE07E0">
        <w:rPr>
          <w:rFonts w:asciiTheme="minorHAnsi" w:eastAsia="Century Gothic" w:hAnsiTheme="minorHAnsi"/>
        </w:rPr>
        <w:t xml:space="preserve">Welcome to the Online Discussion section of </w:t>
      </w:r>
      <w:r w:rsidRPr="00BE07E0">
        <w:rPr>
          <w:rFonts w:asciiTheme="minorHAnsi" w:eastAsia="Century Gothic" w:hAnsiTheme="minorHAnsi"/>
          <w:i/>
          <w:iCs/>
        </w:rPr>
        <w:t>Module 7: Data Analysis and Interpretation</w:t>
      </w:r>
      <w:r w:rsidRPr="00BE07E0">
        <w:rPr>
          <w:rFonts w:asciiTheme="minorHAnsi" w:eastAsia="Century Gothic" w:hAnsiTheme="minorHAnsi"/>
        </w:rPr>
        <w:t>. This discussion is designed to help you reflect, collaborate, and deepen your understanding of the key concepts covered in the module. You will engage in various discussion formats, including forums, blogs, Q&amp;A sessions, and peer-to-peer feedback. Let's make this interactive and creative!</w:t>
      </w:r>
    </w:p>
    <w:p w14:paraId="25F5857B" w14:textId="77777777" w:rsidR="00BB2B33" w:rsidRPr="00BE07E0" w:rsidRDefault="00BB2B33" w:rsidP="00BB2B33">
      <w:pPr>
        <w:spacing w:before="0" w:after="0" w:line="276" w:lineRule="auto"/>
        <w:jc w:val="both"/>
        <w:rPr>
          <w:rFonts w:asciiTheme="minorHAnsi" w:eastAsia="Century Gothic" w:hAnsiTheme="minorHAnsi"/>
        </w:rPr>
      </w:pPr>
    </w:p>
    <w:p w14:paraId="570E8298" w14:textId="77777777" w:rsidR="00BB2B33" w:rsidRPr="00BE07E0" w:rsidRDefault="00BB2B33" w:rsidP="00BB2B33">
      <w:pPr>
        <w:spacing w:before="0" w:after="0" w:line="276" w:lineRule="auto"/>
        <w:rPr>
          <w:rFonts w:asciiTheme="minorHAnsi" w:eastAsia="Century Gothic" w:hAnsiTheme="minorHAnsi"/>
          <w:b/>
          <w:bCs/>
        </w:rPr>
      </w:pPr>
      <w:r w:rsidRPr="00BE07E0">
        <w:rPr>
          <w:rFonts w:asciiTheme="minorHAnsi" w:eastAsia="Century Gothic" w:hAnsiTheme="minorHAnsi"/>
          <w:b/>
          <w:bCs/>
        </w:rPr>
        <w:t>Discussion Format Options:</w:t>
      </w:r>
    </w:p>
    <w:p w14:paraId="62B4E2EC" w14:textId="77777777" w:rsidR="00BB2B33" w:rsidRPr="00BE07E0" w:rsidRDefault="00BB2B33" w:rsidP="00F8153F">
      <w:pPr>
        <w:numPr>
          <w:ilvl w:val="0"/>
          <w:numId w:val="208"/>
        </w:numPr>
        <w:spacing w:before="0" w:after="0" w:line="276" w:lineRule="auto"/>
        <w:rPr>
          <w:rFonts w:asciiTheme="minorHAnsi" w:eastAsia="Century Gothic" w:hAnsiTheme="minorHAnsi"/>
        </w:rPr>
      </w:pPr>
      <w:r w:rsidRPr="00BE07E0">
        <w:rPr>
          <w:rFonts w:asciiTheme="minorHAnsi" w:eastAsia="Century Gothic" w:hAnsiTheme="minorHAnsi"/>
        </w:rPr>
        <w:t>Forum Discussion: Applying Multilevel Modeling in Business Research</w:t>
      </w:r>
    </w:p>
    <w:p w14:paraId="5072728B"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Prompt: "How can multilevel modeling be applied to business research, particularly in understanding customer behavior across different regions or store branches? Share your thoughts and discuss real-world applications of this technique in commerce and management."</w:t>
      </w:r>
    </w:p>
    <w:p w14:paraId="51A10D2C"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Instructions: Post your initial response to the forum and provide an example of how multilevel modeling can be used in your research. After posting, engage with at least two peers by providing constructive feedback or asking follow-up questions.</w:t>
      </w:r>
    </w:p>
    <w:p w14:paraId="2A83202F" w14:textId="77777777" w:rsidR="00BB2B33" w:rsidRPr="00BE07E0" w:rsidRDefault="00BB2B33" w:rsidP="00F8153F">
      <w:pPr>
        <w:numPr>
          <w:ilvl w:val="0"/>
          <w:numId w:val="208"/>
        </w:numPr>
        <w:spacing w:before="0" w:after="0" w:line="276" w:lineRule="auto"/>
        <w:rPr>
          <w:rFonts w:asciiTheme="minorHAnsi" w:eastAsia="Century Gothic" w:hAnsiTheme="minorHAnsi"/>
        </w:rPr>
      </w:pPr>
      <w:r w:rsidRPr="00BE07E0">
        <w:rPr>
          <w:rFonts w:asciiTheme="minorHAnsi" w:eastAsia="Century Gothic" w:hAnsiTheme="minorHAnsi"/>
        </w:rPr>
        <w:t>Blog Post: Insights from Cluster Analysis</w:t>
      </w:r>
    </w:p>
    <w:p w14:paraId="037684B1"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Task: Write a blog post reflecting on your experience with cluster analysis during the mini-project. Discuss the challenges and benefits of using this technique for customer segmentation in e-commerce or retail settings.</w:t>
      </w:r>
    </w:p>
    <w:p w14:paraId="74CD3711"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Instructions: Once you’ve completed your blog post, comment on at least two other blog posts from your peers. What did you learn from their approach, and how does it compare to your experience?</w:t>
      </w:r>
    </w:p>
    <w:p w14:paraId="7FC66CED" w14:textId="77777777" w:rsidR="00BB2B33" w:rsidRPr="00BE07E0" w:rsidRDefault="00BB2B33" w:rsidP="00F8153F">
      <w:pPr>
        <w:numPr>
          <w:ilvl w:val="0"/>
          <w:numId w:val="208"/>
        </w:numPr>
        <w:spacing w:before="0" w:after="0" w:line="276" w:lineRule="auto"/>
        <w:rPr>
          <w:rFonts w:asciiTheme="minorHAnsi" w:eastAsia="Century Gothic" w:hAnsiTheme="minorHAnsi"/>
        </w:rPr>
      </w:pPr>
      <w:r w:rsidRPr="00BE07E0">
        <w:rPr>
          <w:rFonts w:asciiTheme="minorHAnsi" w:eastAsia="Century Gothic" w:hAnsiTheme="minorHAnsi"/>
        </w:rPr>
        <w:t>Q&amp;A Session: Network Analysis Challenges</w:t>
      </w:r>
    </w:p>
    <w:p w14:paraId="7A4DB3B5"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Prompt: "What challenges did you encounter when performing network analysis in the mini-project? How did you resolve these issues, and what advice would you give to your peers?"</w:t>
      </w:r>
    </w:p>
    <w:p w14:paraId="11F43173"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Instructions: Submit your questions about network analysis in the Q&amp;A section. You can also respond to your peers’ questions by sharing solutions or best practices that you’ve discovered.</w:t>
      </w:r>
    </w:p>
    <w:p w14:paraId="6019C4A5" w14:textId="77777777" w:rsidR="00BB2B33" w:rsidRPr="00BE07E0" w:rsidRDefault="00BB2B33" w:rsidP="00F8153F">
      <w:pPr>
        <w:numPr>
          <w:ilvl w:val="0"/>
          <w:numId w:val="208"/>
        </w:numPr>
        <w:spacing w:before="0" w:after="0" w:line="276" w:lineRule="auto"/>
        <w:rPr>
          <w:rFonts w:asciiTheme="minorHAnsi" w:eastAsia="Century Gothic" w:hAnsiTheme="minorHAnsi"/>
        </w:rPr>
      </w:pPr>
      <w:r w:rsidRPr="00BE07E0">
        <w:rPr>
          <w:rFonts w:asciiTheme="minorHAnsi" w:eastAsia="Century Gothic" w:hAnsiTheme="minorHAnsi"/>
        </w:rPr>
        <w:t>Peer Feedback Wiki: Visualizing Complex Data</w:t>
      </w:r>
    </w:p>
    <w:p w14:paraId="5799CCCD"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Task: Create a wiki page with visualizations from your project using Tableau, Excel, or Power BI. Collaborate by adding your visualizations to the wiki and include a brief explanation of how each tool was used.</w:t>
      </w:r>
    </w:p>
    <w:p w14:paraId="4252ACAA"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Instructions: Provide feedback on at least two visualizations from your peers by commenting directly on the wiki page. Discuss what works well and offer suggestions for improvement.</w:t>
      </w:r>
    </w:p>
    <w:p w14:paraId="78B6C794" w14:textId="77777777" w:rsidR="00BB2B33" w:rsidRPr="00BE07E0" w:rsidRDefault="00BB2B33" w:rsidP="00F8153F">
      <w:pPr>
        <w:numPr>
          <w:ilvl w:val="0"/>
          <w:numId w:val="208"/>
        </w:numPr>
        <w:spacing w:before="0" w:after="0" w:line="276" w:lineRule="auto"/>
        <w:rPr>
          <w:rFonts w:asciiTheme="minorHAnsi" w:eastAsia="Century Gothic" w:hAnsiTheme="minorHAnsi"/>
        </w:rPr>
      </w:pPr>
      <w:r w:rsidRPr="00BE07E0">
        <w:rPr>
          <w:rFonts w:asciiTheme="minorHAnsi" w:eastAsia="Century Gothic" w:hAnsiTheme="minorHAnsi"/>
        </w:rPr>
        <w:t>Message My Teacher: Addressing Bias in Data Analysis</w:t>
      </w:r>
    </w:p>
    <w:p w14:paraId="17136018"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Prompt: If you encountered issues with bias during your analysis, use the Message My Teacher feature to ask specific questions or seek guidance on mitigating bias.</w:t>
      </w:r>
    </w:p>
    <w:p w14:paraId="5D5A3EC6" w14:textId="77777777" w:rsidR="00BB2B33" w:rsidRPr="00BE07E0" w:rsidRDefault="00BB2B33" w:rsidP="00F8153F">
      <w:pPr>
        <w:numPr>
          <w:ilvl w:val="1"/>
          <w:numId w:val="208"/>
        </w:numPr>
        <w:spacing w:before="0" w:after="0" w:line="276" w:lineRule="auto"/>
        <w:rPr>
          <w:rFonts w:asciiTheme="minorHAnsi" w:eastAsia="Century Gothic" w:hAnsiTheme="minorHAnsi"/>
        </w:rPr>
      </w:pPr>
      <w:r w:rsidRPr="00BE07E0">
        <w:rPr>
          <w:rFonts w:asciiTheme="minorHAnsi" w:eastAsia="Century Gothic" w:hAnsiTheme="minorHAnsi"/>
        </w:rPr>
        <w:t>Instructions: After receiving a response, share a summary of the advice in the discussion forum so that your peers can benefit from it too.</w:t>
      </w:r>
    </w:p>
    <w:p w14:paraId="6A272BC3" w14:textId="77777777" w:rsidR="00BB2B33" w:rsidRPr="00BE07E0" w:rsidRDefault="00BB2B33" w:rsidP="00BB2B33">
      <w:pPr>
        <w:spacing w:line="276" w:lineRule="auto"/>
        <w:rPr>
          <w:rFonts w:asciiTheme="minorHAnsi" w:eastAsia="Century Gothic" w:hAnsiTheme="minorHAnsi"/>
        </w:rPr>
      </w:pPr>
    </w:p>
    <w:p w14:paraId="7BC6BF03" w14:textId="77777777" w:rsidR="00BB2B33" w:rsidRPr="00BE07E0" w:rsidRDefault="00BB2B33" w:rsidP="00BB2B33">
      <w:pPr>
        <w:spacing w:before="0" w:after="0" w:line="276" w:lineRule="auto"/>
        <w:rPr>
          <w:rFonts w:asciiTheme="minorHAnsi" w:eastAsia="Century Gothic" w:hAnsiTheme="minorHAnsi"/>
          <w:b/>
          <w:bCs/>
        </w:rPr>
      </w:pPr>
      <w:r w:rsidRPr="00BE07E0">
        <w:rPr>
          <w:rFonts w:asciiTheme="minorHAnsi" w:eastAsia="Century Gothic" w:hAnsiTheme="minorHAnsi"/>
          <w:b/>
          <w:bCs/>
        </w:rPr>
        <w:lastRenderedPageBreak/>
        <w:t>Engagement Instructions:</w:t>
      </w:r>
    </w:p>
    <w:p w14:paraId="129ADADE" w14:textId="77777777" w:rsidR="00BB2B33" w:rsidRPr="00BE07E0" w:rsidRDefault="00BB2B33" w:rsidP="00F8153F">
      <w:pPr>
        <w:numPr>
          <w:ilvl w:val="0"/>
          <w:numId w:val="209"/>
        </w:numPr>
        <w:spacing w:before="0" w:after="0" w:line="276" w:lineRule="auto"/>
        <w:rPr>
          <w:rFonts w:asciiTheme="minorHAnsi" w:eastAsia="Century Gothic" w:hAnsiTheme="minorHAnsi"/>
        </w:rPr>
      </w:pPr>
      <w:r w:rsidRPr="00BE07E0">
        <w:rPr>
          <w:rFonts w:asciiTheme="minorHAnsi" w:eastAsia="Century Gothic" w:hAnsiTheme="minorHAnsi"/>
          <w:b/>
          <w:bCs/>
        </w:rPr>
        <w:t>Initial Posts</w:t>
      </w:r>
      <w:r w:rsidRPr="00BE07E0">
        <w:rPr>
          <w:rFonts w:asciiTheme="minorHAnsi" w:eastAsia="Century Gothic" w:hAnsiTheme="minorHAnsi"/>
        </w:rPr>
        <w:t>: Each student is required to make an initial post or contribution to the chosen format (forum, blog, Q&amp;A, wiki) by the end of the week.</w:t>
      </w:r>
    </w:p>
    <w:p w14:paraId="59CB2507" w14:textId="77777777" w:rsidR="00BB2B33" w:rsidRPr="00BE07E0" w:rsidRDefault="00BB2B33" w:rsidP="00F8153F">
      <w:pPr>
        <w:numPr>
          <w:ilvl w:val="0"/>
          <w:numId w:val="209"/>
        </w:numPr>
        <w:spacing w:before="0" w:after="0" w:line="276" w:lineRule="auto"/>
        <w:rPr>
          <w:rFonts w:asciiTheme="minorHAnsi" w:eastAsia="Century Gothic" w:hAnsiTheme="minorHAnsi"/>
        </w:rPr>
      </w:pPr>
      <w:r w:rsidRPr="00BE07E0">
        <w:rPr>
          <w:rFonts w:asciiTheme="minorHAnsi" w:eastAsia="Century Gothic" w:hAnsiTheme="minorHAnsi"/>
          <w:b/>
          <w:bCs/>
        </w:rPr>
        <w:t>Peer Interaction</w:t>
      </w:r>
      <w:r w:rsidRPr="00BE07E0">
        <w:rPr>
          <w:rFonts w:asciiTheme="minorHAnsi" w:eastAsia="Century Gothic" w:hAnsiTheme="minorHAnsi"/>
        </w:rPr>
        <w:t>: Respond thoughtfully to at least two peers' contributions, offering new insights, constructive feedback, or asking further questions to deepen the discussion.</w:t>
      </w:r>
    </w:p>
    <w:p w14:paraId="61586817" w14:textId="77777777" w:rsidR="00BB2B33" w:rsidRPr="00BE07E0" w:rsidRDefault="00BB2B33" w:rsidP="00F8153F">
      <w:pPr>
        <w:numPr>
          <w:ilvl w:val="0"/>
          <w:numId w:val="209"/>
        </w:numPr>
        <w:spacing w:before="0" w:after="0" w:line="276" w:lineRule="auto"/>
        <w:rPr>
          <w:rFonts w:asciiTheme="minorHAnsi" w:eastAsia="Century Gothic" w:hAnsiTheme="minorHAnsi"/>
        </w:rPr>
      </w:pPr>
      <w:r w:rsidRPr="00BE07E0">
        <w:rPr>
          <w:rFonts w:asciiTheme="minorHAnsi" w:eastAsia="Century Gothic" w:hAnsiTheme="minorHAnsi"/>
          <w:b/>
          <w:bCs/>
        </w:rPr>
        <w:t>Reflect and Apply</w:t>
      </w:r>
      <w:r w:rsidRPr="00BE07E0">
        <w:rPr>
          <w:rFonts w:asciiTheme="minorHAnsi" w:eastAsia="Century Gothic" w:hAnsiTheme="minorHAnsi"/>
        </w:rPr>
        <w:t>: Use the responses and feedback you receive to improve your approach in future data analysis projects.</w:t>
      </w:r>
    </w:p>
    <w:p w14:paraId="179E1F70" w14:textId="77777777" w:rsidR="00BB2B33" w:rsidRPr="00BE07E0" w:rsidRDefault="00BB2B33" w:rsidP="00BB2B33">
      <w:pPr>
        <w:spacing w:line="276" w:lineRule="auto"/>
        <w:rPr>
          <w:rFonts w:asciiTheme="minorHAnsi" w:eastAsia="Century Gothic" w:hAnsiTheme="minorHAnsi"/>
        </w:rPr>
      </w:pPr>
    </w:p>
    <w:p w14:paraId="2828C070" w14:textId="77777777" w:rsidR="00BB2B33" w:rsidRPr="00BE07E0" w:rsidRDefault="00BB2B33" w:rsidP="00BB2B33">
      <w:pPr>
        <w:spacing w:before="0" w:after="0" w:line="276" w:lineRule="auto"/>
        <w:rPr>
          <w:rFonts w:asciiTheme="minorHAnsi" w:eastAsia="Century Gothic" w:hAnsiTheme="minorHAnsi"/>
          <w:b/>
          <w:bCs/>
        </w:rPr>
      </w:pPr>
      <w:r w:rsidRPr="00BE07E0">
        <w:rPr>
          <w:rFonts w:asciiTheme="minorHAnsi" w:eastAsia="Century Gothic" w:hAnsiTheme="minorHAnsi"/>
          <w:b/>
          <w:bCs/>
        </w:rPr>
        <w:t>Additional Guidelines:</w:t>
      </w:r>
    </w:p>
    <w:p w14:paraId="3E6B5DBB" w14:textId="77777777" w:rsidR="00BB2B33" w:rsidRPr="00BE07E0" w:rsidRDefault="00BB2B33" w:rsidP="00F8153F">
      <w:pPr>
        <w:numPr>
          <w:ilvl w:val="0"/>
          <w:numId w:val="210"/>
        </w:numPr>
        <w:spacing w:before="0" w:after="0" w:line="276" w:lineRule="auto"/>
        <w:rPr>
          <w:rFonts w:asciiTheme="minorHAnsi" w:eastAsia="Century Gothic" w:hAnsiTheme="minorHAnsi"/>
        </w:rPr>
      </w:pPr>
      <w:r w:rsidRPr="00BE07E0">
        <w:rPr>
          <w:rFonts w:asciiTheme="minorHAnsi" w:eastAsia="Century Gothic" w:hAnsiTheme="minorHAnsi"/>
          <w:b/>
          <w:bCs/>
        </w:rPr>
        <w:t>Keep it Collaborative</w:t>
      </w:r>
      <w:r w:rsidRPr="00BE07E0">
        <w:rPr>
          <w:rFonts w:asciiTheme="minorHAnsi" w:eastAsia="Century Gothic" w:hAnsiTheme="minorHAnsi"/>
        </w:rPr>
        <w:t>: This is a learning community. Be respectful, open to feedback, and willing to engage in meaningful conversations with your peers.</w:t>
      </w:r>
    </w:p>
    <w:p w14:paraId="37F7AEFE" w14:textId="77777777" w:rsidR="00BB2B33" w:rsidRPr="00BE07E0" w:rsidRDefault="00BB2B33" w:rsidP="00F8153F">
      <w:pPr>
        <w:numPr>
          <w:ilvl w:val="0"/>
          <w:numId w:val="210"/>
        </w:numPr>
        <w:spacing w:before="0" w:after="0" w:line="276" w:lineRule="auto"/>
        <w:rPr>
          <w:rFonts w:asciiTheme="minorHAnsi" w:eastAsia="Century Gothic" w:hAnsiTheme="minorHAnsi"/>
        </w:rPr>
      </w:pPr>
      <w:r w:rsidRPr="00BE07E0">
        <w:rPr>
          <w:rFonts w:asciiTheme="minorHAnsi" w:eastAsia="Century Gothic" w:hAnsiTheme="minorHAnsi"/>
          <w:b/>
          <w:bCs/>
        </w:rPr>
        <w:t>Stay On Topic</w:t>
      </w:r>
      <w:r w:rsidRPr="00BE07E0">
        <w:rPr>
          <w:rFonts w:asciiTheme="minorHAnsi" w:eastAsia="Century Gothic" w:hAnsiTheme="minorHAnsi"/>
        </w:rPr>
        <w:t>: Ensure your posts focus on the topics of multilevel modeling, cluster analysis, network analysis, data visualization, biases, and making recommendations based on your findings.</w:t>
      </w:r>
    </w:p>
    <w:p w14:paraId="34011ADE" w14:textId="77777777" w:rsidR="00BB2B33" w:rsidRPr="00BE07E0" w:rsidRDefault="00BB2B33" w:rsidP="00F8153F">
      <w:pPr>
        <w:numPr>
          <w:ilvl w:val="0"/>
          <w:numId w:val="210"/>
        </w:numPr>
        <w:spacing w:before="0" w:after="0" w:line="276" w:lineRule="auto"/>
        <w:rPr>
          <w:rFonts w:asciiTheme="minorHAnsi" w:eastAsia="Century Gothic" w:hAnsiTheme="minorHAnsi"/>
        </w:rPr>
      </w:pPr>
      <w:r w:rsidRPr="00BE07E0">
        <w:rPr>
          <w:rFonts w:asciiTheme="minorHAnsi" w:eastAsia="Century Gothic" w:hAnsiTheme="minorHAnsi"/>
          <w:b/>
          <w:bCs/>
        </w:rPr>
        <w:t>Be Creative</w:t>
      </w:r>
      <w:r w:rsidRPr="00BE07E0">
        <w:rPr>
          <w:rFonts w:asciiTheme="minorHAnsi" w:eastAsia="Century Gothic" w:hAnsiTheme="minorHAnsi"/>
        </w:rPr>
        <w:t>: Use visual elements, examples, and storytelling where possible to make your discussions engaging and insightful</w:t>
      </w:r>
    </w:p>
    <w:p w14:paraId="29709343" w14:textId="77777777" w:rsidR="00BB2B33" w:rsidRPr="00BE07E0" w:rsidRDefault="00BB2B33" w:rsidP="00BB2B33">
      <w:pPr>
        <w:spacing w:line="276" w:lineRule="auto"/>
        <w:rPr>
          <w:rFonts w:asciiTheme="minorHAnsi" w:hAnsiTheme="minorHAnsi"/>
        </w:rPr>
      </w:pPr>
    </w:p>
    <w:p w14:paraId="5ECE384C" w14:textId="77777777" w:rsidR="00BB2B33" w:rsidRDefault="00BB2B33" w:rsidP="00BB2B33">
      <w:pPr>
        <w:rPr>
          <w:rFonts w:asciiTheme="majorHAnsi" w:eastAsia="Century Gothic" w:hAnsiTheme="majorHAnsi"/>
          <w:b/>
          <w:bCs/>
        </w:rPr>
      </w:pPr>
    </w:p>
    <w:p w14:paraId="285295FA" w14:textId="77777777" w:rsidR="00BB2B33" w:rsidRPr="00A03689" w:rsidRDefault="00BB2B33" w:rsidP="00BB2B33"/>
    <w:p w14:paraId="03504D8C" w14:textId="77777777" w:rsidR="00BB2B33" w:rsidRPr="0049422E" w:rsidRDefault="00BB2B33" w:rsidP="00BB2B33">
      <w:pPr>
        <w:pStyle w:val="Heading2"/>
        <w:spacing w:after="0"/>
        <w:rPr>
          <w:rFonts w:eastAsia="Century Gothic" w:cs="Century Gothic"/>
          <w:b/>
          <w:bCs/>
          <w:sz w:val="21"/>
          <w:szCs w:val="21"/>
        </w:rPr>
      </w:pPr>
      <w:r>
        <w:rPr>
          <w:noProof/>
        </w:rPr>
        <w:lastRenderedPageBreak/>
        <w:drawing>
          <wp:anchor distT="0" distB="0" distL="0" distR="0" simplePos="0" relativeHeight="251694080" behindDoc="0" locked="0" layoutInCell="1" hidden="0" allowOverlap="1" wp14:anchorId="76E12234" wp14:editId="35EA173B">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354012215"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3ABBB067" w14:textId="77777777" w:rsidR="00BB2B33" w:rsidRDefault="00BB2B33" w:rsidP="00BB2B33">
      <w:pPr>
        <w:pStyle w:val="Heading2"/>
        <w:spacing w:after="0"/>
        <w:rPr>
          <w:rFonts w:asciiTheme="majorHAnsi" w:eastAsia="Century Gothic" w:hAnsiTheme="majorHAnsi"/>
          <w:b/>
          <w:bCs/>
          <w:caps w:val="0"/>
          <w:color w:val="auto"/>
          <w:sz w:val="24"/>
        </w:rPr>
      </w:pPr>
    </w:p>
    <w:p w14:paraId="4D6B3044" w14:textId="77777777" w:rsidR="00BB2B33" w:rsidRPr="00627C0C" w:rsidRDefault="00BB2B33" w:rsidP="00BB2B33">
      <w:pPr>
        <w:pStyle w:val="Heading2"/>
        <w:spacing w:before="0" w:after="0"/>
        <w:rPr>
          <w:rFonts w:asciiTheme="majorHAnsi" w:eastAsia="Century Gothic" w:hAnsiTheme="majorHAnsi"/>
          <w:b/>
          <w:bCs/>
          <w:color w:val="auto"/>
          <w:sz w:val="22"/>
          <w:szCs w:val="22"/>
        </w:rPr>
      </w:pPr>
      <w:r w:rsidRPr="00627C0C">
        <w:rPr>
          <w:rFonts w:asciiTheme="majorHAnsi" w:eastAsia="Century Gothic" w:hAnsiTheme="majorHAnsi"/>
          <w:b/>
          <w:bCs/>
          <w:caps w:val="0"/>
          <w:color w:val="auto"/>
          <w:sz w:val="22"/>
          <w:szCs w:val="22"/>
        </w:rPr>
        <w:t>Core Reading:</w:t>
      </w:r>
    </w:p>
    <w:p w14:paraId="2427912C" w14:textId="77777777" w:rsidR="00BB2B33" w:rsidRPr="00627C0C" w:rsidRDefault="00BB2B33" w:rsidP="00F8153F">
      <w:pPr>
        <w:pStyle w:val="Heading2"/>
        <w:numPr>
          <w:ilvl w:val="0"/>
          <w:numId w:val="211"/>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Preacher, K. J. (2021).</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Introduction To Multilevel Models</w:t>
      </w:r>
      <w:r w:rsidRPr="00627C0C">
        <w:rPr>
          <w:rFonts w:asciiTheme="majorHAnsi" w:eastAsia="Century Gothic" w:hAnsiTheme="majorHAnsi"/>
          <w:caps w:val="0"/>
          <w:color w:val="auto"/>
          <w:sz w:val="22"/>
          <w:szCs w:val="22"/>
        </w:rPr>
        <w:t>. University Of Michigan.</w:t>
      </w:r>
      <w:r w:rsidRPr="00627C0C">
        <w:rPr>
          <w:rFonts w:asciiTheme="majorHAnsi" w:eastAsia="Century Gothic" w:hAnsiTheme="majorHAnsi"/>
          <w:caps w:val="0"/>
          <w:color w:val="auto"/>
          <w:sz w:val="22"/>
          <w:szCs w:val="22"/>
        </w:rPr>
        <w:br/>
        <w:t xml:space="preserve">Retrieved From </w:t>
      </w:r>
      <w:hyperlink r:id="rId113" w:tgtFrame="_new" w:history="1">
        <w:r w:rsidRPr="00627C0C">
          <w:rPr>
            <w:rStyle w:val="Hyperlink"/>
            <w:rFonts w:asciiTheme="majorHAnsi" w:eastAsia="Century Gothic" w:hAnsiTheme="majorHAnsi"/>
            <w:caps w:val="0"/>
            <w:color w:val="auto"/>
            <w:sz w:val="22"/>
            <w:szCs w:val="22"/>
          </w:rPr>
          <w:t>Https://Pdhp.Isr.Umich.Edu/Wp-Content/Uploads/2021/08/2021-08-19-Introduction-To-Multilevel-Models-Workshop-Kris-Preacher.Pdf</w:t>
        </w:r>
      </w:hyperlink>
      <w:r w:rsidRPr="00627C0C">
        <w:rPr>
          <w:rFonts w:asciiTheme="majorHAnsi" w:eastAsia="Century Gothic" w:hAnsiTheme="majorHAnsi"/>
          <w:caps w:val="0"/>
          <w:color w:val="auto"/>
          <w:sz w:val="22"/>
          <w:szCs w:val="22"/>
        </w:rPr>
        <w:br/>
        <w:t>(Pages: 1–50)</w:t>
      </w:r>
    </w:p>
    <w:p w14:paraId="1CF9111D" w14:textId="77777777" w:rsidR="00BB2B33" w:rsidRPr="00627C0C" w:rsidRDefault="00BB2B33" w:rsidP="00F8153F">
      <w:pPr>
        <w:pStyle w:val="Heading2"/>
        <w:numPr>
          <w:ilvl w:val="0"/>
          <w:numId w:val="211"/>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Snijders, T. A. B., &amp; Bosker, R. J. (2012).</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Multilevel Analysis: An Introduction To Basic And Advanced Multilevel Modeling</w:t>
      </w:r>
      <w:r w:rsidRPr="00627C0C">
        <w:rPr>
          <w:rFonts w:asciiTheme="majorHAnsi" w:eastAsia="Century Gothic" w:hAnsiTheme="majorHAnsi"/>
          <w:caps w:val="0"/>
          <w:color w:val="auto"/>
          <w:sz w:val="22"/>
          <w:szCs w:val="22"/>
        </w:rPr>
        <w:t>. University Of Oxford.</w:t>
      </w:r>
      <w:r w:rsidRPr="00627C0C">
        <w:rPr>
          <w:rFonts w:asciiTheme="majorHAnsi" w:eastAsia="Century Gothic" w:hAnsiTheme="majorHAnsi"/>
          <w:caps w:val="0"/>
          <w:color w:val="auto"/>
          <w:sz w:val="22"/>
          <w:szCs w:val="22"/>
        </w:rPr>
        <w:br/>
        <w:t xml:space="preserve">Retrieved From </w:t>
      </w:r>
      <w:hyperlink r:id="rId114" w:tgtFrame="_new" w:history="1">
        <w:r w:rsidRPr="00627C0C">
          <w:rPr>
            <w:rStyle w:val="Hyperlink"/>
            <w:rFonts w:asciiTheme="majorHAnsi" w:eastAsia="Century Gothic" w:hAnsiTheme="majorHAnsi"/>
            <w:caps w:val="0"/>
            <w:color w:val="auto"/>
            <w:sz w:val="22"/>
            <w:szCs w:val="22"/>
          </w:rPr>
          <w:t>Https://Www.Stats.Ox.Ac.Uk/~Snijders/Mlb_New_S.Pdf</w:t>
        </w:r>
      </w:hyperlink>
      <w:r w:rsidRPr="00627C0C">
        <w:rPr>
          <w:rFonts w:asciiTheme="majorHAnsi" w:eastAsia="Century Gothic" w:hAnsiTheme="majorHAnsi"/>
          <w:caps w:val="0"/>
          <w:color w:val="auto"/>
          <w:sz w:val="22"/>
          <w:szCs w:val="22"/>
        </w:rPr>
        <w:br/>
        <w:t>(Pages: 10–40)</w:t>
      </w:r>
    </w:p>
    <w:p w14:paraId="1A124DFE" w14:textId="77777777" w:rsidR="00BB2B33" w:rsidRPr="00627C0C" w:rsidRDefault="00BB2B33" w:rsidP="00F8153F">
      <w:pPr>
        <w:pStyle w:val="Heading2"/>
        <w:numPr>
          <w:ilvl w:val="0"/>
          <w:numId w:val="211"/>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University Of Utrecht. (2020).</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Introduction To Multilevel Analysis</w:t>
      </w:r>
      <w:r w:rsidRPr="00627C0C">
        <w:rPr>
          <w:rFonts w:asciiTheme="majorHAnsi" w:eastAsia="Century Gothic" w:hAnsiTheme="majorHAnsi"/>
          <w:caps w:val="0"/>
          <w:color w:val="auto"/>
          <w:sz w:val="22"/>
          <w:szCs w:val="22"/>
        </w:rPr>
        <w:t>.</w:t>
      </w:r>
      <w:r w:rsidRPr="00627C0C">
        <w:rPr>
          <w:rFonts w:asciiTheme="majorHAnsi" w:eastAsia="Century Gothic" w:hAnsiTheme="majorHAnsi"/>
          <w:caps w:val="0"/>
          <w:color w:val="auto"/>
          <w:sz w:val="22"/>
          <w:szCs w:val="22"/>
        </w:rPr>
        <w:br/>
        <w:t xml:space="preserve">Retrieved From </w:t>
      </w:r>
      <w:hyperlink r:id="rId115" w:tgtFrame="_new" w:history="1">
        <w:r w:rsidRPr="00627C0C">
          <w:rPr>
            <w:rStyle w:val="Hyperlink"/>
            <w:rFonts w:asciiTheme="majorHAnsi" w:eastAsia="Century Gothic" w:hAnsiTheme="majorHAnsi"/>
            <w:caps w:val="0"/>
            <w:color w:val="auto"/>
            <w:sz w:val="22"/>
            <w:szCs w:val="22"/>
          </w:rPr>
          <w:t>Https://Multilevel-Analysis.Sites.Uu.Nl/</w:t>
        </w:r>
      </w:hyperlink>
      <w:r w:rsidRPr="00627C0C">
        <w:rPr>
          <w:rFonts w:asciiTheme="majorHAnsi" w:eastAsia="Century Gothic" w:hAnsiTheme="majorHAnsi"/>
          <w:caps w:val="0"/>
          <w:color w:val="auto"/>
          <w:sz w:val="22"/>
          <w:szCs w:val="22"/>
        </w:rPr>
        <w:br/>
        <w:t>(Pages: Entire Guide)</w:t>
      </w:r>
    </w:p>
    <w:p w14:paraId="4B46D58D" w14:textId="77777777" w:rsidR="00BB2B33" w:rsidRPr="00627C0C" w:rsidRDefault="00BB2B33" w:rsidP="00BB2B33">
      <w:pPr>
        <w:pStyle w:val="Heading2"/>
        <w:spacing w:before="0" w:after="0"/>
        <w:rPr>
          <w:rFonts w:asciiTheme="majorHAnsi" w:eastAsia="Century Gothic" w:hAnsiTheme="majorHAnsi"/>
          <w:b/>
          <w:bCs/>
          <w:color w:val="auto"/>
          <w:sz w:val="22"/>
          <w:szCs w:val="22"/>
        </w:rPr>
      </w:pPr>
      <w:r w:rsidRPr="00627C0C">
        <w:rPr>
          <w:rFonts w:asciiTheme="majorHAnsi" w:eastAsia="Century Gothic" w:hAnsiTheme="majorHAnsi"/>
          <w:b/>
          <w:bCs/>
          <w:caps w:val="0"/>
          <w:color w:val="auto"/>
          <w:sz w:val="22"/>
          <w:szCs w:val="22"/>
        </w:rPr>
        <w:t>Recommended Readings:</w:t>
      </w:r>
    </w:p>
    <w:p w14:paraId="777B589D" w14:textId="77777777" w:rsidR="00BB2B33" w:rsidRPr="00627C0C" w:rsidRDefault="00BB2B33" w:rsidP="00F8153F">
      <w:pPr>
        <w:pStyle w:val="Heading2"/>
        <w:numPr>
          <w:ilvl w:val="0"/>
          <w:numId w:val="212"/>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De Nooy, W., Mrvar, A., &amp; Batagelj, V. (2018).</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Exploratory Social Network Analysis With Pajek: Revised And Expanded Edition For Updated Software</w:t>
      </w:r>
      <w:r w:rsidRPr="00627C0C">
        <w:rPr>
          <w:rFonts w:asciiTheme="majorHAnsi" w:eastAsia="Century Gothic" w:hAnsiTheme="majorHAnsi"/>
          <w:caps w:val="0"/>
          <w:color w:val="auto"/>
          <w:sz w:val="22"/>
          <w:szCs w:val="22"/>
        </w:rPr>
        <w:t xml:space="preserve"> (3rd Ed.). Cambridge University Press.</w:t>
      </w:r>
      <w:r w:rsidRPr="00627C0C">
        <w:rPr>
          <w:rFonts w:asciiTheme="majorHAnsi" w:eastAsia="Century Gothic" w:hAnsiTheme="majorHAnsi"/>
          <w:caps w:val="0"/>
          <w:color w:val="auto"/>
          <w:sz w:val="22"/>
          <w:szCs w:val="22"/>
        </w:rPr>
        <w:br/>
        <w:t>Retrieved From Https://Bookdown.Org/Psm/Visual-Exploratory-Network-Analysis/</w:t>
      </w:r>
      <w:r w:rsidRPr="00627C0C">
        <w:rPr>
          <w:rFonts w:asciiTheme="majorHAnsi" w:eastAsia="Century Gothic" w:hAnsiTheme="majorHAnsi"/>
          <w:caps w:val="0"/>
          <w:color w:val="auto"/>
          <w:sz w:val="22"/>
          <w:szCs w:val="22"/>
        </w:rPr>
        <w:br/>
        <w:t>(Pages: 1–15)</w:t>
      </w:r>
    </w:p>
    <w:p w14:paraId="5203696F" w14:textId="77777777" w:rsidR="00BB2B33" w:rsidRPr="00627C0C" w:rsidRDefault="00BB2B33" w:rsidP="00F8153F">
      <w:pPr>
        <w:pStyle w:val="Heading2"/>
        <w:numPr>
          <w:ilvl w:val="0"/>
          <w:numId w:val="212"/>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Kaufman, L., &amp; Rousseeuw, P. J. (2009).</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Finding Groups In Data: An Introduction To Cluster Analysis</w:t>
      </w:r>
      <w:r w:rsidRPr="00627C0C">
        <w:rPr>
          <w:rFonts w:asciiTheme="majorHAnsi" w:eastAsia="Century Gothic" w:hAnsiTheme="majorHAnsi"/>
          <w:caps w:val="0"/>
          <w:color w:val="auto"/>
          <w:sz w:val="22"/>
          <w:szCs w:val="22"/>
        </w:rPr>
        <w:t>. Wiley-Interscience.</w:t>
      </w:r>
      <w:r w:rsidRPr="00627C0C">
        <w:rPr>
          <w:rFonts w:asciiTheme="majorHAnsi" w:eastAsia="Century Gothic" w:hAnsiTheme="majorHAnsi"/>
          <w:caps w:val="0"/>
          <w:color w:val="auto"/>
          <w:sz w:val="22"/>
          <w:szCs w:val="22"/>
        </w:rPr>
        <w:br/>
        <w:t xml:space="preserve">Retrieved From </w:t>
      </w:r>
      <w:hyperlink r:id="rId116" w:tgtFrame="_new" w:history="1">
        <w:r w:rsidRPr="00627C0C">
          <w:rPr>
            <w:rStyle w:val="Hyperlink"/>
            <w:rFonts w:asciiTheme="majorHAnsi" w:eastAsia="Century Gothic" w:hAnsiTheme="majorHAnsi"/>
            <w:caps w:val="0"/>
            <w:color w:val="auto"/>
            <w:sz w:val="22"/>
            <w:szCs w:val="22"/>
          </w:rPr>
          <w:t>Https://Onlinelibrary.Wiley.Com/Doi/Book/10.1002/9780470316801</w:t>
        </w:r>
      </w:hyperlink>
      <w:r w:rsidRPr="00627C0C">
        <w:rPr>
          <w:rFonts w:asciiTheme="majorHAnsi" w:eastAsia="Century Gothic" w:hAnsiTheme="majorHAnsi"/>
          <w:caps w:val="0"/>
          <w:color w:val="auto"/>
          <w:sz w:val="22"/>
          <w:szCs w:val="22"/>
        </w:rPr>
        <w:br/>
        <w:t>(Pages: 50–100)</w:t>
      </w:r>
    </w:p>
    <w:p w14:paraId="67F09E77" w14:textId="77777777" w:rsidR="00BB2B33" w:rsidRPr="00627C0C" w:rsidRDefault="00BB2B33" w:rsidP="00F8153F">
      <w:pPr>
        <w:pStyle w:val="Heading2"/>
        <w:numPr>
          <w:ilvl w:val="0"/>
          <w:numId w:val="212"/>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Hastie, T., Tibshirani, R., &amp; Friedman, J. (2009).</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The Elements Of Statistical Learning: Data Mining, Inference, And Prediction</w:t>
      </w:r>
      <w:r w:rsidRPr="00627C0C">
        <w:rPr>
          <w:rFonts w:asciiTheme="majorHAnsi" w:eastAsia="Century Gothic" w:hAnsiTheme="majorHAnsi"/>
          <w:caps w:val="0"/>
          <w:color w:val="auto"/>
          <w:sz w:val="22"/>
          <w:szCs w:val="22"/>
        </w:rPr>
        <w:t xml:space="preserve"> (2nd Ed.). Springer.</w:t>
      </w:r>
      <w:r w:rsidRPr="00627C0C">
        <w:rPr>
          <w:rFonts w:asciiTheme="majorHAnsi" w:eastAsia="Century Gothic" w:hAnsiTheme="majorHAnsi"/>
          <w:caps w:val="0"/>
          <w:color w:val="auto"/>
          <w:sz w:val="22"/>
          <w:szCs w:val="22"/>
        </w:rPr>
        <w:br/>
        <w:t xml:space="preserve">Retrieved From </w:t>
      </w:r>
      <w:hyperlink r:id="rId117" w:tgtFrame="_new" w:history="1">
        <w:r w:rsidRPr="00627C0C">
          <w:rPr>
            <w:rStyle w:val="Hyperlink"/>
            <w:rFonts w:asciiTheme="majorHAnsi" w:eastAsia="Century Gothic" w:hAnsiTheme="majorHAnsi"/>
            <w:caps w:val="0"/>
            <w:color w:val="auto"/>
            <w:sz w:val="22"/>
            <w:szCs w:val="22"/>
          </w:rPr>
          <w:t>Https://Web.Stanford.Edu/~Hastie/Papers/Eslii.Pdf</w:t>
        </w:r>
      </w:hyperlink>
      <w:r w:rsidRPr="00627C0C">
        <w:rPr>
          <w:rFonts w:asciiTheme="majorHAnsi" w:eastAsia="Century Gothic" w:hAnsiTheme="majorHAnsi"/>
          <w:caps w:val="0"/>
          <w:color w:val="auto"/>
          <w:sz w:val="22"/>
          <w:szCs w:val="22"/>
        </w:rPr>
        <w:br/>
        <w:t>(Pages: 200–250)</w:t>
      </w:r>
    </w:p>
    <w:p w14:paraId="14FC1E97" w14:textId="77777777" w:rsidR="00BB2B33" w:rsidRPr="00627C0C" w:rsidRDefault="00BB2B33" w:rsidP="00BB2B33">
      <w:pPr>
        <w:pStyle w:val="Heading2"/>
        <w:spacing w:before="0" w:after="0"/>
        <w:rPr>
          <w:rFonts w:asciiTheme="majorHAnsi" w:eastAsia="Century Gothic" w:hAnsiTheme="majorHAnsi"/>
          <w:b/>
          <w:bCs/>
          <w:color w:val="auto"/>
          <w:sz w:val="22"/>
          <w:szCs w:val="22"/>
        </w:rPr>
      </w:pPr>
      <w:r w:rsidRPr="00627C0C">
        <w:rPr>
          <w:rFonts w:asciiTheme="majorHAnsi" w:eastAsia="Century Gothic" w:hAnsiTheme="majorHAnsi"/>
          <w:b/>
          <w:bCs/>
          <w:caps w:val="0"/>
          <w:color w:val="auto"/>
          <w:sz w:val="22"/>
          <w:szCs w:val="22"/>
        </w:rPr>
        <w:t>Open Educational Resources (Oers):</w:t>
      </w:r>
    </w:p>
    <w:p w14:paraId="272E34CA" w14:textId="77777777" w:rsidR="00BB2B33" w:rsidRPr="00627C0C" w:rsidRDefault="00BB2B33" w:rsidP="00F8153F">
      <w:pPr>
        <w:pStyle w:val="Heading2"/>
        <w:numPr>
          <w:ilvl w:val="0"/>
          <w:numId w:val="213"/>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Statology. (2023).</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Introduction To Cluster Analysis</w:t>
      </w:r>
      <w:r w:rsidRPr="00627C0C">
        <w:rPr>
          <w:rFonts w:asciiTheme="majorHAnsi" w:eastAsia="Century Gothic" w:hAnsiTheme="majorHAnsi"/>
          <w:caps w:val="0"/>
          <w:color w:val="auto"/>
          <w:sz w:val="22"/>
          <w:szCs w:val="22"/>
        </w:rPr>
        <w:t>.</w:t>
      </w:r>
      <w:r w:rsidRPr="00627C0C">
        <w:rPr>
          <w:rFonts w:asciiTheme="majorHAnsi" w:eastAsia="Century Gothic" w:hAnsiTheme="majorHAnsi"/>
          <w:caps w:val="0"/>
          <w:color w:val="auto"/>
          <w:sz w:val="22"/>
          <w:szCs w:val="22"/>
        </w:rPr>
        <w:br/>
        <w:t>Retrieved From Https://Www.Statology.Org/Cluster-Analysis/</w:t>
      </w:r>
      <w:r w:rsidRPr="00627C0C">
        <w:rPr>
          <w:rFonts w:asciiTheme="majorHAnsi" w:eastAsia="Century Gothic" w:hAnsiTheme="majorHAnsi"/>
          <w:caps w:val="0"/>
          <w:color w:val="auto"/>
          <w:sz w:val="22"/>
          <w:szCs w:val="22"/>
        </w:rPr>
        <w:br/>
        <w:t>(Pages: Entire Guide)</w:t>
      </w:r>
    </w:p>
    <w:p w14:paraId="32ABEA1F" w14:textId="77777777" w:rsidR="00BB2B33" w:rsidRPr="00627C0C" w:rsidRDefault="00BB2B33" w:rsidP="00F8153F">
      <w:pPr>
        <w:pStyle w:val="Heading2"/>
        <w:numPr>
          <w:ilvl w:val="0"/>
          <w:numId w:val="213"/>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t>Datacamp. (2023).</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Introduction To Network Analysis In R</w:t>
      </w:r>
      <w:r w:rsidRPr="00627C0C">
        <w:rPr>
          <w:rFonts w:asciiTheme="majorHAnsi" w:eastAsia="Century Gothic" w:hAnsiTheme="majorHAnsi"/>
          <w:caps w:val="0"/>
          <w:color w:val="auto"/>
          <w:sz w:val="22"/>
          <w:szCs w:val="22"/>
        </w:rPr>
        <w:t>.</w:t>
      </w:r>
      <w:r w:rsidRPr="00627C0C">
        <w:rPr>
          <w:rFonts w:asciiTheme="majorHAnsi" w:eastAsia="Century Gothic" w:hAnsiTheme="majorHAnsi"/>
          <w:caps w:val="0"/>
          <w:color w:val="auto"/>
          <w:sz w:val="22"/>
          <w:szCs w:val="22"/>
        </w:rPr>
        <w:br/>
        <w:t>Retrieved From Https://Www.Datacamp.Com/Courses/Network-Analysis-In-R</w:t>
      </w:r>
      <w:r w:rsidRPr="00627C0C">
        <w:rPr>
          <w:rFonts w:asciiTheme="majorHAnsi" w:eastAsia="Century Gothic" w:hAnsiTheme="majorHAnsi"/>
          <w:caps w:val="0"/>
          <w:color w:val="auto"/>
          <w:sz w:val="22"/>
          <w:szCs w:val="22"/>
        </w:rPr>
        <w:br/>
        <w:t>(Pages: Entire Course)</w:t>
      </w:r>
    </w:p>
    <w:p w14:paraId="08417EB5" w14:textId="77777777" w:rsidR="00BB2B33" w:rsidRPr="00627C0C" w:rsidRDefault="00BB2B33" w:rsidP="00F8153F">
      <w:pPr>
        <w:pStyle w:val="Heading2"/>
        <w:numPr>
          <w:ilvl w:val="0"/>
          <w:numId w:val="213"/>
        </w:numPr>
        <w:spacing w:before="0" w:after="0"/>
        <w:rPr>
          <w:rFonts w:asciiTheme="majorHAnsi" w:eastAsia="Century Gothic" w:hAnsiTheme="majorHAnsi"/>
          <w:color w:val="auto"/>
          <w:sz w:val="22"/>
          <w:szCs w:val="22"/>
        </w:rPr>
      </w:pPr>
      <w:r w:rsidRPr="00627C0C">
        <w:rPr>
          <w:rFonts w:asciiTheme="majorHAnsi" w:eastAsia="Century Gothic" w:hAnsiTheme="majorHAnsi"/>
          <w:b/>
          <w:bCs/>
          <w:caps w:val="0"/>
          <w:color w:val="auto"/>
          <w:sz w:val="22"/>
          <w:szCs w:val="22"/>
        </w:rPr>
        <w:lastRenderedPageBreak/>
        <w:t>Wickham, H., &amp; Grolemund, G. (2016).</w:t>
      </w:r>
      <w:r w:rsidRPr="00627C0C">
        <w:rPr>
          <w:rFonts w:asciiTheme="majorHAnsi" w:eastAsia="Century Gothic" w:hAnsiTheme="majorHAnsi"/>
          <w:caps w:val="0"/>
          <w:color w:val="auto"/>
          <w:sz w:val="22"/>
          <w:szCs w:val="22"/>
        </w:rPr>
        <w:t xml:space="preserve"> </w:t>
      </w:r>
      <w:r w:rsidRPr="00627C0C">
        <w:rPr>
          <w:rFonts w:asciiTheme="majorHAnsi" w:eastAsia="Century Gothic" w:hAnsiTheme="majorHAnsi"/>
          <w:i/>
          <w:iCs/>
          <w:caps w:val="0"/>
          <w:color w:val="auto"/>
          <w:sz w:val="22"/>
          <w:szCs w:val="22"/>
        </w:rPr>
        <w:t>R For Data Science: Visualizing Data</w:t>
      </w:r>
      <w:r w:rsidRPr="00627C0C">
        <w:rPr>
          <w:rFonts w:asciiTheme="majorHAnsi" w:eastAsia="Century Gothic" w:hAnsiTheme="majorHAnsi"/>
          <w:caps w:val="0"/>
          <w:color w:val="auto"/>
          <w:sz w:val="22"/>
          <w:szCs w:val="22"/>
        </w:rPr>
        <w:t>.</w:t>
      </w:r>
      <w:r w:rsidRPr="00627C0C">
        <w:rPr>
          <w:rFonts w:asciiTheme="majorHAnsi" w:eastAsia="Century Gothic" w:hAnsiTheme="majorHAnsi"/>
          <w:caps w:val="0"/>
          <w:color w:val="auto"/>
          <w:sz w:val="22"/>
          <w:szCs w:val="22"/>
        </w:rPr>
        <w:br/>
        <w:t>Retrieved From Https://R4ds.Had.Co.Nz/Data-Visualisation.Html</w:t>
      </w:r>
      <w:r w:rsidRPr="00627C0C">
        <w:rPr>
          <w:rFonts w:asciiTheme="majorHAnsi" w:eastAsia="Century Gothic" w:hAnsiTheme="majorHAnsi"/>
          <w:caps w:val="0"/>
          <w:color w:val="auto"/>
          <w:sz w:val="22"/>
          <w:szCs w:val="22"/>
        </w:rPr>
        <w:br/>
        <w:t>(Pages: Chapter 3)</w:t>
      </w:r>
    </w:p>
    <w:p w14:paraId="53A69841" w14:textId="77777777" w:rsidR="00BB2B33" w:rsidRPr="00627C0C" w:rsidRDefault="00BB2B33" w:rsidP="00BB2B33">
      <w:pPr>
        <w:pStyle w:val="Heading2"/>
        <w:spacing w:before="0" w:after="0"/>
        <w:rPr>
          <w:rFonts w:asciiTheme="majorHAnsi" w:eastAsia="Century Gothic" w:hAnsiTheme="majorHAnsi"/>
          <w:caps w:val="0"/>
          <w:color w:val="auto"/>
          <w:sz w:val="24"/>
        </w:rPr>
      </w:pPr>
    </w:p>
    <w:p w14:paraId="392BDFCA" w14:textId="77777777" w:rsidR="00BB2B33" w:rsidRDefault="00BB2B33" w:rsidP="00BB2B33">
      <w:pPr>
        <w:pStyle w:val="Heading2"/>
        <w:spacing w:after="0"/>
        <w:rPr>
          <w:rFonts w:asciiTheme="majorHAnsi" w:eastAsia="Century Gothic" w:hAnsiTheme="majorHAnsi"/>
          <w:b/>
          <w:bCs/>
          <w:caps w:val="0"/>
          <w:color w:val="auto"/>
          <w:sz w:val="24"/>
        </w:rPr>
      </w:pPr>
    </w:p>
    <w:p w14:paraId="63350A9E" w14:textId="77777777" w:rsidR="00BB2B33" w:rsidRPr="00950C7E" w:rsidRDefault="00BB2B33" w:rsidP="00BB2B33">
      <w:pPr>
        <w:pStyle w:val="Heading3"/>
        <w:keepLines w:val="0"/>
        <w:spacing w:before="0" w:after="0"/>
        <w:ind w:left="720" w:hanging="720"/>
        <w:rPr>
          <w:sz w:val="32"/>
          <w:szCs w:val="32"/>
        </w:rPr>
      </w:pPr>
      <w:r>
        <w:rPr>
          <w:noProof/>
        </w:rPr>
        <w:drawing>
          <wp:anchor distT="0" distB="0" distL="114300" distR="114300" simplePos="0" relativeHeight="251695104" behindDoc="0" locked="0" layoutInCell="1" hidden="0" allowOverlap="1" wp14:anchorId="708A1377" wp14:editId="2537FCA8">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019289834"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019289834"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04E53F1F" w14:textId="77777777" w:rsidR="00BB2B33" w:rsidRDefault="00BB2B33" w:rsidP="00BB2B33">
      <w:pPr>
        <w:rPr>
          <w:rFonts w:asciiTheme="minorHAnsi" w:hAnsiTheme="minorHAnsi"/>
        </w:rPr>
      </w:pPr>
    </w:p>
    <w:p w14:paraId="69B33511"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End of Module Assessment (20 Marks)</w:t>
      </w:r>
    </w:p>
    <w:p w14:paraId="1B07BED8" w14:textId="77777777" w:rsidR="00BB2B33" w:rsidRPr="00950C7E" w:rsidRDefault="00BB2B33" w:rsidP="00BB2B33">
      <w:pPr>
        <w:spacing w:before="0" w:after="0"/>
        <w:rPr>
          <w:rFonts w:asciiTheme="minorHAnsi" w:hAnsiTheme="minorHAnsi"/>
        </w:rPr>
      </w:pPr>
      <w:r w:rsidRPr="00950C7E">
        <w:rPr>
          <w:rFonts w:asciiTheme="minorHAnsi" w:hAnsiTheme="minorHAnsi"/>
          <w:b/>
          <w:bCs/>
        </w:rPr>
        <w:t>Module 7: Data Analysis and Interpretation</w:t>
      </w:r>
      <w:r w:rsidRPr="00950C7E">
        <w:rPr>
          <w:rFonts w:asciiTheme="minorHAnsi" w:hAnsiTheme="minorHAnsi"/>
        </w:rPr>
        <w:br/>
      </w:r>
    </w:p>
    <w:p w14:paraId="13312D01" w14:textId="77777777" w:rsidR="00BB2B33" w:rsidRPr="00950C7E" w:rsidRDefault="00BB2B33" w:rsidP="00BB2B33">
      <w:pPr>
        <w:spacing w:before="0" w:after="0"/>
        <w:rPr>
          <w:rFonts w:asciiTheme="minorHAnsi" w:hAnsiTheme="minorHAnsi"/>
        </w:rPr>
      </w:pPr>
      <w:r w:rsidRPr="00950C7E">
        <w:rPr>
          <w:rFonts w:asciiTheme="minorHAnsi" w:hAnsiTheme="minorHAnsi"/>
        </w:rPr>
        <w:t xml:space="preserve">This practical assessment is designed to help you apply the concepts of </w:t>
      </w:r>
      <w:r w:rsidRPr="00950C7E">
        <w:rPr>
          <w:rFonts w:asciiTheme="minorHAnsi" w:hAnsiTheme="minorHAnsi"/>
          <w:b/>
          <w:bCs/>
        </w:rPr>
        <w:t>Module 7: Data Analysis and Interpretation</w:t>
      </w:r>
      <w:r w:rsidRPr="00950C7E">
        <w:rPr>
          <w:rFonts w:asciiTheme="minorHAnsi" w:hAnsiTheme="minorHAnsi"/>
        </w:rPr>
        <w:t xml:space="preserve"> to real-world scenarios. You will be required to analyze datasets, create visualizations, identify biases, and develop actionable recommendations. The questions below are structured to help you demonstrate the practical application of advanced data analysis techniques in commerce and management research.</w:t>
      </w:r>
    </w:p>
    <w:p w14:paraId="60982C3E" w14:textId="77777777" w:rsidR="00BB2B33" w:rsidRPr="00950C7E" w:rsidRDefault="00BB2B33" w:rsidP="00BB2B33">
      <w:pPr>
        <w:rPr>
          <w:rFonts w:asciiTheme="minorHAnsi" w:hAnsiTheme="minorHAnsi"/>
        </w:rPr>
      </w:pPr>
    </w:p>
    <w:p w14:paraId="48E63F28"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Assessment Questions:</w:t>
      </w:r>
    </w:p>
    <w:p w14:paraId="4411CC4E" w14:textId="77777777" w:rsidR="00BB2B33" w:rsidRPr="00950C7E" w:rsidRDefault="00BB2B33" w:rsidP="00BB2B33">
      <w:pPr>
        <w:spacing w:before="0" w:after="0"/>
        <w:rPr>
          <w:rFonts w:asciiTheme="minorHAnsi" w:hAnsiTheme="minorHAnsi"/>
        </w:rPr>
      </w:pPr>
      <w:r w:rsidRPr="00950C7E">
        <w:rPr>
          <w:rFonts w:asciiTheme="minorHAnsi" w:hAnsiTheme="minorHAnsi"/>
        </w:rPr>
        <w:t>Question 1: Practical Data Analysis (10 Marks)</w:t>
      </w:r>
    </w:p>
    <w:p w14:paraId="79D79FF4" w14:textId="77777777" w:rsidR="00BB2B33" w:rsidRPr="00950C7E" w:rsidRDefault="00BB2B33" w:rsidP="00BB2B33">
      <w:pPr>
        <w:spacing w:before="0" w:after="0"/>
        <w:rPr>
          <w:rFonts w:asciiTheme="minorHAnsi" w:hAnsiTheme="minorHAnsi"/>
        </w:rPr>
      </w:pPr>
      <w:r w:rsidRPr="00950C7E">
        <w:rPr>
          <w:rFonts w:asciiTheme="minorHAnsi" w:hAnsiTheme="minorHAnsi"/>
        </w:rPr>
        <w:t>Scenario: You are a data analyst at a retail company aiming to understand customer behavior across different regions. You have access to a dataset that includes customer demographics, purchase history, and regional data.</w:t>
      </w:r>
    </w:p>
    <w:p w14:paraId="602048C0" w14:textId="77777777" w:rsidR="00BB2B33" w:rsidRPr="00950C7E" w:rsidRDefault="00BB2B33" w:rsidP="00BB2B33">
      <w:pPr>
        <w:spacing w:before="0" w:after="0"/>
        <w:rPr>
          <w:rFonts w:asciiTheme="minorHAnsi" w:hAnsiTheme="minorHAnsi"/>
        </w:rPr>
      </w:pPr>
      <w:r w:rsidRPr="00950C7E">
        <w:rPr>
          <w:rFonts w:asciiTheme="minorHAnsi" w:hAnsiTheme="minorHAnsi"/>
        </w:rPr>
        <w:t>Task:</w:t>
      </w:r>
      <w:r w:rsidRPr="00950C7E">
        <w:rPr>
          <w:rFonts w:asciiTheme="minorHAnsi" w:hAnsiTheme="minorHAnsi"/>
        </w:rPr>
        <w:br/>
        <w:t>a) Multilevel Modeling (5 Marks):</w:t>
      </w:r>
      <w:r w:rsidRPr="00950C7E">
        <w:rPr>
          <w:rFonts w:asciiTheme="minorHAnsi" w:hAnsiTheme="minorHAnsi"/>
        </w:rPr>
        <w:br/>
        <w:t>Using the provided dataset, apply multilevel modeling to determine how two independent variables (e.g., customer age and region) influence customer spending.</w:t>
      </w:r>
    </w:p>
    <w:p w14:paraId="5193EA5B" w14:textId="77777777" w:rsidR="00BB2B33" w:rsidRPr="00950C7E" w:rsidRDefault="00BB2B33" w:rsidP="00F8153F">
      <w:pPr>
        <w:numPr>
          <w:ilvl w:val="0"/>
          <w:numId w:val="214"/>
        </w:numPr>
        <w:spacing w:before="0" w:after="0" w:line="240" w:lineRule="auto"/>
        <w:rPr>
          <w:rFonts w:asciiTheme="minorHAnsi" w:hAnsiTheme="minorHAnsi"/>
        </w:rPr>
      </w:pPr>
      <w:r w:rsidRPr="00950C7E">
        <w:rPr>
          <w:rFonts w:asciiTheme="minorHAnsi" w:hAnsiTheme="minorHAnsi"/>
        </w:rPr>
        <w:t>Deliverable: Submit a 200-word interpretation of the results, supported by a table showing the fixed effects and random effects.</w:t>
      </w:r>
    </w:p>
    <w:p w14:paraId="32928185" w14:textId="77777777" w:rsidR="00BB2B33" w:rsidRPr="00950C7E" w:rsidRDefault="00BB2B33" w:rsidP="00BB2B33">
      <w:pPr>
        <w:spacing w:before="0" w:after="0"/>
        <w:rPr>
          <w:rFonts w:asciiTheme="minorHAnsi" w:hAnsiTheme="minorHAnsi"/>
        </w:rPr>
      </w:pPr>
      <w:r w:rsidRPr="00950C7E">
        <w:rPr>
          <w:rFonts w:asciiTheme="minorHAnsi" w:hAnsiTheme="minorHAnsi"/>
        </w:rPr>
        <w:t>b) Cluster Analysis (5 Marks):</w:t>
      </w:r>
      <w:r w:rsidRPr="00950C7E">
        <w:rPr>
          <w:rFonts w:asciiTheme="minorHAnsi" w:hAnsiTheme="minorHAnsi"/>
        </w:rPr>
        <w:br/>
        <w:t>Perform a cluster analysis to segment the customers into distinct groups based on their purchasing behavior (e.g., frequency of purchases, product categories).</w:t>
      </w:r>
    </w:p>
    <w:p w14:paraId="397FAAB3" w14:textId="77777777" w:rsidR="00BB2B33" w:rsidRPr="00950C7E" w:rsidRDefault="00BB2B33" w:rsidP="00F8153F">
      <w:pPr>
        <w:numPr>
          <w:ilvl w:val="0"/>
          <w:numId w:val="215"/>
        </w:numPr>
        <w:spacing w:before="0" w:after="0" w:line="240" w:lineRule="auto"/>
        <w:rPr>
          <w:rFonts w:asciiTheme="minorHAnsi" w:hAnsiTheme="minorHAnsi"/>
        </w:rPr>
      </w:pPr>
      <w:r w:rsidRPr="00950C7E">
        <w:rPr>
          <w:rFonts w:asciiTheme="minorHAnsi" w:hAnsiTheme="minorHAnsi"/>
        </w:rPr>
        <w:t>Deliverable: Submit a 200-word summary of the clusters you identified and a dendrogram or scatter plot showing the groupings.</w:t>
      </w:r>
    </w:p>
    <w:p w14:paraId="71C477A1" w14:textId="77777777" w:rsidR="00BB2B33" w:rsidRPr="00950C7E" w:rsidRDefault="00BB2B33" w:rsidP="00BB2B33">
      <w:pPr>
        <w:rPr>
          <w:rFonts w:asciiTheme="minorHAnsi" w:hAnsiTheme="minorHAnsi"/>
        </w:rPr>
      </w:pPr>
    </w:p>
    <w:p w14:paraId="192E5D31"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Question 2: Data Visualization (4 Marks)</w:t>
      </w:r>
    </w:p>
    <w:p w14:paraId="22B9E477" w14:textId="77777777" w:rsidR="00BB2B33" w:rsidRPr="00950C7E" w:rsidRDefault="00BB2B33" w:rsidP="00BB2B33">
      <w:pPr>
        <w:spacing w:before="0" w:after="0"/>
        <w:rPr>
          <w:rFonts w:asciiTheme="minorHAnsi" w:hAnsiTheme="minorHAnsi"/>
        </w:rPr>
      </w:pPr>
      <w:r w:rsidRPr="00950C7E">
        <w:rPr>
          <w:rFonts w:asciiTheme="minorHAnsi" w:hAnsiTheme="minorHAnsi"/>
        </w:rPr>
        <w:t>Scenario: Your manager has requested that you present the insights from the multilevel modeling and cluster analysis visually for a management meeting.</w:t>
      </w:r>
    </w:p>
    <w:p w14:paraId="507E5D88" w14:textId="77777777" w:rsidR="00BB2B33" w:rsidRPr="00950C7E" w:rsidRDefault="00BB2B33" w:rsidP="00BB2B33">
      <w:pPr>
        <w:spacing w:before="0" w:after="0"/>
        <w:rPr>
          <w:rFonts w:asciiTheme="minorHAnsi" w:hAnsiTheme="minorHAnsi"/>
        </w:rPr>
      </w:pPr>
      <w:r w:rsidRPr="00950C7E">
        <w:rPr>
          <w:rFonts w:asciiTheme="minorHAnsi" w:hAnsiTheme="minorHAnsi"/>
        </w:rPr>
        <w:t>Task:</w:t>
      </w:r>
      <w:r w:rsidRPr="00950C7E">
        <w:rPr>
          <w:rFonts w:asciiTheme="minorHAnsi" w:hAnsiTheme="minorHAnsi"/>
        </w:rPr>
        <w:br/>
        <w:t>Create two visualizations using tools like Excel, Tableau, or Power BI:</w:t>
      </w:r>
      <w:r w:rsidRPr="00950C7E">
        <w:rPr>
          <w:rFonts w:asciiTheme="minorHAnsi" w:hAnsiTheme="minorHAnsi"/>
        </w:rPr>
        <w:br/>
        <w:t>a) A bar chart or line graph that visualizes the results of the multilevel model (2 Marks).</w:t>
      </w:r>
      <w:r w:rsidRPr="00950C7E">
        <w:rPr>
          <w:rFonts w:asciiTheme="minorHAnsi" w:hAnsiTheme="minorHAnsi"/>
        </w:rPr>
        <w:br/>
        <w:t>b) A scatter plot or dendrogram for the cluster analysis results (2 Marks).</w:t>
      </w:r>
    </w:p>
    <w:p w14:paraId="1AD6FC01" w14:textId="77777777" w:rsidR="00BB2B33" w:rsidRPr="00950C7E" w:rsidRDefault="00BB2B33" w:rsidP="00F8153F">
      <w:pPr>
        <w:numPr>
          <w:ilvl w:val="0"/>
          <w:numId w:val="216"/>
        </w:numPr>
        <w:spacing w:before="0" w:after="0" w:line="240" w:lineRule="auto"/>
        <w:rPr>
          <w:rFonts w:asciiTheme="minorHAnsi" w:hAnsiTheme="minorHAnsi"/>
        </w:rPr>
      </w:pPr>
      <w:r w:rsidRPr="00950C7E">
        <w:rPr>
          <w:rFonts w:asciiTheme="minorHAnsi" w:hAnsiTheme="minorHAnsi"/>
        </w:rPr>
        <w:lastRenderedPageBreak/>
        <w:t>Deliverable: Submit both visualizations with a brief 100-word description for each explaining the insights the visualizations provide.</w:t>
      </w:r>
    </w:p>
    <w:p w14:paraId="448E84C9" w14:textId="77777777" w:rsidR="00BB2B33" w:rsidRPr="00950C7E" w:rsidRDefault="00BB2B33" w:rsidP="00BB2B33">
      <w:pPr>
        <w:rPr>
          <w:rFonts w:asciiTheme="minorHAnsi" w:hAnsiTheme="minorHAnsi"/>
        </w:rPr>
      </w:pPr>
    </w:p>
    <w:p w14:paraId="2A88E55E"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Question 3: Addressing Biases in Data Analysis (3 Marks)</w:t>
      </w:r>
    </w:p>
    <w:p w14:paraId="60D41286" w14:textId="77777777" w:rsidR="00BB2B33" w:rsidRPr="00950C7E" w:rsidRDefault="00BB2B33" w:rsidP="00BB2B33">
      <w:pPr>
        <w:spacing w:before="0" w:after="0"/>
        <w:rPr>
          <w:rFonts w:asciiTheme="minorHAnsi" w:hAnsiTheme="minorHAnsi"/>
        </w:rPr>
      </w:pPr>
      <w:r w:rsidRPr="00950C7E">
        <w:rPr>
          <w:rFonts w:asciiTheme="minorHAnsi" w:hAnsiTheme="minorHAnsi"/>
        </w:rPr>
        <w:t>Scenario: After presenting your findings, your supervisor asks you to ensure that any biases in the data are accounted for to improve the validity of the analysis.</w:t>
      </w:r>
    </w:p>
    <w:p w14:paraId="42D7948B" w14:textId="77777777" w:rsidR="00BB2B33" w:rsidRPr="00950C7E" w:rsidRDefault="00BB2B33" w:rsidP="00BB2B33">
      <w:pPr>
        <w:spacing w:before="0" w:after="0"/>
        <w:rPr>
          <w:rFonts w:asciiTheme="minorHAnsi" w:hAnsiTheme="minorHAnsi"/>
        </w:rPr>
      </w:pPr>
      <w:r w:rsidRPr="00950C7E">
        <w:rPr>
          <w:rFonts w:asciiTheme="minorHAnsi" w:hAnsiTheme="minorHAnsi"/>
        </w:rPr>
        <w:t>Task:</w:t>
      </w:r>
      <w:r w:rsidRPr="00950C7E">
        <w:rPr>
          <w:rFonts w:asciiTheme="minorHAnsi" w:hAnsiTheme="minorHAnsi"/>
        </w:rPr>
        <w:br/>
        <w:t>Identify one potential bias in the dataset (e.g., selection bias or sampling bias). Describe how this bias could affect your analysis and propose a strategy to address it.</w:t>
      </w:r>
    </w:p>
    <w:p w14:paraId="636A679E" w14:textId="77777777" w:rsidR="00BB2B33" w:rsidRPr="00950C7E" w:rsidRDefault="00BB2B33" w:rsidP="00F8153F">
      <w:pPr>
        <w:numPr>
          <w:ilvl w:val="0"/>
          <w:numId w:val="217"/>
        </w:numPr>
        <w:spacing w:before="0" w:after="0" w:line="240" w:lineRule="auto"/>
        <w:rPr>
          <w:rFonts w:asciiTheme="minorHAnsi" w:hAnsiTheme="minorHAnsi"/>
        </w:rPr>
      </w:pPr>
      <w:r w:rsidRPr="00950C7E">
        <w:rPr>
          <w:rFonts w:asciiTheme="minorHAnsi" w:hAnsiTheme="minorHAnsi"/>
        </w:rPr>
        <w:t>Deliverable: Submit a 200-word reflection that includes a description of the bias and your strategy for mitigating it.</w:t>
      </w:r>
    </w:p>
    <w:p w14:paraId="04161169" w14:textId="77777777" w:rsidR="00BB2B33" w:rsidRPr="00950C7E" w:rsidRDefault="00BB2B33" w:rsidP="00BB2B33">
      <w:pPr>
        <w:rPr>
          <w:rFonts w:asciiTheme="minorHAnsi" w:hAnsiTheme="minorHAnsi"/>
        </w:rPr>
      </w:pPr>
    </w:p>
    <w:p w14:paraId="5DA6AA08"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Question 4: Developing Conclusions and Recommendations (3 Marks)</w:t>
      </w:r>
    </w:p>
    <w:p w14:paraId="5DD5DA48" w14:textId="77777777" w:rsidR="00BB2B33" w:rsidRPr="00950C7E" w:rsidRDefault="00BB2B33" w:rsidP="00BB2B33">
      <w:pPr>
        <w:spacing w:before="0" w:after="0"/>
        <w:rPr>
          <w:rFonts w:asciiTheme="minorHAnsi" w:hAnsiTheme="minorHAnsi"/>
        </w:rPr>
      </w:pPr>
      <w:r w:rsidRPr="00950C7E">
        <w:rPr>
          <w:rFonts w:asciiTheme="minorHAnsi" w:hAnsiTheme="minorHAnsi"/>
        </w:rPr>
        <w:t>Scenario: Based on your data analysis and visualizations, you are asked to provide recommendations to the company’s executive team to inform business decisions.</w:t>
      </w:r>
    </w:p>
    <w:p w14:paraId="7023F324" w14:textId="77777777" w:rsidR="00BB2B33" w:rsidRPr="00950C7E" w:rsidRDefault="00BB2B33" w:rsidP="00BB2B33">
      <w:pPr>
        <w:spacing w:before="0" w:after="0"/>
        <w:rPr>
          <w:rFonts w:asciiTheme="minorHAnsi" w:hAnsiTheme="minorHAnsi"/>
        </w:rPr>
      </w:pPr>
      <w:r w:rsidRPr="00950C7E">
        <w:rPr>
          <w:rFonts w:asciiTheme="minorHAnsi" w:hAnsiTheme="minorHAnsi"/>
        </w:rPr>
        <w:t>Task:</w:t>
      </w:r>
      <w:r w:rsidRPr="00950C7E">
        <w:rPr>
          <w:rFonts w:asciiTheme="minorHAnsi" w:hAnsiTheme="minorHAnsi"/>
        </w:rPr>
        <w:br/>
        <w:t>Based on the findings from Question 1, write a conclusion that answers the following questions:</w:t>
      </w:r>
    </w:p>
    <w:p w14:paraId="2E339701" w14:textId="77777777" w:rsidR="00BB2B33" w:rsidRPr="00950C7E" w:rsidRDefault="00BB2B33" w:rsidP="00F8153F">
      <w:pPr>
        <w:numPr>
          <w:ilvl w:val="0"/>
          <w:numId w:val="218"/>
        </w:numPr>
        <w:spacing w:before="0" w:after="0" w:line="240" w:lineRule="auto"/>
        <w:rPr>
          <w:rFonts w:asciiTheme="minorHAnsi" w:hAnsiTheme="minorHAnsi"/>
        </w:rPr>
      </w:pPr>
      <w:r w:rsidRPr="00950C7E">
        <w:rPr>
          <w:rFonts w:asciiTheme="minorHAnsi" w:hAnsiTheme="minorHAnsi"/>
        </w:rPr>
        <w:t>What key factors influence customer spending behavior?</w:t>
      </w:r>
    </w:p>
    <w:p w14:paraId="0C34BCA3" w14:textId="77777777" w:rsidR="00BB2B33" w:rsidRPr="00950C7E" w:rsidRDefault="00BB2B33" w:rsidP="00F8153F">
      <w:pPr>
        <w:numPr>
          <w:ilvl w:val="0"/>
          <w:numId w:val="218"/>
        </w:numPr>
        <w:spacing w:before="0" w:after="0" w:line="240" w:lineRule="auto"/>
        <w:rPr>
          <w:rFonts w:asciiTheme="minorHAnsi" w:hAnsiTheme="minorHAnsi"/>
        </w:rPr>
      </w:pPr>
      <w:r w:rsidRPr="00950C7E">
        <w:rPr>
          <w:rFonts w:asciiTheme="minorHAnsi" w:hAnsiTheme="minorHAnsi"/>
        </w:rPr>
        <w:t>What are the main customer segments identified through cluster analysis?</w:t>
      </w:r>
    </w:p>
    <w:p w14:paraId="5E356053" w14:textId="77777777" w:rsidR="00BB2B33" w:rsidRPr="00950C7E" w:rsidRDefault="00BB2B33" w:rsidP="00BB2B33">
      <w:pPr>
        <w:spacing w:before="0" w:after="0"/>
        <w:rPr>
          <w:rFonts w:asciiTheme="minorHAnsi" w:hAnsiTheme="minorHAnsi"/>
        </w:rPr>
      </w:pPr>
      <w:r w:rsidRPr="00950C7E">
        <w:rPr>
          <w:rFonts w:asciiTheme="minorHAnsi" w:hAnsiTheme="minorHAnsi"/>
        </w:rPr>
        <w:t>Then, provide one actionable recommendation that the company can implement to improve customer engagement or sales.</w:t>
      </w:r>
    </w:p>
    <w:p w14:paraId="40BD4950" w14:textId="77777777" w:rsidR="00BB2B33" w:rsidRPr="00950C7E" w:rsidRDefault="00BB2B33" w:rsidP="00F8153F">
      <w:pPr>
        <w:numPr>
          <w:ilvl w:val="0"/>
          <w:numId w:val="219"/>
        </w:numPr>
        <w:spacing w:before="0" w:after="0" w:line="240" w:lineRule="auto"/>
        <w:rPr>
          <w:rFonts w:asciiTheme="minorHAnsi" w:hAnsiTheme="minorHAnsi"/>
        </w:rPr>
      </w:pPr>
      <w:r w:rsidRPr="00950C7E">
        <w:rPr>
          <w:rFonts w:asciiTheme="minorHAnsi" w:hAnsiTheme="minorHAnsi"/>
        </w:rPr>
        <w:t>Deliverable: Submit a 200-word report including your conclusions and recommendation.</w:t>
      </w:r>
    </w:p>
    <w:p w14:paraId="38B250E3" w14:textId="77777777" w:rsidR="00BB2B33" w:rsidRPr="00950C7E" w:rsidRDefault="00BB2B33" w:rsidP="00BB2B33">
      <w:pPr>
        <w:rPr>
          <w:rFonts w:asciiTheme="minorHAnsi" w:hAnsiTheme="minorHAnsi"/>
        </w:rPr>
      </w:pPr>
    </w:p>
    <w:p w14:paraId="2BD5F19A"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Submission Instructions:</w:t>
      </w:r>
    </w:p>
    <w:p w14:paraId="49A27251" w14:textId="77777777" w:rsidR="00BB2B33" w:rsidRPr="00950C7E" w:rsidRDefault="00BB2B33" w:rsidP="00F8153F">
      <w:pPr>
        <w:numPr>
          <w:ilvl w:val="0"/>
          <w:numId w:val="220"/>
        </w:numPr>
        <w:spacing w:before="0" w:after="0" w:line="240" w:lineRule="auto"/>
        <w:rPr>
          <w:rFonts w:asciiTheme="minorHAnsi" w:hAnsiTheme="minorHAnsi"/>
        </w:rPr>
      </w:pPr>
      <w:r w:rsidRPr="00950C7E">
        <w:rPr>
          <w:rFonts w:asciiTheme="minorHAnsi" w:hAnsiTheme="minorHAnsi"/>
        </w:rPr>
        <w:t>Format: Submit a single PDF document via the LMS that includes all the questions and visualizations.</w:t>
      </w:r>
    </w:p>
    <w:p w14:paraId="7808714D" w14:textId="77777777" w:rsidR="00BB2B33" w:rsidRPr="00950C7E" w:rsidRDefault="00BB2B33" w:rsidP="00F8153F">
      <w:pPr>
        <w:numPr>
          <w:ilvl w:val="0"/>
          <w:numId w:val="220"/>
        </w:numPr>
        <w:spacing w:before="0" w:after="0" w:line="240" w:lineRule="auto"/>
        <w:rPr>
          <w:rFonts w:asciiTheme="minorHAnsi" w:hAnsiTheme="minorHAnsi"/>
        </w:rPr>
      </w:pPr>
      <w:r w:rsidRPr="00950C7E">
        <w:rPr>
          <w:rFonts w:asciiTheme="minorHAnsi" w:hAnsiTheme="minorHAnsi"/>
        </w:rPr>
        <w:t xml:space="preserve">File Name: Use the format </w:t>
      </w:r>
      <w:r w:rsidRPr="00950C7E">
        <w:rPr>
          <w:rFonts w:asciiTheme="minorHAnsi" w:eastAsia="Times New Roman" w:hAnsiTheme="minorHAnsi"/>
          <w:i/>
          <w:iCs/>
        </w:rPr>
        <w:t>Module7_Assessment_YourName.pdf</w:t>
      </w:r>
      <w:r w:rsidRPr="00950C7E">
        <w:rPr>
          <w:rFonts w:asciiTheme="minorHAnsi" w:hAnsiTheme="minorHAnsi"/>
        </w:rPr>
        <w:t>.</w:t>
      </w:r>
    </w:p>
    <w:p w14:paraId="76EF9C0B" w14:textId="77777777" w:rsidR="00BB2B33" w:rsidRPr="00950C7E" w:rsidRDefault="00BB2B33" w:rsidP="00F8153F">
      <w:pPr>
        <w:numPr>
          <w:ilvl w:val="0"/>
          <w:numId w:val="220"/>
        </w:numPr>
        <w:spacing w:before="0" w:after="0" w:line="240" w:lineRule="auto"/>
        <w:rPr>
          <w:rFonts w:asciiTheme="minorHAnsi" w:hAnsiTheme="minorHAnsi"/>
        </w:rPr>
      </w:pPr>
      <w:r w:rsidRPr="00950C7E">
        <w:rPr>
          <w:rFonts w:asciiTheme="minorHAnsi" w:hAnsiTheme="minorHAnsi"/>
        </w:rPr>
        <w:t>Deadline: Ensure your submission is uploaded by End of the Module.</w:t>
      </w:r>
    </w:p>
    <w:p w14:paraId="6142429D" w14:textId="77777777" w:rsidR="00BB2B33" w:rsidRPr="00950C7E" w:rsidRDefault="00BB2B33" w:rsidP="00BB2B33">
      <w:pPr>
        <w:rPr>
          <w:rFonts w:asciiTheme="minorHAnsi" w:hAnsiTheme="minorHAnsi"/>
        </w:rPr>
      </w:pPr>
    </w:p>
    <w:p w14:paraId="46025B2D" w14:textId="77777777" w:rsidR="00BB2B33" w:rsidRPr="00950C7E" w:rsidRDefault="00BB2B33" w:rsidP="00BB2B33">
      <w:pPr>
        <w:spacing w:before="0" w:after="0"/>
        <w:rPr>
          <w:rFonts w:asciiTheme="minorHAnsi" w:hAnsiTheme="minorHAnsi"/>
          <w:b/>
          <w:bCs/>
        </w:rPr>
      </w:pPr>
      <w:r w:rsidRPr="00950C7E">
        <w:rPr>
          <w:rFonts w:asciiTheme="minorHAnsi" w:hAnsiTheme="minorHAnsi"/>
          <w:b/>
          <w:bCs/>
        </w:rPr>
        <w:t>Assessment Criteria:</w:t>
      </w:r>
    </w:p>
    <w:p w14:paraId="63709487" w14:textId="77777777" w:rsidR="00BB2B33" w:rsidRPr="00950C7E" w:rsidRDefault="00BB2B33" w:rsidP="00F8153F">
      <w:pPr>
        <w:numPr>
          <w:ilvl w:val="0"/>
          <w:numId w:val="221"/>
        </w:numPr>
        <w:spacing w:before="0" w:after="0" w:line="240" w:lineRule="auto"/>
        <w:rPr>
          <w:rFonts w:asciiTheme="minorHAnsi" w:hAnsiTheme="minorHAnsi"/>
        </w:rPr>
      </w:pPr>
      <w:r w:rsidRPr="00950C7E">
        <w:rPr>
          <w:rFonts w:asciiTheme="minorHAnsi" w:hAnsiTheme="minorHAnsi"/>
        </w:rPr>
        <w:t>Practical Data Analysis (10 Marks): Accuracy and depth of multilevel modeling and cluster analysis, with clear interpretation.</w:t>
      </w:r>
    </w:p>
    <w:p w14:paraId="70FEEE4F" w14:textId="77777777" w:rsidR="00BB2B33" w:rsidRPr="00950C7E" w:rsidRDefault="00BB2B33" w:rsidP="00F8153F">
      <w:pPr>
        <w:numPr>
          <w:ilvl w:val="0"/>
          <w:numId w:val="221"/>
        </w:numPr>
        <w:spacing w:before="0" w:after="0" w:line="240" w:lineRule="auto"/>
        <w:rPr>
          <w:rFonts w:asciiTheme="minorHAnsi" w:hAnsiTheme="minorHAnsi"/>
        </w:rPr>
      </w:pPr>
      <w:r w:rsidRPr="00950C7E">
        <w:rPr>
          <w:rFonts w:asciiTheme="minorHAnsi" w:hAnsiTheme="minorHAnsi"/>
        </w:rPr>
        <w:t>Data Visualization (4 Marks): Effectiveness and clarity of visual representations of data insights.</w:t>
      </w:r>
    </w:p>
    <w:p w14:paraId="7F0942C8" w14:textId="77777777" w:rsidR="00BB2B33" w:rsidRPr="00950C7E" w:rsidRDefault="00BB2B33" w:rsidP="00F8153F">
      <w:pPr>
        <w:numPr>
          <w:ilvl w:val="0"/>
          <w:numId w:val="221"/>
        </w:numPr>
        <w:spacing w:before="0" w:after="0" w:line="240" w:lineRule="auto"/>
        <w:rPr>
          <w:rFonts w:asciiTheme="minorHAnsi" w:hAnsiTheme="minorHAnsi"/>
        </w:rPr>
      </w:pPr>
      <w:r w:rsidRPr="00950C7E">
        <w:rPr>
          <w:rFonts w:asciiTheme="minorHAnsi" w:hAnsiTheme="minorHAnsi"/>
        </w:rPr>
        <w:t>Addressing Bias (3 Marks): Ability to identify and address potential biases in data collection and analysis.</w:t>
      </w:r>
    </w:p>
    <w:p w14:paraId="2153FD0D" w14:textId="77777777" w:rsidR="00BB2B33" w:rsidRPr="00950C7E" w:rsidRDefault="00BB2B33" w:rsidP="00F8153F">
      <w:pPr>
        <w:numPr>
          <w:ilvl w:val="0"/>
          <w:numId w:val="221"/>
        </w:numPr>
        <w:spacing w:before="0" w:after="0" w:line="240" w:lineRule="auto"/>
        <w:rPr>
          <w:rFonts w:asciiTheme="minorHAnsi" w:hAnsiTheme="minorHAnsi"/>
        </w:rPr>
      </w:pPr>
      <w:r w:rsidRPr="00950C7E">
        <w:rPr>
          <w:rFonts w:asciiTheme="minorHAnsi" w:hAnsiTheme="minorHAnsi"/>
        </w:rPr>
        <w:t>Conclusions and Recommendations (3 Marks): Relevance and practicality of the conclusions drawn from the data analysis and the feasibility of the recommendation.</w:t>
      </w:r>
    </w:p>
    <w:p w14:paraId="2E1FA215" w14:textId="77777777" w:rsidR="00BB2B33" w:rsidRPr="00950C7E" w:rsidRDefault="00BB2B33" w:rsidP="00BB2B33">
      <w:pPr>
        <w:rPr>
          <w:rFonts w:asciiTheme="minorHAnsi" w:hAnsiTheme="minorHAnsi"/>
        </w:rPr>
      </w:pPr>
    </w:p>
    <w:p w14:paraId="0E99C89D" w14:textId="77777777" w:rsidR="00BB2B33" w:rsidRDefault="00BB2B33" w:rsidP="00BB2B33">
      <w:pPr>
        <w:rPr>
          <w:rFonts w:asciiTheme="minorHAnsi" w:hAnsiTheme="minorHAnsi"/>
        </w:rPr>
      </w:pPr>
    </w:p>
    <w:p w14:paraId="3CB1DF5D" w14:textId="77777777" w:rsidR="00BB2B33" w:rsidRDefault="00BB2B33" w:rsidP="00BB2B33">
      <w:pPr>
        <w:rPr>
          <w:rFonts w:asciiTheme="minorHAnsi" w:hAnsiTheme="minorHAnsi"/>
        </w:rPr>
      </w:pPr>
    </w:p>
    <w:p w14:paraId="0ED2D2B2" w14:textId="77777777" w:rsidR="00BB2B33" w:rsidRPr="00F860F9" w:rsidRDefault="00BB2B33" w:rsidP="00BB2B33">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7DE9937C" wp14:editId="04CBFC41">
            <wp:extent cx="347663" cy="347663"/>
            <wp:effectExtent l="0" t="0" r="0" b="0"/>
            <wp:docPr id="478828157"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48E9BD52" w14:textId="77777777" w:rsidR="00BB2B33" w:rsidRDefault="00BB2B33" w:rsidP="00BB2B33">
      <w:pPr>
        <w:pStyle w:val="Heading3"/>
        <w:spacing w:before="0" w:after="0"/>
        <w:jc w:val="both"/>
      </w:pPr>
    </w:p>
    <w:p w14:paraId="4A10D7A4" w14:textId="77777777" w:rsidR="00BB2B33" w:rsidRPr="00950C7E" w:rsidRDefault="00BB2B33" w:rsidP="00BB2B33">
      <w:pPr>
        <w:spacing w:before="0" w:after="0"/>
        <w:jc w:val="both"/>
        <w:rPr>
          <w:rFonts w:asciiTheme="majorHAnsi" w:hAnsiTheme="majorHAnsi"/>
          <w:color w:val="206843" w:themeColor="accent1"/>
        </w:rPr>
      </w:pPr>
      <w:r w:rsidRPr="00950C7E">
        <w:rPr>
          <w:rFonts w:asciiTheme="majorHAnsi" w:hAnsiTheme="majorHAnsi"/>
          <w:color w:val="206843" w:themeColor="accent1"/>
        </w:rPr>
        <w:t xml:space="preserve">In this module, you've navigated the intricate world of </w:t>
      </w:r>
      <w:r w:rsidRPr="00950C7E">
        <w:rPr>
          <w:rFonts w:asciiTheme="majorHAnsi" w:hAnsiTheme="majorHAnsi"/>
          <w:b/>
          <w:bCs/>
          <w:color w:val="206843" w:themeColor="accent1"/>
        </w:rPr>
        <w:t>advanced statistical techniques</w:t>
      </w:r>
      <w:r w:rsidRPr="00950C7E">
        <w:rPr>
          <w:rFonts w:asciiTheme="majorHAnsi" w:hAnsiTheme="majorHAnsi"/>
          <w:color w:val="206843" w:themeColor="accent1"/>
        </w:rPr>
        <w:t xml:space="preserve"> and honed your skills in </w:t>
      </w:r>
      <w:r w:rsidRPr="00950C7E">
        <w:rPr>
          <w:rFonts w:asciiTheme="majorHAnsi" w:hAnsiTheme="majorHAnsi"/>
          <w:b/>
          <w:bCs/>
          <w:color w:val="206843" w:themeColor="accent1"/>
        </w:rPr>
        <w:t>multilevel modeling</w:t>
      </w:r>
      <w:r w:rsidRPr="00950C7E">
        <w:rPr>
          <w:rFonts w:asciiTheme="majorHAnsi" w:hAnsiTheme="majorHAnsi"/>
          <w:color w:val="206843" w:themeColor="accent1"/>
        </w:rPr>
        <w:t xml:space="preserve">, </w:t>
      </w:r>
      <w:r w:rsidRPr="00950C7E">
        <w:rPr>
          <w:rFonts w:asciiTheme="majorHAnsi" w:hAnsiTheme="majorHAnsi"/>
          <w:b/>
          <w:bCs/>
          <w:color w:val="206843" w:themeColor="accent1"/>
        </w:rPr>
        <w:t>cluster analysis</w:t>
      </w:r>
      <w:r w:rsidRPr="00950C7E">
        <w:rPr>
          <w:rFonts w:asciiTheme="majorHAnsi" w:hAnsiTheme="majorHAnsi"/>
          <w:color w:val="206843" w:themeColor="accent1"/>
        </w:rPr>
        <w:t xml:space="preserve">, and </w:t>
      </w:r>
      <w:r w:rsidRPr="00950C7E">
        <w:rPr>
          <w:rFonts w:asciiTheme="majorHAnsi" w:hAnsiTheme="majorHAnsi"/>
          <w:b/>
          <w:bCs/>
          <w:color w:val="206843" w:themeColor="accent1"/>
        </w:rPr>
        <w:t>network analysis</w:t>
      </w:r>
      <w:r w:rsidRPr="00950C7E">
        <w:rPr>
          <w:rFonts w:asciiTheme="majorHAnsi" w:hAnsiTheme="majorHAnsi"/>
          <w:color w:val="206843" w:themeColor="accent1"/>
        </w:rPr>
        <w:t xml:space="preserve">. You’ve learned to blend both </w:t>
      </w:r>
      <w:r w:rsidRPr="00950C7E">
        <w:rPr>
          <w:rFonts w:asciiTheme="majorHAnsi" w:hAnsiTheme="majorHAnsi"/>
          <w:b/>
          <w:bCs/>
          <w:color w:val="206843" w:themeColor="accent1"/>
        </w:rPr>
        <w:t>quantitative and qualitative data</w:t>
      </w:r>
      <w:r w:rsidRPr="00950C7E">
        <w:rPr>
          <w:rFonts w:asciiTheme="majorHAnsi" w:hAnsiTheme="majorHAnsi"/>
          <w:color w:val="206843" w:themeColor="accent1"/>
        </w:rPr>
        <w:t xml:space="preserve">, interpret complex datasets, visualize insights, and—most importantly—make </w:t>
      </w:r>
      <w:r w:rsidRPr="00950C7E">
        <w:rPr>
          <w:rFonts w:asciiTheme="majorHAnsi" w:hAnsiTheme="majorHAnsi"/>
          <w:b/>
          <w:bCs/>
          <w:color w:val="206843" w:themeColor="accent1"/>
        </w:rPr>
        <w:t>data-driven decisions</w:t>
      </w:r>
      <w:r w:rsidRPr="00950C7E">
        <w:rPr>
          <w:rFonts w:asciiTheme="majorHAnsi" w:hAnsiTheme="majorHAnsi"/>
          <w:color w:val="206843" w:themeColor="accent1"/>
        </w:rPr>
        <w:t>.</w:t>
      </w:r>
    </w:p>
    <w:p w14:paraId="032D9B27" w14:textId="77777777" w:rsidR="00BB2B33" w:rsidRPr="00950C7E" w:rsidRDefault="00BB2B33" w:rsidP="00BB2B33">
      <w:pPr>
        <w:spacing w:before="0" w:after="0"/>
        <w:jc w:val="both"/>
        <w:rPr>
          <w:rFonts w:asciiTheme="majorHAnsi" w:hAnsiTheme="majorHAnsi"/>
          <w:color w:val="206843" w:themeColor="accent1"/>
        </w:rPr>
      </w:pPr>
      <w:r w:rsidRPr="00950C7E">
        <w:rPr>
          <w:rFonts w:asciiTheme="majorHAnsi" w:hAnsiTheme="majorHAnsi"/>
          <w:color w:val="206843" w:themeColor="accent1"/>
        </w:rPr>
        <w:t xml:space="preserve">Remember, data analysis isn’t just about crunching numbers; it’s about </w:t>
      </w:r>
      <w:r w:rsidRPr="00950C7E">
        <w:rPr>
          <w:rFonts w:asciiTheme="majorHAnsi" w:hAnsiTheme="majorHAnsi"/>
          <w:b/>
          <w:bCs/>
          <w:color w:val="206843" w:themeColor="accent1"/>
        </w:rPr>
        <w:t>telling a story</w:t>
      </w:r>
      <w:r w:rsidRPr="00950C7E">
        <w:rPr>
          <w:rFonts w:asciiTheme="majorHAnsi" w:hAnsiTheme="majorHAnsi"/>
          <w:color w:val="206843" w:themeColor="accent1"/>
        </w:rPr>
        <w:t xml:space="preserve"> with your findings, ensuring the </w:t>
      </w:r>
      <w:r w:rsidRPr="00950C7E">
        <w:rPr>
          <w:rFonts w:asciiTheme="majorHAnsi" w:hAnsiTheme="majorHAnsi"/>
          <w:b/>
          <w:bCs/>
          <w:color w:val="206843" w:themeColor="accent1"/>
        </w:rPr>
        <w:t>integrity of your data</w:t>
      </w:r>
      <w:r w:rsidRPr="00950C7E">
        <w:rPr>
          <w:rFonts w:asciiTheme="majorHAnsi" w:hAnsiTheme="majorHAnsi"/>
          <w:color w:val="206843" w:themeColor="accent1"/>
        </w:rPr>
        <w:t xml:space="preserve"> by addressing biases, and transforming raw numbers into </w:t>
      </w:r>
      <w:r w:rsidRPr="00950C7E">
        <w:rPr>
          <w:rFonts w:asciiTheme="majorHAnsi" w:hAnsiTheme="majorHAnsi"/>
          <w:b/>
          <w:bCs/>
          <w:color w:val="206843" w:themeColor="accent1"/>
        </w:rPr>
        <w:t>actionable recommendations</w:t>
      </w:r>
      <w:r w:rsidRPr="00950C7E">
        <w:rPr>
          <w:rFonts w:asciiTheme="majorHAnsi" w:hAnsiTheme="majorHAnsi"/>
          <w:color w:val="206843" w:themeColor="accent1"/>
        </w:rPr>
        <w:t xml:space="preserve"> that can reshape businesses and strategies.</w:t>
      </w:r>
    </w:p>
    <w:p w14:paraId="07A5E237" w14:textId="588BC873" w:rsidR="00485AE1" w:rsidRDefault="00BB2B33" w:rsidP="00BB2B33">
      <w:pPr>
        <w:spacing w:before="0" w:after="0"/>
        <w:jc w:val="both"/>
        <w:rPr>
          <w:rFonts w:asciiTheme="majorHAnsi" w:hAnsiTheme="majorHAnsi"/>
          <w:b/>
          <w:bCs/>
          <w:color w:val="206843" w:themeColor="accent1"/>
        </w:rPr>
      </w:pPr>
      <w:r w:rsidRPr="00950C7E">
        <w:rPr>
          <w:rFonts w:asciiTheme="majorHAnsi" w:hAnsiTheme="majorHAnsi"/>
          <w:color w:val="206843" w:themeColor="accent1"/>
        </w:rPr>
        <w:t xml:space="preserve">As you move forward, think of yourself as both an analyst and a storyteller—combining analytical rigor with creativity to generate insights that </w:t>
      </w:r>
      <w:r w:rsidRPr="00950C7E">
        <w:rPr>
          <w:rFonts w:asciiTheme="majorHAnsi" w:hAnsiTheme="majorHAnsi"/>
          <w:b/>
          <w:bCs/>
          <w:color w:val="206843" w:themeColor="accent1"/>
        </w:rPr>
        <w:t>influence the future</w:t>
      </w:r>
      <w:r w:rsidRPr="00950C7E">
        <w:rPr>
          <w:rFonts w:asciiTheme="majorHAnsi" w:hAnsiTheme="majorHAnsi"/>
          <w:color w:val="206843" w:themeColor="accent1"/>
        </w:rPr>
        <w:t>. Your ability to interpret and present data will set you apart in research and practice. So, keep questioning, keep exploring, and remember—</w:t>
      </w:r>
      <w:r w:rsidRPr="00950C7E">
        <w:rPr>
          <w:rFonts w:asciiTheme="majorHAnsi" w:hAnsiTheme="majorHAnsi"/>
          <w:b/>
          <w:bCs/>
          <w:color w:val="206843" w:themeColor="accent1"/>
        </w:rPr>
        <w:t>great decisions start with great analysis!</w:t>
      </w:r>
    </w:p>
    <w:p w14:paraId="0595D1A0" w14:textId="77777777" w:rsidR="00485AE1" w:rsidRDefault="00485AE1">
      <w:pPr>
        <w:rPr>
          <w:rFonts w:asciiTheme="majorHAnsi" w:hAnsiTheme="majorHAnsi"/>
          <w:b/>
          <w:bCs/>
          <w:color w:val="206843" w:themeColor="accent1"/>
        </w:rPr>
      </w:pPr>
      <w:r>
        <w:rPr>
          <w:rFonts w:asciiTheme="majorHAnsi" w:hAnsiTheme="majorHAnsi"/>
          <w:b/>
          <w:bCs/>
          <w:color w:val="206843" w:themeColor="accent1"/>
        </w:rPr>
        <w:br w:type="page"/>
      </w:r>
    </w:p>
    <w:p w14:paraId="5CBD76E1" w14:textId="77777777" w:rsidR="00742CCC" w:rsidRPr="00684628" w:rsidRDefault="00742CCC" w:rsidP="00742CCC">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742CCC" w:rsidRPr="00684628" w14:paraId="22BD8C8C"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6B868587" w14:textId="77777777" w:rsidR="00742CCC" w:rsidRPr="00684628" w:rsidRDefault="00742CCC" w:rsidP="001F640D">
            <w:pPr>
              <w:pStyle w:val="Heading1"/>
              <w:rPr>
                <w:rFonts w:eastAsia="Century Gothic"/>
              </w:rPr>
            </w:pPr>
            <w:r w:rsidRPr="00684628">
              <w:t>MODULE</w:t>
            </w:r>
            <w:r>
              <w:t xml:space="preserve"> 8</w:t>
            </w:r>
            <w:r w:rsidRPr="00684628">
              <w:t xml:space="preserve">: </w:t>
            </w:r>
            <w:r>
              <w:rPr>
                <w:rFonts w:eastAsia="Century Gothic"/>
              </w:rPr>
              <w:t>WRITING AND PRESENTING RESEARCH FINDINGS</w:t>
            </w:r>
          </w:p>
        </w:tc>
      </w:tr>
    </w:tbl>
    <w:p w14:paraId="5CC59E1D" w14:textId="77777777" w:rsidR="00742CCC" w:rsidRDefault="00742CCC" w:rsidP="00742CCC">
      <w:pPr>
        <w:ind w:hanging="720"/>
      </w:pPr>
      <w:r>
        <w:rPr>
          <w:rFonts w:ascii="Century Gothic" w:eastAsia="Century Gothic" w:hAnsi="Century Gothic" w:cs="Century Gothic"/>
          <w:color w:val="FF7F50"/>
        </w:rPr>
        <w:t xml:space="preserve"> INSTRUCTIONAL HOURS: 4</w:t>
      </w:r>
    </w:p>
    <w:p w14:paraId="244FB4C6" w14:textId="77777777" w:rsidR="00742CCC" w:rsidRDefault="00742CCC" w:rsidP="00742CCC">
      <w:pPr>
        <w:pStyle w:val="Heading3"/>
        <w:pBdr>
          <w:left w:val="single" w:sz="8" w:space="31" w:color="D0B378" w:themeColor="accent2"/>
        </w:pBdr>
        <w:rPr>
          <w:b/>
          <w:color w:val="037B90"/>
          <w:sz w:val="32"/>
          <w:szCs w:val="32"/>
        </w:rPr>
      </w:pPr>
      <w:r>
        <w:rPr>
          <w:b/>
          <w:color w:val="037B90"/>
          <w:sz w:val="32"/>
          <w:szCs w:val="32"/>
        </w:rPr>
        <w:t>Module Overview</w:t>
      </w:r>
    </w:p>
    <w:p w14:paraId="20D6DB89" w14:textId="77777777" w:rsidR="00742CCC" w:rsidRPr="005E188C" w:rsidRDefault="00742CCC" w:rsidP="00742CCC">
      <w:pPr>
        <w:spacing w:before="0" w:after="0"/>
        <w:ind w:left="-630"/>
        <w:jc w:val="both"/>
        <w:rPr>
          <w:rFonts w:ascii="Century Gothic" w:eastAsia="Century Gothic" w:hAnsi="Century Gothic" w:cs="Century Gothic"/>
        </w:rPr>
      </w:pPr>
      <w:r w:rsidRPr="005E188C">
        <w:rPr>
          <w:rFonts w:ascii="Century Gothic" w:eastAsia="Century Gothic" w:hAnsi="Century Gothic" w:cs="Century Gothic"/>
        </w:rPr>
        <w:t>This module provides doctoral students with a comprehensive guide to structuring, writing, and presenting research findings in the field of commerce and management. It focuses on the critical components of dissertation writing, equipping students with section-specific strategies to develop coherent and academically rigorous dissertations. Emphasis will be placed on maintaining clarity and scholarly rigor throughout the writing process, ensuring that students' work meets the highest academic standards.</w:t>
      </w:r>
      <w:r>
        <w:rPr>
          <w:rFonts w:ascii="Century Gothic" w:eastAsia="Century Gothic" w:hAnsi="Century Gothic" w:cs="Century Gothic"/>
        </w:rPr>
        <w:t xml:space="preserve"> </w:t>
      </w:r>
      <w:r w:rsidRPr="005E188C">
        <w:rPr>
          <w:rFonts w:ascii="Century Gothic" w:eastAsia="Century Gothic" w:hAnsi="Century Gothic" w:cs="Century Gothic"/>
        </w:rPr>
        <w:t>Students will learn best practices for citation and referencing, following APA 7th Edition guidelines, which are essential for maintaining academic integrity and credibility in scholarly writing. The module also explores the process of submitting research to academic journals, including selecting appropriate journals, adhering to submission guidelines, and addressing peer review feedback.</w:t>
      </w:r>
      <w:r>
        <w:rPr>
          <w:rFonts w:ascii="Century Gothic" w:eastAsia="Century Gothic" w:hAnsi="Century Gothic" w:cs="Century Gothic"/>
        </w:rPr>
        <w:t xml:space="preserve"> </w:t>
      </w:r>
      <w:r w:rsidRPr="005E188C">
        <w:rPr>
          <w:rFonts w:ascii="Century Gothic" w:eastAsia="Century Gothic" w:hAnsi="Century Gothic" w:cs="Century Gothic"/>
        </w:rPr>
        <w:t>Additionally, students will gain insights into how to effectively present their findings to both academic and practitioner audiences. This includes preparing presentations that clearly communicate complex research outcomes and engaging with diverse audiences. By combining written and oral communication skills, learners will be well-prepared to share their research in impactful ways.</w:t>
      </w:r>
      <w:r>
        <w:rPr>
          <w:rFonts w:ascii="Century Gothic" w:eastAsia="Century Gothic" w:hAnsi="Century Gothic" w:cs="Century Gothic"/>
        </w:rPr>
        <w:t xml:space="preserve"> </w:t>
      </w:r>
      <w:r w:rsidRPr="005E188C">
        <w:rPr>
          <w:rFonts w:ascii="Century Gothic" w:eastAsia="Century Gothic" w:hAnsi="Century Gothic" w:cs="Century Gothic"/>
        </w:rPr>
        <w:t>Through interactive resources, including pre-recorded lectures, practical exercises, and targeted reading materials on the Learning Management System (LMS), students will refine their ability to produce high-quality dissertations and deliver compelling research presentations. By the end of the module, they will be able to structure a well-organized dissertation, apply section-specific writing strategies, and confidently present their research to varied audiences.</w:t>
      </w:r>
    </w:p>
    <w:p w14:paraId="6DB0D4CF" w14:textId="77777777" w:rsidR="00742CCC" w:rsidRDefault="00742CCC" w:rsidP="00742CCC">
      <w:pPr>
        <w:ind w:left="-630"/>
        <w:jc w:val="both"/>
        <w:rPr>
          <w:rFonts w:ascii="Century Gothic" w:eastAsia="Century Gothic" w:hAnsi="Century Gothic" w:cs="Century Gothic"/>
        </w:rPr>
      </w:pPr>
    </w:p>
    <w:p w14:paraId="33E0F253" w14:textId="77777777" w:rsidR="00742CCC" w:rsidRPr="00930FDD" w:rsidRDefault="00742CCC" w:rsidP="00742CCC">
      <w:pPr>
        <w:spacing w:before="0" w:after="0"/>
        <w:ind w:left="-630"/>
        <w:jc w:val="both"/>
        <w:rPr>
          <w:rFonts w:ascii="Century Gothic" w:eastAsia="Century Gothic" w:hAnsi="Century Gothic" w:cs="Century Gothic"/>
        </w:rPr>
      </w:pPr>
    </w:p>
    <w:p w14:paraId="57BD2DFF" w14:textId="77777777" w:rsidR="00742CCC" w:rsidRDefault="00742CCC" w:rsidP="00742CCC">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0F9A734B" w14:textId="77777777" w:rsidR="00742CCC" w:rsidRDefault="00742CCC" w:rsidP="00742CCC">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3345CE0D" w14:textId="77777777" w:rsidR="00742CCC" w:rsidRPr="005E188C" w:rsidRDefault="00742CCC" w:rsidP="00742CCC">
      <w:pPr>
        <w:pStyle w:val="ListParagraph"/>
        <w:numPr>
          <w:ilvl w:val="0"/>
          <w:numId w:val="222"/>
        </w:numPr>
        <w:spacing w:before="0" w:after="0" w:line="240" w:lineRule="auto"/>
        <w:rPr>
          <w:rFonts w:asciiTheme="majorHAnsi" w:hAnsiTheme="majorHAnsi"/>
        </w:rPr>
      </w:pPr>
      <w:r w:rsidRPr="005E188C">
        <w:rPr>
          <w:rFonts w:asciiTheme="majorHAnsi" w:hAnsiTheme="majorHAnsi"/>
        </w:rPr>
        <w:lastRenderedPageBreak/>
        <w:t>Demonstrate knowledge of dissertation structure, academic writing, and APA 7th Edition citation guidelines.</w:t>
      </w:r>
    </w:p>
    <w:p w14:paraId="17FE9F58" w14:textId="77777777" w:rsidR="00742CCC" w:rsidRPr="005E188C" w:rsidRDefault="00742CCC" w:rsidP="00742CCC">
      <w:pPr>
        <w:pStyle w:val="ListParagraph"/>
        <w:numPr>
          <w:ilvl w:val="0"/>
          <w:numId w:val="222"/>
        </w:numPr>
        <w:spacing w:before="0" w:after="0" w:line="240" w:lineRule="auto"/>
        <w:rPr>
          <w:rFonts w:asciiTheme="majorHAnsi" w:hAnsiTheme="majorHAnsi"/>
        </w:rPr>
      </w:pPr>
      <w:r w:rsidRPr="005E188C">
        <w:rPr>
          <w:rFonts w:asciiTheme="majorHAnsi" w:hAnsiTheme="majorHAnsi"/>
        </w:rPr>
        <w:t>Apply section-specific writing strategies to produce clear and coherent dissertations.</w:t>
      </w:r>
    </w:p>
    <w:p w14:paraId="1E33A58C" w14:textId="77777777" w:rsidR="00742CCC" w:rsidRPr="005E188C" w:rsidRDefault="00742CCC" w:rsidP="00742CCC">
      <w:pPr>
        <w:pStyle w:val="ListParagraph"/>
        <w:numPr>
          <w:ilvl w:val="0"/>
          <w:numId w:val="222"/>
        </w:numPr>
        <w:spacing w:before="0" w:after="0" w:line="240" w:lineRule="auto"/>
        <w:rPr>
          <w:rFonts w:asciiTheme="majorHAnsi" w:hAnsiTheme="majorHAnsi"/>
        </w:rPr>
      </w:pPr>
      <w:r w:rsidRPr="005E188C">
        <w:rPr>
          <w:rFonts w:asciiTheme="majorHAnsi" w:hAnsiTheme="majorHAnsi"/>
        </w:rPr>
        <w:t>Critically evaluate and revise dissertations for journal submission and present research findings effectively.</w:t>
      </w:r>
    </w:p>
    <w:p w14:paraId="3E62B6A3" w14:textId="77777777" w:rsidR="00742CCC" w:rsidRPr="005E188C" w:rsidRDefault="00742CCC" w:rsidP="00742CCC">
      <w:pPr>
        <w:pStyle w:val="ListParagraph"/>
        <w:numPr>
          <w:ilvl w:val="0"/>
          <w:numId w:val="222"/>
        </w:numPr>
        <w:spacing w:before="0" w:after="0" w:line="240" w:lineRule="auto"/>
        <w:rPr>
          <w:rFonts w:asciiTheme="majorHAnsi" w:hAnsiTheme="majorHAnsi"/>
        </w:rPr>
      </w:pPr>
      <w:r w:rsidRPr="005E188C">
        <w:rPr>
          <w:rFonts w:asciiTheme="majorHAnsi" w:hAnsiTheme="majorHAnsi"/>
        </w:rPr>
        <w:t>Cultivate a professional and reflective attitude toward academic writing and research presentation.</w:t>
      </w:r>
    </w:p>
    <w:p w14:paraId="6C056FB1" w14:textId="77777777" w:rsidR="00742CCC" w:rsidRPr="00F82643" w:rsidRDefault="00742CCC" w:rsidP="00742CCC">
      <w:pPr>
        <w:rPr>
          <w:rFonts w:ascii="Century Gothic" w:eastAsia="Century Gothic" w:hAnsi="Century Gothic" w:cs="Century Gothic"/>
        </w:rPr>
      </w:pPr>
      <w:r w:rsidRPr="00F82643">
        <w:rPr>
          <w:rFonts w:ascii="Century Gothic" w:eastAsia="Century Gothic" w:hAnsi="Century Gothic" w:cs="Century Gothic"/>
        </w:rPr>
        <w:br/>
      </w:r>
    </w:p>
    <w:p w14:paraId="279AC965" w14:textId="77777777" w:rsidR="00742CCC" w:rsidRPr="007A0544" w:rsidRDefault="00742CCC" w:rsidP="00742CCC">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985142933"/>
          <w:lock w:val="contentLocked"/>
        </w:sdtPr>
        <w:sdtContent>
          <w:tr w:rsidR="00742CCC" w14:paraId="225BE7AD" w14:textId="77777777" w:rsidTr="00FB7F2F">
            <w:trPr>
              <w:trHeight w:val="1773"/>
            </w:trPr>
            <w:tc>
              <w:tcPr>
                <w:tcW w:w="1170" w:type="dxa"/>
                <w:shd w:val="clear" w:color="auto" w:fill="auto"/>
                <w:tcMar>
                  <w:top w:w="0" w:type="dxa"/>
                  <w:left w:w="0" w:type="dxa"/>
                  <w:bottom w:w="0" w:type="dxa"/>
                  <w:right w:w="0" w:type="dxa"/>
                </w:tcMar>
              </w:tcPr>
              <w:p w14:paraId="782CF756" w14:textId="77777777" w:rsidR="00742CCC" w:rsidRDefault="00742CCC" w:rsidP="00FB7F2F">
                <w:pPr>
                  <w:pStyle w:val="Heading4"/>
                  <w:widowControl w:val="0"/>
                </w:pPr>
                <w:r>
                  <w:rPr>
                    <w:noProof/>
                  </w:rPr>
                  <w:drawing>
                    <wp:inline distT="114300" distB="114300" distL="114300" distR="114300" wp14:anchorId="6739D5DE" wp14:editId="17E58932">
                      <wp:extent cx="519113" cy="519113"/>
                      <wp:effectExtent l="0" t="0" r="0" b="0"/>
                      <wp:docPr id="1661953918"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1661953918"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7019A1AA" w14:textId="77777777" w:rsidR="00742CCC" w:rsidRDefault="00742CCC" w:rsidP="00FB7F2F">
                <w:pPr>
                  <w:pStyle w:val="Heading4"/>
                </w:pPr>
                <w:r>
                  <w:rPr>
                    <w:smallCaps/>
                    <w:sz w:val="32"/>
                    <w:szCs w:val="32"/>
                  </w:rPr>
                  <w:t>PRE-RECORDED LECTURE ON TOPIC</w:t>
                </w:r>
              </w:p>
            </w:tc>
          </w:tr>
        </w:sdtContent>
      </w:sdt>
    </w:tbl>
    <w:p w14:paraId="3AD3A77F" w14:textId="77777777" w:rsidR="00742CCC" w:rsidRPr="00CF7FDC" w:rsidRDefault="00742CCC" w:rsidP="00742CCC">
      <w:pPr>
        <w:spacing w:before="0" w:after="0"/>
        <w:rPr>
          <w:rFonts w:eastAsia="Century Gothic"/>
          <w:b/>
          <w:bCs/>
          <w:i/>
          <w:iCs/>
        </w:rPr>
      </w:pPr>
      <w:r w:rsidRPr="00842A4C">
        <w:rPr>
          <w:rFonts w:eastAsia="Century Gothic"/>
        </w:rPr>
        <w:t xml:space="preserve">“Hello, everyone! Welcome to Module </w:t>
      </w:r>
      <w:r>
        <w:rPr>
          <w:rFonts w:eastAsia="Century Gothic"/>
        </w:rPr>
        <w:t>8</w:t>
      </w:r>
      <w:r w:rsidRPr="00842A4C">
        <w:rPr>
          <w:rFonts w:eastAsia="Century Gothic"/>
        </w:rPr>
        <w:t xml:space="preserve">: </w:t>
      </w:r>
      <w:r w:rsidRPr="00CF7FDC">
        <w:rPr>
          <w:rFonts w:eastAsia="Century Gothic"/>
          <w:b/>
          <w:bCs/>
          <w:i/>
          <w:iCs/>
        </w:rPr>
        <w:t>Writing and Presenting Research Findings</w:t>
      </w:r>
    </w:p>
    <w:p w14:paraId="64CD9032" w14:textId="77777777" w:rsidR="00742CCC" w:rsidRPr="00842A4C" w:rsidRDefault="00742CCC" w:rsidP="00742CCC">
      <w:pPr>
        <w:spacing w:before="0" w:after="0"/>
        <w:rPr>
          <w:rFonts w:eastAsia="Century Gothic"/>
        </w:rPr>
      </w:pPr>
      <w:r w:rsidRPr="00842A4C">
        <w:rPr>
          <w:rFonts w:eastAsia="Century Gothic"/>
        </w:rPr>
        <w:t xml:space="preserve">under </w:t>
      </w:r>
      <w:r w:rsidRPr="00842A4C">
        <w:rPr>
          <w:rFonts w:eastAsia="Century Gothic"/>
          <w:i/>
          <w:iCs/>
        </w:rPr>
        <w:t>DCM 902: Research Methodology</w:t>
      </w:r>
      <w:r w:rsidRPr="00842A4C">
        <w:rPr>
          <w:rFonts w:eastAsia="Century Gothic"/>
        </w:rPr>
        <w:t xml:space="preserve"> for Doctor of Commerce and Management students at the Open University of Kenya. I’m [Lecturer's Name], and I’m excited to guide you through this vital module.</w:t>
      </w:r>
    </w:p>
    <w:p w14:paraId="3D21BEEE" w14:textId="77777777" w:rsidR="00742CCC" w:rsidRPr="00842A4C" w:rsidRDefault="00742CCC" w:rsidP="00742CCC">
      <w:pPr>
        <w:spacing w:before="0" w:after="0"/>
        <w:rPr>
          <w:rFonts w:eastAsia="Century Gothic"/>
        </w:rPr>
      </w:pPr>
      <w:r w:rsidRPr="00842A4C">
        <w:rPr>
          <w:rFonts w:eastAsia="Century Gothic"/>
        </w:rPr>
        <w:t>Today, we’ll cover several key topics. First, we’ll dive into advanced statistical techniques, including multilevel modeling, cluster analysis, and network analysis. Next, we’ll discuss how to integrate quantitative and qualitative data in your research, followed by a section on interpreting complex data using data visualization techniques. We will also focus on how to address potential biases in data analysis and, finally, how to develop strong conclusions and recommendations based on your findings.</w:t>
      </w:r>
    </w:p>
    <w:p w14:paraId="52A69876" w14:textId="77777777" w:rsidR="00742CCC" w:rsidRPr="00842A4C" w:rsidRDefault="00742CCC" w:rsidP="00742CCC">
      <w:pPr>
        <w:spacing w:before="0" w:after="0"/>
        <w:rPr>
          <w:rFonts w:eastAsia="Century Gothic"/>
        </w:rPr>
      </w:pPr>
      <w:r w:rsidRPr="00842A4C">
        <w:rPr>
          <w:rFonts w:eastAsia="Century Gothic"/>
        </w:rPr>
        <w:t>Before we begin, let me quickly guide you on how to engage with this content effectively:</w:t>
      </w:r>
    </w:p>
    <w:p w14:paraId="5C33C533" w14:textId="77777777" w:rsidR="00742CCC" w:rsidRPr="00842A4C" w:rsidRDefault="00742CCC" w:rsidP="00742CCC">
      <w:pPr>
        <w:numPr>
          <w:ilvl w:val="0"/>
          <w:numId w:val="184"/>
        </w:numPr>
        <w:spacing w:before="0" w:after="0" w:line="240" w:lineRule="auto"/>
        <w:rPr>
          <w:rFonts w:eastAsia="Century Gothic"/>
        </w:rPr>
      </w:pPr>
      <w:r w:rsidRPr="00842A4C">
        <w:rPr>
          <w:rFonts w:eastAsia="Century Gothic"/>
          <w:b/>
          <w:bCs/>
        </w:rPr>
        <w:t>Step 1:</w:t>
      </w:r>
      <w:r w:rsidRPr="00842A4C">
        <w:rPr>
          <w:rFonts w:eastAsia="Century Gothic"/>
        </w:rPr>
        <w:t xml:space="preserve"> Watch this entire pre-recorded lecture to get a thorough understanding of the techniques we’ll discuss.</w:t>
      </w:r>
    </w:p>
    <w:p w14:paraId="492129AA" w14:textId="77777777" w:rsidR="00742CCC" w:rsidRPr="00842A4C" w:rsidRDefault="00742CCC" w:rsidP="00742CCC">
      <w:pPr>
        <w:numPr>
          <w:ilvl w:val="0"/>
          <w:numId w:val="184"/>
        </w:numPr>
        <w:spacing w:before="0" w:after="0" w:line="240" w:lineRule="auto"/>
        <w:rPr>
          <w:rFonts w:eastAsia="Century Gothic"/>
        </w:rPr>
      </w:pPr>
      <w:r w:rsidRPr="00842A4C">
        <w:rPr>
          <w:rFonts w:eastAsia="Century Gothic"/>
          <w:b/>
          <w:bCs/>
        </w:rPr>
        <w:t>Step 2:</w:t>
      </w:r>
      <w:r w:rsidRPr="00842A4C">
        <w:rPr>
          <w:rFonts w:eastAsia="Century Gothic"/>
        </w:rPr>
        <w:t xml:space="preserve"> Log into the LMS and navigate to the </w:t>
      </w:r>
      <w:r w:rsidRPr="00842A4C">
        <w:rPr>
          <w:rFonts w:eastAsia="Century Gothic"/>
          <w:i/>
          <w:iCs/>
        </w:rPr>
        <w:t>Module 7</w:t>
      </w:r>
      <w:r w:rsidRPr="00842A4C">
        <w:rPr>
          <w:rFonts w:eastAsia="Century Gothic"/>
        </w:rPr>
        <w:t xml:space="preserve"> section. Start by reviewing the additional readings on advanced statistical techniques.</w:t>
      </w:r>
    </w:p>
    <w:p w14:paraId="18484D6E" w14:textId="77777777" w:rsidR="00742CCC" w:rsidRPr="00842A4C" w:rsidRDefault="00742CCC" w:rsidP="00742CCC">
      <w:pPr>
        <w:numPr>
          <w:ilvl w:val="0"/>
          <w:numId w:val="184"/>
        </w:numPr>
        <w:spacing w:before="0" w:after="0" w:line="240" w:lineRule="auto"/>
        <w:rPr>
          <w:rFonts w:eastAsia="Century Gothic"/>
        </w:rPr>
      </w:pPr>
      <w:r w:rsidRPr="00842A4C">
        <w:rPr>
          <w:rFonts w:eastAsia="Century Gothic"/>
          <w:b/>
          <w:bCs/>
        </w:rPr>
        <w:t>Step 3:</w:t>
      </w:r>
      <w:r w:rsidRPr="00842A4C">
        <w:rPr>
          <w:rFonts w:eastAsia="Century Gothic"/>
        </w:rPr>
        <w:t xml:space="preserve"> After the lecture, complete the exercises on multilevel modeling, cluster analysis, and network analysis provided on the LMS.</w:t>
      </w:r>
    </w:p>
    <w:p w14:paraId="28CF334E" w14:textId="77777777" w:rsidR="00742CCC" w:rsidRPr="00842A4C" w:rsidRDefault="00742CCC" w:rsidP="00742CCC">
      <w:pPr>
        <w:numPr>
          <w:ilvl w:val="0"/>
          <w:numId w:val="184"/>
        </w:numPr>
        <w:spacing w:before="0" w:after="0" w:line="240" w:lineRule="auto"/>
        <w:rPr>
          <w:rFonts w:eastAsia="Century Gothic"/>
        </w:rPr>
      </w:pPr>
      <w:r w:rsidRPr="00842A4C">
        <w:rPr>
          <w:rFonts w:eastAsia="Century Gothic"/>
          <w:b/>
          <w:bCs/>
        </w:rPr>
        <w:t>Step 4:</w:t>
      </w:r>
      <w:r w:rsidRPr="00842A4C">
        <w:rPr>
          <w:rFonts w:eastAsia="Century Gothic"/>
        </w:rPr>
        <w:t xml:space="preserve"> Review the case studies on integrating qualitative and quantitative data, then submit a brief outline on how you will apply these methods to your research.</w:t>
      </w:r>
    </w:p>
    <w:p w14:paraId="2FEFEF9C" w14:textId="77777777" w:rsidR="00742CCC" w:rsidRPr="00842A4C" w:rsidRDefault="00742CCC" w:rsidP="00742CCC">
      <w:pPr>
        <w:numPr>
          <w:ilvl w:val="0"/>
          <w:numId w:val="184"/>
        </w:numPr>
        <w:spacing w:before="0" w:after="0" w:line="240" w:lineRule="auto"/>
        <w:rPr>
          <w:rFonts w:eastAsia="Century Gothic"/>
        </w:rPr>
      </w:pPr>
      <w:r w:rsidRPr="00842A4C">
        <w:rPr>
          <w:rFonts w:eastAsia="Century Gothic"/>
          <w:b/>
          <w:bCs/>
        </w:rPr>
        <w:t>Step 5:</w:t>
      </w:r>
      <w:r w:rsidRPr="00842A4C">
        <w:rPr>
          <w:rFonts w:eastAsia="Century Gothic"/>
        </w:rPr>
        <w:t xml:space="preserve"> Participate in the discussion forum by sharing your reflections or questions, and be sure to check in on your peers’ contributions.</w:t>
      </w:r>
    </w:p>
    <w:p w14:paraId="22C7F6F6" w14:textId="77777777" w:rsidR="00742CCC" w:rsidRPr="00842A4C" w:rsidRDefault="00742CCC" w:rsidP="00742CCC">
      <w:pPr>
        <w:numPr>
          <w:ilvl w:val="0"/>
          <w:numId w:val="184"/>
        </w:numPr>
        <w:spacing w:before="0" w:after="0" w:line="240" w:lineRule="auto"/>
        <w:rPr>
          <w:rFonts w:eastAsia="Century Gothic" w:cs="Times New Roman"/>
          <w:color w:val="auto"/>
        </w:rPr>
      </w:pPr>
      <w:r w:rsidRPr="00842A4C">
        <w:rPr>
          <w:rFonts w:eastAsia="Century Gothic"/>
          <w:b/>
          <w:bCs/>
        </w:rPr>
        <w:t>Step 6:</w:t>
      </w:r>
      <w:r w:rsidRPr="00842A4C">
        <w:rPr>
          <w:rFonts w:eastAsia="Century Gothic"/>
        </w:rPr>
        <w:t xml:space="preserve"> Finally, prepare for the upcoming assignment by synthesizing what you’ve learned in this module and applying it to the scenarios provided</w:t>
      </w:r>
      <w:r>
        <w:rPr>
          <w:rFonts w:eastAsia="Century Gothic"/>
        </w:rPr>
        <w:t>.</w:t>
      </w:r>
    </w:p>
    <w:p w14:paraId="6C59F330" w14:textId="77777777" w:rsidR="00742CCC" w:rsidRDefault="00742CCC" w:rsidP="00742CCC">
      <w:pPr>
        <w:spacing w:line="276" w:lineRule="auto"/>
        <w:rPr>
          <w:rFonts w:eastAsia="Century Gothic" w:cs="Al Bayan Plain"/>
          <w:b/>
          <w:bCs/>
          <w:color w:val="AD2E28" w:themeColor="accent3"/>
          <w:sz w:val="28"/>
          <w:szCs w:val="28"/>
        </w:rPr>
      </w:pPr>
    </w:p>
    <w:p w14:paraId="51D35EA4" w14:textId="77777777" w:rsidR="00742CCC" w:rsidRPr="004119BA" w:rsidRDefault="00742CCC" w:rsidP="00742CCC">
      <w:pPr>
        <w:spacing w:before="0" w:after="0"/>
        <w:rPr>
          <w:rFonts w:eastAsia="Century Gothic" w:cs="Al Bayan Plain"/>
          <w:b/>
          <w:bCs/>
          <w:color w:val="AD2E28" w:themeColor="accent3"/>
          <w:sz w:val="28"/>
          <w:szCs w:val="28"/>
        </w:rPr>
      </w:pPr>
      <w:r w:rsidRPr="00842A4C">
        <w:rPr>
          <w:rFonts w:eastAsia="Century Gothic" w:cs="Al Bayan Plain"/>
          <w:b/>
          <w:bCs/>
          <w:color w:val="AD2E28" w:themeColor="accent3"/>
          <w:sz w:val="28"/>
          <w:szCs w:val="28"/>
        </w:rPr>
        <w:t xml:space="preserve">Pre-recorded Lecture Script for </w:t>
      </w:r>
      <w:r w:rsidRPr="004119BA">
        <w:rPr>
          <w:rFonts w:eastAsia="Century Gothic" w:cs="Al Bayan Plain"/>
          <w:b/>
          <w:bCs/>
          <w:color w:val="AD2E28" w:themeColor="accent3"/>
          <w:sz w:val="28"/>
          <w:szCs w:val="28"/>
        </w:rPr>
        <w:t>Module 8 – Writing and Presenting Research Findings</w:t>
      </w:r>
    </w:p>
    <w:p w14:paraId="34E28A21" w14:textId="77777777" w:rsidR="00742CCC" w:rsidRPr="004119BA" w:rsidRDefault="00742CCC" w:rsidP="00742CCC">
      <w:pPr>
        <w:rPr>
          <w:rFonts w:eastAsia="Century Gothic" w:cs="Al Bayan Plain"/>
          <w:b/>
          <w:bCs/>
        </w:rPr>
      </w:pPr>
    </w:p>
    <w:p w14:paraId="71D9D194" w14:textId="77777777" w:rsidR="00742CCC" w:rsidRPr="004119BA" w:rsidRDefault="00742CCC" w:rsidP="00742CCC">
      <w:pPr>
        <w:spacing w:before="0" w:after="0"/>
        <w:rPr>
          <w:rFonts w:eastAsia="Century Gothic" w:cs="Al Bayan Plain"/>
        </w:rPr>
      </w:pPr>
      <w:r w:rsidRPr="004119BA">
        <w:rPr>
          <w:rFonts w:eastAsia="Century Gothic" w:cs="Al Bayan Plain"/>
        </w:rPr>
        <w:t>[Opening Section – 1 minute]</w:t>
      </w:r>
    </w:p>
    <w:p w14:paraId="4C4A0071" w14:textId="77777777" w:rsidR="00742CCC" w:rsidRPr="004119BA" w:rsidRDefault="00742CCC" w:rsidP="00742CCC">
      <w:pPr>
        <w:spacing w:before="0" w:after="0"/>
        <w:rPr>
          <w:rFonts w:eastAsia="Century Gothic" w:cs="Al Bayan Plain"/>
        </w:rPr>
      </w:pPr>
      <w:r w:rsidRPr="004119BA">
        <w:rPr>
          <w:rFonts w:eastAsia="Century Gothic" w:cs="Al Bayan Plain"/>
          <w:i/>
          <w:iCs/>
        </w:rPr>
        <w:t>Opening music fades in and out. Camera fades in to the lecturer standing next to a screen displaying the module title.</w:t>
      </w:r>
    </w:p>
    <w:p w14:paraId="4DFFDB9F"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"Hello and welcome to Module 8 of DCM 902: </w:t>
      </w:r>
      <w:r w:rsidRPr="004119BA">
        <w:rPr>
          <w:rFonts w:eastAsia="Century Gothic" w:cs="Al Bayan Plain"/>
          <w:i/>
          <w:iCs/>
        </w:rPr>
        <w:t>Advanced Research Methodology</w:t>
      </w:r>
      <w:r w:rsidRPr="004119BA">
        <w:rPr>
          <w:rFonts w:eastAsia="Century Gothic" w:cs="Al Bayan Plain"/>
        </w:rPr>
        <w:t>, where we’ll be diving into a critical phase of your doctoral journey—</w:t>
      </w:r>
      <w:r w:rsidRPr="004119BA">
        <w:rPr>
          <w:rFonts w:eastAsia="Century Gothic" w:cs="Al Bayan Plain"/>
          <w:i/>
          <w:iCs/>
        </w:rPr>
        <w:t>Writing and Presenting Your Research Findings</w:t>
      </w:r>
      <w:r w:rsidRPr="004119BA">
        <w:rPr>
          <w:rFonts w:eastAsia="Century Gothic" w:cs="Al Bayan Plain"/>
        </w:rPr>
        <w:t>. I’m excited to walk you through this module, where we’ll cover key aspects like structuring your dissertation, section-specific writing strategies, maintaining academic rigor, citing sources using APA 7th Edition, submitting to journals, and presenting your work to both academic and practitioner audiences. Sounds like a lot? Don’t worry—we’ll break it down together. Ready? Let’s get started!"</w:t>
      </w:r>
    </w:p>
    <w:p w14:paraId="6B99442B" w14:textId="77777777" w:rsidR="00742CCC" w:rsidRPr="004119BA" w:rsidRDefault="00742CCC" w:rsidP="00742CCC">
      <w:pPr>
        <w:rPr>
          <w:rFonts w:eastAsia="Century Gothic" w:cs="Al Bayan Plain"/>
        </w:rPr>
      </w:pPr>
    </w:p>
    <w:p w14:paraId="71D9048D" w14:textId="77777777" w:rsidR="00742CCC" w:rsidRPr="004119BA" w:rsidRDefault="00742CCC" w:rsidP="00742CCC">
      <w:pPr>
        <w:spacing w:before="0" w:after="0"/>
        <w:rPr>
          <w:rFonts w:eastAsia="Century Gothic" w:cs="Al Bayan Plain"/>
        </w:rPr>
      </w:pPr>
      <w:r w:rsidRPr="004119BA">
        <w:rPr>
          <w:rFonts w:eastAsia="Century Gothic" w:cs="Al Bayan Plain"/>
        </w:rPr>
        <w:t>[Part 1: Structuring and Writing a Dissertation – 5 minutes]</w:t>
      </w:r>
    </w:p>
    <w:p w14:paraId="2D909AD2"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behind the lecturer displays: “Structuring and Writing a Dissertation.”</w:t>
      </w:r>
    </w:p>
    <w:p w14:paraId="1F903F09" w14:textId="77777777" w:rsidR="00742CCC" w:rsidRPr="004119BA" w:rsidRDefault="00742CCC" w:rsidP="00742CCC">
      <w:pPr>
        <w:spacing w:before="0" w:after="0"/>
        <w:rPr>
          <w:rFonts w:eastAsia="Century Gothic" w:cs="Al Bayan Plain"/>
        </w:rPr>
      </w:pPr>
      <w:r w:rsidRPr="004119BA">
        <w:rPr>
          <w:rFonts w:eastAsia="Century Gothic" w:cs="Al Bayan Plain"/>
        </w:rPr>
        <w:t>"First up, let’s talk about structuring your dissertation. Think of your dissertation as a well-built house—each room serves a purpose, and they’re all connected. Each section should logically build on the previous one, ensuring your reader can follow your research journey from start to finish."</w:t>
      </w:r>
    </w:p>
    <w:p w14:paraId="7BCF0073"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displays a visual outline of a dissertation structure: Introduction, Literature Review, Methodology, Findings, Discussion, and Conclusion.</w:t>
      </w:r>
    </w:p>
    <w:p w14:paraId="4F514738"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"Typically, your dissertation follows a familiar structure: an </w:t>
      </w:r>
      <w:r w:rsidRPr="004119BA">
        <w:rPr>
          <w:rFonts w:eastAsia="Century Gothic" w:cs="Al Bayan Plain"/>
          <w:i/>
          <w:iCs/>
        </w:rPr>
        <w:t>Introduction</w:t>
      </w:r>
      <w:r w:rsidRPr="004119BA">
        <w:rPr>
          <w:rFonts w:eastAsia="Century Gothic" w:cs="Al Bayan Plain"/>
        </w:rPr>
        <w:t xml:space="preserve"> to set the stage, a </w:t>
      </w:r>
      <w:r w:rsidRPr="004119BA">
        <w:rPr>
          <w:rFonts w:eastAsia="Century Gothic" w:cs="Al Bayan Plain"/>
          <w:i/>
          <w:iCs/>
        </w:rPr>
        <w:t>Literature Review</w:t>
      </w:r>
      <w:r w:rsidRPr="004119BA">
        <w:rPr>
          <w:rFonts w:eastAsia="Century Gothic" w:cs="Al Bayan Plain"/>
        </w:rPr>
        <w:t xml:space="preserve"> to show where your work fits into existing research, the </w:t>
      </w:r>
      <w:r w:rsidRPr="004119BA">
        <w:rPr>
          <w:rFonts w:eastAsia="Century Gothic" w:cs="Al Bayan Plain"/>
          <w:i/>
          <w:iCs/>
        </w:rPr>
        <w:t>Methodology</w:t>
      </w:r>
      <w:r w:rsidRPr="004119BA">
        <w:rPr>
          <w:rFonts w:eastAsia="Century Gothic" w:cs="Al Bayan Plain"/>
        </w:rPr>
        <w:t xml:space="preserve"> to explain how you conducted your study, </w:t>
      </w:r>
      <w:r w:rsidRPr="004119BA">
        <w:rPr>
          <w:rFonts w:eastAsia="Century Gothic" w:cs="Al Bayan Plain"/>
          <w:i/>
          <w:iCs/>
        </w:rPr>
        <w:t>Findings</w:t>
      </w:r>
      <w:r w:rsidRPr="004119BA">
        <w:rPr>
          <w:rFonts w:eastAsia="Century Gothic" w:cs="Al Bayan Plain"/>
        </w:rPr>
        <w:t xml:space="preserve"> to share what you discovered, a </w:t>
      </w:r>
      <w:r w:rsidRPr="004119BA">
        <w:rPr>
          <w:rFonts w:eastAsia="Century Gothic" w:cs="Al Bayan Plain"/>
          <w:i/>
          <w:iCs/>
        </w:rPr>
        <w:t>Discussion</w:t>
      </w:r>
      <w:r w:rsidRPr="004119BA">
        <w:rPr>
          <w:rFonts w:eastAsia="Century Gothic" w:cs="Al Bayan Plain"/>
        </w:rPr>
        <w:t xml:space="preserve"> to interpret those findings, and finally, the </w:t>
      </w:r>
      <w:r w:rsidRPr="004119BA">
        <w:rPr>
          <w:rFonts w:eastAsia="Century Gothic" w:cs="Al Bayan Plain"/>
          <w:i/>
          <w:iCs/>
        </w:rPr>
        <w:t>Conclusion</w:t>
      </w:r>
      <w:r w:rsidRPr="004119BA">
        <w:rPr>
          <w:rFonts w:eastAsia="Century Gothic" w:cs="Al Bayan Plain"/>
        </w:rPr>
        <w:t xml:space="preserve"> to wrap it all up."</w:t>
      </w:r>
    </w:p>
    <w:p w14:paraId="7C260A87"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steps closer to the camera.</w:t>
      </w:r>
    </w:p>
    <w:p w14:paraId="5A6EDF6B"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"Let’s break that down. The </w:t>
      </w:r>
      <w:r w:rsidRPr="004119BA">
        <w:rPr>
          <w:rFonts w:eastAsia="Century Gothic" w:cs="Al Bayan Plain"/>
          <w:i/>
          <w:iCs/>
        </w:rPr>
        <w:t>Introduction</w:t>
      </w:r>
      <w:r w:rsidRPr="004119BA">
        <w:rPr>
          <w:rFonts w:eastAsia="Century Gothic" w:cs="Al Bayan Plain"/>
        </w:rPr>
        <w:t>—this is your chance to hook the reader. Clearly define your research question, state why it’s important, and outline the scope of your study. It’s like the trailer to a movie—set the scene but don’t give away the whole plot."</w:t>
      </w:r>
    </w:p>
    <w:p w14:paraId="6A7DE7CE"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moves to “Literature Review.”</w:t>
      </w:r>
    </w:p>
    <w:p w14:paraId="7B32C52A"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"Next, the </w:t>
      </w:r>
      <w:r w:rsidRPr="004119BA">
        <w:rPr>
          <w:rFonts w:eastAsia="Century Gothic" w:cs="Al Bayan Plain"/>
          <w:i/>
          <w:iCs/>
        </w:rPr>
        <w:t>Literature Review</w:t>
      </w:r>
      <w:r w:rsidRPr="004119BA">
        <w:rPr>
          <w:rFonts w:eastAsia="Century Gothic" w:cs="Al Bayan Plain"/>
        </w:rPr>
        <w:t>—this isn’t just about summarizing what others have said. You need to critically evaluate the existing research, highlight gaps, and show how your study will contribute something new. A good literature review positions you as a knowledgeable and thoughtful researcher."</w:t>
      </w:r>
    </w:p>
    <w:p w14:paraId="65C2DBB5"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highlights "Methodology" and "Findings."</w:t>
      </w:r>
    </w:p>
    <w:p w14:paraId="7F73ADE7"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"Your </w:t>
      </w:r>
      <w:r w:rsidRPr="004119BA">
        <w:rPr>
          <w:rFonts w:eastAsia="Century Gothic" w:cs="Al Bayan Plain"/>
          <w:i/>
          <w:iCs/>
        </w:rPr>
        <w:t>Methodology</w:t>
      </w:r>
      <w:r w:rsidRPr="004119BA">
        <w:rPr>
          <w:rFonts w:eastAsia="Century Gothic" w:cs="Al Bayan Plain"/>
        </w:rPr>
        <w:t xml:space="preserve"> section is where you explain the nuts and bolts of how you conducted your research. Be specific—someone else should be able to replicate your </w:t>
      </w:r>
      <w:r w:rsidRPr="004119BA">
        <w:rPr>
          <w:rFonts w:eastAsia="Century Gothic" w:cs="Al Bayan Plain"/>
        </w:rPr>
        <w:lastRenderedPageBreak/>
        <w:t xml:space="preserve">study based on the information you provide. The </w:t>
      </w:r>
      <w:r w:rsidRPr="004119BA">
        <w:rPr>
          <w:rFonts w:eastAsia="Century Gothic" w:cs="Al Bayan Plain"/>
          <w:i/>
          <w:iCs/>
        </w:rPr>
        <w:t>Findings</w:t>
      </w:r>
      <w:r w:rsidRPr="004119BA">
        <w:rPr>
          <w:rFonts w:eastAsia="Century Gothic" w:cs="Al Bayan Plain"/>
        </w:rPr>
        <w:t xml:space="preserve"> section is where you present the data, whether it’s qualitative or quantitative. Let the data speak for itself, but organize it in a way that makes it easy for the reader to understand."</w:t>
      </w:r>
    </w:p>
    <w:p w14:paraId="13E3807D"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moves to “Discussion” and “Conclusion.”</w:t>
      </w:r>
    </w:p>
    <w:p w14:paraId="19C501C5"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"Now, the </w:t>
      </w:r>
      <w:r w:rsidRPr="004119BA">
        <w:rPr>
          <w:rFonts w:eastAsia="Century Gothic" w:cs="Al Bayan Plain"/>
          <w:i/>
          <w:iCs/>
        </w:rPr>
        <w:t>Discussion</w:t>
      </w:r>
      <w:r w:rsidRPr="004119BA">
        <w:rPr>
          <w:rFonts w:eastAsia="Century Gothic" w:cs="Al Bayan Plain"/>
        </w:rPr>
        <w:t xml:space="preserve">—this is where you get to analyze the data. What do your findings mean? How do they compare to what other researchers have found? This is the section where you show your critical thinking skills. And finally, the </w:t>
      </w:r>
      <w:r w:rsidRPr="004119BA">
        <w:rPr>
          <w:rFonts w:eastAsia="Century Gothic" w:cs="Al Bayan Plain"/>
          <w:i/>
          <w:iCs/>
        </w:rPr>
        <w:t>Conclusion</w:t>
      </w:r>
      <w:r w:rsidRPr="004119BA">
        <w:rPr>
          <w:rFonts w:eastAsia="Century Gothic" w:cs="Al Bayan Plain"/>
        </w:rPr>
        <w:t>—bring it all together. Summarize your key findings and discuss their significance, and don’t forget to suggest areas for future research."</w:t>
      </w:r>
    </w:p>
    <w:p w14:paraId="35E1AB8C"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pauses for emphasis.</w:t>
      </w:r>
    </w:p>
    <w:p w14:paraId="2D7EF08E" w14:textId="77777777" w:rsidR="00742CCC" w:rsidRPr="004119BA" w:rsidRDefault="00742CCC" w:rsidP="00742CCC">
      <w:pPr>
        <w:spacing w:before="0" w:after="0"/>
        <w:rPr>
          <w:rFonts w:eastAsia="Century Gothic" w:cs="Al Bayan Plain"/>
        </w:rPr>
      </w:pPr>
      <w:r w:rsidRPr="004119BA">
        <w:rPr>
          <w:rFonts w:eastAsia="Century Gothic" w:cs="Al Bayan Plain"/>
        </w:rPr>
        <w:t>"Structure matters. Think of it as the roadmap that guides your reader through your research. If you get it right, the rest of your writing will fall into place."</w:t>
      </w:r>
    </w:p>
    <w:p w14:paraId="79DF3121" w14:textId="77777777" w:rsidR="00742CCC" w:rsidRPr="004119BA" w:rsidRDefault="00742CCC" w:rsidP="00742CCC">
      <w:pPr>
        <w:rPr>
          <w:rFonts w:eastAsia="Century Gothic" w:cs="Al Bayan Plain"/>
        </w:rPr>
      </w:pPr>
    </w:p>
    <w:p w14:paraId="026CAC03" w14:textId="77777777" w:rsidR="00742CCC" w:rsidRPr="004119BA" w:rsidRDefault="00742CCC" w:rsidP="00742CCC">
      <w:pPr>
        <w:spacing w:before="0" w:after="0"/>
        <w:rPr>
          <w:rFonts w:eastAsia="Century Gothic" w:cs="Al Bayan Plain"/>
        </w:rPr>
      </w:pPr>
      <w:r w:rsidRPr="004119BA">
        <w:rPr>
          <w:rFonts w:eastAsia="Century Gothic" w:cs="Al Bayan Plain"/>
        </w:rPr>
        <w:t>[Part 2: Section-Specific Writing Strategies – 4 minutes]</w:t>
      </w:r>
    </w:p>
    <w:p w14:paraId="1E0FADA8"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shows: “Section-Specific Writing Strategies.”</w:t>
      </w:r>
    </w:p>
    <w:p w14:paraId="5A85D335" w14:textId="77777777" w:rsidR="00742CCC" w:rsidRPr="004119BA" w:rsidRDefault="00742CCC" w:rsidP="00742CCC">
      <w:pPr>
        <w:spacing w:before="0" w:after="0"/>
        <w:rPr>
          <w:rFonts w:eastAsia="Century Gothic" w:cs="Al Bayan Plain"/>
        </w:rPr>
      </w:pPr>
      <w:r w:rsidRPr="004119BA">
        <w:rPr>
          <w:rFonts w:eastAsia="Century Gothic" w:cs="Al Bayan Plain"/>
        </w:rPr>
        <w:t>"Now that you’ve got your structure, let’s dive into writing strategies for each section. Different sections require different tones and approaches."</w:t>
      </w:r>
    </w:p>
    <w:p w14:paraId="5B048C8B"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highlights "Introduction."</w:t>
      </w:r>
    </w:p>
    <w:p w14:paraId="589086BD"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"Your </w:t>
      </w:r>
      <w:r w:rsidRPr="004119BA">
        <w:rPr>
          <w:rFonts w:eastAsia="Century Gothic" w:cs="Al Bayan Plain"/>
          <w:i/>
          <w:iCs/>
        </w:rPr>
        <w:t>Introduction</w:t>
      </w:r>
      <w:r w:rsidRPr="004119BA">
        <w:rPr>
          <w:rFonts w:eastAsia="Century Gothic" w:cs="Al Bayan Plain"/>
        </w:rPr>
        <w:t xml:space="preserve"> needs to be concise but engaging. This is your first impression, so be clear about your research aims and objectives. Make the reader understand why your research is important."</w:t>
      </w:r>
    </w:p>
    <w:p w14:paraId="3B8DDD1F"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moves to "Literature Review."</w:t>
      </w:r>
    </w:p>
    <w:p w14:paraId="4C68CDA5"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"In the </w:t>
      </w:r>
      <w:r w:rsidRPr="004119BA">
        <w:rPr>
          <w:rFonts w:eastAsia="Century Gothic" w:cs="Al Bayan Plain"/>
          <w:i/>
          <w:iCs/>
        </w:rPr>
        <w:t>Literature Review</w:t>
      </w:r>
      <w:r w:rsidRPr="004119BA">
        <w:rPr>
          <w:rFonts w:eastAsia="Century Gothic" w:cs="Al Bayan Plain"/>
        </w:rPr>
        <w:t>, you’re doing more than summarizing. Your job here is to critically analyze the research that’s already out there. How does your work fit into the broader conversation? What gaps are you filling? Show the reader that you know your field inside and out."</w:t>
      </w:r>
    </w:p>
    <w:p w14:paraId="6BA6158B"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transitions to "Methodology" and "Findings."</w:t>
      </w:r>
    </w:p>
    <w:p w14:paraId="5D957732"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"When you’re writing the </w:t>
      </w:r>
      <w:r w:rsidRPr="004119BA">
        <w:rPr>
          <w:rFonts w:eastAsia="Century Gothic" w:cs="Al Bayan Plain"/>
          <w:i/>
          <w:iCs/>
        </w:rPr>
        <w:t>Methodology</w:t>
      </w:r>
      <w:r w:rsidRPr="004119BA">
        <w:rPr>
          <w:rFonts w:eastAsia="Century Gothic" w:cs="Al Bayan Plain"/>
        </w:rPr>
        <w:t>, keep it simple and precise. Use clear language to describe your research design, tools, and processes. You want the reader to understand exactly what you did and why you chose those methods."</w:t>
      </w:r>
    </w:p>
    <w:p w14:paraId="4A0AA330"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"For the </w:t>
      </w:r>
      <w:r w:rsidRPr="004119BA">
        <w:rPr>
          <w:rFonts w:eastAsia="Century Gothic" w:cs="Al Bayan Plain"/>
          <w:i/>
          <w:iCs/>
        </w:rPr>
        <w:t>Findings</w:t>
      </w:r>
      <w:r w:rsidRPr="004119BA">
        <w:rPr>
          <w:rFonts w:eastAsia="Century Gothic" w:cs="Al Bayan Plain"/>
        </w:rPr>
        <w:t xml:space="preserve"> section, your goal is clarity. Don’t interpret the results yet—just present them. Use tables, figures, and charts if they help make the data easier to digest. Keep it organized and let the data speak."</w:t>
      </w:r>
    </w:p>
    <w:p w14:paraId="1523431B"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moves to “Discussion.”</w:t>
      </w:r>
    </w:p>
    <w:p w14:paraId="04D20E0C"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"The </w:t>
      </w:r>
      <w:r w:rsidRPr="004119BA">
        <w:rPr>
          <w:rFonts w:eastAsia="Century Gothic" w:cs="Al Bayan Plain"/>
          <w:i/>
          <w:iCs/>
        </w:rPr>
        <w:t>Discussion</w:t>
      </w:r>
      <w:r w:rsidRPr="004119BA">
        <w:rPr>
          <w:rFonts w:eastAsia="Century Gothic" w:cs="Al Bayan Plain"/>
        </w:rPr>
        <w:t xml:space="preserve"> is where you get to interpret the findings. Here, you’ll want to analyze your results in light of your research questions and the literature. What do your findings mean in the bigger picture? Be critical, but also be balanced."</w:t>
      </w:r>
    </w:p>
    <w:p w14:paraId="09718E6C"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fades back to the lecturer.</w:t>
      </w:r>
    </w:p>
    <w:p w14:paraId="64717137" w14:textId="77777777" w:rsidR="00742CCC" w:rsidRPr="004119BA" w:rsidRDefault="00742CCC" w:rsidP="00742CCC">
      <w:pPr>
        <w:spacing w:before="0" w:after="0"/>
        <w:rPr>
          <w:rFonts w:eastAsia="Century Gothic" w:cs="Al Bayan Plain"/>
        </w:rPr>
      </w:pPr>
      <w:r w:rsidRPr="004119BA">
        <w:rPr>
          <w:rFonts w:eastAsia="Century Gothic" w:cs="Al Bayan Plain"/>
        </w:rPr>
        <w:t>"By using different writing strategies for each section, you’ll ensure that your dissertation is clear, engaging, and academically rigorous."</w:t>
      </w:r>
    </w:p>
    <w:p w14:paraId="6F113CB8" w14:textId="77777777" w:rsidR="00742CCC" w:rsidRPr="004119BA" w:rsidRDefault="00742CCC" w:rsidP="00742CCC">
      <w:pPr>
        <w:rPr>
          <w:rFonts w:eastAsia="Century Gothic" w:cs="Al Bayan Plain"/>
        </w:rPr>
      </w:pPr>
    </w:p>
    <w:p w14:paraId="035354B6" w14:textId="77777777" w:rsidR="00742CCC" w:rsidRPr="004119BA" w:rsidRDefault="00742CCC" w:rsidP="00742CCC">
      <w:pPr>
        <w:spacing w:before="0" w:after="0"/>
        <w:rPr>
          <w:rFonts w:eastAsia="Century Gothic" w:cs="Al Bayan Plain"/>
        </w:rPr>
      </w:pPr>
      <w:r w:rsidRPr="004119BA">
        <w:rPr>
          <w:rFonts w:eastAsia="Century Gothic" w:cs="Al Bayan Plain"/>
        </w:rPr>
        <w:t>[Part 3: Academic Rigor and Clarity – 3 minutes]</w:t>
      </w:r>
    </w:p>
    <w:p w14:paraId="2EE572F4"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shows: “Academic Rigor and Clarity.”</w:t>
      </w:r>
    </w:p>
    <w:p w14:paraId="3377D442" w14:textId="77777777" w:rsidR="00742CCC" w:rsidRPr="004119BA" w:rsidRDefault="00742CCC" w:rsidP="00742CCC">
      <w:pPr>
        <w:spacing w:before="0" w:after="0"/>
        <w:rPr>
          <w:rFonts w:eastAsia="Century Gothic" w:cs="Al Bayan Plain"/>
        </w:rPr>
      </w:pPr>
      <w:r w:rsidRPr="004119BA">
        <w:rPr>
          <w:rFonts w:eastAsia="Century Gothic" w:cs="Al Bayan Plain"/>
        </w:rPr>
        <w:lastRenderedPageBreak/>
        <w:t xml:space="preserve">"Speaking of rigor—let’s talk about </w:t>
      </w:r>
      <w:r w:rsidRPr="004119BA">
        <w:rPr>
          <w:rFonts w:eastAsia="Century Gothic" w:cs="Al Bayan Plain"/>
          <w:i/>
          <w:iCs/>
        </w:rPr>
        <w:t>academic rigor</w:t>
      </w:r>
      <w:r w:rsidRPr="004119BA">
        <w:rPr>
          <w:rFonts w:eastAsia="Century Gothic" w:cs="Al Bayan Plain"/>
        </w:rPr>
        <w:t xml:space="preserve"> and </w:t>
      </w:r>
      <w:r w:rsidRPr="004119BA">
        <w:rPr>
          <w:rFonts w:eastAsia="Century Gothic" w:cs="Al Bayan Plain"/>
          <w:i/>
          <w:iCs/>
        </w:rPr>
        <w:t>clarity</w:t>
      </w:r>
      <w:r w:rsidRPr="004119BA">
        <w:rPr>
          <w:rFonts w:eastAsia="Century Gothic" w:cs="Al Bayan Plain"/>
        </w:rPr>
        <w:t>. Academic writing isn’t just about sounding smart; it’s about being clear, precise, and thorough."</w:t>
      </w:r>
    </w:p>
    <w:p w14:paraId="1716BBC0" w14:textId="77777777" w:rsidR="00742CCC" w:rsidRPr="004119BA" w:rsidRDefault="00742CCC" w:rsidP="00742CCC">
      <w:pPr>
        <w:spacing w:before="0" w:after="0"/>
        <w:rPr>
          <w:rFonts w:eastAsia="Century Gothic" w:cs="Al Bayan Plain"/>
        </w:rPr>
      </w:pPr>
      <w:r w:rsidRPr="004119BA">
        <w:rPr>
          <w:rFonts w:eastAsia="Century Gothic" w:cs="Al Bayan Plain"/>
        </w:rPr>
        <w:t>"Academic rigor means backing up every claim you make with evidence. Avoid vague statements or generalizations—everything should be tied to the data or literature. This is especially important in your Discussion and Conclusion sections. Use clear, logical arguments that are supported by your findings."</w:t>
      </w:r>
    </w:p>
    <w:p w14:paraId="5E2D6B12"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shifts to show examples of clear vs. unclear sentences.</w:t>
      </w:r>
    </w:p>
    <w:p w14:paraId="0F7185D5" w14:textId="77777777" w:rsidR="00742CCC" w:rsidRPr="004119BA" w:rsidRDefault="00742CCC" w:rsidP="00742CCC">
      <w:pPr>
        <w:spacing w:before="0" w:after="0"/>
        <w:rPr>
          <w:rFonts w:eastAsia="Century Gothic" w:cs="Al Bayan Plain"/>
        </w:rPr>
      </w:pPr>
      <w:r w:rsidRPr="004119BA">
        <w:rPr>
          <w:rFonts w:eastAsia="Century Gothic" w:cs="Al Bayan Plain"/>
        </w:rPr>
        <w:t>"Clarity is equally important. Don’t overcomplicate your writing. Even though your research may be complex, your writing should be easy to follow. Use straightforward language and avoid jargon where possible. Your aim is to make your research accessible to your reader."</w:t>
      </w:r>
    </w:p>
    <w:p w14:paraId="1127EC43"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pauses.</w:t>
      </w:r>
    </w:p>
    <w:p w14:paraId="439F7C70" w14:textId="77777777" w:rsidR="00742CCC" w:rsidRPr="004119BA" w:rsidRDefault="00742CCC" w:rsidP="00742CCC">
      <w:pPr>
        <w:spacing w:before="0" w:after="0"/>
        <w:rPr>
          <w:rFonts w:eastAsia="Century Gothic" w:cs="Al Bayan Plain"/>
        </w:rPr>
      </w:pPr>
      <w:r w:rsidRPr="004119BA">
        <w:rPr>
          <w:rFonts w:eastAsia="Century Gothic" w:cs="Al Bayan Plain"/>
        </w:rPr>
        <w:t>"Remember: Clear writing reflects clear thinking. If your reader has to struggle to understand your points, your message may get lost."</w:t>
      </w:r>
    </w:p>
    <w:p w14:paraId="5875B412" w14:textId="77777777" w:rsidR="00742CCC" w:rsidRPr="004119BA" w:rsidRDefault="00742CCC" w:rsidP="00742CCC">
      <w:pPr>
        <w:rPr>
          <w:rFonts w:eastAsia="Century Gothic" w:cs="Al Bayan Plain"/>
        </w:rPr>
      </w:pPr>
    </w:p>
    <w:p w14:paraId="3689F925" w14:textId="77777777" w:rsidR="00742CCC" w:rsidRPr="004119BA" w:rsidRDefault="00742CCC" w:rsidP="00742CCC">
      <w:pPr>
        <w:spacing w:before="0" w:after="0"/>
        <w:rPr>
          <w:rFonts w:eastAsia="Century Gothic" w:cs="Al Bayan Plain"/>
        </w:rPr>
      </w:pPr>
      <w:r w:rsidRPr="004119BA">
        <w:rPr>
          <w:rFonts w:eastAsia="Century Gothic" w:cs="Al Bayan Plain"/>
        </w:rPr>
        <w:t>[Part 4: Citations and References (APA 7th Edition) – 3 minutes]</w:t>
      </w:r>
    </w:p>
    <w:p w14:paraId="6627DBC7"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displays: “Citations and References (APA 7th Edition).”</w:t>
      </w:r>
    </w:p>
    <w:p w14:paraId="22274B3E" w14:textId="77777777" w:rsidR="00742CCC" w:rsidRPr="004119BA" w:rsidRDefault="00742CCC" w:rsidP="00742CCC">
      <w:pPr>
        <w:spacing w:before="0" w:after="0"/>
        <w:rPr>
          <w:rFonts w:eastAsia="Century Gothic" w:cs="Al Bayan Plain"/>
        </w:rPr>
      </w:pPr>
      <w:r w:rsidRPr="004119BA">
        <w:rPr>
          <w:rFonts w:eastAsia="Century Gothic" w:cs="Al Bayan Plain"/>
        </w:rPr>
        <w:t xml:space="preserve">"Let’s move on to citations. Academic integrity is crucial in research, and correct citations are a big part of that. In this module, we follow </w:t>
      </w:r>
      <w:r w:rsidRPr="004119BA">
        <w:rPr>
          <w:rFonts w:eastAsia="Century Gothic" w:cs="Al Bayan Plain"/>
          <w:i/>
          <w:iCs/>
        </w:rPr>
        <w:t>APA 7th Edition</w:t>
      </w:r>
      <w:r w:rsidRPr="004119BA">
        <w:rPr>
          <w:rFonts w:eastAsia="Century Gothic" w:cs="Al Bayan Plain"/>
        </w:rPr>
        <w:t xml:space="preserve"> guidelines."</w:t>
      </w:r>
    </w:p>
    <w:p w14:paraId="587E5D38"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shows examples of in-text citations and reference list formats in APA 7th.</w:t>
      </w:r>
    </w:p>
    <w:p w14:paraId="02CB0311" w14:textId="77777777" w:rsidR="00742CCC" w:rsidRPr="004119BA" w:rsidRDefault="00742CCC" w:rsidP="00742CCC">
      <w:pPr>
        <w:spacing w:before="0" w:after="0"/>
        <w:rPr>
          <w:rFonts w:eastAsia="Century Gothic" w:cs="Al Bayan Plain"/>
        </w:rPr>
      </w:pPr>
      <w:r w:rsidRPr="004119BA">
        <w:rPr>
          <w:rFonts w:eastAsia="Century Gothic" w:cs="Al Bayan Plain"/>
        </w:rPr>
        <w:t>"In-text citations are straightforward: For direct quotes, include the author’s last name, year, and page number in parentheses. For paraphrasing, you’ll just need the author’s last name and year. When it comes to your reference list, make sure every source you cite in your dissertation is included and formatted correctly. Double-check things like author names, publication years, and the use of italics for titles."</w:t>
      </w:r>
    </w:p>
    <w:p w14:paraId="41414EDC"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leans forward for emphasis.</w:t>
      </w:r>
    </w:p>
    <w:p w14:paraId="017B23CC" w14:textId="77777777" w:rsidR="00742CCC" w:rsidRPr="004119BA" w:rsidRDefault="00742CCC" w:rsidP="00742CCC">
      <w:pPr>
        <w:spacing w:before="0" w:after="0"/>
        <w:rPr>
          <w:rFonts w:eastAsia="Century Gothic" w:cs="Al Bayan Plain"/>
        </w:rPr>
      </w:pPr>
      <w:r w:rsidRPr="004119BA">
        <w:rPr>
          <w:rFonts w:eastAsia="Century Gothic" w:cs="Al Bayan Plain"/>
        </w:rPr>
        <w:t>"Get familiar with APA 7th Edition early—it’ll save you a lot of headaches later. And remember, citing sources properly not only shows respect for other scholars’ work but also strengthens your own."</w:t>
      </w:r>
    </w:p>
    <w:p w14:paraId="6C18F35E" w14:textId="77777777" w:rsidR="00742CCC" w:rsidRPr="004119BA" w:rsidRDefault="00742CCC" w:rsidP="00742CCC">
      <w:pPr>
        <w:rPr>
          <w:rFonts w:eastAsia="Century Gothic" w:cs="Al Bayan Plain"/>
        </w:rPr>
      </w:pPr>
    </w:p>
    <w:p w14:paraId="143D4813" w14:textId="77777777" w:rsidR="00742CCC" w:rsidRPr="004119BA" w:rsidRDefault="00742CCC" w:rsidP="00742CCC">
      <w:pPr>
        <w:spacing w:before="0" w:after="0"/>
        <w:rPr>
          <w:rFonts w:eastAsia="Century Gothic" w:cs="Al Bayan Plain"/>
        </w:rPr>
      </w:pPr>
      <w:r w:rsidRPr="004119BA">
        <w:rPr>
          <w:rFonts w:eastAsia="Century Gothic" w:cs="Al Bayan Plain"/>
        </w:rPr>
        <w:t>[Part 5: Submitting to Academic Journals – 2 minutes]</w:t>
      </w:r>
    </w:p>
    <w:p w14:paraId="0E02C7B7"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shows: “Submitting to Academic Journals.”</w:t>
      </w:r>
    </w:p>
    <w:p w14:paraId="1BB45D8C" w14:textId="77777777" w:rsidR="00742CCC" w:rsidRPr="004119BA" w:rsidRDefault="00742CCC" w:rsidP="00742CCC">
      <w:pPr>
        <w:spacing w:before="0" w:after="0"/>
        <w:rPr>
          <w:rFonts w:eastAsia="Century Gothic" w:cs="Al Bayan Plain"/>
        </w:rPr>
      </w:pPr>
      <w:r w:rsidRPr="004119BA">
        <w:rPr>
          <w:rFonts w:eastAsia="Century Gothic" w:cs="Al Bayan Plain"/>
        </w:rPr>
        <w:t>"Once your dissertation is complete, you’ll likely want to share your findings with a wider academic audience. This means submitting your work to academic journals."</w:t>
      </w:r>
    </w:p>
    <w:p w14:paraId="717581D3"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displays a visual of a submission process flowchart.</w:t>
      </w:r>
    </w:p>
    <w:p w14:paraId="44025DCF" w14:textId="77777777" w:rsidR="00742CCC" w:rsidRPr="004119BA" w:rsidRDefault="00742CCC" w:rsidP="00742CCC">
      <w:pPr>
        <w:spacing w:before="0" w:after="0"/>
        <w:rPr>
          <w:rFonts w:eastAsia="Century Gothic" w:cs="Al Bayan Plain"/>
        </w:rPr>
      </w:pPr>
      <w:r w:rsidRPr="004119BA">
        <w:rPr>
          <w:rFonts w:eastAsia="Century Gothic" w:cs="Al Bayan Plain"/>
        </w:rPr>
        <w:t>"Here’s the thing—every journal has its own submission guidelines, so make sure to read them carefully. Pay attention to the formatting requirements, length restrictions, and citation styles. Journals often have very specific instructions, so following them will increase your chances of acceptance."</w:t>
      </w:r>
    </w:p>
    <w:p w14:paraId="29D5A63E"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points to the screen.</w:t>
      </w:r>
    </w:p>
    <w:p w14:paraId="04575C6A" w14:textId="77777777" w:rsidR="00742CCC" w:rsidRPr="004119BA" w:rsidRDefault="00742CCC" w:rsidP="00742CCC">
      <w:pPr>
        <w:spacing w:before="0" w:after="0"/>
        <w:rPr>
          <w:rFonts w:eastAsia="Century Gothic" w:cs="Al Bayan Plain"/>
        </w:rPr>
      </w:pPr>
      <w:r w:rsidRPr="004119BA">
        <w:rPr>
          <w:rFonts w:eastAsia="Century Gothic" w:cs="Al Bayan Plain"/>
        </w:rPr>
        <w:t>"Don’t be discouraged if you receive feedback or even rejections—this is a normal part of the academic process. Take the feedback as an opportunity to improve your work."</w:t>
      </w:r>
    </w:p>
    <w:p w14:paraId="2680F15A" w14:textId="77777777" w:rsidR="00742CCC" w:rsidRPr="004119BA" w:rsidRDefault="00742CCC" w:rsidP="00742CCC">
      <w:pPr>
        <w:rPr>
          <w:rFonts w:eastAsia="Century Gothic" w:cs="Al Bayan Plain"/>
        </w:rPr>
      </w:pPr>
    </w:p>
    <w:p w14:paraId="3BB7CEEE" w14:textId="77777777" w:rsidR="00742CCC" w:rsidRPr="004119BA" w:rsidRDefault="00742CCC" w:rsidP="00742CCC">
      <w:pPr>
        <w:spacing w:before="0" w:after="0"/>
        <w:rPr>
          <w:rFonts w:eastAsia="Century Gothic" w:cs="Al Bayan Plain"/>
        </w:rPr>
      </w:pPr>
      <w:r w:rsidRPr="004119BA">
        <w:rPr>
          <w:rFonts w:eastAsia="Century Gothic" w:cs="Al Bayan Plain"/>
        </w:rPr>
        <w:lastRenderedPageBreak/>
        <w:t>[Part 6: Presenting Findings to Academic and Practitioner Audiences – 2 minutes]</w:t>
      </w:r>
    </w:p>
    <w:p w14:paraId="158A5402"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shows: “Presenting Findings to Academic and Practitioner Audiences.”</w:t>
      </w:r>
    </w:p>
    <w:p w14:paraId="76C59881" w14:textId="77777777" w:rsidR="00742CCC" w:rsidRPr="004119BA" w:rsidRDefault="00742CCC" w:rsidP="00742CCC">
      <w:pPr>
        <w:spacing w:before="0" w:after="0"/>
        <w:rPr>
          <w:rFonts w:eastAsia="Century Gothic" w:cs="Al Bayan Plain"/>
        </w:rPr>
      </w:pPr>
      <w:r w:rsidRPr="004119BA">
        <w:rPr>
          <w:rFonts w:eastAsia="Century Gothic" w:cs="Al Bayan Plain"/>
        </w:rPr>
        <w:t>"Lastly, let’s talk about presenting your research. Whether you’re at a conference or in a boardroom, being able to communicate your findings clearly is essential."</w:t>
      </w:r>
    </w:p>
    <w:p w14:paraId="15788D85"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shows a visual of a presentation with key points highlighted.</w:t>
      </w:r>
    </w:p>
    <w:p w14:paraId="4CD9D625" w14:textId="77777777" w:rsidR="00742CCC" w:rsidRPr="004119BA" w:rsidRDefault="00742CCC" w:rsidP="00742CCC">
      <w:pPr>
        <w:spacing w:before="0" w:after="0"/>
        <w:rPr>
          <w:rFonts w:eastAsia="Century Gothic" w:cs="Al Bayan Plain"/>
        </w:rPr>
      </w:pPr>
      <w:r w:rsidRPr="004119BA">
        <w:rPr>
          <w:rFonts w:eastAsia="Century Gothic" w:cs="Al Bayan Plain"/>
        </w:rPr>
        <w:t>"When presenting to an academic audience, focus on the methodology and theoretical contributions. For practitioner audiences, emphasize the practical applications of your findings. Tailor your presentation to your audience."</w:t>
      </w:r>
    </w:p>
    <w:p w14:paraId="5BF9376F"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smiles.</w:t>
      </w:r>
    </w:p>
    <w:p w14:paraId="02D0900B" w14:textId="77777777" w:rsidR="00742CCC" w:rsidRPr="004119BA" w:rsidRDefault="00742CCC" w:rsidP="00742CCC">
      <w:pPr>
        <w:spacing w:before="0" w:after="0"/>
        <w:rPr>
          <w:rFonts w:eastAsia="Century Gothic" w:cs="Al Bayan Plain"/>
        </w:rPr>
      </w:pPr>
      <w:r w:rsidRPr="004119BA">
        <w:rPr>
          <w:rFonts w:eastAsia="Century Gothic" w:cs="Al Bayan Plain"/>
        </w:rPr>
        <w:t>"Visual aids are your friend here—charts, graphs, and tables help simplify complex information. And remember, practice makes perfect. Rehearse your presentation multiple times to ensure you’re confident and clear."</w:t>
      </w:r>
    </w:p>
    <w:p w14:paraId="1632ACFF" w14:textId="77777777" w:rsidR="00742CCC" w:rsidRPr="004119BA" w:rsidRDefault="00742CCC" w:rsidP="00742CCC">
      <w:pPr>
        <w:rPr>
          <w:rFonts w:eastAsia="Century Gothic" w:cs="Al Bayan Plain"/>
        </w:rPr>
      </w:pPr>
    </w:p>
    <w:p w14:paraId="3123728E" w14:textId="77777777" w:rsidR="00742CCC" w:rsidRPr="004119BA" w:rsidRDefault="00742CCC" w:rsidP="00742CCC">
      <w:pPr>
        <w:spacing w:before="0" w:after="0"/>
        <w:rPr>
          <w:rFonts w:eastAsia="Century Gothic" w:cs="Al Bayan Plain"/>
        </w:rPr>
      </w:pPr>
      <w:r w:rsidRPr="004119BA">
        <w:rPr>
          <w:rFonts w:eastAsia="Century Gothic" w:cs="Al Bayan Plain"/>
        </w:rPr>
        <w:t>[Closing Section – 1 minute]</w:t>
      </w:r>
    </w:p>
    <w:p w14:paraId="37EE79BE"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now shows: “Key Takeaways.”</w:t>
      </w:r>
    </w:p>
    <w:p w14:paraId="52C144CA" w14:textId="77777777" w:rsidR="00742CCC" w:rsidRPr="004119BA" w:rsidRDefault="00742CCC" w:rsidP="00742CCC">
      <w:pPr>
        <w:spacing w:before="0" w:after="0"/>
        <w:rPr>
          <w:rFonts w:eastAsia="Century Gothic" w:cs="Al Bayan Plain"/>
        </w:rPr>
      </w:pPr>
      <w:r w:rsidRPr="004119BA">
        <w:rPr>
          <w:rFonts w:eastAsia="Century Gothic" w:cs="Al Bayan Plain"/>
        </w:rPr>
        <w:t>"Let’s quickly recap. We’ve covered structuring and writing your dissertation, section-specific writing strategies, maintaining academic rigor, using APA 7th Edition for citations, submitting to journals, and presenting your research. Each of these elements is crucial to effectively communicating your research findings."</w:t>
      </w:r>
    </w:p>
    <w:p w14:paraId="5B78E042" w14:textId="77777777" w:rsidR="00742CCC" w:rsidRPr="004119BA" w:rsidRDefault="00742CCC" w:rsidP="00742CCC">
      <w:pPr>
        <w:spacing w:before="0" w:after="0"/>
        <w:rPr>
          <w:rFonts w:eastAsia="Century Gothic" w:cs="Al Bayan Plain"/>
        </w:rPr>
      </w:pPr>
      <w:r w:rsidRPr="004119BA">
        <w:rPr>
          <w:rFonts w:eastAsia="Century Gothic" w:cs="Al Bayan Plain"/>
          <w:i/>
          <w:iCs/>
        </w:rPr>
        <w:t>Lecturer looks into the camera.</w:t>
      </w:r>
    </w:p>
    <w:p w14:paraId="47402CE0" w14:textId="77777777" w:rsidR="00742CCC" w:rsidRPr="004119BA" w:rsidRDefault="00742CCC" w:rsidP="00742CCC">
      <w:pPr>
        <w:spacing w:before="0" w:after="0"/>
        <w:rPr>
          <w:rFonts w:eastAsia="Century Gothic" w:cs="Al Bayan Plain"/>
        </w:rPr>
      </w:pPr>
      <w:r w:rsidRPr="004119BA">
        <w:rPr>
          <w:rFonts w:eastAsia="Century Gothic" w:cs="Al Bayan Plain"/>
        </w:rPr>
        <w:t>"Writing and presenting your research is your opportunity to make a meaningful contribution to your field. With the right structure, rigor, and clarity, your work will have a lasting impact."</w:t>
      </w:r>
    </w:p>
    <w:p w14:paraId="0406729B" w14:textId="77777777" w:rsidR="00742CCC" w:rsidRPr="004119BA" w:rsidRDefault="00742CCC" w:rsidP="00742CCC">
      <w:pPr>
        <w:spacing w:before="0" w:after="0"/>
        <w:rPr>
          <w:rFonts w:eastAsia="Century Gothic" w:cs="Al Bayan Plain"/>
        </w:rPr>
      </w:pPr>
      <w:r w:rsidRPr="004119BA">
        <w:rPr>
          <w:rFonts w:eastAsia="Century Gothic" w:cs="Al Bayan Plain"/>
          <w:i/>
          <w:iCs/>
        </w:rPr>
        <w:t>Closing music fades in.</w:t>
      </w:r>
    </w:p>
    <w:p w14:paraId="06676700" w14:textId="77777777" w:rsidR="00742CCC" w:rsidRPr="004119BA" w:rsidRDefault="00742CCC" w:rsidP="00742CCC">
      <w:pPr>
        <w:spacing w:before="0" w:after="0"/>
        <w:rPr>
          <w:rFonts w:eastAsia="Century Gothic" w:cs="Al Bayan Plain"/>
        </w:rPr>
      </w:pPr>
      <w:r w:rsidRPr="004119BA">
        <w:rPr>
          <w:rFonts w:eastAsia="Century Gothic" w:cs="Al Bayan Plain"/>
        </w:rPr>
        <w:t>"Thank you for joining me today. I look forward to seeing the powerful dissertations and presentations that you’ll create. Remember to check the LMS for further resources and exercises to help you refine your writing. See you in the next module!"</w:t>
      </w:r>
    </w:p>
    <w:p w14:paraId="47E71170" w14:textId="77777777" w:rsidR="00742CCC" w:rsidRPr="004119BA" w:rsidRDefault="00742CCC" w:rsidP="00742CCC">
      <w:pPr>
        <w:spacing w:before="0" w:after="0"/>
        <w:rPr>
          <w:rFonts w:eastAsia="Century Gothic" w:cs="Al Bayan Plain"/>
        </w:rPr>
      </w:pPr>
      <w:r w:rsidRPr="004119BA">
        <w:rPr>
          <w:rFonts w:eastAsia="Century Gothic" w:cs="Al Bayan Plain"/>
          <w:i/>
          <w:iCs/>
        </w:rPr>
        <w:t>The screen fades out as the music fades.</w:t>
      </w:r>
    </w:p>
    <w:p w14:paraId="0694D680" w14:textId="77777777" w:rsidR="00742CCC" w:rsidRPr="00842A4C" w:rsidRDefault="00742CCC" w:rsidP="00742CCC">
      <w:pPr>
        <w:rPr>
          <w:rFonts w:eastAsia="Century Gothic" w:cs="Al Bayan Plain"/>
        </w:rPr>
      </w:pPr>
    </w:p>
    <w:p w14:paraId="16F593B1" w14:textId="77777777" w:rsidR="00742CCC" w:rsidRPr="000B3606" w:rsidRDefault="00742CCC" w:rsidP="00742CCC">
      <w:pPr>
        <w:rPr>
          <w:rFonts w:cs="Al Bayan Plain"/>
        </w:rPr>
      </w:pPr>
    </w:p>
    <w:p w14:paraId="662FA0B3" w14:textId="77777777" w:rsidR="00742CCC" w:rsidRDefault="00742CCC" w:rsidP="00742CCC">
      <w:pPr>
        <w:rPr>
          <w:rFonts w:ascii="Century Gothic" w:eastAsia="Century Gothic" w:hAnsi="Century Gothic" w:cs="Century Gothic"/>
        </w:rPr>
      </w:pPr>
    </w:p>
    <w:p w14:paraId="4C34E418" w14:textId="77777777" w:rsidR="00742CCC" w:rsidRPr="0013380A" w:rsidRDefault="00742CCC" w:rsidP="00742CCC">
      <w:pPr>
        <w:rPr>
          <w:rFonts w:ascii="Century Gothic" w:eastAsia="Century Gothic" w:hAnsi="Century Gothic" w:cs="Century Gothic"/>
        </w:rPr>
      </w:pPr>
    </w:p>
    <w:p w14:paraId="241F4A3B" w14:textId="77777777" w:rsidR="00742CCC" w:rsidRPr="00A50174" w:rsidRDefault="00742CCC" w:rsidP="00742CCC">
      <w:pPr>
        <w:pStyle w:val="Heading3"/>
        <w:spacing w:before="0" w:after="200"/>
        <w:ind w:left="720" w:hanging="720"/>
        <w:rPr>
          <w:b/>
        </w:rPr>
      </w:pPr>
      <w:r>
        <w:rPr>
          <w:sz w:val="32"/>
          <w:szCs w:val="32"/>
        </w:rPr>
        <w:t xml:space="preserve">    </w:t>
      </w:r>
      <w:r w:rsidRPr="00A50174">
        <w:rPr>
          <w:b/>
          <w:sz w:val="32"/>
          <w:szCs w:val="32"/>
        </w:rPr>
        <w:t>STUDY MATERIALS</w:t>
      </w:r>
    </w:p>
    <w:p w14:paraId="5F6F8748" w14:textId="77777777" w:rsidR="00742CCC" w:rsidRPr="00A50174" w:rsidRDefault="00742CCC" w:rsidP="00742CCC">
      <w:pPr>
        <w:spacing w:before="0" w:after="0"/>
        <w:rPr>
          <w:rFonts w:asciiTheme="majorHAnsi" w:hAnsiTheme="majorHAnsi"/>
        </w:rPr>
      </w:pPr>
      <w:r w:rsidRPr="00A50174">
        <w:rPr>
          <w:rFonts w:asciiTheme="majorHAnsi" w:hAnsiTheme="majorHAnsi"/>
        </w:rPr>
        <w:t xml:space="preserve">Welcome to Module 8 of DCM 902: </w:t>
      </w:r>
      <w:r w:rsidRPr="00A50174">
        <w:rPr>
          <w:rFonts w:asciiTheme="majorHAnsi" w:hAnsiTheme="majorHAnsi"/>
          <w:i/>
          <w:iCs/>
        </w:rPr>
        <w:t>Advanced Research Methodology</w:t>
      </w:r>
      <w:r w:rsidRPr="00A50174">
        <w:rPr>
          <w:rFonts w:asciiTheme="majorHAnsi" w:hAnsiTheme="majorHAnsi"/>
        </w:rPr>
        <w:t>. In this module, we focus on the final and most critical phase of your doctoral research—</w:t>
      </w:r>
      <w:r w:rsidRPr="00A50174">
        <w:rPr>
          <w:rFonts w:asciiTheme="majorHAnsi" w:hAnsiTheme="majorHAnsi"/>
          <w:i/>
          <w:iCs/>
        </w:rPr>
        <w:t>Writing and Presenting Research Findings</w:t>
      </w:r>
      <w:r w:rsidRPr="00A50174">
        <w:rPr>
          <w:rFonts w:asciiTheme="majorHAnsi" w:hAnsiTheme="majorHAnsi"/>
        </w:rPr>
        <w:t xml:space="preserve">. The study materials provided here will help you develop a well-structured dissertation, apply section-specific writing strategies, ensure academic rigor and clarity, master </w:t>
      </w:r>
      <w:r w:rsidRPr="00A50174">
        <w:rPr>
          <w:rFonts w:asciiTheme="majorHAnsi" w:hAnsiTheme="majorHAnsi"/>
        </w:rPr>
        <w:lastRenderedPageBreak/>
        <w:t>APA 7th Edition citations, submit your work to academic journals, and effectively present your findings to both academic and practitioner audiences.</w:t>
      </w:r>
    </w:p>
    <w:p w14:paraId="54A5CACB" w14:textId="77777777" w:rsidR="00742CCC" w:rsidRPr="00A50174" w:rsidRDefault="00742CCC" w:rsidP="00742CCC">
      <w:pPr>
        <w:spacing w:before="0" w:after="0"/>
        <w:rPr>
          <w:rFonts w:asciiTheme="majorHAnsi" w:hAnsiTheme="majorHAnsi"/>
        </w:rPr>
      </w:pPr>
      <w:r w:rsidRPr="00A50174">
        <w:rPr>
          <w:rFonts w:asciiTheme="majorHAnsi" w:hAnsiTheme="majorHAnsi"/>
        </w:rPr>
        <w:t>Please follow the instructions provided and refer to the recommended sources to enhance your learning and application.</w:t>
      </w:r>
    </w:p>
    <w:p w14:paraId="7761AE53" w14:textId="77777777" w:rsidR="00742CCC" w:rsidRPr="00A50174" w:rsidRDefault="00742CCC" w:rsidP="00742CCC">
      <w:pPr>
        <w:rPr>
          <w:rFonts w:asciiTheme="majorHAnsi" w:hAnsiTheme="majorHAnsi"/>
        </w:rPr>
      </w:pPr>
    </w:p>
    <w:p w14:paraId="7969AB86" w14:textId="77777777" w:rsidR="00742CCC" w:rsidRPr="00A50174" w:rsidRDefault="00742CCC" w:rsidP="00742CCC">
      <w:pPr>
        <w:spacing w:before="0" w:after="0"/>
        <w:rPr>
          <w:rFonts w:asciiTheme="majorHAnsi" w:hAnsiTheme="majorHAnsi"/>
        </w:rPr>
      </w:pPr>
      <w:r w:rsidRPr="00A50174">
        <w:rPr>
          <w:rFonts w:asciiTheme="majorHAnsi" w:hAnsiTheme="majorHAnsi"/>
          <w:b/>
          <w:bCs/>
        </w:rPr>
        <w:t>1. Structuring and Writing a Dissertation</w:t>
      </w:r>
      <w:r w:rsidRPr="00A50174">
        <w:rPr>
          <w:rFonts w:asciiTheme="majorHAnsi" w:hAnsiTheme="majorHAnsi"/>
        </w:rPr>
        <w:br/>
        <w:t>Understanding how to structure your dissertation is crucial to guiding your readers through your research process logically. A clear and organized structure ensures that your arguments are easily followed and impactful.</w:t>
      </w:r>
    </w:p>
    <w:p w14:paraId="65E619CE"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4778E3DB" w14:textId="77777777" w:rsidR="00742CCC" w:rsidRPr="00A50174" w:rsidRDefault="00742CCC" w:rsidP="00742CCC">
      <w:pPr>
        <w:numPr>
          <w:ilvl w:val="0"/>
          <w:numId w:val="223"/>
        </w:numPr>
        <w:spacing w:before="0" w:after="0" w:line="240" w:lineRule="auto"/>
        <w:rPr>
          <w:rFonts w:asciiTheme="majorHAnsi" w:hAnsiTheme="majorHAnsi"/>
        </w:rPr>
      </w:pPr>
      <w:r w:rsidRPr="00A50174">
        <w:rPr>
          <w:rFonts w:asciiTheme="majorHAnsi" w:hAnsiTheme="majorHAnsi"/>
        </w:rPr>
        <w:t xml:space="preserve">Madsen, D. (2020). </w:t>
      </w:r>
      <w:r w:rsidRPr="00A50174">
        <w:rPr>
          <w:rFonts w:asciiTheme="majorHAnsi" w:hAnsiTheme="majorHAnsi"/>
          <w:i/>
          <w:iCs/>
        </w:rPr>
        <w:t>Successful Dissertations and Theses: A Guide to Graduate Student Research from Proposal to Completion</w:t>
      </w:r>
      <w:r w:rsidRPr="00A50174">
        <w:rPr>
          <w:rFonts w:asciiTheme="majorHAnsi" w:hAnsiTheme="majorHAnsi"/>
        </w:rPr>
        <w:t>.</w:t>
      </w:r>
      <w:r w:rsidRPr="00A50174">
        <w:rPr>
          <w:rFonts w:asciiTheme="majorHAnsi" w:hAnsiTheme="majorHAnsi"/>
        </w:rPr>
        <w:br/>
        <w:t>Available at: Dissertation Structure Guide</w:t>
      </w:r>
      <w:r w:rsidRPr="00A50174">
        <w:rPr>
          <w:rFonts w:asciiTheme="majorHAnsi" w:hAnsiTheme="majorHAnsi"/>
        </w:rPr>
        <w:br/>
        <w:t>(This book covers essential techniques for organizing your dissertation, from introduction to conclusion.)</w:t>
      </w:r>
    </w:p>
    <w:p w14:paraId="03CA113E" w14:textId="77777777" w:rsidR="00742CCC" w:rsidRPr="00A50174" w:rsidRDefault="00742CCC" w:rsidP="00742CCC">
      <w:pPr>
        <w:spacing w:before="0" w:after="0"/>
        <w:rPr>
          <w:rFonts w:asciiTheme="majorHAnsi" w:hAnsiTheme="majorHAnsi"/>
        </w:rPr>
      </w:pPr>
      <w:r w:rsidRPr="00A50174">
        <w:rPr>
          <w:rFonts w:asciiTheme="majorHAnsi" w:hAnsiTheme="majorHAnsi"/>
          <w:b/>
          <w:bCs/>
        </w:rPr>
        <w:t>Additional Resource:</w:t>
      </w:r>
    </w:p>
    <w:p w14:paraId="7A043257" w14:textId="77777777" w:rsidR="00742CCC" w:rsidRPr="00A50174" w:rsidRDefault="00742CCC" w:rsidP="00742CCC">
      <w:pPr>
        <w:numPr>
          <w:ilvl w:val="0"/>
          <w:numId w:val="224"/>
        </w:numPr>
        <w:spacing w:before="0" w:after="0" w:line="240" w:lineRule="auto"/>
        <w:rPr>
          <w:rFonts w:asciiTheme="majorHAnsi" w:hAnsiTheme="majorHAnsi"/>
        </w:rPr>
      </w:pPr>
      <w:r w:rsidRPr="00A50174">
        <w:rPr>
          <w:rFonts w:asciiTheme="majorHAnsi" w:hAnsiTheme="majorHAnsi"/>
        </w:rPr>
        <w:t xml:space="preserve">Purdue OWL. (2023). </w:t>
      </w:r>
      <w:r w:rsidRPr="00A50174">
        <w:rPr>
          <w:rFonts w:asciiTheme="majorHAnsi" w:hAnsiTheme="majorHAnsi"/>
          <w:i/>
          <w:iCs/>
        </w:rPr>
        <w:t>Dissertation and Thesis Writing Tips</w:t>
      </w:r>
      <w:r w:rsidRPr="00A50174">
        <w:rPr>
          <w:rFonts w:asciiTheme="majorHAnsi" w:hAnsiTheme="majorHAnsi"/>
        </w:rPr>
        <w:t>.</w:t>
      </w:r>
      <w:r w:rsidRPr="00A50174">
        <w:rPr>
          <w:rFonts w:asciiTheme="majorHAnsi" w:hAnsiTheme="majorHAnsi"/>
        </w:rPr>
        <w:br/>
        <w:t>Available at: Purdue Dissertation Guide</w:t>
      </w:r>
      <w:r w:rsidRPr="00A50174">
        <w:rPr>
          <w:rFonts w:asciiTheme="majorHAnsi" w:hAnsiTheme="majorHAnsi"/>
        </w:rPr>
        <w:br/>
        <w:t>(This guide provides writing tips to help you craft a well-structured dissertation.)</w:t>
      </w:r>
    </w:p>
    <w:p w14:paraId="0E0C2400" w14:textId="77777777" w:rsidR="00742CCC" w:rsidRPr="00A50174" w:rsidRDefault="00742CCC" w:rsidP="00742CCC">
      <w:pPr>
        <w:rPr>
          <w:rFonts w:asciiTheme="majorHAnsi" w:hAnsiTheme="majorHAnsi"/>
        </w:rPr>
      </w:pPr>
    </w:p>
    <w:p w14:paraId="02CDD92A" w14:textId="77777777" w:rsidR="00742CCC" w:rsidRPr="00A50174" w:rsidRDefault="00742CCC" w:rsidP="00742CCC">
      <w:pPr>
        <w:spacing w:before="0" w:after="0"/>
        <w:rPr>
          <w:rFonts w:asciiTheme="majorHAnsi" w:hAnsiTheme="majorHAnsi"/>
        </w:rPr>
      </w:pPr>
      <w:r w:rsidRPr="00A50174">
        <w:rPr>
          <w:rFonts w:asciiTheme="majorHAnsi" w:hAnsiTheme="majorHAnsi"/>
          <w:b/>
          <w:bCs/>
        </w:rPr>
        <w:t>2. Section-Specific Writing Strategies</w:t>
      </w:r>
      <w:r w:rsidRPr="00A50174">
        <w:rPr>
          <w:rFonts w:asciiTheme="majorHAnsi" w:hAnsiTheme="majorHAnsi"/>
        </w:rPr>
        <w:br/>
        <w:t>Each section of your dissertation requires a different approach to writing. For instance, your literature review demands critical analysis, while your methodology section should be precise and clear.</w:t>
      </w:r>
    </w:p>
    <w:p w14:paraId="2E10C679"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549ADBDC" w14:textId="77777777" w:rsidR="00742CCC" w:rsidRPr="00A50174" w:rsidRDefault="00742CCC" w:rsidP="00742CCC">
      <w:pPr>
        <w:numPr>
          <w:ilvl w:val="0"/>
          <w:numId w:val="225"/>
        </w:numPr>
        <w:spacing w:before="0" w:after="0" w:line="240" w:lineRule="auto"/>
        <w:rPr>
          <w:rFonts w:asciiTheme="majorHAnsi" w:hAnsiTheme="majorHAnsi"/>
        </w:rPr>
      </w:pPr>
      <w:r w:rsidRPr="00A50174">
        <w:rPr>
          <w:rFonts w:asciiTheme="majorHAnsi" w:hAnsiTheme="majorHAnsi"/>
        </w:rPr>
        <w:t xml:space="preserve">Creswell, J. W., &amp; Poth, C. N. (2017). </w:t>
      </w:r>
      <w:r w:rsidRPr="00A50174">
        <w:rPr>
          <w:rFonts w:asciiTheme="majorHAnsi" w:hAnsiTheme="majorHAnsi"/>
          <w:i/>
          <w:iCs/>
        </w:rPr>
        <w:t>Qualitative Inquiry and Research Design: Choosing Among Five Approaches</w:t>
      </w:r>
      <w:r w:rsidRPr="00A50174">
        <w:rPr>
          <w:rFonts w:asciiTheme="majorHAnsi" w:hAnsiTheme="majorHAnsi"/>
        </w:rPr>
        <w:t>.</w:t>
      </w:r>
      <w:r w:rsidRPr="00A50174">
        <w:rPr>
          <w:rFonts w:asciiTheme="majorHAnsi" w:hAnsiTheme="majorHAnsi"/>
        </w:rPr>
        <w:br/>
        <w:t>Available at: Section-Specific Writing Guide</w:t>
      </w:r>
      <w:r w:rsidRPr="00A50174">
        <w:rPr>
          <w:rFonts w:asciiTheme="majorHAnsi" w:hAnsiTheme="majorHAnsi"/>
        </w:rPr>
        <w:br/>
        <w:t>(This resource provides examples of effective writing strategies for each section of a dissertation.)</w:t>
      </w:r>
    </w:p>
    <w:p w14:paraId="53F177D7" w14:textId="77777777" w:rsidR="00742CCC" w:rsidRPr="00A50174" w:rsidRDefault="00742CCC" w:rsidP="00742CCC">
      <w:pPr>
        <w:rPr>
          <w:rFonts w:asciiTheme="majorHAnsi" w:hAnsiTheme="majorHAnsi"/>
        </w:rPr>
      </w:pPr>
    </w:p>
    <w:p w14:paraId="718F42AD" w14:textId="77777777" w:rsidR="00742CCC" w:rsidRPr="00A50174" w:rsidRDefault="00742CCC" w:rsidP="00742CCC">
      <w:pPr>
        <w:spacing w:before="0" w:after="0"/>
        <w:rPr>
          <w:rFonts w:asciiTheme="majorHAnsi" w:hAnsiTheme="majorHAnsi"/>
        </w:rPr>
      </w:pPr>
      <w:r w:rsidRPr="00A50174">
        <w:rPr>
          <w:rFonts w:asciiTheme="majorHAnsi" w:hAnsiTheme="majorHAnsi"/>
          <w:b/>
          <w:bCs/>
        </w:rPr>
        <w:t>3. Academic Rigor and Clarity</w:t>
      </w:r>
      <w:r w:rsidRPr="00A50174">
        <w:rPr>
          <w:rFonts w:asciiTheme="majorHAnsi" w:hAnsiTheme="majorHAnsi"/>
        </w:rPr>
        <w:br/>
        <w:t xml:space="preserve">Maintaining academic rigor while ensuring clarity in your writing is essential. </w:t>
      </w:r>
      <w:r w:rsidRPr="00A50174">
        <w:rPr>
          <w:rFonts w:asciiTheme="majorHAnsi" w:hAnsiTheme="majorHAnsi"/>
        </w:rPr>
        <w:lastRenderedPageBreak/>
        <w:t>Avoid ambiguity and unsupported claims by being thorough in your analysis and precise in your presentation.</w:t>
      </w:r>
    </w:p>
    <w:p w14:paraId="1FFDE34E"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6A05F5EF" w14:textId="77777777" w:rsidR="00742CCC" w:rsidRPr="00A50174" w:rsidRDefault="00742CCC" w:rsidP="00742CCC">
      <w:pPr>
        <w:numPr>
          <w:ilvl w:val="0"/>
          <w:numId w:val="226"/>
        </w:numPr>
        <w:spacing w:before="0" w:after="0" w:line="240" w:lineRule="auto"/>
        <w:rPr>
          <w:rFonts w:asciiTheme="majorHAnsi" w:hAnsiTheme="majorHAnsi"/>
        </w:rPr>
      </w:pPr>
      <w:r w:rsidRPr="00A50174">
        <w:rPr>
          <w:rFonts w:asciiTheme="majorHAnsi" w:hAnsiTheme="majorHAnsi"/>
        </w:rPr>
        <w:t xml:space="preserve">Murray, R. (2019). </w:t>
      </w:r>
      <w:r w:rsidRPr="00A50174">
        <w:rPr>
          <w:rFonts w:asciiTheme="majorHAnsi" w:hAnsiTheme="majorHAnsi"/>
          <w:i/>
          <w:iCs/>
        </w:rPr>
        <w:t>How to Write a Thesis</w:t>
      </w:r>
      <w:r w:rsidRPr="00A50174">
        <w:rPr>
          <w:rFonts w:asciiTheme="majorHAnsi" w:hAnsiTheme="majorHAnsi"/>
        </w:rPr>
        <w:t>.</w:t>
      </w:r>
      <w:r w:rsidRPr="00A50174">
        <w:rPr>
          <w:rFonts w:asciiTheme="majorHAnsi" w:hAnsiTheme="majorHAnsi"/>
        </w:rPr>
        <w:br/>
        <w:t>Available at: Academic Rigor Guide</w:t>
      </w:r>
      <w:r w:rsidRPr="00A50174">
        <w:rPr>
          <w:rFonts w:asciiTheme="majorHAnsi" w:hAnsiTheme="majorHAnsi"/>
        </w:rPr>
        <w:br/>
        <w:t>(Learn how to maintain rigor in your arguments while ensuring your writing remains clear and accessible.)</w:t>
      </w:r>
    </w:p>
    <w:p w14:paraId="01B8C06C" w14:textId="77777777" w:rsidR="00742CCC" w:rsidRPr="00A50174" w:rsidRDefault="00742CCC" w:rsidP="00742CCC">
      <w:pPr>
        <w:spacing w:before="0" w:after="0"/>
        <w:rPr>
          <w:rFonts w:asciiTheme="majorHAnsi" w:hAnsiTheme="majorHAnsi"/>
        </w:rPr>
      </w:pPr>
      <w:r w:rsidRPr="00A50174">
        <w:rPr>
          <w:rFonts w:asciiTheme="majorHAnsi" w:hAnsiTheme="majorHAnsi"/>
          <w:b/>
          <w:bCs/>
        </w:rPr>
        <w:t>Additional Resource:</w:t>
      </w:r>
    </w:p>
    <w:p w14:paraId="27BAA69C" w14:textId="77777777" w:rsidR="00742CCC" w:rsidRPr="00A50174" w:rsidRDefault="00742CCC" w:rsidP="00742CCC">
      <w:pPr>
        <w:numPr>
          <w:ilvl w:val="0"/>
          <w:numId w:val="227"/>
        </w:numPr>
        <w:spacing w:before="0" w:after="0" w:line="240" w:lineRule="auto"/>
        <w:rPr>
          <w:rFonts w:asciiTheme="majorHAnsi" w:hAnsiTheme="majorHAnsi"/>
        </w:rPr>
      </w:pPr>
      <w:r w:rsidRPr="00A50174">
        <w:rPr>
          <w:rFonts w:asciiTheme="majorHAnsi" w:hAnsiTheme="majorHAnsi"/>
        </w:rPr>
        <w:t xml:space="preserve">University of Edinburgh. (2022). </w:t>
      </w:r>
      <w:r w:rsidRPr="00A50174">
        <w:rPr>
          <w:rFonts w:asciiTheme="majorHAnsi" w:hAnsiTheme="majorHAnsi"/>
          <w:i/>
          <w:iCs/>
        </w:rPr>
        <w:t>Writing with Academic Integrity and Clarity</w:t>
      </w:r>
      <w:r w:rsidRPr="00A50174">
        <w:rPr>
          <w:rFonts w:asciiTheme="majorHAnsi" w:hAnsiTheme="majorHAnsi"/>
        </w:rPr>
        <w:t>.</w:t>
      </w:r>
      <w:r w:rsidRPr="00A50174">
        <w:rPr>
          <w:rFonts w:asciiTheme="majorHAnsi" w:hAnsiTheme="majorHAnsi"/>
        </w:rPr>
        <w:br/>
        <w:t>Available at: Edinburgh Writing Resource</w:t>
      </w:r>
      <w:r w:rsidRPr="00A50174">
        <w:rPr>
          <w:rFonts w:asciiTheme="majorHAnsi" w:hAnsiTheme="majorHAnsi"/>
        </w:rPr>
        <w:br/>
        <w:t>(This article focuses on best practices for writing clearly while adhering to academic standards.)</w:t>
      </w:r>
    </w:p>
    <w:p w14:paraId="3E966B11" w14:textId="77777777" w:rsidR="00742CCC" w:rsidRPr="00A50174" w:rsidRDefault="00742CCC" w:rsidP="00742CCC">
      <w:pPr>
        <w:rPr>
          <w:rFonts w:asciiTheme="majorHAnsi" w:hAnsiTheme="majorHAnsi"/>
        </w:rPr>
      </w:pPr>
    </w:p>
    <w:p w14:paraId="2B964517" w14:textId="77777777" w:rsidR="00742CCC" w:rsidRPr="00A50174" w:rsidRDefault="00742CCC" w:rsidP="00742CCC">
      <w:pPr>
        <w:spacing w:before="0" w:after="0"/>
        <w:rPr>
          <w:rFonts w:asciiTheme="majorHAnsi" w:hAnsiTheme="majorHAnsi"/>
        </w:rPr>
      </w:pPr>
      <w:r w:rsidRPr="00A50174">
        <w:rPr>
          <w:rFonts w:asciiTheme="majorHAnsi" w:hAnsiTheme="majorHAnsi"/>
          <w:b/>
          <w:bCs/>
        </w:rPr>
        <w:t>4. Citations and References: APA 7th Edition</w:t>
      </w:r>
      <w:r w:rsidRPr="00A50174">
        <w:rPr>
          <w:rFonts w:asciiTheme="majorHAnsi" w:hAnsiTheme="majorHAnsi"/>
        </w:rPr>
        <w:br/>
        <w:t>Proper citation using APA 7th Edition ensures academic integrity and helps your readers easily locate your sources. Mastering the correct format for in-text citations and reference lists is crucial.</w:t>
      </w:r>
    </w:p>
    <w:p w14:paraId="3EE55BFF"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00071AE9" w14:textId="77777777" w:rsidR="00742CCC" w:rsidRPr="00A50174" w:rsidRDefault="00742CCC" w:rsidP="00742CCC">
      <w:pPr>
        <w:numPr>
          <w:ilvl w:val="0"/>
          <w:numId w:val="228"/>
        </w:numPr>
        <w:spacing w:before="0" w:after="0" w:line="240" w:lineRule="auto"/>
        <w:rPr>
          <w:rFonts w:asciiTheme="majorHAnsi" w:hAnsiTheme="majorHAnsi"/>
        </w:rPr>
      </w:pPr>
      <w:r w:rsidRPr="00A50174">
        <w:rPr>
          <w:rFonts w:asciiTheme="majorHAnsi" w:hAnsiTheme="majorHAnsi"/>
        </w:rPr>
        <w:t xml:space="preserve">American Psychological Association. (2020). </w:t>
      </w:r>
      <w:r w:rsidRPr="00A50174">
        <w:rPr>
          <w:rFonts w:asciiTheme="majorHAnsi" w:hAnsiTheme="majorHAnsi"/>
          <w:i/>
          <w:iCs/>
        </w:rPr>
        <w:t>Publication Manual of the American Psychological Association</w:t>
      </w:r>
      <w:r w:rsidRPr="00A50174">
        <w:rPr>
          <w:rFonts w:asciiTheme="majorHAnsi" w:hAnsiTheme="majorHAnsi"/>
        </w:rPr>
        <w:t xml:space="preserve"> (7th ed.).</w:t>
      </w:r>
      <w:r w:rsidRPr="00A50174">
        <w:rPr>
          <w:rFonts w:asciiTheme="majorHAnsi" w:hAnsiTheme="majorHAnsi"/>
        </w:rPr>
        <w:br/>
        <w:t>Available at: APA 7th Edition Manual</w:t>
      </w:r>
      <w:r w:rsidRPr="00A50174">
        <w:rPr>
          <w:rFonts w:asciiTheme="majorHAnsi" w:hAnsiTheme="majorHAnsi"/>
        </w:rPr>
        <w:br/>
        <w:t>(This manual provides comprehensive guidelines for citing sources in APA format.)</w:t>
      </w:r>
    </w:p>
    <w:p w14:paraId="2BA004E2" w14:textId="77777777" w:rsidR="00742CCC" w:rsidRPr="00A50174" w:rsidRDefault="00742CCC" w:rsidP="00742CCC">
      <w:pPr>
        <w:spacing w:before="0" w:after="0"/>
        <w:rPr>
          <w:rFonts w:asciiTheme="majorHAnsi" w:hAnsiTheme="majorHAnsi"/>
        </w:rPr>
      </w:pPr>
      <w:r w:rsidRPr="00A50174">
        <w:rPr>
          <w:rFonts w:asciiTheme="majorHAnsi" w:hAnsiTheme="majorHAnsi"/>
          <w:b/>
          <w:bCs/>
        </w:rPr>
        <w:t>Additional Resource:</w:t>
      </w:r>
    </w:p>
    <w:p w14:paraId="34E81A56" w14:textId="77777777" w:rsidR="00742CCC" w:rsidRPr="00A50174" w:rsidRDefault="00742CCC" w:rsidP="00742CCC">
      <w:pPr>
        <w:numPr>
          <w:ilvl w:val="0"/>
          <w:numId w:val="229"/>
        </w:numPr>
        <w:spacing w:before="0" w:after="0" w:line="240" w:lineRule="auto"/>
        <w:rPr>
          <w:rFonts w:asciiTheme="majorHAnsi" w:hAnsiTheme="majorHAnsi"/>
        </w:rPr>
      </w:pPr>
      <w:r w:rsidRPr="00A50174">
        <w:rPr>
          <w:rFonts w:asciiTheme="majorHAnsi" w:hAnsiTheme="majorHAnsi"/>
        </w:rPr>
        <w:t xml:space="preserve">Scribbr. (2023). </w:t>
      </w:r>
      <w:r w:rsidRPr="00A50174">
        <w:rPr>
          <w:rFonts w:asciiTheme="majorHAnsi" w:hAnsiTheme="majorHAnsi"/>
          <w:i/>
          <w:iCs/>
        </w:rPr>
        <w:t>APA Citation Guide (7th Edition)</w:t>
      </w:r>
      <w:r w:rsidRPr="00A50174">
        <w:rPr>
          <w:rFonts w:asciiTheme="majorHAnsi" w:hAnsiTheme="majorHAnsi"/>
        </w:rPr>
        <w:t>.</w:t>
      </w:r>
      <w:r w:rsidRPr="00A50174">
        <w:rPr>
          <w:rFonts w:asciiTheme="majorHAnsi" w:hAnsiTheme="majorHAnsi"/>
        </w:rPr>
        <w:br/>
        <w:t>Available at: Scribbr APA Guide</w:t>
      </w:r>
      <w:r w:rsidRPr="00A50174">
        <w:rPr>
          <w:rFonts w:asciiTheme="majorHAnsi" w:hAnsiTheme="majorHAnsi"/>
        </w:rPr>
        <w:br/>
        <w:t>(This guide explains how to properly format citations and references in APA 7th Edition.)</w:t>
      </w:r>
    </w:p>
    <w:p w14:paraId="47471A40" w14:textId="77777777" w:rsidR="00742CCC" w:rsidRPr="00A50174" w:rsidRDefault="00742CCC" w:rsidP="00742CCC">
      <w:pPr>
        <w:rPr>
          <w:rFonts w:asciiTheme="majorHAnsi" w:hAnsiTheme="majorHAnsi"/>
        </w:rPr>
      </w:pPr>
    </w:p>
    <w:p w14:paraId="0DC6EE42" w14:textId="77777777" w:rsidR="00742CCC" w:rsidRPr="00A50174" w:rsidRDefault="00742CCC" w:rsidP="00742CCC">
      <w:pPr>
        <w:spacing w:before="0" w:after="0"/>
        <w:rPr>
          <w:rFonts w:asciiTheme="majorHAnsi" w:hAnsiTheme="majorHAnsi"/>
        </w:rPr>
      </w:pPr>
      <w:r w:rsidRPr="00A50174">
        <w:rPr>
          <w:rFonts w:asciiTheme="majorHAnsi" w:hAnsiTheme="majorHAnsi"/>
          <w:b/>
          <w:bCs/>
        </w:rPr>
        <w:t>5. Submitting to Academic Journals</w:t>
      </w:r>
      <w:r w:rsidRPr="00A50174">
        <w:rPr>
          <w:rFonts w:asciiTheme="majorHAnsi" w:hAnsiTheme="majorHAnsi"/>
        </w:rPr>
        <w:br/>
        <w:t>Submitting your dissertation to academic journals requires careful attention to each journal’s submission guidelines and formatting requirements.</w:t>
      </w:r>
    </w:p>
    <w:p w14:paraId="23AF07C3"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0CC976A5" w14:textId="77777777" w:rsidR="00742CCC" w:rsidRPr="00A50174" w:rsidRDefault="00742CCC" w:rsidP="00742CCC">
      <w:pPr>
        <w:numPr>
          <w:ilvl w:val="0"/>
          <w:numId w:val="230"/>
        </w:numPr>
        <w:spacing w:before="0" w:after="0" w:line="240" w:lineRule="auto"/>
        <w:rPr>
          <w:rFonts w:asciiTheme="majorHAnsi" w:hAnsiTheme="majorHAnsi"/>
        </w:rPr>
      </w:pPr>
      <w:r w:rsidRPr="00A50174">
        <w:rPr>
          <w:rFonts w:asciiTheme="majorHAnsi" w:hAnsiTheme="majorHAnsi"/>
        </w:rPr>
        <w:t xml:space="preserve">Taylor &amp; Francis Group. (2022). </w:t>
      </w:r>
      <w:r w:rsidRPr="00A50174">
        <w:rPr>
          <w:rFonts w:asciiTheme="majorHAnsi" w:hAnsiTheme="majorHAnsi"/>
          <w:i/>
          <w:iCs/>
        </w:rPr>
        <w:t>Journal Submission Guidelines</w:t>
      </w:r>
      <w:r w:rsidRPr="00A50174">
        <w:rPr>
          <w:rFonts w:asciiTheme="majorHAnsi" w:hAnsiTheme="majorHAnsi"/>
        </w:rPr>
        <w:t>.</w:t>
      </w:r>
      <w:r w:rsidRPr="00A50174">
        <w:rPr>
          <w:rFonts w:asciiTheme="majorHAnsi" w:hAnsiTheme="majorHAnsi"/>
        </w:rPr>
        <w:br/>
        <w:t>Available at: Taylor &amp; Francis Submission Guide</w:t>
      </w:r>
      <w:r w:rsidRPr="00A50174">
        <w:rPr>
          <w:rFonts w:asciiTheme="majorHAnsi" w:hAnsiTheme="majorHAnsi"/>
        </w:rPr>
        <w:br/>
        <w:t>(This guide walks you through the process of preparing and submitting your dissertation for publication.)</w:t>
      </w:r>
    </w:p>
    <w:p w14:paraId="27D95143" w14:textId="77777777" w:rsidR="00742CCC" w:rsidRPr="00A50174" w:rsidRDefault="00742CCC" w:rsidP="00742CCC">
      <w:pPr>
        <w:spacing w:before="0" w:after="0"/>
        <w:rPr>
          <w:rFonts w:asciiTheme="majorHAnsi" w:hAnsiTheme="majorHAnsi"/>
        </w:rPr>
      </w:pPr>
      <w:r w:rsidRPr="00A50174">
        <w:rPr>
          <w:rFonts w:asciiTheme="majorHAnsi" w:hAnsiTheme="majorHAnsi"/>
          <w:b/>
          <w:bCs/>
        </w:rPr>
        <w:t>Additional Resource:</w:t>
      </w:r>
    </w:p>
    <w:p w14:paraId="570F4F74" w14:textId="77777777" w:rsidR="00742CCC" w:rsidRPr="00A50174" w:rsidRDefault="00742CCC" w:rsidP="00742CCC">
      <w:pPr>
        <w:numPr>
          <w:ilvl w:val="0"/>
          <w:numId w:val="231"/>
        </w:numPr>
        <w:spacing w:before="0" w:after="0" w:line="240" w:lineRule="auto"/>
        <w:rPr>
          <w:rFonts w:asciiTheme="majorHAnsi" w:hAnsiTheme="majorHAnsi"/>
        </w:rPr>
      </w:pPr>
      <w:r w:rsidRPr="00A50174">
        <w:rPr>
          <w:rFonts w:asciiTheme="majorHAnsi" w:hAnsiTheme="majorHAnsi"/>
        </w:rPr>
        <w:lastRenderedPageBreak/>
        <w:t xml:space="preserve">Elsevier. (2021). </w:t>
      </w:r>
      <w:r w:rsidRPr="00A50174">
        <w:rPr>
          <w:rFonts w:asciiTheme="majorHAnsi" w:hAnsiTheme="majorHAnsi"/>
          <w:i/>
          <w:iCs/>
        </w:rPr>
        <w:t>How to Prepare Your Journal Submission</w:t>
      </w:r>
      <w:r w:rsidRPr="00A50174">
        <w:rPr>
          <w:rFonts w:asciiTheme="majorHAnsi" w:hAnsiTheme="majorHAnsi"/>
        </w:rPr>
        <w:t>.</w:t>
      </w:r>
      <w:r w:rsidRPr="00A50174">
        <w:rPr>
          <w:rFonts w:asciiTheme="majorHAnsi" w:hAnsiTheme="majorHAnsi"/>
        </w:rPr>
        <w:br/>
        <w:t>Available at: Elsevier Submission Guide</w:t>
      </w:r>
      <w:r w:rsidRPr="00A50174">
        <w:rPr>
          <w:rFonts w:asciiTheme="majorHAnsi" w:hAnsiTheme="majorHAnsi"/>
        </w:rPr>
        <w:br/>
        <w:t>(This resource offers tips for successfully submitting your work to academic journals.)</w:t>
      </w:r>
    </w:p>
    <w:p w14:paraId="0168065D" w14:textId="77777777" w:rsidR="00742CCC" w:rsidRPr="00A50174" w:rsidRDefault="00742CCC" w:rsidP="00742CCC">
      <w:pPr>
        <w:rPr>
          <w:rFonts w:asciiTheme="majorHAnsi" w:hAnsiTheme="majorHAnsi"/>
        </w:rPr>
      </w:pPr>
    </w:p>
    <w:p w14:paraId="0EC8BC82" w14:textId="77777777" w:rsidR="00742CCC" w:rsidRPr="00A50174" w:rsidRDefault="00742CCC" w:rsidP="00742CCC">
      <w:pPr>
        <w:spacing w:before="0" w:after="0"/>
        <w:rPr>
          <w:rFonts w:asciiTheme="majorHAnsi" w:hAnsiTheme="majorHAnsi"/>
        </w:rPr>
      </w:pPr>
      <w:r w:rsidRPr="00A50174">
        <w:rPr>
          <w:rFonts w:asciiTheme="majorHAnsi" w:hAnsiTheme="majorHAnsi"/>
          <w:b/>
          <w:bCs/>
        </w:rPr>
        <w:t>6. Presenting Findings to Academic and Practitioner Audiences</w:t>
      </w:r>
      <w:r w:rsidRPr="00A50174">
        <w:rPr>
          <w:rFonts w:asciiTheme="majorHAnsi" w:hAnsiTheme="majorHAnsi"/>
        </w:rPr>
        <w:br/>
        <w:t>Presenting your findings requires different approaches depending on your audience. For academic presentations, focus on theoretical contributions; for practitioners, emphasize practical applications.</w:t>
      </w:r>
    </w:p>
    <w:p w14:paraId="45F48CD6" w14:textId="77777777" w:rsidR="00742CCC" w:rsidRPr="00A50174" w:rsidRDefault="00742CCC" w:rsidP="00742CCC">
      <w:pPr>
        <w:spacing w:before="0" w:after="0"/>
        <w:rPr>
          <w:rFonts w:asciiTheme="majorHAnsi" w:hAnsiTheme="majorHAnsi"/>
        </w:rPr>
      </w:pPr>
      <w:r w:rsidRPr="00A50174">
        <w:rPr>
          <w:rFonts w:asciiTheme="majorHAnsi" w:hAnsiTheme="majorHAnsi"/>
          <w:b/>
          <w:bCs/>
        </w:rPr>
        <w:t>Recommended Reading:</w:t>
      </w:r>
    </w:p>
    <w:p w14:paraId="51CBC944" w14:textId="77777777" w:rsidR="00742CCC" w:rsidRPr="00A50174" w:rsidRDefault="00742CCC" w:rsidP="00742CCC">
      <w:pPr>
        <w:numPr>
          <w:ilvl w:val="0"/>
          <w:numId w:val="232"/>
        </w:numPr>
        <w:spacing w:before="0" w:after="0" w:line="240" w:lineRule="auto"/>
        <w:rPr>
          <w:rFonts w:asciiTheme="majorHAnsi" w:hAnsiTheme="majorHAnsi"/>
        </w:rPr>
      </w:pPr>
      <w:r w:rsidRPr="00A50174">
        <w:rPr>
          <w:rFonts w:asciiTheme="majorHAnsi" w:hAnsiTheme="majorHAnsi"/>
        </w:rPr>
        <w:t xml:space="preserve">Silva, P. J. (2018). </w:t>
      </w:r>
      <w:r w:rsidRPr="00A50174">
        <w:rPr>
          <w:rFonts w:asciiTheme="majorHAnsi" w:hAnsiTheme="majorHAnsi"/>
          <w:i/>
          <w:iCs/>
        </w:rPr>
        <w:t>How to Write a Lot: A Practical Guide to Productive Academic Writing</w:t>
      </w:r>
      <w:r w:rsidRPr="00A50174">
        <w:rPr>
          <w:rFonts w:asciiTheme="majorHAnsi" w:hAnsiTheme="majorHAnsi"/>
        </w:rPr>
        <w:t>.</w:t>
      </w:r>
      <w:r w:rsidRPr="00A50174">
        <w:rPr>
          <w:rFonts w:asciiTheme="majorHAnsi" w:hAnsiTheme="majorHAnsi"/>
        </w:rPr>
        <w:br/>
        <w:t>Available at: Academic Presentation Guide</w:t>
      </w:r>
      <w:r w:rsidRPr="00A50174">
        <w:rPr>
          <w:rFonts w:asciiTheme="majorHAnsi" w:hAnsiTheme="majorHAnsi"/>
        </w:rPr>
        <w:br/>
        <w:t>(This book offers strategies for writing and presenting academic work effectively.)</w:t>
      </w:r>
    </w:p>
    <w:p w14:paraId="11F51DDB" w14:textId="77777777" w:rsidR="00742CCC" w:rsidRPr="00A50174" w:rsidRDefault="00742CCC" w:rsidP="00742CCC">
      <w:pPr>
        <w:spacing w:before="0" w:after="0"/>
        <w:rPr>
          <w:rFonts w:asciiTheme="majorHAnsi" w:hAnsiTheme="majorHAnsi"/>
        </w:rPr>
      </w:pPr>
      <w:r w:rsidRPr="00A50174">
        <w:rPr>
          <w:rFonts w:asciiTheme="majorHAnsi" w:hAnsiTheme="majorHAnsi"/>
          <w:b/>
          <w:bCs/>
        </w:rPr>
        <w:t>Additional Resource:</w:t>
      </w:r>
    </w:p>
    <w:p w14:paraId="03872079" w14:textId="77777777" w:rsidR="00742CCC" w:rsidRPr="00A50174" w:rsidRDefault="00742CCC" w:rsidP="00742CCC">
      <w:pPr>
        <w:numPr>
          <w:ilvl w:val="0"/>
          <w:numId w:val="233"/>
        </w:numPr>
        <w:spacing w:before="0" w:after="0" w:line="240" w:lineRule="auto"/>
        <w:rPr>
          <w:rFonts w:asciiTheme="majorHAnsi" w:hAnsiTheme="majorHAnsi"/>
        </w:rPr>
      </w:pPr>
      <w:r w:rsidRPr="00A50174">
        <w:rPr>
          <w:rFonts w:asciiTheme="majorHAnsi" w:hAnsiTheme="majorHAnsi"/>
        </w:rPr>
        <w:t xml:space="preserve">Gallo, C. (2021). </w:t>
      </w:r>
      <w:r w:rsidRPr="00A50174">
        <w:rPr>
          <w:rFonts w:asciiTheme="majorHAnsi" w:hAnsiTheme="majorHAnsi"/>
          <w:i/>
          <w:iCs/>
        </w:rPr>
        <w:t>Talk Like TED: The 9 Public-Speaking Secrets of the World’s Top Minds</w:t>
      </w:r>
      <w:r w:rsidRPr="00A50174">
        <w:rPr>
          <w:rFonts w:asciiTheme="majorHAnsi" w:hAnsiTheme="majorHAnsi"/>
        </w:rPr>
        <w:t>.</w:t>
      </w:r>
      <w:r w:rsidRPr="00A50174">
        <w:rPr>
          <w:rFonts w:asciiTheme="majorHAnsi" w:hAnsiTheme="majorHAnsi"/>
        </w:rPr>
        <w:br/>
        <w:t>Available at: TED Presentation Guide</w:t>
      </w:r>
      <w:r w:rsidRPr="00A50174">
        <w:rPr>
          <w:rFonts w:asciiTheme="majorHAnsi" w:hAnsiTheme="majorHAnsi"/>
        </w:rPr>
        <w:br/>
        <w:t>(Although focused on public speaking, this guide provides valuable insights into delivering compelling presentations to varied audiences.)</w:t>
      </w:r>
    </w:p>
    <w:p w14:paraId="71F56120" w14:textId="77777777" w:rsidR="00742CCC" w:rsidRPr="00A50174" w:rsidRDefault="00742CCC" w:rsidP="00742CCC">
      <w:pPr>
        <w:rPr>
          <w:rFonts w:asciiTheme="majorHAnsi" w:hAnsiTheme="majorHAnsi"/>
        </w:rPr>
      </w:pPr>
    </w:p>
    <w:p w14:paraId="6D9BF80A" w14:textId="77777777" w:rsidR="00742CCC" w:rsidRPr="00A50174" w:rsidRDefault="00742CCC" w:rsidP="00742CCC">
      <w:pPr>
        <w:spacing w:before="0" w:after="0"/>
        <w:rPr>
          <w:rFonts w:asciiTheme="majorHAnsi" w:hAnsiTheme="majorHAnsi"/>
        </w:rPr>
      </w:pPr>
      <w:r w:rsidRPr="00A50174">
        <w:rPr>
          <w:rFonts w:asciiTheme="majorHAnsi" w:hAnsiTheme="majorHAnsi"/>
          <w:b/>
          <w:bCs/>
        </w:rPr>
        <w:t>Instructions to Learners:</w:t>
      </w:r>
    </w:p>
    <w:p w14:paraId="13879BBC" w14:textId="77777777" w:rsidR="00742CCC" w:rsidRPr="00A50174" w:rsidRDefault="00742CCC" w:rsidP="00742CCC">
      <w:pPr>
        <w:numPr>
          <w:ilvl w:val="0"/>
          <w:numId w:val="234"/>
        </w:numPr>
        <w:spacing w:before="0" w:after="0" w:line="240" w:lineRule="auto"/>
        <w:rPr>
          <w:rFonts w:asciiTheme="majorHAnsi" w:hAnsiTheme="majorHAnsi"/>
        </w:rPr>
      </w:pPr>
      <w:r w:rsidRPr="00A50174">
        <w:rPr>
          <w:rFonts w:asciiTheme="majorHAnsi" w:hAnsiTheme="majorHAnsi"/>
          <w:b/>
          <w:bCs/>
        </w:rPr>
        <w:t>Read the Recommended Materials</w:t>
      </w:r>
      <w:r w:rsidRPr="00A50174">
        <w:rPr>
          <w:rFonts w:asciiTheme="majorHAnsi" w:hAnsiTheme="majorHAnsi"/>
        </w:rPr>
        <w:br/>
        <w:t>Ensure you thoroughly read the provided resources to develop a strong understanding of how to structure your dissertation, improve writing clarity, and properly cite sources.</w:t>
      </w:r>
    </w:p>
    <w:p w14:paraId="546E37C3" w14:textId="77777777" w:rsidR="00742CCC" w:rsidRPr="00A50174" w:rsidRDefault="00742CCC" w:rsidP="00742CCC">
      <w:pPr>
        <w:numPr>
          <w:ilvl w:val="0"/>
          <w:numId w:val="234"/>
        </w:numPr>
        <w:spacing w:before="0" w:after="0" w:line="240" w:lineRule="auto"/>
        <w:rPr>
          <w:rFonts w:asciiTheme="majorHAnsi" w:hAnsiTheme="majorHAnsi"/>
        </w:rPr>
      </w:pPr>
      <w:r w:rsidRPr="00A50174">
        <w:rPr>
          <w:rFonts w:asciiTheme="majorHAnsi" w:hAnsiTheme="majorHAnsi"/>
          <w:b/>
          <w:bCs/>
        </w:rPr>
        <w:t>Engage with the LMS Content</w:t>
      </w:r>
      <w:r w:rsidRPr="00A50174">
        <w:rPr>
          <w:rFonts w:asciiTheme="majorHAnsi" w:hAnsiTheme="majorHAnsi"/>
        </w:rPr>
        <w:br/>
        <w:t>Participate actively in the LMS discussion forums and complete the activities provided. Share your experiences and insights with your peers to deepen your understanding of the topics.</w:t>
      </w:r>
    </w:p>
    <w:p w14:paraId="235E2416" w14:textId="77777777" w:rsidR="00742CCC" w:rsidRPr="00A50174" w:rsidRDefault="00742CCC" w:rsidP="00742CCC">
      <w:pPr>
        <w:numPr>
          <w:ilvl w:val="0"/>
          <w:numId w:val="234"/>
        </w:numPr>
        <w:spacing w:before="0" w:after="0" w:line="240" w:lineRule="auto"/>
        <w:rPr>
          <w:rFonts w:asciiTheme="majorHAnsi" w:hAnsiTheme="majorHAnsi"/>
        </w:rPr>
      </w:pPr>
      <w:r w:rsidRPr="00A50174">
        <w:rPr>
          <w:rFonts w:asciiTheme="majorHAnsi" w:hAnsiTheme="majorHAnsi"/>
          <w:b/>
          <w:bCs/>
        </w:rPr>
        <w:t>Complete Writing Exercises</w:t>
      </w:r>
      <w:r w:rsidRPr="00A50174">
        <w:rPr>
          <w:rFonts w:asciiTheme="majorHAnsi" w:hAnsiTheme="majorHAnsi"/>
        </w:rPr>
        <w:br/>
        <w:t>On the LMS, you’ll find practical exercises on dissertation writing and journal submission preparation. These exercises will help you apply the knowledge you’ve gained and improve your writing.</w:t>
      </w:r>
    </w:p>
    <w:p w14:paraId="6D9B1736" w14:textId="77777777" w:rsidR="00742CCC" w:rsidRPr="00A50174" w:rsidRDefault="00742CCC" w:rsidP="00742CCC">
      <w:pPr>
        <w:numPr>
          <w:ilvl w:val="0"/>
          <w:numId w:val="234"/>
        </w:numPr>
        <w:spacing w:before="0" w:after="0" w:line="240" w:lineRule="auto"/>
        <w:rPr>
          <w:rFonts w:asciiTheme="majorHAnsi" w:hAnsiTheme="majorHAnsi"/>
        </w:rPr>
      </w:pPr>
      <w:r w:rsidRPr="00A50174">
        <w:rPr>
          <w:rFonts w:asciiTheme="majorHAnsi" w:hAnsiTheme="majorHAnsi"/>
          <w:b/>
          <w:bCs/>
        </w:rPr>
        <w:t>Submit Practice Presentations</w:t>
      </w:r>
      <w:r w:rsidRPr="00A50174">
        <w:rPr>
          <w:rFonts w:asciiTheme="majorHAnsi" w:hAnsiTheme="majorHAnsi"/>
        </w:rPr>
        <w:br/>
        <w:t>Prepare and submit a short presentation on your research findings to either an academic or practitioner audience. Feedback from your peers and instructors will help refine your presentation skills.</w:t>
      </w:r>
    </w:p>
    <w:p w14:paraId="71D66DCC" w14:textId="77777777" w:rsidR="00742CCC" w:rsidRPr="00A50174" w:rsidRDefault="00742CCC" w:rsidP="00742CCC">
      <w:pPr>
        <w:numPr>
          <w:ilvl w:val="0"/>
          <w:numId w:val="234"/>
        </w:numPr>
        <w:spacing w:before="0" w:after="0" w:line="240" w:lineRule="auto"/>
        <w:rPr>
          <w:rFonts w:asciiTheme="majorHAnsi" w:hAnsiTheme="majorHAnsi"/>
        </w:rPr>
      </w:pPr>
      <w:r w:rsidRPr="00A50174">
        <w:rPr>
          <w:rFonts w:asciiTheme="majorHAnsi" w:hAnsiTheme="majorHAnsi"/>
          <w:b/>
          <w:bCs/>
        </w:rPr>
        <w:lastRenderedPageBreak/>
        <w:t>Participate in Peer Reviews</w:t>
      </w:r>
      <w:r w:rsidRPr="00A50174">
        <w:rPr>
          <w:rFonts w:asciiTheme="majorHAnsi" w:hAnsiTheme="majorHAnsi"/>
        </w:rPr>
        <w:br/>
        <w:t>Engage with your peers by reviewing each other’s dissertation drafts and presentations. This will not only improve your own work but also help you understand different approaches to writing and presenting research findings.</w:t>
      </w:r>
    </w:p>
    <w:p w14:paraId="4A3F1CA0" w14:textId="77777777" w:rsidR="00742CCC" w:rsidRDefault="00742CCC" w:rsidP="00742CCC">
      <w:pPr>
        <w:rPr>
          <w:rFonts w:asciiTheme="majorHAnsi" w:hAnsiTheme="majorHAnsi"/>
        </w:rPr>
      </w:pPr>
    </w:p>
    <w:p w14:paraId="723A0728" w14:textId="77777777" w:rsidR="00742CCC" w:rsidRPr="00792BC6" w:rsidRDefault="00742CCC" w:rsidP="00742CCC"/>
    <w:p w14:paraId="37316BFD" w14:textId="77777777" w:rsidR="00742CCC" w:rsidRPr="000B7DF7" w:rsidRDefault="00742CCC" w:rsidP="00742CCC">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01248" behindDoc="0" locked="0" layoutInCell="1" hidden="0" allowOverlap="1" wp14:anchorId="02C60D7C" wp14:editId="5BCD058D">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6843448"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6843448"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7E089675" w14:textId="77777777" w:rsidR="00742CCC" w:rsidRPr="00C42031" w:rsidRDefault="00742CCC" w:rsidP="00742CCC">
      <w:pPr>
        <w:rPr>
          <w:rFonts w:ascii="Book Antiqua" w:hAnsi="Book Antiqua"/>
          <w:b/>
          <w:bCs/>
          <w:color w:val="191919" w:themeColor="accent6" w:themeShade="1A"/>
        </w:rPr>
      </w:pPr>
      <w:r w:rsidRPr="00C42031">
        <w:rPr>
          <w:rFonts w:ascii="Book Antiqua" w:hAnsi="Book Antiqua"/>
          <w:b/>
          <w:bCs/>
          <w:color w:val="191919" w:themeColor="accent6" w:themeShade="1A"/>
        </w:rPr>
        <w:t>Mastery Exercise for Module 8: Writing and Presenting Research Findings</w:t>
      </w:r>
    </w:p>
    <w:p w14:paraId="2A8106A2"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 xml:space="preserve">Welcome to the Mastery Exercise for Module 8: </w:t>
      </w:r>
      <w:r w:rsidRPr="00C42031">
        <w:rPr>
          <w:rFonts w:ascii="Book Antiqua" w:hAnsi="Book Antiqua"/>
          <w:i/>
          <w:iCs/>
          <w:sz w:val="22"/>
          <w:szCs w:val="22"/>
        </w:rPr>
        <w:t>Writing and Presenting Research Findings</w:t>
      </w:r>
      <w:r w:rsidRPr="00C42031">
        <w:rPr>
          <w:rFonts w:ascii="Book Antiqua" w:hAnsi="Book Antiqua"/>
          <w:sz w:val="22"/>
          <w:szCs w:val="22"/>
        </w:rPr>
        <w:t>. This exercise is designed to help you apply the skills and concepts you’ve learned in this module, including structuring a dissertation, using section-specific writing strategies, maintaining academic rigor, correctly citing sources using APA 7th Edition, and preparing to submit your work to journals. Additionally, you will practice presenting your research findings to both academic and practitioner audiences.</w:t>
      </w:r>
    </w:p>
    <w:p w14:paraId="32E83FB5"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By completing this exercise, you will demonstrate your ability to organize a comprehensive dissertation, implement appropriate writing strategies, maintain academic standards, and effectively communicate your research findings.</w:t>
      </w:r>
    </w:p>
    <w:p w14:paraId="12E0C7D7" w14:textId="77777777" w:rsidR="00742CCC" w:rsidRPr="00C42031" w:rsidRDefault="00742CCC" w:rsidP="00742CCC">
      <w:pPr>
        <w:rPr>
          <w:rFonts w:ascii="Book Antiqua" w:hAnsi="Book Antiqua"/>
          <w:sz w:val="22"/>
          <w:szCs w:val="22"/>
        </w:rPr>
      </w:pPr>
    </w:p>
    <w:p w14:paraId="545F48B7"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Exercise Title: Structuring, Writing, and Presenting a Doctoral Dissertation</w:t>
      </w:r>
    </w:p>
    <w:p w14:paraId="66756480"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Exercise Instructions</w:t>
      </w:r>
    </w:p>
    <w:p w14:paraId="409D8267"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 xml:space="preserve">1. </w:t>
      </w:r>
      <w:r w:rsidRPr="00C42031">
        <w:rPr>
          <w:rFonts w:ascii="Book Antiqua" w:hAnsi="Book Antiqua"/>
          <w:sz w:val="22"/>
          <w:szCs w:val="22"/>
        </w:rPr>
        <w:t>Step 1: Create a Dissertation Outline (10 minutes)</w:t>
      </w:r>
      <w:r w:rsidRPr="00C42031">
        <w:rPr>
          <w:rFonts w:ascii="Book Antiqua" w:hAnsi="Book Antiqua"/>
          <w:sz w:val="22"/>
          <w:szCs w:val="22"/>
        </w:rPr>
        <w:br/>
        <w:t>Based on your ongoing or completed research, develop a detailed outline of your dissertation. Your outline should include:</w:t>
      </w:r>
    </w:p>
    <w:p w14:paraId="75A08594"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t>Introduction: State your research problem, objectives, and significance.</w:t>
      </w:r>
    </w:p>
    <w:p w14:paraId="2A3168A4"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t>Literature Review: Identify key research gaps and how your study contributes to existing knowledge.</w:t>
      </w:r>
    </w:p>
    <w:p w14:paraId="44882861"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t>Methodology: Describe the methods and techniques you used for data collection and analysis.</w:t>
      </w:r>
    </w:p>
    <w:p w14:paraId="3681F20C"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t>Findings: Summarize your main findings.</w:t>
      </w:r>
    </w:p>
    <w:p w14:paraId="322F83E9"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t>Discussion: Interpret your findings in relation to your research objectives and previous studies.</w:t>
      </w:r>
    </w:p>
    <w:p w14:paraId="63E45B68" w14:textId="77777777" w:rsidR="00742CCC" w:rsidRPr="00C42031" w:rsidRDefault="00742CCC" w:rsidP="00742CCC">
      <w:pPr>
        <w:numPr>
          <w:ilvl w:val="0"/>
          <w:numId w:val="235"/>
        </w:numPr>
        <w:spacing w:before="0" w:after="0"/>
        <w:rPr>
          <w:rFonts w:ascii="Book Antiqua" w:hAnsi="Book Antiqua"/>
          <w:sz w:val="22"/>
          <w:szCs w:val="22"/>
        </w:rPr>
      </w:pPr>
      <w:r w:rsidRPr="00C42031">
        <w:rPr>
          <w:rFonts w:ascii="Book Antiqua" w:hAnsi="Book Antiqua"/>
          <w:sz w:val="22"/>
          <w:szCs w:val="22"/>
        </w:rPr>
        <w:lastRenderedPageBreak/>
        <w:t>Conclusion: Provide a summary of your research, implications, and recommendations for future research.</w:t>
      </w:r>
    </w:p>
    <w:p w14:paraId="4A9395D9"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a 1-2 page outline of your dissertation, organized with headings and subheadings that clearly reflect the required sections.</w:t>
      </w:r>
    </w:p>
    <w:p w14:paraId="1AE88358"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2. Step 2: Apply Section-Specific Writing Strategies (15 minutes)</w:t>
      </w:r>
      <w:r w:rsidRPr="00C42031">
        <w:rPr>
          <w:rFonts w:ascii="Book Antiqua" w:hAnsi="Book Antiqua"/>
          <w:sz w:val="22"/>
          <w:szCs w:val="22"/>
        </w:rPr>
        <w:br/>
        <w:t>Choose one section of your dissertation (either the Introduction, Literature Review, or Discussion) and write 500 words applying the section-specific writing strategies discussed in this module. Focus on clarity, coherence, and academic rigor appropriate for the section.</w:t>
      </w:r>
    </w:p>
    <w:p w14:paraId="650394D1" w14:textId="77777777" w:rsidR="00742CCC" w:rsidRPr="00C42031" w:rsidRDefault="00742CCC" w:rsidP="00742CCC">
      <w:pPr>
        <w:numPr>
          <w:ilvl w:val="0"/>
          <w:numId w:val="236"/>
        </w:numPr>
        <w:spacing w:before="0" w:after="0"/>
        <w:rPr>
          <w:rFonts w:ascii="Book Antiqua" w:hAnsi="Book Antiqua"/>
          <w:sz w:val="22"/>
          <w:szCs w:val="22"/>
        </w:rPr>
      </w:pPr>
      <w:r w:rsidRPr="00C42031">
        <w:rPr>
          <w:rFonts w:ascii="Book Antiqua" w:hAnsi="Book Antiqua"/>
          <w:sz w:val="22"/>
          <w:szCs w:val="22"/>
        </w:rPr>
        <w:t xml:space="preserve">For the </w:t>
      </w:r>
      <w:r w:rsidRPr="00C42031">
        <w:rPr>
          <w:rFonts w:ascii="Book Antiqua" w:hAnsi="Book Antiqua"/>
          <w:b/>
          <w:bCs/>
          <w:sz w:val="22"/>
          <w:szCs w:val="22"/>
        </w:rPr>
        <w:t>Introduction</w:t>
      </w:r>
      <w:r w:rsidRPr="00C42031">
        <w:rPr>
          <w:rFonts w:ascii="Book Antiqua" w:hAnsi="Book Antiqua"/>
          <w:sz w:val="22"/>
          <w:szCs w:val="22"/>
        </w:rPr>
        <w:t>, ensure that your research objectives and problem statement are clearly articulated.</w:t>
      </w:r>
    </w:p>
    <w:p w14:paraId="55710B90" w14:textId="77777777" w:rsidR="00742CCC" w:rsidRPr="00C42031" w:rsidRDefault="00742CCC" w:rsidP="00742CCC">
      <w:pPr>
        <w:numPr>
          <w:ilvl w:val="0"/>
          <w:numId w:val="236"/>
        </w:numPr>
        <w:spacing w:before="0" w:after="0"/>
        <w:rPr>
          <w:rFonts w:ascii="Book Antiqua" w:hAnsi="Book Antiqua"/>
          <w:sz w:val="22"/>
          <w:szCs w:val="22"/>
        </w:rPr>
      </w:pPr>
      <w:r w:rsidRPr="00C42031">
        <w:rPr>
          <w:rFonts w:ascii="Book Antiqua" w:hAnsi="Book Antiqua"/>
          <w:sz w:val="22"/>
          <w:szCs w:val="22"/>
        </w:rPr>
        <w:t xml:space="preserve">In the </w:t>
      </w:r>
      <w:r w:rsidRPr="00C42031">
        <w:rPr>
          <w:rFonts w:ascii="Book Antiqua" w:hAnsi="Book Antiqua"/>
          <w:b/>
          <w:bCs/>
          <w:sz w:val="22"/>
          <w:szCs w:val="22"/>
        </w:rPr>
        <w:t>Literature Review</w:t>
      </w:r>
      <w:r w:rsidRPr="00C42031">
        <w:rPr>
          <w:rFonts w:ascii="Book Antiqua" w:hAnsi="Book Antiqua"/>
          <w:sz w:val="22"/>
          <w:szCs w:val="22"/>
        </w:rPr>
        <w:t>, critically analyze and synthesize existing studies to highlight gaps your research addresses.</w:t>
      </w:r>
    </w:p>
    <w:p w14:paraId="6CD573E5" w14:textId="77777777" w:rsidR="00742CCC" w:rsidRPr="00C42031" w:rsidRDefault="00742CCC" w:rsidP="00742CCC">
      <w:pPr>
        <w:numPr>
          <w:ilvl w:val="0"/>
          <w:numId w:val="236"/>
        </w:numPr>
        <w:spacing w:before="0" w:after="0"/>
        <w:rPr>
          <w:rFonts w:ascii="Book Antiqua" w:hAnsi="Book Antiqua"/>
          <w:sz w:val="22"/>
          <w:szCs w:val="22"/>
        </w:rPr>
      </w:pPr>
      <w:r w:rsidRPr="00C42031">
        <w:rPr>
          <w:rFonts w:ascii="Book Antiqua" w:hAnsi="Book Antiqua"/>
          <w:sz w:val="22"/>
          <w:szCs w:val="22"/>
        </w:rPr>
        <w:t xml:space="preserve">In the </w:t>
      </w:r>
      <w:r w:rsidRPr="00C42031">
        <w:rPr>
          <w:rFonts w:ascii="Book Antiqua" w:hAnsi="Book Antiqua"/>
          <w:b/>
          <w:bCs/>
          <w:sz w:val="22"/>
          <w:szCs w:val="22"/>
        </w:rPr>
        <w:t>Discussion</w:t>
      </w:r>
      <w:r w:rsidRPr="00C42031">
        <w:rPr>
          <w:rFonts w:ascii="Book Antiqua" w:hAnsi="Book Antiqua"/>
          <w:sz w:val="22"/>
          <w:szCs w:val="22"/>
        </w:rPr>
        <w:t>, interpret the significance of your findings and how they align or diverge from existing literature.</w:t>
      </w:r>
    </w:p>
    <w:p w14:paraId="53CBF733"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a 500-word sample of your chosen section, following the structure and writing strategies recommended in the module.</w:t>
      </w:r>
    </w:p>
    <w:p w14:paraId="52D745A7"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3. Step 3: Ensure Academic Rigor and Clarity (10 minutes)</w:t>
      </w:r>
      <w:r w:rsidRPr="00C42031">
        <w:rPr>
          <w:rFonts w:ascii="Book Antiqua" w:hAnsi="Book Antiqua"/>
          <w:sz w:val="22"/>
          <w:szCs w:val="22"/>
        </w:rPr>
        <w:br/>
        <w:t>Reflect on your own writing and identify two areas where academic rigor or clarity could be improved. Revise these areas to ensure that your arguments are well-supported, clear, and concise.</w:t>
      </w:r>
      <w:r w:rsidRPr="00C42031">
        <w:rPr>
          <w:rFonts w:ascii="Book Antiqua" w:hAnsi="Book Antiqua"/>
          <w:sz w:val="22"/>
          <w:szCs w:val="22"/>
        </w:rPr>
        <w:br/>
        <w:t>Provide a before-and-after example of at least one paragraph to demonstrate how you’ve enhanced rigor or clarity.</w:t>
      </w:r>
    </w:p>
    <w:p w14:paraId="2798079D"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a 1-page document showing the original paragraph and the revised version, along with a brief explanation of how you improved academic rigor and clarity.</w:t>
      </w:r>
    </w:p>
    <w:p w14:paraId="0E68D3C0"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4. Step 4: Citation and Referencing Exercise (5 minutes)</w:t>
      </w:r>
      <w:r w:rsidRPr="00C42031">
        <w:rPr>
          <w:rFonts w:ascii="Book Antiqua" w:hAnsi="Book Antiqua"/>
          <w:sz w:val="22"/>
          <w:szCs w:val="22"/>
        </w:rPr>
        <w:br/>
        <w:t>Use APA 7th Edition to format five citations and references based on the sources you’ve used in your research. Include a mix of journal articles, books, and websites. Ensure that both your in-text citations and reference list are correctly formatted.</w:t>
      </w:r>
    </w:p>
    <w:p w14:paraId="66902BB0"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a half-page document containing five correctly formatted citations and references using APA 7th Edition.</w:t>
      </w:r>
    </w:p>
    <w:p w14:paraId="43E8EEF5"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5. Step 5: Prepare for Journal Submission (15 minutes)</w:t>
      </w:r>
      <w:r w:rsidRPr="00C42031">
        <w:rPr>
          <w:rFonts w:ascii="Book Antiqua" w:hAnsi="Book Antiqua"/>
          <w:sz w:val="22"/>
          <w:szCs w:val="22"/>
        </w:rPr>
        <w:br/>
        <w:t>Identify a suitable academic journal for your dissertation or a portion of your research. Review the submission guidelines of the journal and write a 300-word abstract tailored to the journal’s focus and style. In your abstract, summarize your research question, methodology, key findings, and the significance of your study.</w:t>
      </w:r>
      <w:r w:rsidRPr="00C42031">
        <w:rPr>
          <w:rFonts w:ascii="Book Antiqua" w:hAnsi="Book Antiqua"/>
          <w:sz w:val="22"/>
          <w:szCs w:val="22"/>
        </w:rPr>
        <w:br/>
      </w:r>
      <w:r w:rsidRPr="00C42031">
        <w:rPr>
          <w:rFonts w:ascii="Book Antiqua" w:hAnsi="Book Antiqua"/>
          <w:sz w:val="22"/>
          <w:szCs w:val="22"/>
        </w:rPr>
        <w:lastRenderedPageBreak/>
        <w:t>Additionally, provide a brief rationale (100 words) for why you selected this journal, mentioning its relevance to your research topic.</w:t>
      </w:r>
    </w:p>
    <w:p w14:paraId="5A23F5AF"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a 300-word abstract and a 100-word rationale for journal selection.</w:t>
      </w:r>
    </w:p>
    <w:p w14:paraId="30951BC2"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6. Step 6: Presenting Findings to Different Audiences (15 minutes)</w:t>
      </w:r>
      <w:r w:rsidRPr="00C42031">
        <w:rPr>
          <w:rFonts w:ascii="Book Antiqua" w:hAnsi="Book Antiqua"/>
          <w:sz w:val="22"/>
          <w:szCs w:val="22"/>
        </w:rPr>
        <w:br/>
        <w:t>Create a 5-slide PowerPoint presentation summarizing your research findings. You will need to create two versions of your presentation:</w:t>
      </w:r>
    </w:p>
    <w:p w14:paraId="6356AB81" w14:textId="77777777" w:rsidR="00742CCC" w:rsidRPr="00C42031" w:rsidRDefault="00742CCC" w:rsidP="00742CCC">
      <w:pPr>
        <w:numPr>
          <w:ilvl w:val="0"/>
          <w:numId w:val="237"/>
        </w:numPr>
        <w:spacing w:before="0" w:after="0"/>
        <w:rPr>
          <w:rFonts w:ascii="Book Antiqua" w:hAnsi="Book Antiqua"/>
          <w:sz w:val="22"/>
          <w:szCs w:val="22"/>
        </w:rPr>
      </w:pPr>
      <w:r w:rsidRPr="00C42031">
        <w:rPr>
          <w:rFonts w:ascii="Book Antiqua" w:hAnsi="Book Antiqua"/>
          <w:sz w:val="22"/>
          <w:szCs w:val="22"/>
        </w:rPr>
        <w:t>Version 1: Target an academic audience. Focus on theoretical contributions and methodology.</w:t>
      </w:r>
    </w:p>
    <w:p w14:paraId="0EFE5F64" w14:textId="77777777" w:rsidR="00742CCC" w:rsidRPr="00C42031" w:rsidRDefault="00742CCC" w:rsidP="00742CCC">
      <w:pPr>
        <w:numPr>
          <w:ilvl w:val="0"/>
          <w:numId w:val="237"/>
        </w:numPr>
        <w:spacing w:before="0" w:after="0"/>
        <w:rPr>
          <w:rFonts w:ascii="Book Antiqua" w:hAnsi="Book Antiqua"/>
          <w:sz w:val="22"/>
          <w:szCs w:val="22"/>
        </w:rPr>
      </w:pPr>
      <w:r w:rsidRPr="00C42031">
        <w:rPr>
          <w:rFonts w:ascii="Book Antiqua" w:hAnsi="Book Antiqua"/>
          <w:sz w:val="22"/>
          <w:szCs w:val="22"/>
        </w:rPr>
        <w:t>Version 2: Tailor to a practitioner audience. Focus on practical implications and applications of your findings in a real-world context.</w:t>
      </w:r>
    </w:p>
    <w:p w14:paraId="4F9E258A"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For each version, ensure that your slides are visually clear and concise, and that the content is appropriate for the audience.</w:t>
      </w:r>
    </w:p>
    <w:p w14:paraId="01131167"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Deliverable: Submit both versions of your PowerPoint presentation (10 slides total).</w:t>
      </w:r>
    </w:p>
    <w:p w14:paraId="538F4FF8"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Assessment Criteria</w:t>
      </w:r>
    </w:p>
    <w:p w14:paraId="3BFBB5BC" w14:textId="77777777" w:rsidR="00742CCC" w:rsidRPr="00C42031" w:rsidRDefault="00742CCC" w:rsidP="00742CCC">
      <w:pPr>
        <w:numPr>
          <w:ilvl w:val="0"/>
          <w:numId w:val="238"/>
        </w:numPr>
        <w:spacing w:before="0" w:after="0"/>
        <w:rPr>
          <w:rFonts w:ascii="Book Antiqua" w:hAnsi="Book Antiqua"/>
          <w:sz w:val="22"/>
          <w:szCs w:val="22"/>
        </w:rPr>
      </w:pPr>
      <w:r w:rsidRPr="00C42031">
        <w:rPr>
          <w:rFonts w:ascii="Book Antiqua" w:hAnsi="Book Antiqua"/>
          <w:sz w:val="22"/>
          <w:szCs w:val="22"/>
        </w:rPr>
        <w:t>Dissertation Outline (20%)</w:t>
      </w:r>
    </w:p>
    <w:p w14:paraId="4277CE08" w14:textId="77777777" w:rsidR="00742CCC" w:rsidRPr="00C42031" w:rsidRDefault="00742CCC" w:rsidP="00742CCC">
      <w:pPr>
        <w:numPr>
          <w:ilvl w:val="0"/>
          <w:numId w:val="239"/>
        </w:numPr>
        <w:spacing w:before="0" w:after="0"/>
        <w:rPr>
          <w:rFonts w:ascii="Book Antiqua" w:hAnsi="Book Antiqua"/>
          <w:sz w:val="22"/>
          <w:szCs w:val="22"/>
        </w:rPr>
      </w:pPr>
      <w:r w:rsidRPr="00C42031">
        <w:rPr>
          <w:rFonts w:ascii="Book Antiqua" w:hAnsi="Book Antiqua"/>
          <w:sz w:val="22"/>
          <w:szCs w:val="22"/>
        </w:rPr>
        <w:t>The outline is clear, logically organized, and includes all necessary sections of a dissertation.</w:t>
      </w:r>
    </w:p>
    <w:p w14:paraId="0927CF7E" w14:textId="77777777" w:rsidR="00742CCC" w:rsidRPr="00C42031" w:rsidRDefault="00742CCC" w:rsidP="00742CCC">
      <w:pPr>
        <w:numPr>
          <w:ilvl w:val="0"/>
          <w:numId w:val="240"/>
        </w:numPr>
        <w:spacing w:before="0" w:after="0"/>
        <w:rPr>
          <w:rFonts w:ascii="Book Antiqua" w:hAnsi="Book Antiqua"/>
          <w:sz w:val="22"/>
          <w:szCs w:val="22"/>
        </w:rPr>
      </w:pPr>
      <w:r w:rsidRPr="00C42031">
        <w:rPr>
          <w:rFonts w:ascii="Book Antiqua" w:hAnsi="Book Antiqua"/>
          <w:sz w:val="22"/>
          <w:szCs w:val="22"/>
        </w:rPr>
        <w:t>Section-Specific Writing (20%)</w:t>
      </w:r>
    </w:p>
    <w:p w14:paraId="574FCC4B" w14:textId="77777777" w:rsidR="00742CCC" w:rsidRPr="00C42031" w:rsidRDefault="00742CCC" w:rsidP="00742CCC">
      <w:pPr>
        <w:numPr>
          <w:ilvl w:val="0"/>
          <w:numId w:val="241"/>
        </w:numPr>
        <w:spacing w:before="0" w:after="0"/>
        <w:rPr>
          <w:rFonts w:ascii="Book Antiqua" w:hAnsi="Book Antiqua"/>
          <w:sz w:val="22"/>
          <w:szCs w:val="22"/>
        </w:rPr>
      </w:pPr>
      <w:r w:rsidRPr="00C42031">
        <w:rPr>
          <w:rFonts w:ascii="Book Antiqua" w:hAnsi="Book Antiqua"/>
          <w:sz w:val="22"/>
          <w:szCs w:val="22"/>
        </w:rPr>
        <w:t>The writing sample demonstrates an appropriate use of section-specific writing strategies, with clear, well-organized, and academically rigorous content.</w:t>
      </w:r>
    </w:p>
    <w:p w14:paraId="2B5D49F1" w14:textId="77777777" w:rsidR="00742CCC" w:rsidRPr="00C42031" w:rsidRDefault="00742CCC" w:rsidP="00742CCC">
      <w:pPr>
        <w:numPr>
          <w:ilvl w:val="0"/>
          <w:numId w:val="242"/>
        </w:numPr>
        <w:spacing w:before="0" w:after="0"/>
        <w:rPr>
          <w:rFonts w:ascii="Book Antiqua" w:hAnsi="Book Antiqua"/>
          <w:sz w:val="22"/>
          <w:szCs w:val="22"/>
        </w:rPr>
      </w:pPr>
      <w:r w:rsidRPr="00C42031">
        <w:rPr>
          <w:rFonts w:ascii="Book Antiqua" w:hAnsi="Book Antiqua"/>
          <w:sz w:val="22"/>
          <w:szCs w:val="22"/>
        </w:rPr>
        <w:t>Academic Rigor and Clarity (20%)</w:t>
      </w:r>
    </w:p>
    <w:p w14:paraId="34EA5D38" w14:textId="77777777" w:rsidR="00742CCC" w:rsidRPr="00C42031" w:rsidRDefault="00742CCC" w:rsidP="00742CCC">
      <w:pPr>
        <w:numPr>
          <w:ilvl w:val="0"/>
          <w:numId w:val="243"/>
        </w:numPr>
        <w:spacing w:before="0" w:after="0"/>
        <w:rPr>
          <w:rFonts w:ascii="Book Antiqua" w:hAnsi="Book Antiqua"/>
          <w:sz w:val="22"/>
          <w:szCs w:val="22"/>
        </w:rPr>
      </w:pPr>
      <w:r w:rsidRPr="00C42031">
        <w:rPr>
          <w:rFonts w:ascii="Book Antiqua" w:hAnsi="Book Antiqua"/>
          <w:sz w:val="22"/>
          <w:szCs w:val="22"/>
        </w:rPr>
        <w:t>The revisions show clear improvement in rigor and clarity, with well-supported arguments and precise language.</w:t>
      </w:r>
    </w:p>
    <w:p w14:paraId="1E070FCD" w14:textId="77777777" w:rsidR="00742CCC" w:rsidRPr="00C42031" w:rsidRDefault="00742CCC" w:rsidP="00742CCC">
      <w:pPr>
        <w:numPr>
          <w:ilvl w:val="0"/>
          <w:numId w:val="244"/>
        </w:numPr>
        <w:spacing w:before="0" w:after="0"/>
        <w:rPr>
          <w:rFonts w:ascii="Book Antiqua" w:hAnsi="Book Antiqua"/>
          <w:sz w:val="22"/>
          <w:szCs w:val="22"/>
        </w:rPr>
      </w:pPr>
      <w:r w:rsidRPr="00C42031">
        <w:rPr>
          <w:rFonts w:ascii="Book Antiqua" w:hAnsi="Book Antiqua"/>
          <w:sz w:val="22"/>
          <w:szCs w:val="22"/>
        </w:rPr>
        <w:t>Citation and Referencing (10%)</w:t>
      </w:r>
    </w:p>
    <w:p w14:paraId="0FF5F8E0" w14:textId="77777777" w:rsidR="00742CCC" w:rsidRPr="00C42031" w:rsidRDefault="00742CCC" w:rsidP="00742CCC">
      <w:pPr>
        <w:numPr>
          <w:ilvl w:val="0"/>
          <w:numId w:val="245"/>
        </w:numPr>
        <w:spacing w:before="0" w:after="0"/>
        <w:rPr>
          <w:rFonts w:ascii="Book Antiqua" w:hAnsi="Book Antiqua"/>
          <w:sz w:val="22"/>
          <w:szCs w:val="22"/>
        </w:rPr>
      </w:pPr>
      <w:r w:rsidRPr="00C42031">
        <w:rPr>
          <w:rFonts w:ascii="Book Antiqua" w:hAnsi="Book Antiqua"/>
          <w:sz w:val="22"/>
          <w:szCs w:val="22"/>
        </w:rPr>
        <w:t>Citations and references are correctly formatted according to APA 7th Edition guidelines.</w:t>
      </w:r>
    </w:p>
    <w:p w14:paraId="6A597533" w14:textId="77777777" w:rsidR="00742CCC" w:rsidRPr="00C42031" w:rsidRDefault="00742CCC" w:rsidP="00742CCC">
      <w:pPr>
        <w:numPr>
          <w:ilvl w:val="0"/>
          <w:numId w:val="246"/>
        </w:numPr>
        <w:spacing w:before="0" w:after="0"/>
        <w:rPr>
          <w:rFonts w:ascii="Book Antiqua" w:hAnsi="Book Antiqua"/>
          <w:sz w:val="22"/>
          <w:szCs w:val="22"/>
        </w:rPr>
      </w:pPr>
      <w:r w:rsidRPr="00C42031">
        <w:rPr>
          <w:rFonts w:ascii="Book Antiqua" w:hAnsi="Book Antiqua"/>
          <w:sz w:val="22"/>
          <w:szCs w:val="22"/>
        </w:rPr>
        <w:t>Journal Submission Abstract (10%)</w:t>
      </w:r>
    </w:p>
    <w:p w14:paraId="04F21ED7" w14:textId="77777777" w:rsidR="00742CCC" w:rsidRPr="00C42031" w:rsidRDefault="00742CCC" w:rsidP="00742CCC">
      <w:pPr>
        <w:numPr>
          <w:ilvl w:val="0"/>
          <w:numId w:val="247"/>
        </w:numPr>
        <w:spacing w:before="0" w:after="0"/>
        <w:rPr>
          <w:rFonts w:ascii="Book Antiqua" w:hAnsi="Book Antiqua"/>
          <w:sz w:val="22"/>
          <w:szCs w:val="22"/>
        </w:rPr>
      </w:pPr>
      <w:r w:rsidRPr="00C42031">
        <w:rPr>
          <w:rFonts w:ascii="Book Antiqua" w:hAnsi="Book Antiqua"/>
          <w:sz w:val="22"/>
          <w:szCs w:val="22"/>
        </w:rPr>
        <w:t>The abstract is concise, well-written, and tailored to the selected journal, with a clear rationale for journal choice.</w:t>
      </w:r>
    </w:p>
    <w:p w14:paraId="5795D481" w14:textId="77777777" w:rsidR="00742CCC" w:rsidRPr="00C42031" w:rsidRDefault="00742CCC" w:rsidP="00742CCC">
      <w:pPr>
        <w:numPr>
          <w:ilvl w:val="0"/>
          <w:numId w:val="248"/>
        </w:numPr>
        <w:spacing w:before="0" w:after="0"/>
        <w:rPr>
          <w:rFonts w:ascii="Book Antiqua" w:hAnsi="Book Antiqua"/>
          <w:sz w:val="22"/>
          <w:szCs w:val="22"/>
        </w:rPr>
      </w:pPr>
      <w:r w:rsidRPr="00C42031">
        <w:rPr>
          <w:rFonts w:ascii="Book Antiqua" w:hAnsi="Book Antiqua"/>
          <w:sz w:val="22"/>
          <w:szCs w:val="22"/>
        </w:rPr>
        <w:t>Presentation for Different Audiences (20%)</w:t>
      </w:r>
    </w:p>
    <w:p w14:paraId="2A062DC2" w14:textId="77777777" w:rsidR="00742CCC" w:rsidRPr="00C42031" w:rsidRDefault="00742CCC" w:rsidP="00742CCC">
      <w:pPr>
        <w:numPr>
          <w:ilvl w:val="0"/>
          <w:numId w:val="249"/>
        </w:numPr>
        <w:spacing w:before="0" w:after="0"/>
        <w:rPr>
          <w:rFonts w:ascii="Book Antiqua" w:hAnsi="Book Antiqua"/>
          <w:sz w:val="22"/>
          <w:szCs w:val="22"/>
        </w:rPr>
      </w:pPr>
      <w:r w:rsidRPr="00C42031">
        <w:rPr>
          <w:rFonts w:ascii="Book Antiqua" w:hAnsi="Book Antiqua"/>
          <w:sz w:val="22"/>
          <w:szCs w:val="22"/>
        </w:rPr>
        <w:t>Both versions of the presentation are well-designed, with clear distinctions between academic and practitioner-focused content.</w:t>
      </w:r>
    </w:p>
    <w:p w14:paraId="4A163D99"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Submission Guidelines</w:t>
      </w:r>
    </w:p>
    <w:p w14:paraId="5245F36B" w14:textId="77777777" w:rsidR="00742CCC" w:rsidRPr="00C42031" w:rsidRDefault="00742CCC" w:rsidP="00742CCC">
      <w:pPr>
        <w:numPr>
          <w:ilvl w:val="0"/>
          <w:numId w:val="250"/>
        </w:numPr>
        <w:spacing w:before="0" w:after="0"/>
        <w:rPr>
          <w:rFonts w:ascii="Book Antiqua" w:hAnsi="Book Antiqua"/>
          <w:sz w:val="22"/>
          <w:szCs w:val="22"/>
        </w:rPr>
      </w:pPr>
      <w:r w:rsidRPr="00C42031">
        <w:rPr>
          <w:rFonts w:ascii="Book Antiqua" w:hAnsi="Book Antiqua"/>
          <w:sz w:val="22"/>
          <w:szCs w:val="22"/>
        </w:rPr>
        <w:t>Compile your work into a single document (Word or PDF) with your PowerPoint slides attached as a separate file.</w:t>
      </w:r>
    </w:p>
    <w:p w14:paraId="60982BBB" w14:textId="77777777" w:rsidR="00742CCC" w:rsidRPr="00C42031" w:rsidRDefault="00742CCC" w:rsidP="00742CCC">
      <w:pPr>
        <w:numPr>
          <w:ilvl w:val="0"/>
          <w:numId w:val="250"/>
        </w:numPr>
        <w:spacing w:before="0" w:after="0"/>
        <w:rPr>
          <w:rFonts w:ascii="Book Antiqua" w:hAnsi="Book Antiqua"/>
          <w:sz w:val="22"/>
          <w:szCs w:val="22"/>
        </w:rPr>
      </w:pPr>
      <w:r w:rsidRPr="00C42031">
        <w:rPr>
          <w:rFonts w:ascii="Book Antiqua" w:hAnsi="Book Antiqua"/>
          <w:sz w:val="22"/>
          <w:szCs w:val="22"/>
        </w:rPr>
        <w:lastRenderedPageBreak/>
        <w:t>Name your file as Module8_WritingFindings_YourName.</w:t>
      </w:r>
    </w:p>
    <w:p w14:paraId="48D2994C" w14:textId="77777777" w:rsidR="00742CCC" w:rsidRPr="00C42031" w:rsidRDefault="00742CCC" w:rsidP="00742CCC">
      <w:pPr>
        <w:numPr>
          <w:ilvl w:val="0"/>
          <w:numId w:val="250"/>
        </w:numPr>
        <w:spacing w:before="0" w:after="0"/>
        <w:rPr>
          <w:rFonts w:ascii="Book Antiqua" w:hAnsi="Book Antiqua"/>
          <w:sz w:val="22"/>
          <w:szCs w:val="22"/>
        </w:rPr>
      </w:pPr>
      <w:r w:rsidRPr="00C42031">
        <w:rPr>
          <w:rFonts w:ascii="Book Antiqua" w:hAnsi="Book Antiqua"/>
          <w:sz w:val="22"/>
          <w:szCs w:val="22"/>
        </w:rPr>
        <w:t>Submit your document and slides via the LMS by the end of Week 11.</w:t>
      </w:r>
    </w:p>
    <w:p w14:paraId="524FD5D2" w14:textId="77777777" w:rsidR="00742CCC" w:rsidRPr="00C42031" w:rsidRDefault="00742CCC" w:rsidP="00742CCC">
      <w:pPr>
        <w:rPr>
          <w:rFonts w:ascii="Book Antiqua" w:hAnsi="Book Antiqua"/>
          <w:sz w:val="22"/>
          <w:szCs w:val="22"/>
        </w:rPr>
      </w:pPr>
      <w:r w:rsidRPr="00C42031">
        <w:rPr>
          <w:rFonts w:ascii="Book Antiqua" w:hAnsi="Book Antiqua"/>
          <w:b/>
          <w:bCs/>
          <w:sz w:val="22"/>
          <w:szCs w:val="22"/>
        </w:rPr>
        <w:t>Next Steps</w:t>
      </w:r>
    </w:p>
    <w:p w14:paraId="5BCAB1A1" w14:textId="77777777" w:rsidR="00742CCC" w:rsidRPr="00C42031" w:rsidRDefault="00742CCC" w:rsidP="00742CCC">
      <w:pPr>
        <w:rPr>
          <w:rFonts w:ascii="Book Antiqua" w:hAnsi="Book Antiqua"/>
          <w:sz w:val="22"/>
          <w:szCs w:val="22"/>
        </w:rPr>
      </w:pPr>
      <w:r w:rsidRPr="00C42031">
        <w:rPr>
          <w:rFonts w:ascii="Book Antiqua" w:hAnsi="Book Antiqua"/>
          <w:sz w:val="22"/>
          <w:szCs w:val="22"/>
        </w:rPr>
        <w:t>Once you have completed the exercise, upload your materials to the LMS. After submission, participate in the discussion forum to share your experiences and insights. Reflect on how these skills will help you improve your dissertation writing and presentation in the future. Good luck, and I look forward to seeing your work!</w:t>
      </w:r>
    </w:p>
    <w:p w14:paraId="0A0D4D40" w14:textId="77777777" w:rsidR="00742CCC" w:rsidRDefault="00742CCC" w:rsidP="00742CCC">
      <w:pPr>
        <w:rPr>
          <w:rFonts w:ascii="Book Antiqua" w:hAnsi="Book Antiqua"/>
          <w:sz w:val="22"/>
          <w:szCs w:val="22"/>
        </w:rPr>
      </w:pPr>
      <w:r>
        <w:rPr>
          <w:rFonts w:ascii="Book Antiqua" w:hAnsi="Book Antiqua"/>
          <w:sz w:val="22"/>
          <w:szCs w:val="22"/>
        </w:rPr>
        <w:br w:type="page"/>
      </w:r>
    </w:p>
    <w:p w14:paraId="3B5948F9" w14:textId="77777777" w:rsidR="00742CCC" w:rsidRPr="007B7880" w:rsidRDefault="00742CCC" w:rsidP="00742CCC">
      <w:pPr>
        <w:spacing w:before="0" w:after="0" w:line="240" w:lineRule="auto"/>
        <w:rPr>
          <w:rFonts w:ascii="Book Antiqua" w:hAnsi="Book Antiqua"/>
          <w:sz w:val="22"/>
          <w:szCs w:val="22"/>
        </w:rPr>
      </w:pPr>
    </w:p>
    <w:p w14:paraId="6B513F30" w14:textId="77777777" w:rsidR="00742CCC" w:rsidRPr="00683EF5" w:rsidRDefault="00742CCC" w:rsidP="00742CCC">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613977602"/>
          <w:lock w:val="contentLocked"/>
        </w:sdtPr>
        <w:sdtContent>
          <w:tr w:rsidR="00742CCC" w14:paraId="12B23341" w14:textId="77777777" w:rsidTr="00FB7F2F">
            <w:tc>
              <w:tcPr>
                <w:tcW w:w="1110" w:type="dxa"/>
                <w:shd w:val="clear" w:color="auto" w:fill="auto"/>
                <w:tcMar>
                  <w:top w:w="0" w:type="dxa"/>
                  <w:left w:w="0" w:type="dxa"/>
                  <w:bottom w:w="0" w:type="dxa"/>
                  <w:right w:w="0" w:type="dxa"/>
                </w:tcMar>
                <w:vAlign w:val="center"/>
              </w:tcPr>
              <w:p w14:paraId="26F20043" w14:textId="77777777" w:rsidR="00742CCC" w:rsidRDefault="00742CCC"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305BB978" wp14:editId="635AC983">
                      <wp:extent cx="490538" cy="490538"/>
                      <wp:effectExtent l="0" t="0" r="0" b="0"/>
                      <wp:docPr id="1219733989"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219733989"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2D00CC81" w14:textId="77777777" w:rsidR="00742CCC" w:rsidRDefault="00742CCC" w:rsidP="00FB7F2F">
                <w:pPr>
                  <w:pStyle w:val="Heading4"/>
                </w:pPr>
                <w:r>
                  <w:rPr>
                    <w:smallCaps/>
                    <w:sz w:val="32"/>
                    <w:szCs w:val="32"/>
                  </w:rPr>
                  <w:t>VIDEO 2: (to be developed)</w:t>
                </w:r>
              </w:p>
            </w:tc>
          </w:tr>
        </w:sdtContent>
      </w:sdt>
    </w:tbl>
    <w:p w14:paraId="5964F58A" w14:textId="77777777" w:rsidR="00742CCC" w:rsidRPr="00340A0A" w:rsidRDefault="00742CCC" w:rsidP="00742CCC">
      <w:pPr>
        <w:spacing w:before="0" w:after="0"/>
        <w:rPr>
          <w:rFonts w:ascii="Century Gothic" w:eastAsia="Century Gothic" w:hAnsi="Century Gothic" w:cs="Century Gothic"/>
          <w:color w:val="AD2E28" w:themeColor="accent3"/>
        </w:rPr>
      </w:pPr>
      <w:r w:rsidRPr="00340A0A">
        <w:rPr>
          <w:rFonts w:ascii="Century Gothic" w:eastAsia="Century Gothic" w:hAnsi="Century Gothic" w:cs="Century Gothic"/>
          <w:b/>
          <w:bCs/>
          <w:color w:val="AD2E28" w:themeColor="accent3"/>
        </w:rPr>
        <w:t>Script for a 20-Minute Doodle Video on Module 8: Writing and Presenting Research Findings</w:t>
      </w:r>
    </w:p>
    <w:p w14:paraId="112CA06D" w14:textId="77777777" w:rsidR="00742CCC" w:rsidRPr="00340A0A" w:rsidRDefault="00742CCC" w:rsidP="00742CCC">
      <w:pPr>
        <w:rPr>
          <w:rFonts w:ascii="Century Gothic" w:eastAsia="Century Gothic" w:hAnsi="Century Gothic" w:cs="Century Gothic"/>
          <w:sz w:val="22"/>
          <w:szCs w:val="22"/>
        </w:rPr>
      </w:pPr>
    </w:p>
    <w:p w14:paraId="781341A6"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[Opening Scene – 0:00-0:45]</w:t>
      </w:r>
    </w:p>
    <w:p w14:paraId="15CA6529"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Background music fades in softly. The screen shows doodle-style animations of a pen, a research paper, and a podium. The title appears: "Module 8: Writing and Presenting Research Findings."</w:t>
      </w:r>
    </w:p>
    <w:p w14:paraId="10978015"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“Hello, everyone, and welcome to Module 8 of DCM 902: </w:t>
      </w:r>
      <w:r w:rsidRPr="00340A0A">
        <w:rPr>
          <w:rFonts w:ascii="Century Gothic" w:eastAsia="Century Gothic" w:hAnsi="Century Gothic" w:cs="Century Gothic"/>
          <w:i/>
          <w:iCs/>
          <w:sz w:val="22"/>
          <w:szCs w:val="22"/>
        </w:rPr>
        <w:t>Advanced Research Methodology</w:t>
      </w:r>
      <w:r w:rsidRPr="00340A0A">
        <w:rPr>
          <w:rFonts w:ascii="Century Gothic" w:eastAsia="Century Gothic" w:hAnsi="Century Gothic" w:cs="Century Gothic"/>
          <w:sz w:val="22"/>
          <w:szCs w:val="22"/>
        </w:rPr>
        <w:t>. I’m [Your Name], and today, we’re diving into the crucial final stages of your research journey—</w:t>
      </w:r>
      <w:r w:rsidRPr="00340A0A">
        <w:rPr>
          <w:rFonts w:ascii="Century Gothic" w:eastAsia="Century Gothic" w:hAnsi="Century Gothic" w:cs="Century Gothic"/>
          <w:i/>
          <w:iCs/>
          <w:sz w:val="22"/>
          <w:szCs w:val="22"/>
        </w:rPr>
        <w:t>Writing and Presenting Your Research Findings</w:t>
      </w:r>
      <w:r w:rsidRPr="00340A0A">
        <w:rPr>
          <w:rFonts w:ascii="Century Gothic" w:eastAsia="Century Gothic" w:hAnsi="Century Gothic" w:cs="Century Gothic"/>
          <w:sz w:val="22"/>
          <w:szCs w:val="22"/>
        </w:rPr>
        <w:t>."</w:t>
      </w:r>
    </w:p>
    <w:p w14:paraId="1F196339"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Instructor’s animated avatar waves at the camera as doodles of a dissertation and a journal submission float by.</w:t>
      </w:r>
    </w:p>
    <w:p w14:paraId="2C004106"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"Before we get started, here’s what we’ll be covering today. We’ll break down how to structure your dissertation, use section-specific writing strategies, maintain academic rigor, cite using APA 7th Edition, submit your research to journals, and present your findings to both academic and practitioner audiences. Don’t worry—I’ll guide you through every step."</w:t>
      </w:r>
    </w:p>
    <w:p w14:paraId="20CB4951"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avatar points to a list appearing on the screen with the upcoming topics:</w:t>
      </w:r>
    </w:p>
    <w:p w14:paraId="31C85C81"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Structuring your dissertation</w:t>
      </w:r>
    </w:p>
    <w:p w14:paraId="6E917D8D"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Writing strategies for each section</w:t>
      </w:r>
    </w:p>
    <w:p w14:paraId="5E8A8F5E"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Maintaining academic rigor and clarity</w:t>
      </w:r>
    </w:p>
    <w:p w14:paraId="04AB00D0"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Citations and references: APA 7th Edition</w:t>
      </w:r>
    </w:p>
    <w:p w14:paraId="2F4AE21D"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Submitting to academic journals</w:t>
      </w:r>
    </w:p>
    <w:p w14:paraId="66D12F00" w14:textId="77777777" w:rsidR="00742CCC" w:rsidRPr="00340A0A" w:rsidRDefault="00742CCC" w:rsidP="00742CCC">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Presenting your findings</w:t>
      </w:r>
    </w:p>
    <w:p w14:paraId="0205033F" w14:textId="77777777" w:rsidR="00742CCC" w:rsidRPr="00340A0A" w:rsidRDefault="00742CCC" w:rsidP="00742CCC">
      <w:pPr>
        <w:rPr>
          <w:rFonts w:ascii="Century Gothic" w:eastAsia="Century Gothic" w:hAnsi="Century Gothic" w:cs="Century Gothic"/>
          <w:sz w:val="22"/>
          <w:szCs w:val="22"/>
        </w:rPr>
      </w:pPr>
    </w:p>
    <w:p w14:paraId="155A3F1D"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[Signpost and Instructions – 0:45-1:15]</w:t>
      </w:r>
    </w:p>
    <w:p w14:paraId="4233E9FE"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“Now, here’s how I’d like you to engage with this video. First, grab a notebook or open a note-taking app—there are key terms and techniques you’ll want to jot down as we go. As we move through each section, think about how you can apply these strategies to your own dissertation."</w:t>
      </w:r>
    </w:p>
    <w:p w14:paraId="5CA4976E"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notebook appears, with a pen writing key points.</w:t>
      </w:r>
    </w:p>
    <w:p w14:paraId="31522ED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lastRenderedPageBreak/>
        <w:t>"I’ll also pause occasionally to ask reflective questions, so use that time to pause the video and think about your own research. And remember—after the video, head back to the LMS to complete the mastery exercise and participate in the discussion forum to share your reflections with your peers."</w:t>
      </w:r>
    </w:p>
    <w:p w14:paraId="38DC3D82"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*The screen transitions to a checklist titled “To-Do After Watching the Video,” listing:</w:t>
      </w:r>
    </w:p>
    <w:p w14:paraId="743075AC" w14:textId="77777777" w:rsidR="00742CCC" w:rsidRPr="00340A0A" w:rsidRDefault="00742CCC" w:rsidP="00742CCC">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Complete mastery exercises on LMS</w:t>
      </w:r>
    </w:p>
    <w:p w14:paraId="021F3256" w14:textId="77777777" w:rsidR="00742CCC" w:rsidRPr="00340A0A" w:rsidRDefault="00742CCC" w:rsidP="00742CCC">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Participate in the discussion forum</w:t>
      </w:r>
    </w:p>
    <w:p w14:paraId="01DAC19F" w14:textId="77777777" w:rsidR="00742CCC" w:rsidRPr="00340A0A" w:rsidRDefault="00742CCC" w:rsidP="00742CCC">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Review your dissertation draft with these strategies in mind.*</w:t>
      </w:r>
    </w:p>
    <w:p w14:paraId="4042A2F7" w14:textId="77777777" w:rsidR="00742CCC" w:rsidRPr="00340A0A" w:rsidRDefault="00742CCC" w:rsidP="00742CCC">
      <w:pPr>
        <w:rPr>
          <w:rFonts w:ascii="Century Gothic" w:eastAsia="Century Gothic" w:hAnsi="Century Gothic" w:cs="Century Gothic"/>
          <w:sz w:val="22"/>
          <w:szCs w:val="22"/>
        </w:rPr>
      </w:pPr>
    </w:p>
    <w:p w14:paraId="5772C307"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1: Structuring Your Dissertation – 1:16-4:00]</w:t>
      </w:r>
    </w:p>
    <w:p w14:paraId="68B0CBE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doodle of a house with rooms labeled Introduction, Literature Review, Methodology, Findings, Discussion, and Conclusion.</w:t>
      </w:r>
    </w:p>
    <w:p w14:paraId="618BD12F"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“Let’s start with structuring your dissertation. Think of your dissertation as a well-organized house. Each section is like a room—each with its own purpose, but all connected to tell one coherent story."</w:t>
      </w:r>
    </w:p>
    <w:p w14:paraId="4BE4D79B"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a house with different rooms labeled "Introduction," "Literature Review," "Methodology," "Findings," "Discussion," and "Conclusion" appears.</w:t>
      </w:r>
    </w:p>
    <w:p w14:paraId="253045D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"The </w:t>
      </w:r>
      <w:r w:rsidRPr="00340A0A">
        <w:rPr>
          <w:rFonts w:ascii="Century Gothic" w:eastAsia="Century Gothic" w:hAnsi="Century Gothic" w:cs="Century Gothic"/>
          <w:i/>
          <w:iCs/>
          <w:sz w:val="22"/>
          <w:szCs w:val="22"/>
        </w:rPr>
        <w:t>Introduction</w:t>
      </w:r>
      <w:r w:rsidRPr="00340A0A">
        <w:rPr>
          <w:rFonts w:ascii="Century Gothic" w:eastAsia="Century Gothic" w:hAnsi="Century Gothic" w:cs="Century Gothic"/>
          <w:sz w:val="22"/>
          <w:szCs w:val="22"/>
        </w:rPr>
        <w:t xml:space="preserve"> is where you set the foundation. Here, you’ll introduce your research question, outline your objectives, and explain the significance of your study. You’re essentially inviting the reader into your house, so make it engaging!"</w:t>
      </w:r>
    </w:p>
    <w:p w14:paraId="47F48F4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door swings open as the house welcomes the reader in.</w:t>
      </w:r>
    </w:p>
    <w:p w14:paraId="0C29F496"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"Next up is the </w:t>
      </w:r>
      <w:r w:rsidRPr="00340A0A">
        <w:rPr>
          <w:rFonts w:ascii="Century Gothic" w:eastAsia="Century Gothic" w:hAnsi="Century Gothic" w:cs="Century Gothic"/>
          <w:i/>
          <w:iCs/>
          <w:sz w:val="22"/>
          <w:szCs w:val="22"/>
        </w:rPr>
        <w:t>Literature Review</w:t>
      </w:r>
      <w:r w:rsidRPr="00340A0A">
        <w:rPr>
          <w:rFonts w:ascii="Century Gothic" w:eastAsia="Century Gothic" w:hAnsi="Century Gothic" w:cs="Century Gothic"/>
          <w:sz w:val="22"/>
          <w:szCs w:val="22"/>
        </w:rPr>
        <w:t>. This section acts as the context for your study—show how your research fits into the larger conversation by analyzing what’s been done before and highlighting the gaps your work will fill."</w:t>
      </w:r>
    </w:p>
    <w:p w14:paraId="4098C4C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stack of books appears in the literature review room.</w:t>
      </w:r>
    </w:p>
    <w:p w14:paraId="3FC1FF87"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"Now, let’s move to the </w:t>
      </w:r>
      <w:r w:rsidRPr="00340A0A">
        <w:rPr>
          <w:rFonts w:ascii="Century Gothic" w:eastAsia="Century Gothic" w:hAnsi="Century Gothic" w:cs="Century Gothic"/>
          <w:i/>
          <w:iCs/>
          <w:sz w:val="22"/>
          <w:szCs w:val="22"/>
        </w:rPr>
        <w:t>Methodology</w:t>
      </w:r>
      <w:r w:rsidRPr="00340A0A">
        <w:rPr>
          <w:rFonts w:ascii="Century Gothic" w:eastAsia="Century Gothic" w:hAnsi="Century Gothic" w:cs="Century Gothic"/>
          <w:sz w:val="22"/>
          <w:szCs w:val="22"/>
        </w:rPr>
        <w:t>. Here’s where you explain exactly how you conducted your research. Were you using surveys, interviews, case studies, or statistical analysis? Be detailed but clear—this is where you outline your research tools."</w:t>
      </w:r>
    </w:p>
    <w:p w14:paraId="1074B3D7"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clipboard and a magnifying glass doodle appear, symbolizing data collection.</w:t>
      </w:r>
    </w:p>
    <w:p w14:paraId="6823F1C1"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"Your </w:t>
      </w:r>
      <w:r w:rsidRPr="00340A0A">
        <w:rPr>
          <w:rFonts w:ascii="Century Gothic" w:eastAsia="Century Gothic" w:hAnsi="Century Gothic" w:cs="Century Gothic"/>
          <w:i/>
          <w:iCs/>
          <w:sz w:val="22"/>
          <w:szCs w:val="22"/>
        </w:rPr>
        <w:t>Findings</w:t>
      </w:r>
      <w:r w:rsidRPr="00340A0A">
        <w:rPr>
          <w:rFonts w:ascii="Century Gothic" w:eastAsia="Century Gothic" w:hAnsi="Century Gothic" w:cs="Century Gothic"/>
          <w:sz w:val="22"/>
          <w:szCs w:val="22"/>
        </w:rPr>
        <w:t xml:space="preserve"> section is where you present what you discovered. Use visuals like charts, graphs, and tables to make your data easy to interpret."</w:t>
      </w:r>
    </w:p>
    <w:p w14:paraId="45FE7139"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bar chart appears in the findings room.</w:t>
      </w:r>
    </w:p>
    <w:p w14:paraId="4D4A781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"Next is the </w:t>
      </w:r>
      <w:r w:rsidRPr="00340A0A">
        <w:rPr>
          <w:rFonts w:ascii="Century Gothic" w:eastAsia="Century Gothic" w:hAnsi="Century Gothic" w:cs="Century Gothic"/>
          <w:i/>
          <w:iCs/>
          <w:sz w:val="22"/>
          <w:szCs w:val="22"/>
        </w:rPr>
        <w:t>Discussion</w:t>
      </w:r>
      <w:r w:rsidRPr="00340A0A">
        <w:rPr>
          <w:rFonts w:ascii="Century Gothic" w:eastAsia="Century Gothic" w:hAnsi="Century Gothic" w:cs="Century Gothic"/>
          <w:sz w:val="22"/>
          <w:szCs w:val="22"/>
        </w:rPr>
        <w:t>. This is where you dive deep into what your findings mean. How do they compare to the existing literature? What are the implications of your findings?"</w:t>
      </w:r>
    </w:p>
    <w:p w14:paraId="3CECEE4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two characters discussing the findings appears.</w:t>
      </w:r>
    </w:p>
    <w:p w14:paraId="687E0C4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lastRenderedPageBreak/>
        <w:t xml:space="preserve">"And finally, the </w:t>
      </w:r>
      <w:r w:rsidRPr="00340A0A">
        <w:rPr>
          <w:rFonts w:ascii="Century Gothic" w:eastAsia="Century Gothic" w:hAnsi="Century Gothic" w:cs="Century Gothic"/>
          <w:i/>
          <w:iCs/>
          <w:sz w:val="22"/>
          <w:szCs w:val="22"/>
        </w:rPr>
        <w:t>Conclusion</w:t>
      </w:r>
      <w:r w:rsidRPr="00340A0A">
        <w:rPr>
          <w:rFonts w:ascii="Century Gothic" w:eastAsia="Century Gothic" w:hAnsi="Century Gothic" w:cs="Century Gothic"/>
          <w:sz w:val="22"/>
          <w:szCs w:val="22"/>
        </w:rPr>
        <w:t>. Think of this as the exit of your house—summarize everything, highlight your contributions, and suggest areas for future research."</w:t>
      </w:r>
    </w:p>
    <w:p w14:paraId="46AA14F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door closes as the conclusion wraps things up.</w:t>
      </w:r>
    </w:p>
    <w:p w14:paraId="05F3871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“Take a moment now to pause the video and reflect on your own dissertation. Have you clearly outlined each section? What needs more structure? Jot down some thoughts, and let’s continue.”</w:t>
      </w:r>
    </w:p>
    <w:p w14:paraId="6A92A079" w14:textId="77777777" w:rsidR="00742CCC" w:rsidRPr="00340A0A" w:rsidRDefault="00742CCC" w:rsidP="00742CCC">
      <w:pPr>
        <w:rPr>
          <w:rFonts w:ascii="Century Gothic" w:eastAsia="Century Gothic" w:hAnsi="Century Gothic" w:cs="Century Gothic"/>
          <w:sz w:val="22"/>
          <w:szCs w:val="22"/>
        </w:rPr>
      </w:pPr>
    </w:p>
    <w:p w14:paraId="16232C5C"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2: Section-Specific Writing Strategies – 4:01-7:00]</w:t>
      </w:r>
    </w:p>
    <w:p w14:paraId="5E69763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doodle pen writing across a page, with the title "Section-Specific Writing Strategies."</w:t>
      </w:r>
    </w:p>
    <w:p w14:paraId="0EE865E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"Each section of your dissertation requires a slightly different writing style. Let’s go through how you should approach each one."</w:t>
      </w:r>
    </w:p>
    <w:p w14:paraId="04996366"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highlighter appears underlining “Introduction.”</w:t>
      </w:r>
    </w:p>
    <w:p w14:paraId="0B8700CC"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"For your </w:t>
      </w:r>
      <w:r w:rsidRPr="00340A0A">
        <w:rPr>
          <w:rFonts w:ascii="Century Gothic" w:eastAsia="Century Gothic" w:hAnsi="Century Gothic" w:cs="Century Gothic"/>
          <w:i/>
          <w:iCs/>
          <w:sz w:val="22"/>
          <w:szCs w:val="22"/>
        </w:rPr>
        <w:t>Introduction</w:t>
      </w:r>
      <w:r w:rsidRPr="00340A0A">
        <w:rPr>
          <w:rFonts w:ascii="Century Gothic" w:eastAsia="Century Gothic" w:hAnsi="Century Gothic" w:cs="Century Gothic"/>
          <w:sz w:val="22"/>
          <w:szCs w:val="22"/>
        </w:rPr>
        <w:t>, aim for clarity and engagement. You want to be concise, but you also need to draw your reader in. Make your research question clear and compelling."</w:t>
      </w:r>
    </w:p>
    <w:p w14:paraId="5536433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shifts to the “Literature Review” room again.</w:t>
      </w:r>
    </w:p>
    <w:p w14:paraId="1DBC614E"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"In the </w:t>
      </w:r>
      <w:r w:rsidRPr="00340A0A">
        <w:rPr>
          <w:rFonts w:ascii="Century Gothic" w:eastAsia="Century Gothic" w:hAnsi="Century Gothic" w:cs="Century Gothic"/>
          <w:i/>
          <w:iCs/>
          <w:sz w:val="22"/>
          <w:szCs w:val="22"/>
        </w:rPr>
        <w:t>Literature Review</w:t>
      </w:r>
      <w:r w:rsidRPr="00340A0A">
        <w:rPr>
          <w:rFonts w:ascii="Century Gothic" w:eastAsia="Century Gothic" w:hAnsi="Century Gothic" w:cs="Century Gothic"/>
          <w:sz w:val="22"/>
          <w:szCs w:val="22"/>
        </w:rPr>
        <w:t>, your writing should be critical. This is where you analyze the existing research, compare studies, and show how your work fits into the larger field."</w:t>
      </w:r>
    </w:p>
    <w:p w14:paraId="5EEDB125"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magnifying glass zooms in on a stack of studies, showing analysis.</w:t>
      </w:r>
    </w:p>
    <w:p w14:paraId="5FB1C10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"Now, for the </w:t>
      </w:r>
      <w:r w:rsidRPr="00340A0A">
        <w:rPr>
          <w:rFonts w:ascii="Century Gothic" w:eastAsia="Century Gothic" w:hAnsi="Century Gothic" w:cs="Century Gothic"/>
          <w:i/>
          <w:iCs/>
          <w:sz w:val="22"/>
          <w:szCs w:val="22"/>
        </w:rPr>
        <w:t>Methodology</w:t>
      </w:r>
      <w:r w:rsidRPr="00340A0A">
        <w:rPr>
          <w:rFonts w:ascii="Century Gothic" w:eastAsia="Century Gothic" w:hAnsi="Century Gothic" w:cs="Century Gothic"/>
          <w:sz w:val="22"/>
          <w:szCs w:val="22"/>
        </w:rPr>
        <w:t xml:space="preserve"> section, your writing should be clear and technical. This is a more straightforward part of your dissertation, where you describe your research design in detail."</w:t>
      </w:r>
    </w:p>
    <w:p w14:paraId="41478C5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clipboard doodle appears again, listing steps for data collection.</w:t>
      </w:r>
    </w:p>
    <w:p w14:paraId="70E02BDD"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"When you get to your </w:t>
      </w:r>
      <w:r w:rsidRPr="00340A0A">
        <w:rPr>
          <w:rFonts w:ascii="Century Gothic" w:eastAsia="Century Gothic" w:hAnsi="Century Gothic" w:cs="Century Gothic"/>
          <w:i/>
          <w:iCs/>
          <w:sz w:val="22"/>
          <w:szCs w:val="22"/>
        </w:rPr>
        <w:t>Findings</w:t>
      </w:r>
      <w:r w:rsidRPr="00340A0A">
        <w:rPr>
          <w:rFonts w:ascii="Century Gothic" w:eastAsia="Century Gothic" w:hAnsi="Century Gothic" w:cs="Century Gothic"/>
          <w:sz w:val="22"/>
          <w:szCs w:val="22"/>
        </w:rPr>
        <w:t xml:space="preserve"> section, let the data speak for itself. Present your results clearly and avoid jumping to interpretation just yet—that's for the next section."</w:t>
      </w:r>
    </w:p>
    <w:p w14:paraId="62FFAEF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pie chart and bar graph popping up on the screen.</w:t>
      </w:r>
    </w:p>
    <w:p w14:paraId="05E78F4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"And finally, in your </w:t>
      </w:r>
      <w:r w:rsidRPr="00340A0A">
        <w:rPr>
          <w:rFonts w:ascii="Century Gothic" w:eastAsia="Century Gothic" w:hAnsi="Century Gothic" w:cs="Century Gothic"/>
          <w:i/>
          <w:iCs/>
          <w:sz w:val="22"/>
          <w:szCs w:val="22"/>
        </w:rPr>
        <w:t>Discussion</w:t>
      </w:r>
      <w:r w:rsidRPr="00340A0A">
        <w:rPr>
          <w:rFonts w:ascii="Century Gothic" w:eastAsia="Century Gothic" w:hAnsi="Century Gothic" w:cs="Century Gothic"/>
          <w:sz w:val="22"/>
          <w:szCs w:val="22"/>
        </w:rPr>
        <w:t>, your writing should be reflective and analytical. Here’s where you explain what your findings mean and how they contribute to the field."</w:t>
      </w:r>
    </w:p>
    <w:p w14:paraId="1F6F3E1A" w14:textId="77777777" w:rsidR="00742CCC" w:rsidRPr="00340A0A" w:rsidRDefault="00742CCC" w:rsidP="00742CCC">
      <w:pPr>
        <w:rPr>
          <w:rFonts w:ascii="Century Gothic" w:eastAsia="Century Gothic" w:hAnsi="Century Gothic" w:cs="Century Gothic"/>
          <w:sz w:val="22"/>
          <w:szCs w:val="22"/>
        </w:rPr>
      </w:pPr>
    </w:p>
    <w:p w14:paraId="09AE3999"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3: Academic Rigor and Clarity – 7:01-10:00]</w:t>
      </w:r>
    </w:p>
    <w:p w14:paraId="7BE4675D"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balance scale, with one side representing “Rigor” and the other “Clarity.”</w:t>
      </w:r>
    </w:p>
    <w:p w14:paraId="045E514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 xml:space="preserve">"Academic writing must balance </w:t>
      </w:r>
      <w:r w:rsidRPr="00340A0A">
        <w:rPr>
          <w:rFonts w:ascii="Century Gothic" w:eastAsia="Century Gothic" w:hAnsi="Century Gothic" w:cs="Century Gothic"/>
          <w:i/>
          <w:iCs/>
          <w:sz w:val="22"/>
          <w:szCs w:val="22"/>
        </w:rPr>
        <w:t>rigor</w:t>
      </w:r>
      <w:r w:rsidRPr="00340A0A">
        <w:rPr>
          <w:rFonts w:ascii="Century Gothic" w:eastAsia="Century Gothic" w:hAnsi="Century Gothic" w:cs="Century Gothic"/>
          <w:sz w:val="22"/>
          <w:szCs w:val="22"/>
        </w:rPr>
        <w:t xml:space="preserve"> and </w:t>
      </w:r>
      <w:r w:rsidRPr="00340A0A">
        <w:rPr>
          <w:rFonts w:ascii="Century Gothic" w:eastAsia="Century Gothic" w:hAnsi="Century Gothic" w:cs="Century Gothic"/>
          <w:i/>
          <w:iCs/>
          <w:sz w:val="22"/>
          <w:szCs w:val="22"/>
        </w:rPr>
        <w:t>clarity</w:t>
      </w:r>
      <w:r w:rsidRPr="00340A0A">
        <w:rPr>
          <w:rFonts w:ascii="Century Gothic" w:eastAsia="Century Gothic" w:hAnsi="Century Gothic" w:cs="Century Gothic"/>
          <w:sz w:val="22"/>
          <w:szCs w:val="22"/>
        </w:rPr>
        <w:t>. So, what does that mean?"</w:t>
      </w:r>
    </w:p>
    <w:p w14:paraId="315FBE7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lastRenderedPageBreak/>
        <w:t>A doodle-style checklist appears with the words "Evidence" and "Logic."</w:t>
      </w:r>
    </w:p>
    <w:p w14:paraId="411AE09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"Rigor means your claims are well-supported by data or existing research. Every argument you make should be backed up with evidence."</w:t>
      </w:r>
    </w:p>
    <w:p w14:paraId="3F275A1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tangled knot appears on one side of the screen, representing unclear writing, which then smooths into a straight line representing clarity.</w:t>
      </w:r>
    </w:p>
    <w:p w14:paraId="63B7547B"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"Clarity, on the other hand, is about making your writing easy to follow. Keep your sentences concise and avoid unnecessary jargon."</w:t>
      </w:r>
    </w:p>
    <w:p w14:paraId="0B30DAC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"Here’s a tip—after you’ve written a section, go back and read it out loud. Does it make sense? Are your arguments easy to follow? If not, revise it for clarity."</w:t>
      </w:r>
    </w:p>
    <w:p w14:paraId="6C4529C7" w14:textId="77777777" w:rsidR="00742CCC" w:rsidRPr="00340A0A" w:rsidRDefault="00742CCC" w:rsidP="00742CCC">
      <w:pPr>
        <w:rPr>
          <w:rFonts w:ascii="Century Gothic" w:eastAsia="Century Gothic" w:hAnsi="Century Gothic" w:cs="Century Gothic"/>
          <w:sz w:val="22"/>
          <w:szCs w:val="22"/>
        </w:rPr>
      </w:pPr>
    </w:p>
    <w:p w14:paraId="3460A75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4: Citations and References (APA 7th Edition) – 10:01-13:00]</w:t>
      </w:r>
    </w:p>
    <w:p w14:paraId="7AFF70D1"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shows a doodle APA citation: “(Smith, 2022, p. 45)” and a reference list appearing below it.</w:t>
      </w:r>
    </w:p>
    <w:p w14:paraId="3497EA14"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 xml:space="preserve">“Next up, we have citations. In this module, we follow </w:t>
      </w:r>
      <w:r w:rsidRPr="00340A0A">
        <w:rPr>
          <w:rFonts w:ascii="Century Gothic" w:eastAsia="Century Gothic" w:hAnsi="Century Gothic" w:cs="Century Gothic"/>
          <w:i/>
          <w:iCs/>
          <w:sz w:val="22"/>
          <w:szCs w:val="22"/>
        </w:rPr>
        <w:t>APA 7th Edition</w:t>
      </w:r>
      <w:r w:rsidRPr="00340A0A">
        <w:rPr>
          <w:rFonts w:ascii="Century Gothic" w:eastAsia="Century Gothic" w:hAnsi="Century Gothic" w:cs="Century Gothic"/>
          <w:sz w:val="22"/>
          <w:szCs w:val="22"/>
        </w:rPr>
        <w:t xml:space="preserve"> guidelines, and trust me—getting your citations right is critical!”</w:t>
      </w:r>
    </w:p>
    <w:p w14:paraId="42FBC75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checklist appears with the steps for APA in-text citations and reference list formatting.</w:t>
      </w:r>
    </w:p>
    <w:p w14:paraId="501A8E9F"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"In-text citations should include the author’s last name, the year of publication, and the page number for direct quotes. Don’t forget to include every source in your reference list at the end of your dissertation."</w:t>
      </w:r>
    </w:p>
    <w:p w14:paraId="25DE50F1"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appears with citation management tools like Zotero and EndNote.</w:t>
      </w:r>
    </w:p>
    <w:p w14:paraId="5CD3E599"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"Here’s a tip—use citation management software to keep track of your references. It’ll save you time and ensure everything is formatted correctly."</w:t>
      </w:r>
    </w:p>
    <w:p w14:paraId="481BF353" w14:textId="77777777" w:rsidR="00742CCC" w:rsidRPr="00340A0A" w:rsidRDefault="00742CCC" w:rsidP="00742CCC">
      <w:pPr>
        <w:rPr>
          <w:rFonts w:ascii="Century Gothic" w:eastAsia="Century Gothic" w:hAnsi="Century Gothic" w:cs="Century Gothic"/>
          <w:sz w:val="22"/>
          <w:szCs w:val="22"/>
        </w:rPr>
      </w:pPr>
    </w:p>
    <w:p w14:paraId="7352A1B3"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5: Submitting to Academic Journals – 13:01-15:00]</w:t>
      </w:r>
    </w:p>
    <w:p w14:paraId="4412351B"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an envelope being stamped “Accepted,” representing journal submission.</w:t>
      </w:r>
    </w:p>
    <w:p w14:paraId="098C2800"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“When it comes to submitting your research to academic journals, each journal has its own rules. Check their guidelines for things like word count, formatting, and abstract structure.”</w:t>
      </w:r>
    </w:p>
    <w:p w14:paraId="60E73DA6"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a checklist appears with journal submission requirements.</w:t>
      </w:r>
    </w:p>
    <w:p w14:paraId="2234E53E"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"Carefully follow the submission guidelines to increase your chances of success. And </w:t>
      </w:r>
      <w:r w:rsidRPr="00340A0A">
        <w:rPr>
          <w:rFonts w:ascii="Century Gothic" w:eastAsia="Century Gothic" w:hAnsi="Century Gothic" w:cs="Century Gothic"/>
          <w:sz w:val="22"/>
          <w:szCs w:val="22"/>
        </w:rPr>
        <w:lastRenderedPageBreak/>
        <w:t>remember—revisions and feedback are part of the process. Don’t get discouraged if your paper needs adjustments."</w:t>
      </w:r>
    </w:p>
    <w:p w14:paraId="624B507E" w14:textId="77777777" w:rsidR="00742CCC" w:rsidRPr="00340A0A" w:rsidRDefault="00742CCC" w:rsidP="00742CCC">
      <w:pPr>
        <w:rPr>
          <w:rFonts w:ascii="Century Gothic" w:eastAsia="Century Gothic" w:hAnsi="Century Gothic" w:cs="Century Gothic"/>
          <w:sz w:val="22"/>
          <w:szCs w:val="22"/>
        </w:rPr>
      </w:pPr>
    </w:p>
    <w:p w14:paraId="7E5BCADC"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6: Presenting Findings to Different Audiences – 15:01-18:00]</w:t>
      </w:r>
    </w:p>
    <w:p w14:paraId="22825901"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splits between two presentations: one to an academic audience, the other to a practitioner audience.</w:t>
      </w:r>
    </w:p>
    <w:p w14:paraId="7D9D313C"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"Finally, let's talk about presenting your findings. When presenting to an academic audience, focus on the theory and methodology—highlight the rigor of your research."</w:t>
      </w:r>
    </w:p>
    <w:p w14:paraId="1276BBA4"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pie chart pops up representing data presentation.</w:t>
      </w:r>
    </w:p>
    <w:p w14:paraId="70094B55"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"For practitioner audiences, make your findings actionable. Focus on the real-world applications of your research—how can they use your findings to solve a problem?"</w:t>
      </w:r>
    </w:p>
    <w:p w14:paraId="2F9BE40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An animated hand doodles a simple, clear presentation slide on the screen.</w:t>
      </w:r>
    </w:p>
    <w:p w14:paraId="0A87CCF8"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"Use visuals like charts and diagrams to make your data easy to understand. Keep your slides clean and avoid overwhelming your audience with too much text."</w:t>
      </w:r>
    </w:p>
    <w:p w14:paraId="16CEF334" w14:textId="77777777" w:rsidR="00742CCC" w:rsidRPr="00340A0A" w:rsidRDefault="00742CCC" w:rsidP="00742CCC">
      <w:pPr>
        <w:rPr>
          <w:rFonts w:ascii="Century Gothic" w:eastAsia="Century Gothic" w:hAnsi="Century Gothic" w:cs="Century Gothic"/>
          <w:sz w:val="22"/>
          <w:szCs w:val="22"/>
        </w:rPr>
      </w:pPr>
    </w:p>
    <w:p w14:paraId="1C54D2B5"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[Closing: Summary and Next Steps – 18:01-20:00]</w:t>
      </w:r>
    </w:p>
    <w:p w14:paraId="7D2421CC"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displays key takeaways in doodle format: Structure, Writing Strategies, Rigor, Citations, Submission, Presentation.</w:t>
      </w:r>
    </w:p>
    <w:p w14:paraId="6E318A37"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"To recap, today we’ve covered structuring your dissertation, applying section-specific writing strategies, maintaining rigor and clarity, using APA citations, submitting to journals, and presenting your findings."</w:t>
      </w:r>
    </w:p>
    <w:p w14:paraId="7D904A9A"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Instructor’s animated avatar waves goodbye.</w:t>
      </w:r>
    </w:p>
    <w:p w14:paraId="238AE212"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"Now, your next step is to head back to the LMS and complete the mastery exercises. Take the time to apply these strategies to your dissertation and share your thoughts in the discussion forum. I look forward to seeing your work—good luck!"</w:t>
      </w:r>
    </w:p>
    <w:p w14:paraId="220F8437"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Closing music fades in as the screen transitions to the LMS instructions and assignment deadlines.</w:t>
      </w:r>
    </w:p>
    <w:p w14:paraId="484FE3E2" w14:textId="77777777" w:rsidR="00742CCC" w:rsidRPr="00340A0A" w:rsidRDefault="00742CCC" w:rsidP="00742CCC">
      <w:pPr>
        <w:rPr>
          <w:rFonts w:ascii="Century Gothic" w:eastAsia="Century Gothic" w:hAnsi="Century Gothic" w:cs="Century Gothic"/>
          <w:sz w:val="22"/>
          <w:szCs w:val="22"/>
        </w:rPr>
      </w:pPr>
    </w:p>
    <w:p w14:paraId="3BE62DE4" w14:textId="77777777" w:rsidR="00742CCC" w:rsidRPr="00340A0A" w:rsidRDefault="00742CCC" w:rsidP="00742CCC">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This updated version includes clear signposting, instructions for the learners at key moments, and a more humanized, engaging approach to presenting the content.</w:t>
      </w:r>
    </w:p>
    <w:p w14:paraId="087B6709" w14:textId="77777777" w:rsidR="00742CCC" w:rsidRPr="00AA1CED" w:rsidRDefault="00742CCC" w:rsidP="00742CCC">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531151281"/>
          <w:lock w:val="contentLocked"/>
        </w:sdtPr>
        <w:sdtContent>
          <w:tr w:rsidR="00742CCC" w14:paraId="35F7D14A" w14:textId="77777777" w:rsidTr="00FB7F2F">
            <w:tc>
              <w:tcPr>
                <w:tcW w:w="1125" w:type="dxa"/>
                <w:shd w:val="clear" w:color="auto" w:fill="auto"/>
                <w:tcMar>
                  <w:top w:w="0" w:type="dxa"/>
                  <w:left w:w="0" w:type="dxa"/>
                  <w:bottom w:w="0" w:type="dxa"/>
                  <w:right w:w="0" w:type="dxa"/>
                </w:tcMar>
                <w:vAlign w:val="center"/>
              </w:tcPr>
              <w:p w14:paraId="012C8AA2" w14:textId="77777777" w:rsidR="00742CCC" w:rsidRDefault="00742CCC"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3F48AAD6" wp14:editId="2CF197E2">
                      <wp:extent cx="509588" cy="515250"/>
                      <wp:effectExtent l="0" t="0" r="0" b="0"/>
                      <wp:docPr id="1457270354"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457270354"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24CF0B78" w14:textId="77777777" w:rsidR="00742CCC" w:rsidRDefault="00742CCC"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742CCC" w14:paraId="5DCDD760" w14:textId="77777777" w:rsidTr="00FB7F2F">
        <w:tc>
          <w:tcPr>
            <w:tcW w:w="9620" w:type="dxa"/>
          </w:tcPr>
          <w:p w14:paraId="7F24C8ED" w14:textId="77777777" w:rsidR="00742CCC" w:rsidRPr="004F49F6" w:rsidRDefault="00742CCC" w:rsidP="00FB7F2F">
            <w:pPr>
              <w:spacing w:after="0"/>
              <w:rPr>
                <w:rFonts w:ascii="Tahoma" w:eastAsia="Century Gothic" w:hAnsi="Tahoma" w:cs="Tahoma"/>
              </w:rPr>
            </w:pPr>
            <w:r w:rsidRPr="004F49F6">
              <w:rPr>
                <w:rFonts w:ascii="Tahoma" w:eastAsia="Century Gothic" w:hAnsi="Tahoma" w:cs="Tahoma"/>
              </w:rPr>
              <w:t xml:space="preserve">To further assist you in understanding </w:t>
            </w:r>
            <w:r w:rsidRPr="004F49F6">
              <w:rPr>
                <w:rFonts w:ascii="Tahoma" w:eastAsia="Century Gothic" w:hAnsi="Tahoma" w:cs="Tahoma"/>
                <w:b/>
                <w:bCs/>
              </w:rPr>
              <w:t>Module 7: Data Analysis and Interpretation</w:t>
            </w:r>
            <w:r w:rsidRPr="004F49F6">
              <w:rPr>
                <w:rFonts w:ascii="Tahoma" w:eastAsia="Century Gothic" w:hAnsi="Tahoma" w:cs="Tahoma"/>
              </w:rPr>
              <w:t>, please watch the YouTube video titled "</w:t>
            </w:r>
            <w:r w:rsidRPr="004F49F6">
              <w:rPr>
                <w:rFonts w:ascii="Tahoma" w:eastAsia="Century Gothic" w:hAnsi="Tahoma" w:cs="Tahoma"/>
                <w:b/>
                <w:bCs/>
              </w:rPr>
              <w:t>Quantitative Analysis: Structural Equation Modeling (SEM) and Multilevel Modeling</w:t>
            </w:r>
            <w:r w:rsidRPr="004F49F6">
              <w:rPr>
                <w:rFonts w:ascii="Tahoma" w:eastAsia="Century Gothic" w:hAnsi="Tahoma" w:cs="Tahoma"/>
              </w:rPr>
              <w:t xml:space="preserve">." This video provides a detailed introduction to </w:t>
            </w:r>
            <w:r w:rsidRPr="004F49F6">
              <w:rPr>
                <w:rFonts w:ascii="Tahoma" w:eastAsia="Century Gothic" w:hAnsi="Tahoma" w:cs="Tahoma"/>
                <w:b/>
                <w:bCs/>
              </w:rPr>
              <w:t>multilevel modeling</w:t>
            </w:r>
            <w:r w:rsidRPr="004F49F6">
              <w:rPr>
                <w:rFonts w:ascii="Tahoma" w:eastAsia="Century Gothic" w:hAnsi="Tahoma" w:cs="Tahoma"/>
              </w:rPr>
              <w:t xml:space="preserve"> and related advanced statistical techniques, which are central to this module. It also touches on data interpretation and visualization, helping to bridge theory with practical applications.</w:t>
            </w:r>
          </w:p>
          <w:p w14:paraId="413D27BB" w14:textId="77777777" w:rsidR="00742CCC" w:rsidRPr="004F49F6" w:rsidRDefault="00742CCC" w:rsidP="00FB7F2F">
            <w:pPr>
              <w:spacing w:after="0"/>
              <w:rPr>
                <w:rFonts w:ascii="Tahoma" w:eastAsia="Century Gothic" w:hAnsi="Tahoma" w:cs="Tahoma"/>
                <w:b/>
                <w:bCs/>
              </w:rPr>
            </w:pPr>
            <w:r w:rsidRPr="004F49F6">
              <w:rPr>
                <w:rFonts w:ascii="Tahoma" w:eastAsia="Century Gothic" w:hAnsi="Tahoma" w:cs="Tahoma"/>
                <w:b/>
                <w:bCs/>
              </w:rPr>
              <w:t>Instructions for Learners:</w:t>
            </w:r>
          </w:p>
          <w:p w14:paraId="6229FFAE" w14:textId="77777777" w:rsidR="00742CCC" w:rsidRPr="004F49F6" w:rsidRDefault="00742CCC" w:rsidP="00742CCC">
            <w:pPr>
              <w:numPr>
                <w:ilvl w:val="0"/>
                <w:numId w:val="198"/>
              </w:numPr>
              <w:spacing w:after="0"/>
              <w:rPr>
                <w:rFonts w:ascii="Tahoma" w:eastAsia="Century Gothic" w:hAnsi="Tahoma" w:cs="Tahoma"/>
              </w:rPr>
            </w:pPr>
            <w:r w:rsidRPr="004F49F6">
              <w:rPr>
                <w:rFonts w:ascii="Tahoma" w:eastAsia="Century Gothic" w:hAnsi="Tahoma" w:cs="Tahoma"/>
                <w:b/>
                <w:bCs/>
              </w:rPr>
              <w:t>Watch the Video:</w:t>
            </w:r>
            <w:r w:rsidRPr="004F49F6">
              <w:rPr>
                <w:rFonts w:ascii="Tahoma" w:eastAsia="Century Gothic" w:hAnsi="Tahoma" w:cs="Tahoma"/>
              </w:rPr>
              <w:t xml:space="preserve"> </w:t>
            </w:r>
            <w:hyperlink r:id="rId118" w:tgtFrame="_new" w:history="1">
              <w:r w:rsidRPr="004F49F6">
                <w:rPr>
                  <w:rStyle w:val="Hyperlink"/>
                  <w:rFonts w:ascii="Tahoma" w:eastAsia="Century Gothic" w:hAnsi="Tahoma" w:cs="Tahoma"/>
                </w:rPr>
                <w:t>Click here to watch</w:t>
              </w:r>
            </w:hyperlink>
            <w:r w:rsidRPr="004F49F6">
              <w:rPr>
                <w:rFonts w:ascii="Tahoma" w:eastAsia="Century Gothic" w:hAnsi="Tahoma" w:cs="Tahoma"/>
              </w:rPr>
              <w:t>.</w:t>
            </w:r>
          </w:p>
          <w:p w14:paraId="0042B2BF" w14:textId="77777777" w:rsidR="00742CCC" w:rsidRPr="004F49F6" w:rsidRDefault="00742CCC" w:rsidP="00742CCC">
            <w:pPr>
              <w:numPr>
                <w:ilvl w:val="0"/>
                <w:numId w:val="198"/>
              </w:numPr>
              <w:spacing w:after="0"/>
              <w:rPr>
                <w:rFonts w:ascii="Tahoma" w:eastAsia="Century Gothic" w:hAnsi="Tahoma" w:cs="Tahoma"/>
              </w:rPr>
            </w:pPr>
            <w:r w:rsidRPr="004F49F6">
              <w:rPr>
                <w:rFonts w:ascii="Tahoma" w:eastAsia="Century Gothic" w:hAnsi="Tahoma" w:cs="Tahoma"/>
                <w:b/>
                <w:bCs/>
              </w:rPr>
              <w:t>Take Notes:</w:t>
            </w:r>
            <w:r w:rsidRPr="004F49F6">
              <w:rPr>
                <w:rFonts w:ascii="Tahoma" w:eastAsia="Century Gothic" w:hAnsi="Tahoma" w:cs="Tahoma"/>
              </w:rPr>
              <w:t xml:space="preserve"> Pay attention to how the video explains multilevel modeling and its application in analyzing complex data. Consider the examples provided and how they align with your own research.</w:t>
            </w:r>
          </w:p>
          <w:p w14:paraId="19CFF885" w14:textId="77777777" w:rsidR="00742CCC" w:rsidRPr="004F49F6" w:rsidRDefault="00742CCC" w:rsidP="00742CCC">
            <w:pPr>
              <w:numPr>
                <w:ilvl w:val="0"/>
                <w:numId w:val="198"/>
              </w:numPr>
              <w:spacing w:after="0"/>
              <w:rPr>
                <w:rFonts w:ascii="Tahoma" w:eastAsia="Century Gothic" w:hAnsi="Tahoma" w:cs="Tahoma"/>
              </w:rPr>
            </w:pPr>
            <w:r w:rsidRPr="004F49F6">
              <w:rPr>
                <w:rFonts w:ascii="Tahoma" w:eastAsia="Century Gothic" w:hAnsi="Tahoma" w:cs="Tahoma"/>
                <w:b/>
                <w:bCs/>
              </w:rPr>
              <w:t>Apply to Your Research:</w:t>
            </w:r>
            <w:r w:rsidRPr="004F49F6">
              <w:rPr>
                <w:rFonts w:ascii="Tahoma" w:eastAsia="Century Gothic" w:hAnsi="Tahoma" w:cs="Tahoma"/>
              </w:rPr>
              <w:t xml:space="preserve"> Reflect on how multilevel modeling or structural equation modeling can enhance the data analysis in your research projects.</w:t>
            </w:r>
          </w:p>
          <w:p w14:paraId="5A7DC375" w14:textId="77777777" w:rsidR="00742CCC" w:rsidRPr="004F49F6" w:rsidRDefault="00742CCC" w:rsidP="00742CCC">
            <w:pPr>
              <w:numPr>
                <w:ilvl w:val="0"/>
                <w:numId w:val="198"/>
              </w:numPr>
              <w:spacing w:after="0"/>
              <w:rPr>
                <w:rFonts w:ascii="Tahoma" w:eastAsia="Century Gothic" w:hAnsi="Tahoma" w:cs="Tahoma"/>
              </w:rPr>
            </w:pPr>
            <w:r w:rsidRPr="004F49F6">
              <w:rPr>
                <w:rFonts w:ascii="Tahoma" w:eastAsia="Century Gothic" w:hAnsi="Tahoma" w:cs="Tahoma"/>
                <w:b/>
                <w:bCs/>
              </w:rPr>
              <w:t>Engage in Discussion:</w:t>
            </w:r>
            <w:r w:rsidRPr="004F49F6">
              <w:rPr>
                <w:rFonts w:ascii="Tahoma" w:eastAsia="Century Gothic" w:hAnsi="Tahoma" w:cs="Tahoma"/>
              </w:rPr>
              <w:t xml:space="preserve"> After watching, contribute to the LMS discussion forum by sharing insights or questions about these techniques.</w:t>
            </w:r>
          </w:p>
          <w:p w14:paraId="25C0501B" w14:textId="77777777" w:rsidR="00742CCC" w:rsidRPr="00B22E51" w:rsidRDefault="00742CCC" w:rsidP="00FB7F2F">
            <w:pPr>
              <w:rPr>
                <w:rFonts w:ascii="Tahoma" w:hAnsi="Tahoma" w:cs="Tahoma"/>
                <w:lang/>
              </w:rPr>
            </w:pPr>
            <w:r w:rsidRPr="004F49F6">
              <w:rPr>
                <w:rFonts w:ascii="Tahoma" w:eastAsia="Century Gothic" w:hAnsi="Tahoma" w:cs="Tahoma"/>
              </w:rPr>
              <w:t>This video will provide practical insights into advanced data analysis techniques, which are essential for your mastery of the content in this module.</w:t>
            </w:r>
          </w:p>
        </w:tc>
      </w:tr>
    </w:tbl>
    <w:p w14:paraId="3CCC673A" w14:textId="77777777" w:rsidR="00742CCC" w:rsidRDefault="00742CCC" w:rsidP="00742CCC">
      <w:pPr>
        <w:rPr>
          <w:rFonts w:ascii="Century Gothic" w:eastAsia="Century Gothic" w:hAnsi="Century Gothic" w:cs="Century Gothic"/>
          <w:sz w:val="22"/>
          <w:szCs w:val="22"/>
        </w:rPr>
      </w:pPr>
    </w:p>
    <w:p w14:paraId="08A0DE63" w14:textId="77777777" w:rsidR="00742CCC" w:rsidRDefault="00742CCC" w:rsidP="00742CCC">
      <w:pPr>
        <w:rPr>
          <w:rFonts w:ascii="Century Gothic" w:eastAsia="Century Gothic" w:hAnsi="Century Gothic" w:cs="Century Gothic"/>
          <w:color w:val="FF40FF"/>
          <w:sz w:val="22"/>
          <w:szCs w:val="22"/>
        </w:rPr>
      </w:pPr>
    </w:p>
    <w:p w14:paraId="1E8025ED" w14:textId="77777777" w:rsidR="00742CCC" w:rsidRDefault="00742CCC" w:rsidP="00742CCC">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b/>
            <w:lang w:eastAsia="en-GB"/>
          </w:rPr>
          <w:tag w:val="goog_rdk_7"/>
          <w:id w:val="722489572"/>
          <w:lock w:val="contentLocked"/>
        </w:sdtPr>
        <w:sdtContent>
          <w:tr w:rsidR="00742CCC" w14:paraId="5705A70E" w14:textId="77777777" w:rsidTr="00FB7F2F">
            <w:tc>
              <w:tcPr>
                <w:tcW w:w="1095" w:type="dxa"/>
                <w:shd w:val="clear" w:color="auto" w:fill="auto"/>
                <w:tcMar>
                  <w:top w:w="0" w:type="dxa"/>
                  <w:left w:w="0" w:type="dxa"/>
                  <w:bottom w:w="0" w:type="dxa"/>
                  <w:right w:w="0" w:type="dxa"/>
                </w:tcMar>
                <w:vAlign w:val="center"/>
              </w:tcPr>
              <w:p w14:paraId="353BC426" w14:textId="77777777" w:rsidR="00742CCC" w:rsidRDefault="00742CCC"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4FE34A70" wp14:editId="4B5C8527">
                      <wp:extent cx="503872" cy="503872"/>
                      <wp:effectExtent l="0" t="0" r="0" b="0"/>
                      <wp:docPr id="61882950"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61882950"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50E0B17B" w14:textId="77777777" w:rsidR="00742CCC" w:rsidRDefault="00742CCC" w:rsidP="00FB7F2F">
                <w:pPr>
                  <w:pStyle w:val="Heading4"/>
                </w:pPr>
                <w:r>
                  <w:rPr>
                    <w:smallCaps/>
                    <w:sz w:val="32"/>
                    <w:szCs w:val="32"/>
                  </w:rPr>
                  <w:t>CASE STUDY</w:t>
                </w:r>
              </w:p>
            </w:tc>
          </w:tr>
        </w:sdtContent>
      </w:sdt>
    </w:tbl>
    <w:p w14:paraId="0EE6A918"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CASE STUDY: Publishing Research Findings in an Academic Journal</w:t>
      </w:r>
    </w:p>
    <w:p w14:paraId="41F1AB80"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Study Materials</w:t>
      </w:r>
    </w:p>
    <w:p w14:paraId="6F4D26A9"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In this case study, we will explore the journey of a doctoral student, </w:t>
      </w:r>
      <w:r w:rsidRPr="007B55C0">
        <w:rPr>
          <w:rFonts w:asciiTheme="majorHAnsi" w:hAnsiTheme="majorHAnsi"/>
          <w:i/>
          <w:iCs/>
          <w:color w:val="206843" w:themeColor="accent1"/>
        </w:rPr>
        <w:t>Dr. Nina Mwangi</w:t>
      </w:r>
      <w:r w:rsidRPr="007B55C0">
        <w:rPr>
          <w:rFonts w:asciiTheme="majorHAnsi" w:hAnsiTheme="majorHAnsi"/>
          <w:color w:val="206843" w:themeColor="accent1"/>
        </w:rPr>
        <w:t>, as she navigates the process of writing and publishing her dissertation research. The focus will be on how she structured her dissertation, applied section-specific writing strategies, maintained academic rigor and clarity, adhered to APA 7th Edition citation standards, and eventually submitted her work to a leading academic journal. The case study will also highlight how she adapted her findings for both academic and practitioner audiences.</w:t>
      </w:r>
    </w:p>
    <w:p w14:paraId="7DD12770"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Case Study: Structuring and Publishing Research Findings in Business Management</w:t>
      </w:r>
    </w:p>
    <w:p w14:paraId="5BE2F23D"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Dr. Nina Mwangi, a recent graduate of the Doctor of Commerce and Management program, conducted groundbreaking research on </w:t>
      </w:r>
      <w:r w:rsidRPr="007B55C0">
        <w:rPr>
          <w:rFonts w:asciiTheme="majorHAnsi" w:hAnsiTheme="majorHAnsi"/>
          <w:i/>
          <w:iCs/>
          <w:color w:val="206843" w:themeColor="accent1"/>
        </w:rPr>
        <w:t xml:space="preserve">the impact </w:t>
      </w:r>
      <w:r w:rsidRPr="007B55C0">
        <w:rPr>
          <w:rFonts w:asciiTheme="majorHAnsi" w:hAnsiTheme="majorHAnsi"/>
          <w:i/>
          <w:iCs/>
          <w:color w:val="206843" w:themeColor="accent1"/>
        </w:rPr>
        <w:lastRenderedPageBreak/>
        <w:t>of digital transformation on business resilience in SMEs</w:t>
      </w:r>
      <w:r w:rsidRPr="007B55C0">
        <w:rPr>
          <w:rFonts w:asciiTheme="majorHAnsi" w:hAnsiTheme="majorHAnsi"/>
          <w:color w:val="206843" w:themeColor="accent1"/>
        </w:rPr>
        <w:t>. After completing her data collection, she faced the challenge of structuring her findings into a well-organized dissertation that could eventually be submitted to academic journals.</w:t>
      </w:r>
    </w:p>
    <w:p w14:paraId="2C74066C" w14:textId="77777777" w:rsidR="00742CCC" w:rsidRPr="007B55C0" w:rsidRDefault="00742CCC" w:rsidP="00742CCC">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Structuring the Dissertation</w:t>
      </w:r>
    </w:p>
    <w:p w14:paraId="7A27252A"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Dr. Mwangi started by developing a clear outline for her dissertation, ensuring each section built on the previous one. Her </w:t>
      </w:r>
      <w:r w:rsidRPr="007B55C0">
        <w:rPr>
          <w:rFonts w:asciiTheme="majorHAnsi" w:hAnsiTheme="majorHAnsi"/>
          <w:i/>
          <w:iCs/>
          <w:color w:val="206843" w:themeColor="accent1"/>
        </w:rPr>
        <w:t>Introduction</w:t>
      </w:r>
      <w:r w:rsidRPr="007B55C0">
        <w:rPr>
          <w:rFonts w:asciiTheme="majorHAnsi" w:hAnsiTheme="majorHAnsi"/>
          <w:color w:val="206843" w:themeColor="accent1"/>
        </w:rPr>
        <w:t xml:space="preserve"> framed the significance of digital transformation in modern business, while her </w:t>
      </w:r>
      <w:r w:rsidRPr="007B55C0">
        <w:rPr>
          <w:rFonts w:asciiTheme="majorHAnsi" w:hAnsiTheme="majorHAnsi"/>
          <w:i/>
          <w:iCs/>
          <w:color w:val="206843" w:themeColor="accent1"/>
        </w:rPr>
        <w:t>Literature Review</w:t>
      </w:r>
      <w:r w:rsidRPr="007B55C0">
        <w:rPr>
          <w:rFonts w:asciiTheme="majorHAnsi" w:hAnsiTheme="majorHAnsi"/>
          <w:color w:val="206843" w:themeColor="accent1"/>
        </w:rPr>
        <w:t xml:space="preserve"> critically examined existing studies on technology and business resilience. In her </w:t>
      </w:r>
      <w:r w:rsidRPr="007B55C0">
        <w:rPr>
          <w:rFonts w:asciiTheme="majorHAnsi" w:hAnsiTheme="majorHAnsi"/>
          <w:i/>
          <w:iCs/>
          <w:color w:val="206843" w:themeColor="accent1"/>
        </w:rPr>
        <w:t>Methodology</w:t>
      </w:r>
      <w:r w:rsidRPr="007B55C0">
        <w:rPr>
          <w:rFonts w:asciiTheme="majorHAnsi" w:hAnsiTheme="majorHAnsi"/>
          <w:color w:val="206843" w:themeColor="accent1"/>
        </w:rPr>
        <w:t>, she described her mixed-methods approach, detailing how she combined qualitative interviews with quantitative surveys.</w:t>
      </w:r>
    </w:p>
    <w:p w14:paraId="4AC9A47C"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Her </w:t>
      </w:r>
      <w:r w:rsidRPr="007B55C0">
        <w:rPr>
          <w:rFonts w:asciiTheme="majorHAnsi" w:hAnsiTheme="majorHAnsi"/>
          <w:i/>
          <w:iCs/>
          <w:color w:val="206843" w:themeColor="accent1"/>
        </w:rPr>
        <w:t>Findings</w:t>
      </w:r>
      <w:r w:rsidRPr="007B55C0">
        <w:rPr>
          <w:rFonts w:asciiTheme="majorHAnsi" w:hAnsiTheme="majorHAnsi"/>
          <w:color w:val="206843" w:themeColor="accent1"/>
        </w:rPr>
        <w:t xml:space="preserve"> section presented the quantitative results first, using tables and graphs to show how SMEs adopting digital tools increased their resilience. She followed this with qualitative insights, weaving in quotes from SME owners to provide depth to the data. In her </w:t>
      </w:r>
      <w:r w:rsidRPr="007B55C0">
        <w:rPr>
          <w:rFonts w:asciiTheme="majorHAnsi" w:hAnsiTheme="majorHAnsi"/>
          <w:i/>
          <w:iCs/>
          <w:color w:val="206843" w:themeColor="accent1"/>
        </w:rPr>
        <w:t>Discussion</w:t>
      </w:r>
      <w:r w:rsidRPr="007B55C0">
        <w:rPr>
          <w:rFonts w:asciiTheme="majorHAnsi" w:hAnsiTheme="majorHAnsi"/>
          <w:color w:val="206843" w:themeColor="accent1"/>
        </w:rPr>
        <w:t>, she connected her findings to the broader literature and highlighted the practical implications for business leaders.</w:t>
      </w:r>
    </w:p>
    <w:p w14:paraId="34B7F600" w14:textId="77777777" w:rsidR="00742CCC" w:rsidRPr="007B55C0" w:rsidRDefault="00742CCC" w:rsidP="00742CCC">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Academic Rigor and Writing Strategies</w:t>
      </w:r>
    </w:p>
    <w:p w14:paraId="10652662"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To ensure her work met the highest academic standards, Dr. Mwangi revised her writing multiple times, paying close attention to both clarity and rigor. She followed the strategy of starting each section with a clear objective, using evidence to support her claims, and avoiding unnecessary jargon. She constantly asked herself, “Is my argument clear? Have I backed it up with strong evidence?”</w:t>
      </w:r>
    </w:p>
    <w:p w14:paraId="137E42EA" w14:textId="77777777" w:rsidR="00742CCC" w:rsidRPr="007B55C0" w:rsidRDefault="00742CCC" w:rsidP="00742CCC">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APA 7th Edition Citations</w:t>
      </w:r>
    </w:p>
    <w:p w14:paraId="6DD9BF28"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Dr. Mwangi meticulously adhered to APA 7th Edition citation guidelines. She used in-text citations to reference key studies throughout her dissertation and created a comprehensive reference list at the end, making sure all formatting was correct. She also used citation management software to keep her references organized and easily accessible.</w:t>
      </w:r>
    </w:p>
    <w:p w14:paraId="55874B8E" w14:textId="77777777" w:rsidR="00742CCC" w:rsidRPr="007B55C0" w:rsidRDefault="00742CCC" w:rsidP="00742CCC">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Journal Submission and Presenting to Different Audiences</w:t>
      </w:r>
    </w:p>
    <w:p w14:paraId="426A6153"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After completing her dissertation, Dr. Mwangi identified an academic journal focused on business management and digital innovation. She tailored her abstract to fit the journal’s specific focus, emphasizing the theoretical contributions of her research. However, when presenting her findings to a group of SME practitioners, she shifted the emphasis to the practical takeaways—such as how businesses could use her findings to improve their digital transformation efforts.</w:t>
      </w:r>
    </w:p>
    <w:p w14:paraId="062485B9" w14:textId="77777777" w:rsidR="00742CCC" w:rsidRPr="007B55C0" w:rsidRDefault="00742CCC" w:rsidP="00742CCC">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lastRenderedPageBreak/>
        <w:t>Dr. Mwangi’s story demonstrates how applying structured writing strategies, ensuring academic rigor, and adapting research for different audiences can help researchers succeed in publishing their work and making an impact in both academic and business communities.</w:t>
      </w:r>
    </w:p>
    <w:p w14:paraId="422AB225" w14:textId="77777777" w:rsidR="00742CCC" w:rsidRPr="007B55C0" w:rsidRDefault="00742CCC" w:rsidP="00742CCC">
      <w:pPr>
        <w:pBdr>
          <w:bottom w:val="single" w:sz="12" w:space="1" w:color="auto"/>
        </w:pBdr>
        <w:spacing w:line="276" w:lineRule="auto"/>
        <w:rPr>
          <w:rFonts w:asciiTheme="majorHAnsi" w:hAnsiTheme="majorHAnsi"/>
          <w:color w:val="206843" w:themeColor="accent1"/>
        </w:rPr>
      </w:pPr>
    </w:p>
    <w:p w14:paraId="7B010829" w14:textId="77777777" w:rsidR="00742CCC" w:rsidRPr="007B55C0" w:rsidRDefault="00742CCC" w:rsidP="00742CCC">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Instructions to Learners:</w:t>
      </w:r>
    </w:p>
    <w:p w14:paraId="71A2FB1D" w14:textId="77777777" w:rsidR="00742CCC" w:rsidRPr="007B55C0" w:rsidRDefault="00742CCC" w:rsidP="00742CCC">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Read the Case Study:</w:t>
      </w:r>
      <w:r w:rsidRPr="007B55C0">
        <w:rPr>
          <w:rFonts w:asciiTheme="majorHAnsi" w:hAnsiTheme="majorHAnsi"/>
          <w:color w:val="206843" w:themeColor="accent1"/>
        </w:rPr>
        <w:t xml:space="preserve"> Carefully read the case study on Dr. Nina Mwangi’s journey from dissertation writing to publishing in an academic journal. Reflect on how she structured her research, applied writing strategies, and presented her findings to both academic and practitioner audiences.</w:t>
      </w:r>
    </w:p>
    <w:p w14:paraId="148868DF" w14:textId="77777777" w:rsidR="00742CCC" w:rsidRPr="007B55C0" w:rsidRDefault="00742CCC" w:rsidP="00742CCC">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Engage with the Content:</w:t>
      </w:r>
      <w:r w:rsidRPr="007B55C0">
        <w:rPr>
          <w:rFonts w:asciiTheme="majorHAnsi" w:hAnsiTheme="majorHAnsi"/>
          <w:color w:val="206843" w:themeColor="accent1"/>
        </w:rPr>
        <w:t xml:space="preserve"> Think about how the techniques Dr. Mwangi used could apply to your own research. Consider how structuring your dissertation effectively, adhering to citation guidelines, and preparing your work for different audiences might benefit your research project.</w:t>
      </w:r>
    </w:p>
    <w:p w14:paraId="502BE4B0" w14:textId="77777777" w:rsidR="00742CCC" w:rsidRPr="007B55C0" w:rsidRDefault="00742CCC" w:rsidP="00742CCC">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Participate in Discussions:</w:t>
      </w:r>
      <w:r w:rsidRPr="007B55C0">
        <w:rPr>
          <w:rFonts w:asciiTheme="majorHAnsi" w:hAnsiTheme="majorHAnsi"/>
          <w:color w:val="206843" w:themeColor="accent1"/>
        </w:rPr>
        <w:t xml:space="preserve"> Head over to the LMS discussion forum and share your insights. Discuss the challenges you’ve faced in structuring your dissertation or preparing your work for publication. Share any strategies you've found helpful or ask questions about specific aspects of Dr. Mwangi’s process.</w:t>
      </w:r>
    </w:p>
    <w:p w14:paraId="3EF11E30" w14:textId="77777777" w:rsidR="00742CCC" w:rsidRPr="007B55C0" w:rsidRDefault="00742CCC" w:rsidP="00742CCC">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Apply the Knowledge:</w:t>
      </w:r>
      <w:r w:rsidRPr="007B55C0">
        <w:rPr>
          <w:rFonts w:asciiTheme="majorHAnsi" w:hAnsiTheme="majorHAnsi"/>
          <w:color w:val="206843" w:themeColor="accent1"/>
        </w:rPr>
        <w:t xml:space="preserve"> In your own research, take the time to structure your dissertation carefully and refine each section using the writing strategies discussed in the module. As you near completion, identify potential academic journals for submission and consider how you would present your findings to different audiences—whether in academia or industry.</w:t>
      </w:r>
    </w:p>
    <w:p w14:paraId="431FE0A5"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38F9DF2D"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64F394E4"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6FA3DCF8"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7C6116BE"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33B27295" w14:textId="77777777" w:rsidR="00742CCC" w:rsidRDefault="00742CCC" w:rsidP="00742CCC">
      <w:pPr>
        <w:pBdr>
          <w:bottom w:val="single" w:sz="12" w:space="0" w:color="auto"/>
        </w:pBdr>
        <w:spacing w:line="276" w:lineRule="auto"/>
        <w:rPr>
          <w:rFonts w:asciiTheme="majorHAnsi" w:hAnsiTheme="majorHAnsi"/>
          <w:color w:val="206843" w:themeColor="accent1"/>
        </w:rPr>
      </w:pPr>
    </w:p>
    <w:p w14:paraId="5FE285D5" w14:textId="77777777" w:rsidR="00742CCC" w:rsidRPr="00722758" w:rsidRDefault="00742CCC" w:rsidP="00742CCC">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1711713692"/>
          <w:lock w:val="contentLocked"/>
        </w:sdtPr>
        <w:sdtContent>
          <w:tr w:rsidR="00742CCC" w14:paraId="7F98225F" w14:textId="77777777" w:rsidTr="00FB7F2F">
            <w:tc>
              <w:tcPr>
                <w:tcW w:w="1125" w:type="dxa"/>
                <w:shd w:val="clear" w:color="auto" w:fill="auto"/>
                <w:tcMar>
                  <w:top w:w="0" w:type="dxa"/>
                  <w:left w:w="0" w:type="dxa"/>
                  <w:bottom w:w="0" w:type="dxa"/>
                  <w:right w:w="0" w:type="dxa"/>
                </w:tcMar>
                <w:vAlign w:val="center"/>
              </w:tcPr>
              <w:p w14:paraId="10353611" w14:textId="77777777" w:rsidR="00742CCC" w:rsidRDefault="00742CCC" w:rsidP="00FB7F2F">
                <w:pPr>
                  <w:rPr>
                    <w:color w:val="FF7F50"/>
                  </w:rPr>
                </w:pPr>
                <w:r>
                  <w:rPr>
                    <w:noProof/>
                    <w:color w:val="FF7F50"/>
                  </w:rPr>
                  <w:drawing>
                    <wp:inline distT="114300" distB="114300" distL="114300" distR="114300" wp14:anchorId="1BCDD544" wp14:editId="376D1105">
                      <wp:extent cx="442913" cy="442913"/>
                      <wp:effectExtent l="0" t="0" r="0" b="0"/>
                      <wp:docPr id="1506510425"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506510425"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467DD0D" w14:textId="77777777" w:rsidR="00742CCC" w:rsidRDefault="00742CCC" w:rsidP="00FB7F2F">
                <w:pPr>
                  <w:pStyle w:val="Heading4"/>
                </w:pPr>
                <w:r>
                  <w:rPr>
                    <w:smallCaps/>
                    <w:sz w:val="32"/>
                    <w:szCs w:val="32"/>
                  </w:rPr>
                  <w:t>QUIZ/ Questions</w:t>
                </w:r>
              </w:p>
            </w:tc>
          </w:tr>
        </w:sdtContent>
      </w:sdt>
    </w:tbl>
    <w:p w14:paraId="0A6B90E0" w14:textId="77777777" w:rsidR="00742CCC" w:rsidRDefault="00742CCC" w:rsidP="00742CCC">
      <w:pPr>
        <w:rPr>
          <w:rFonts w:asciiTheme="majorHAnsi" w:eastAsia="Century Gothic" w:hAnsiTheme="majorHAnsi" w:cs="Century Gothic"/>
          <w:b/>
          <w:bCs/>
          <w:color w:val="2E3C3C" w:themeColor="accent4" w:themeShade="80"/>
          <w:sz w:val="22"/>
          <w:szCs w:val="22"/>
        </w:rPr>
      </w:pPr>
    </w:p>
    <w:p w14:paraId="5BA18650"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Short Answer Quiz: Module 8 - Writing and Presenting Research Findings</w:t>
      </w:r>
    </w:p>
    <w:p w14:paraId="5EAA99F4"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i/>
          <w:iCs/>
          <w:color w:val="2E3C3C" w:themeColor="accent4" w:themeShade="80"/>
          <w:sz w:val="22"/>
          <w:szCs w:val="22"/>
        </w:rPr>
        <w:t>Total Marks: 20</w:t>
      </w:r>
    </w:p>
    <w:p w14:paraId="51E11F40"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Instructions:</w:t>
      </w:r>
      <w:r w:rsidRPr="007B55C0">
        <w:rPr>
          <w:rFonts w:asciiTheme="majorHAnsi" w:eastAsia="Century Gothic" w:hAnsiTheme="majorHAnsi" w:cs="Century Gothic"/>
          <w:color w:val="2E3C3C" w:themeColor="accent4" w:themeShade="80"/>
          <w:sz w:val="22"/>
          <w:szCs w:val="22"/>
        </w:rPr>
        <w:br/>
        <w:t>Answer the following questions in brief, drawing from your understanding of structuring and writing a dissertation, section-specific writing strategies, academic rigor and clarity, APA 7th Edition citation practices, submitting to academic journals, and presenting findings. Each question is worth 4 marks.</w:t>
      </w:r>
    </w:p>
    <w:p w14:paraId="4478AC85"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1:</w:t>
      </w:r>
      <w:r w:rsidRPr="007B55C0">
        <w:rPr>
          <w:rFonts w:asciiTheme="majorHAnsi" w:eastAsia="Century Gothic" w:hAnsiTheme="majorHAnsi" w:cs="Century Gothic"/>
          <w:color w:val="2E3C3C" w:themeColor="accent4" w:themeShade="80"/>
          <w:sz w:val="22"/>
          <w:szCs w:val="22"/>
        </w:rPr>
        <w:br/>
        <w:t>Outline the key sections of a dissertation and explain the specific purpose of each section. Why is it important to follow a structured approach when writing a dissertation?</w:t>
      </w:r>
    </w:p>
    <w:p w14:paraId="647F5516"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03F026FB"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2:</w:t>
      </w:r>
      <w:r w:rsidRPr="007B55C0">
        <w:rPr>
          <w:rFonts w:asciiTheme="majorHAnsi" w:eastAsia="Century Gothic" w:hAnsiTheme="majorHAnsi" w:cs="Century Gothic"/>
          <w:color w:val="2E3C3C" w:themeColor="accent4" w:themeShade="80"/>
          <w:sz w:val="22"/>
          <w:szCs w:val="22"/>
        </w:rPr>
        <w:br/>
        <w:t xml:space="preserve">Describe two writing strategies that can be used in the </w:t>
      </w:r>
      <w:r w:rsidRPr="007B55C0">
        <w:rPr>
          <w:rFonts w:asciiTheme="majorHAnsi" w:eastAsia="Century Gothic" w:hAnsiTheme="majorHAnsi" w:cs="Century Gothic"/>
          <w:i/>
          <w:iCs/>
          <w:color w:val="2E3C3C" w:themeColor="accent4" w:themeShade="80"/>
          <w:sz w:val="22"/>
          <w:szCs w:val="22"/>
        </w:rPr>
        <w:t>Discussion</w:t>
      </w:r>
      <w:r w:rsidRPr="007B55C0">
        <w:rPr>
          <w:rFonts w:asciiTheme="majorHAnsi" w:eastAsia="Century Gothic" w:hAnsiTheme="majorHAnsi" w:cs="Century Gothic"/>
          <w:color w:val="2E3C3C" w:themeColor="accent4" w:themeShade="80"/>
          <w:sz w:val="22"/>
          <w:szCs w:val="22"/>
        </w:rPr>
        <w:t xml:space="preserve"> section of a dissertation to ensure clarity and academic rigor. Provide examples of how these strategies improve the quality of writing.</w:t>
      </w:r>
    </w:p>
    <w:p w14:paraId="2F141392"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303F9E35"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3:</w:t>
      </w:r>
      <w:r w:rsidRPr="007B55C0">
        <w:rPr>
          <w:rFonts w:asciiTheme="majorHAnsi" w:eastAsia="Century Gothic" w:hAnsiTheme="majorHAnsi" w:cs="Century Gothic"/>
          <w:color w:val="2E3C3C" w:themeColor="accent4" w:themeShade="80"/>
          <w:sz w:val="22"/>
          <w:szCs w:val="22"/>
        </w:rPr>
        <w:br/>
        <w:t>Why is maintaining academic rigor crucial when writing research findings? Provide two examples of how academic rigor can be applied when analyzing and presenting research data.</w:t>
      </w:r>
    </w:p>
    <w:p w14:paraId="13A52CC0"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42B27EE4"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4:</w:t>
      </w:r>
      <w:r w:rsidRPr="007B55C0">
        <w:rPr>
          <w:rFonts w:asciiTheme="majorHAnsi" w:eastAsia="Century Gothic" w:hAnsiTheme="majorHAnsi" w:cs="Century Gothic"/>
          <w:color w:val="2E3C3C" w:themeColor="accent4" w:themeShade="80"/>
          <w:sz w:val="22"/>
          <w:szCs w:val="22"/>
        </w:rPr>
        <w:br/>
        <w:t>You are preparing your dissertation for submission to an academic journal. What are the key elements that should be included in your submission to ensure it meets the journal’s standards? Provide a brief explanation for each element.</w:t>
      </w:r>
    </w:p>
    <w:p w14:paraId="54BAD30F"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1E3FC550"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5:</w:t>
      </w:r>
      <w:r w:rsidRPr="007B55C0">
        <w:rPr>
          <w:rFonts w:asciiTheme="majorHAnsi" w:eastAsia="Century Gothic" w:hAnsiTheme="majorHAnsi" w:cs="Century Gothic"/>
          <w:color w:val="2E3C3C" w:themeColor="accent4" w:themeShade="80"/>
          <w:sz w:val="22"/>
          <w:szCs w:val="22"/>
        </w:rPr>
        <w:br/>
        <w:t>Discuss the differences between presenting research findings to an academic audience versus a practitioner audience. How should you adapt your presentation to suit the needs of each group?</w:t>
      </w:r>
    </w:p>
    <w:p w14:paraId="0F813FE5" w14:textId="77777777" w:rsidR="00742CCC" w:rsidRDefault="00742CCC" w:rsidP="00742CCC">
      <w:pPr>
        <w:rPr>
          <w:rFonts w:asciiTheme="majorHAnsi" w:eastAsia="Century Gothic" w:hAnsiTheme="majorHAnsi" w:cs="Century Gothic"/>
          <w:b/>
          <w:bCs/>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6C7CDFA6" w14:textId="77777777" w:rsidR="00742CCC" w:rsidRPr="007B55C0" w:rsidRDefault="00742CCC" w:rsidP="00742CCC">
      <w:pPr>
        <w:spacing w:before="0" w:after="0"/>
        <w:rPr>
          <w:rFonts w:asciiTheme="majorHAnsi" w:eastAsia="Century Gothic" w:hAnsiTheme="majorHAnsi" w:cs="Century Gothic"/>
          <w:color w:val="2E3C3C" w:themeColor="accent4" w:themeShade="80"/>
          <w:sz w:val="22"/>
          <w:szCs w:val="22"/>
        </w:rPr>
      </w:pPr>
    </w:p>
    <w:p w14:paraId="0D9CCAA2" w14:textId="77777777" w:rsidR="00742CCC" w:rsidRPr="007B55C0" w:rsidRDefault="00742CCC" w:rsidP="00742CCC">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246465372"/>
          <w:lock w:val="contentLocked"/>
        </w:sdtPr>
        <w:sdtContent>
          <w:tr w:rsidR="00742CCC" w14:paraId="6F6FA3B5" w14:textId="77777777" w:rsidTr="00FB7F2F">
            <w:tc>
              <w:tcPr>
                <w:tcW w:w="1155" w:type="dxa"/>
                <w:shd w:val="clear" w:color="auto" w:fill="auto"/>
                <w:tcMar>
                  <w:top w:w="0" w:type="dxa"/>
                  <w:left w:w="0" w:type="dxa"/>
                  <w:bottom w:w="0" w:type="dxa"/>
                  <w:right w:w="0" w:type="dxa"/>
                </w:tcMar>
                <w:vAlign w:val="center"/>
              </w:tcPr>
              <w:p w14:paraId="53166EE9" w14:textId="77777777" w:rsidR="00742CCC" w:rsidRDefault="00742CCC"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0D7E8E5F" wp14:editId="6E32BD36">
                      <wp:extent cx="413334" cy="413334"/>
                      <wp:effectExtent l="0" t="0" r="0" b="0"/>
                      <wp:docPr id="506756703"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506756703"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1EA9B41E" w14:textId="77777777" w:rsidR="00742CCC" w:rsidRDefault="00742CCC" w:rsidP="00FB7F2F">
                <w:pPr>
                  <w:pStyle w:val="Heading4"/>
                </w:pPr>
                <w:r>
                  <w:rPr>
                    <w:smallCaps/>
                    <w:sz w:val="32"/>
                    <w:szCs w:val="32"/>
                  </w:rPr>
                  <w:t>READING MATERIAL 1</w:t>
                </w:r>
              </w:p>
            </w:tc>
          </w:tr>
        </w:sdtContent>
      </w:sdt>
    </w:tbl>
    <w:p w14:paraId="28E85B87" w14:textId="77777777" w:rsidR="00742CCC" w:rsidRDefault="00742CCC" w:rsidP="00742CCC">
      <w:pPr>
        <w:rPr>
          <w:rFonts w:asciiTheme="minorHAnsi" w:hAnsiTheme="minorHAnsi"/>
          <w:b/>
          <w:bCs/>
          <w:sz w:val="22"/>
          <w:szCs w:val="22"/>
        </w:rPr>
      </w:pPr>
    </w:p>
    <w:p w14:paraId="750C1EC9" w14:textId="77777777" w:rsidR="00742CCC" w:rsidRPr="00E04FE6" w:rsidRDefault="00742CCC" w:rsidP="00742CCC">
      <w:pPr>
        <w:spacing w:before="0" w:after="0"/>
      </w:pPr>
      <w:r w:rsidRPr="00E04FE6">
        <w:rPr>
          <w:b/>
          <w:bCs/>
        </w:rPr>
        <w:t>Reading Material: Module 8 - Writing and Presenting Research Findings</w:t>
      </w:r>
    </w:p>
    <w:p w14:paraId="6D05EF91" w14:textId="77777777" w:rsidR="00742CCC" w:rsidRPr="00E04FE6" w:rsidRDefault="00742CCC" w:rsidP="00742CCC">
      <w:pPr>
        <w:spacing w:before="0" w:after="0"/>
      </w:pPr>
      <w:r w:rsidRPr="00E04FE6">
        <w:t xml:space="preserve">Welcome to the </w:t>
      </w:r>
      <w:r w:rsidRPr="00E04FE6">
        <w:rPr>
          <w:i/>
          <w:iCs/>
        </w:rPr>
        <w:t>Reading Material</w:t>
      </w:r>
      <w:r w:rsidRPr="00E04FE6">
        <w:t xml:space="preserve"> section for Module 8: </w:t>
      </w:r>
      <w:r w:rsidRPr="00E04FE6">
        <w:rPr>
          <w:i/>
          <w:iCs/>
        </w:rPr>
        <w:t>Writing and Presenting Research Findings</w:t>
      </w:r>
      <w:r w:rsidRPr="00E04FE6">
        <w:t>. In this module, you will explore essential strategies for structuring your dissertation, applying effective writing techniques, maintaining academic rigor and clarity, adhering to APA 7th Edition citation guidelines, preparing your work for journal submission, and presenting your research to diverse audiences.</w:t>
      </w:r>
    </w:p>
    <w:p w14:paraId="17C472E8" w14:textId="77777777" w:rsidR="00742CCC" w:rsidRDefault="00742CCC" w:rsidP="00742CCC">
      <w:r w:rsidRPr="00E04FE6">
        <w:t>The following resources have been carefully selected to guide you through these topics, offering both theoretical understanding and practical applications to support your dissertation writing and presentation.</w:t>
      </w:r>
    </w:p>
    <w:tbl>
      <w:tblPr>
        <w:tblStyle w:val="TableGrid"/>
        <w:tblW w:w="0" w:type="auto"/>
        <w:tblLook w:val="04A0" w:firstRow="1" w:lastRow="0" w:firstColumn="1" w:lastColumn="0" w:noHBand="0" w:noVBand="1"/>
      </w:tblPr>
      <w:tblGrid>
        <w:gridCol w:w="9620"/>
      </w:tblGrid>
      <w:tr w:rsidR="00742CCC" w14:paraId="6668BE85" w14:textId="77777777" w:rsidTr="00FB7F2F">
        <w:tc>
          <w:tcPr>
            <w:tcW w:w="9620" w:type="dxa"/>
          </w:tcPr>
          <w:p w14:paraId="6678F10A" w14:textId="77777777" w:rsidR="00742CCC" w:rsidRPr="00E04FE6" w:rsidRDefault="00742CCC" w:rsidP="00FB7F2F">
            <w:pPr>
              <w:spacing w:after="0"/>
              <w:rPr>
                <w:b/>
                <w:bCs/>
              </w:rPr>
            </w:pPr>
            <w:r w:rsidRPr="00E04FE6">
              <w:rPr>
                <w:b/>
                <w:bCs/>
              </w:rPr>
              <w:t>Instructions for Learners:</w:t>
            </w:r>
          </w:p>
          <w:p w14:paraId="48C406C4" w14:textId="77777777" w:rsidR="00742CCC" w:rsidRPr="00E04FE6" w:rsidRDefault="00742CCC" w:rsidP="00742CCC">
            <w:pPr>
              <w:numPr>
                <w:ilvl w:val="0"/>
                <w:numId w:val="254"/>
              </w:numPr>
              <w:spacing w:after="0"/>
            </w:pPr>
            <w:r w:rsidRPr="00E04FE6">
              <w:rPr>
                <w:b/>
                <w:bCs/>
              </w:rPr>
              <w:t>Access the Reading Material:</w:t>
            </w:r>
            <w:r w:rsidRPr="00E04FE6">
              <w:br/>
              <w:t>Click on the provided links to access the reading materials. As you go through each resource, focus on how the concepts apply to your dissertation writing and presentation process.</w:t>
            </w:r>
          </w:p>
          <w:p w14:paraId="234469E4" w14:textId="77777777" w:rsidR="00742CCC" w:rsidRPr="00E04FE6" w:rsidRDefault="00742CCC" w:rsidP="00742CCC">
            <w:pPr>
              <w:numPr>
                <w:ilvl w:val="0"/>
                <w:numId w:val="254"/>
              </w:numPr>
              <w:spacing w:after="0"/>
            </w:pPr>
            <w:r w:rsidRPr="00E04FE6">
              <w:rPr>
                <w:b/>
                <w:bCs/>
              </w:rPr>
              <w:t>Engage with the Content:</w:t>
            </w:r>
            <w:r w:rsidRPr="00E04FE6">
              <w:br/>
              <w:t>While reading, take notes on key strategies and techniques that you can implement in your own research. Think critically about how to improve the structure of your dissertation, clarify your writing, and enhance the rigor of your arguments.</w:t>
            </w:r>
          </w:p>
          <w:p w14:paraId="129F1DC2" w14:textId="77777777" w:rsidR="00742CCC" w:rsidRPr="00E04FE6" w:rsidRDefault="00742CCC" w:rsidP="00742CCC">
            <w:pPr>
              <w:numPr>
                <w:ilvl w:val="0"/>
                <w:numId w:val="254"/>
              </w:numPr>
              <w:spacing w:after="0"/>
            </w:pPr>
            <w:r w:rsidRPr="00E04FE6">
              <w:rPr>
                <w:b/>
                <w:bCs/>
              </w:rPr>
              <w:t>Participate in Discussions:</w:t>
            </w:r>
            <w:r w:rsidRPr="00E04FE6">
              <w:br/>
              <w:t>Head over to the LMS discussion forum to share your thoughts on the readings. Discuss with your peers how these strategies are helping you refine your dissertation and prepare for journal submission. Don’t hesitate to ask questions or seek clarification from your peers or instructor.</w:t>
            </w:r>
          </w:p>
          <w:p w14:paraId="7D454B5A" w14:textId="77777777" w:rsidR="00742CCC" w:rsidRDefault="00742CCC" w:rsidP="00742CCC">
            <w:pPr>
              <w:numPr>
                <w:ilvl w:val="0"/>
                <w:numId w:val="254"/>
              </w:numPr>
              <w:spacing w:after="0"/>
            </w:pPr>
            <w:r w:rsidRPr="00E04FE6">
              <w:rPr>
                <w:b/>
                <w:bCs/>
              </w:rPr>
              <w:t>Apply the Knowledge:</w:t>
            </w:r>
            <w:r w:rsidRPr="00E04FE6">
              <w:br/>
              <w:t>Use the insights gained from these resources to revise and improve your dissertation. Pay particular attention to your citations, writing clarity, and how you present your findings. Also, begin identifying potential journals for submission and reflect on how you can adapt your work for different audiences.</w:t>
            </w:r>
          </w:p>
        </w:tc>
      </w:tr>
    </w:tbl>
    <w:p w14:paraId="5B61D3D9" w14:textId="77777777" w:rsidR="00742CCC" w:rsidRDefault="00742CCC" w:rsidP="00742CCC"/>
    <w:p w14:paraId="53091C60" w14:textId="77777777" w:rsidR="00742CCC" w:rsidRPr="00E04FE6" w:rsidRDefault="00742CCC" w:rsidP="00742CCC">
      <w:pPr>
        <w:spacing w:before="0" w:after="0"/>
      </w:pPr>
    </w:p>
    <w:p w14:paraId="1F9261F9" w14:textId="77777777" w:rsidR="00742CCC" w:rsidRPr="00E04FE6" w:rsidRDefault="00742CCC" w:rsidP="00742CCC">
      <w:pPr>
        <w:spacing w:before="0" w:after="0"/>
        <w:rPr>
          <w:b/>
          <w:bCs/>
        </w:rPr>
      </w:pPr>
      <w:r w:rsidRPr="00E04FE6">
        <w:rPr>
          <w:b/>
          <w:bCs/>
        </w:rPr>
        <w:t>1. Structuring and Writing a Dissertation</w:t>
      </w:r>
    </w:p>
    <w:p w14:paraId="4DC551CB" w14:textId="77777777" w:rsidR="00742CCC" w:rsidRPr="00E04FE6" w:rsidRDefault="00742CCC" w:rsidP="00742CCC">
      <w:pPr>
        <w:spacing w:before="0" w:after="0"/>
      </w:pPr>
      <w:r w:rsidRPr="00E04FE6">
        <w:rPr>
          <w:b/>
          <w:bCs/>
        </w:rPr>
        <w:t>Key Resource:</w:t>
      </w:r>
      <w:r w:rsidRPr="00E04FE6">
        <w:br/>
      </w:r>
      <w:r w:rsidRPr="00E04FE6">
        <w:rPr>
          <w:i/>
          <w:iCs/>
        </w:rPr>
        <w:t>Paltridge, B., &amp; Starfield, S. (2020). Thesis and Dissertation Writing in a Second Language: A Handbook for Supervisors.</w:t>
      </w:r>
      <w:r w:rsidRPr="00E04FE6">
        <w:br/>
        <w:t xml:space="preserve">This comprehensive guide provides clear strategies on how to structure each chapter of your dissertation. It emphasizes the importance of maintaining coherence and flow between sections, ensuring that your dissertation presents a clear narrative. Whether you are writing in your first or second language, this resource helps you navigate </w:t>
      </w:r>
      <w:r w:rsidRPr="00E04FE6">
        <w:lastRenderedPageBreak/>
        <w:t>common challenges and improve your overall writing quality.</w:t>
      </w:r>
      <w:r w:rsidRPr="00E04FE6">
        <w:br/>
        <w:t>Access the reading material here</w:t>
      </w:r>
    </w:p>
    <w:p w14:paraId="25DFA566" w14:textId="77777777" w:rsidR="00742CCC" w:rsidRPr="00E04FE6" w:rsidRDefault="00742CCC" w:rsidP="00742CCC"/>
    <w:p w14:paraId="0FD90CEE" w14:textId="77777777" w:rsidR="00742CCC" w:rsidRPr="00E04FE6" w:rsidRDefault="00742CCC" w:rsidP="00742CCC">
      <w:pPr>
        <w:spacing w:before="0" w:after="0"/>
        <w:rPr>
          <w:b/>
          <w:bCs/>
        </w:rPr>
      </w:pPr>
      <w:r w:rsidRPr="00E04FE6">
        <w:rPr>
          <w:b/>
          <w:bCs/>
        </w:rPr>
        <w:t>2. Section-Specific Writing Strategies</w:t>
      </w:r>
    </w:p>
    <w:p w14:paraId="14D1B5E5" w14:textId="77777777" w:rsidR="00742CCC" w:rsidRPr="00E04FE6" w:rsidRDefault="00742CCC" w:rsidP="00742CCC">
      <w:pPr>
        <w:spacing w:before="0" w:after="0"/>
      </w:pPr>
      <w:r w:rsidRPr="00E04FE6">
        <w:rPr>
          <w:b/>
          <w:bCs/>
        </w:rPr>
        <w:t>Key Resource:</w:t>
      </w:r>
      <w:r w:rsidRPr="00E04FE6">
        <w:br/>
      </w:r>
      <w:r w:rsidRPr="00E04FE6">
        <w:rPr>
          <w:i/>
          <w:iCs/>
        </w:rPr>
        <w:t>Creswell, J. W., &amp; Poth, C. N. (2018). Qualitative Inquiry and Research Design: Choosing Among Five Approaches.</w:t>
      </w:r>
      <w:r w:rsidRPr="00E04FE6">
        <w:br/>
        <w:t>In this resource, you will explore writing techniques for specific sections of your dissertation, including the introduction, literature review, methodology, findings, and discussion. It covers both qualitative and mixed-methods approaches, providing tips on how to effectively communicate complex ideas and ensure clarity in your writing.</w:t>
      </w:r>
      <w:r w:rsidRPr="00E04FE6">
        <w:br/>
        <w:t>Access the reading material here</w:t>
      </w:r>
    </w:p>
    <w:p w14:paraId="4C3BC4D8" w14:textId="77777777" w:rsidR="00742CCC" w:rsidRPr="00E04FE6" w:rsidRDefault="00742CCC" w:rsidP="00742CCC"/>
    <w:p w14:paraId="2BFB6438" w14:textId="77777777" w:rsidR="00742CCC" w:rsidRPr="00E04FE6" w:rsidRDefault="00742CCC" w:rsidP="00742CCC">
      <w:pPr>
        <w:spacing w:before="0" w:after="0"/>
        <w:rPr>
          <w:b/>
          <w:bCs/>
        </w:rPr>
      </w:pPr>
      <w:r w:rsidRPr="00E04FE6">
        <w:rPr>
          <w:b/>
          <w:bCs/>
        </w:rPr>
        <w:t>3. Academic Rigor and Clarity</w:t>
      </w:r>
    </w:p>
    <w:p w14:paraId="66407256" w14:textId="77777777" w:rsidR="00742CCC" w:rsidRPr="00E04FE6" w:rsidRDefault="00742CCC" w:rsidP="00742CCC">
      <w:pPr>
        <w:spacing w:before="0" w:after="0"/>
      </w:pPr>
      <w:r w:rsidRPr="00E04FE6">
        <w:rPr>
          <w:b/>
          <w:bCs/>
        </w:rPr>
        <w:t>Key Resource:</w:t>
      </w:r>
      <w:r w:rsidRPr="00E04FE6">
        <w:br/>
      </w:r>
      <w:r w:rsidRPr="00E04FE6">
        <w:rPr>
          <w:i/>
          <w:iCs/>
        </w:rPr>
        <w:t>Murray, R. (2019). How to Write a Thesis (4th ed.).</w:t>
      </w:r>
      <w:r w:rsidRPr="00E04FE6">
        <w:br/>
        <w:t>This book offers practical advice on maintaining academic rigor and ensuring clarity in your dissertation. It focuses on developing strong, evidence-based arguments and avoiding common pitfalls such as vague language and unsupported claims. It also provides useful strategies for editing and revising your work to enhance both rigor and clarity.</w:t>
      </w:r>
      <w:r w:rsidRPr="00E04FE6">
        <w:br/>
        <w:t>Access the reading material here</w:t>
      </w:r>
    </w:p>
    <w:p w14:paraId="516F3DB5" w14:textId="77777777" w:rsidR="00742CCC" w:rsidRPr="00E04FE6" w:rsidRDefault="00742CCC" w:rsidP="00742CCC"/>
    <w:p w14:paraId="339F3B3F" w14:textId="77777777" w:rsidR="00742CCC" w:rsidRPr="00E04FE6" w:rsidRDefault="00742CCC" w:rsidP="00742CCC">
      <w:pPr>
        <w:spacing w:before="0" w:after="0"/>
        <w:rPr>
          <w:b/>
          <w:bCs/>
        </w:rPr>
      </w:pPr>
      <w:r w:rsidRPr="00E04FE6">
        <w:rPr>
          <w:b/>
          <w:bCs/>
        </w:rPr>
        <w:t>4. APA 7th Edition Citations and References</w:t>
      </w:r>
    </w:p>
    <w:p w14:paraId="7EB0A857" w14:textId="77777777" w:rsidR="00742CCC" w:rsidRPr="00E04FE6" w:rsidRDefault="00742CCC" w:rsidP="00742CCC">
      <w:pPr>
        <w:spacing w:before="0" w:after="0"/>
      </w:pPr>
      <w:r w:rsidRPr="00E04FE6">
        <w:rPr>
          <w:b/>
          <w:bCs/>
        </w:rPr>
        <w:t>Key Resource:</w:t>
      </w:r>
      <w:r w:rsidRPr="00E04FE6">
        <w:br/>
      </w:r>
      <w:r w:rsidRPr="00E04FE6">
        <w:rPr>
          <w:i/>
          <w:iCs/>
        </w:rPr>
        <w:t>American Psychological Association. (2020). Publication Manual of the American Psychological Association (7th ed.).</w:t>
      </w:r>
      <w:r w:rsidRPr="00E04FE6">
        <w:br/>
        <w:t>This essential guide provides comprehensive coverage of APA 7th Edition citation rules. You will learn how to format in-text citations, reference lists, and properly cite various types of sources, including books, journal articles, websites, and more. Proper citation is critical for ensuring the academic integrity of your dissertation.</w:t>
      </w:r>
      <w:r w:rsidRPr="00E04FE6">
        <w:br/>
        <w:t>Access the reading material here</w:t>
      </w:r>
    </w:p>
    <w:p w14:paraId="5A37043F" w14:textId="77777777" w:rsidR="00742CCC" w:rsidRPr="00E04FE6" w:rsidRDefault="00742CCC" w:rsidP="00742CCC"/>
    <w:p w14:paraId="0BAABB6F" w14:textId="77777777" w:rsidR="00742CCC" w:rsidRPr="00E04FE6" w:rsidRDefault="00742CCC" w:rsidP="00742CCC">
      <w:pPr>
        <w:spacing w:before="0" w:after="0"/>
        <w:rPr>
          <w:b/>
          <w:bCs/>
        </w:rPr>
      </w:pPr>
      <w:r w:rsidRPr="00E04FE6">
        <w:rPr>
          <w:b/>
          <w:bCs/>
        </w:rPr>
        <w:t>5. Submitting to Academic Journals</w:t>
      </w:r>
    </w:p>
    <w:p w14:paraId="2FE53CEF" w14:textId="77777777" w:rsidR="00742CCC" w:rsidRPr="00E04FE6" w:rsidRDefault="00742CCC" w:rsidP="00742CCC">
      <w:pPr>
        <w:spacing w:before="0" w:after="0"/>
      </w:pPr>
      <w:r w:rsidRPr="00E04FE6">
        <w:rPr>
          <w:b/>
          <w:bCs/>
        </w:rPr>
        <w:t>Key Resource:</w:t>
      </w:r>
      <w:r w:rsidRPr="00E04FE6">
        <w:br/>
      </w:r>
      <w:r w:rsidRPr="00E04FE6">
        <w:rPr>
          <w:i/>
          <w:iCs/>
        </w:rPr>
        <w:t>Belcher, W. L. (2019). Writing Your Journal Article in Twelve Weeks: A Guide to Academic Publishing Success.</w:t>
      </w:r>
      <w:r w:rsidRPr="00E04FE6">
        <w:br/>
        <w:t xml:space="preserve">This guide takes you through the process of preparing your dissertation for submission to academic journals. From crafting a compelling abstract to understanding journal submission guidelines, this resource helps you refine your </w:t>
      </w:r>
      <w:r w:rsidRPr="00E04FE6">
        <w:lastRenderedPageBreak/>
        <w:t>work for publication and navigate the peer-review process.</w:t>
      </w:r>
      <w:r w:rsidRPr="00E04FE6">
        <w:br/>
        <w:t>Access the reading material here</w:t>
      </w:r>
    </w:p>
    <w:p w14:paraId="085F6BBA" w14:textId="77777777" w:rsidR="00742CCC" w:rsidRPr="00E04FE6" w:rsidRDefault="00742CCC" w:rsidP="00742CCC"/>
    <w:p w14:paraId="4FB47C50" w14:textId="77777777" w:rsidR="00742CCC" w:rsidRPr="00E04FE6" w:rsidRDefault="00742CCC" w:rsidP="00742CCC">
      <w:pPr>
        <w:spacing w:before="0" w:after="0"/>
        <w:rPr>
          <w:b/>
          <w:bCs/>
        </w:rPr>
      </w:pPr>
      <w:r w:rsidRPr="00E04FE6">
        <w:rPr>
          <w:b/>
          <w:bCs/>
        </w:rPr>
        <w:t>6. Presenting Research Findings to Academic and Practitioner Audiences</w:t>
      </w:r>
    </w:p>
    <w:p w14:paraId="5A11D650" w14:textId="77777777" w:rsidR="00742CCC" w:rsidRPr="00E04FE6" w:rsidRDefault="00742CCC" w:rsidP="00742CCC">
      <w:pPr>
        <w:spacing w:before="0" w:after="0"/>
      </w:pPr>
      <w:r w:rsidRPr="00E04FE6">
        <w:rPr>
          <w:b/>
          <w:bCs/>
        </w:rPr>
        <w:t>Key Resource:</w:t>
      </w:r>
      <w:r w:rsidRPr="00E04FE6">
        <w:br/>
      </w:r>
      <w:r w:rsidRPr="00E04FE6">
        <w:rPr>
          <w:i/>
          <w:iCs/>
        </w:rPr>
        <w:t>Gallo, C. (2014). Talk Like TED: The 9 Public-Speaking Secrets of the World’s Top Minds.</w:t>
      </w:r>
      <w:r w:rsidRPr="00E04FE6">
        <w:br/>
        <w:t>Presenting your research findings to diverse audiences—academics and practitioners—requires different strategies. This resource provides practical advice on how to tailor your presentation to your audience, making complex research accessible and impactful. You will learn techniques for creating engaging presentations and communicating your findings effectively.</w:t>
      </w:r>
      <w:r w:rsidRPr="00E04FE6">
        <w:br/>
        <w:t>Access the reading material here</w:t>
      </w:r>
    </w:p>
    <w:p w14:paraId="79579F50" w14:textId="77777777" w:rsidR="00742CCC" w:rsidRPr="00E04FE6" w:rsidRDefault="00742CCC" w:rsidP="00742CCC"/>
    <w:p w14:paraId="3187C19D" w14:textId="77777777" w:rsidR="00742CCC" w:rsidRPr="00E04FE6" w:rsidRDefault="00742CCC" w:rsidP="00742CCC">
      <w:pPr>
        <w:rPr>
          <w:color w:val="auto"/>
          <w:sz w:val="36"/>
          <w:szCs w:val="22"/>
        </w:rPr>
      </w:pPr>
    </w:p>
    <w:p w14:paraId="401B801F" w14:textId="77777777" w:rsidR="00742CCC" w:rsidRPr="00830FB1" w:rsidRDefault="00742CCC" w:rsidP="00742CCC">
      <w:pPr>
        <w:rPr>
          <w:rFonts w:asciiTheme="majorHAnsi" w:eastAsia="Times New Roman" w:hAnsiTheme="majorHAnsi" w:cs="Times New Roman"/>
          <w:color w:val="AD2E28" w:themeColor="accent3"/>
        </w:rPr>
      </w:pPr>
      <w:r w:rsidRPr="00830FB1">
        <w:rPr>
          <w:b/>
          <w:bCs/>
          <w:color w:val="AD2E28" w:themeColor="accent3"/>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27766918"/>
          <w:lock w:val="contentLocked"/>
        </w:sdtPr>
        <w:sdtContent>
          <w:tr w:rsidR="00742CCC" w14:paraId="339F1722" w14:textId="77777777" w:rsidTr="00FB7F2F">
            <w:tc>
              <w:tcPr>
                <w:tcW w:w="1185" w:type="dxa"/>
                <w:shd w:val="clear" w:color="auto" w:fill="auto"/>
                <w:tcMar>
                  <w:top w:w="0" w:type="dxa"/>
                  <w:left w:w="0" w:type="dxa"/>
                  <w:bottom w:w="0" w:type="dxa"/>
                  <w:right w:w="0" w:type="dxa"/>
                </w:tcMar>
                <w:vAlign w:val="center"/>
              </w:tcPr>
              <w:p w14:paraId="7A0F082A" w14:textId="77777777" w:rsidR="00742CCC" w:rsidRDefault="00742CCC"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6B729A8C" wp14:editId="2B91BD00">
                      <wp:extent cx="547688" cy="547688"/>
                      <wp:effectExtent l="0" t="0" r="0" b="0"/>
                      <wp:docPr id="31868232"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31868232"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2DB92A78" w14:textId="77777777" w:rsidR="00742CCC" w:rsidRDefault="00742CCC" w:rsidP="00FB7F2F">
                <w:pPr>
                  <w:pStyle w:val="Heading4"/>
                </w:pPr>
                <w:r>
                  <w:t>VIDEO 1: Demonstration of practical use of knowledge acquired</w:t>
                </w:r>
              </w:p>
            </w:tc>
          </w:tr>
        </w:sdtContent>
      </w:sdt>
    </w:tbl>
    <w:p w14:paraId="79474F83" w14:textId="77777777" w:rsidR="00742CCC" w:rsidRPr="00830FB1" w:rsidRDefault="00742CCC" w:rsidP="00742CCC">
      <w:pPr>
        <w:spacing w:before="0" w:after="0"/>
        <w:rPr>
          <w:rFonts w:ascii="Rockwell" w:hAnsi="Rockwell"/>
          <w:b/>
          <w:bCs/>
        </w:rPr>
      </w:pPr>
      <w:r w:rsidRPr="00830FB1">
        <w:rPr>
          <w:rFonts w:ascii="Rockwell" w:hAnsi="Rockwell"/>
          <w:b/>
          <w:bCs/>
          <w:color w:val="AD2E28" w:themeColor="accent3"/>
          <w:sz w:val="28"/>
          <w:szCs w:val="28"/>
        </w:rPr>
        <w:t>Module 8: Writing and Presenting Research Findings</w:t>
      </w:r>
      <w:r w:rsidRPr="00830FB1">
        <w:rPr>
          <w:rFonts w:ascii="Rockwell" w:hAnsi="Rockwell"/>
          <w:b/>
          <w:bCs/>
          <w:color w:val="AD2E28" w:themeColor="accent3"/>
          <w:sz w:val="28"/>
          <w:szCs w:val="28"/>
        </w:rPr>
        <w:br/>
      </w:r>
    </w:p>
    <w:p w14:paraId="3FC23E77"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Workshop Overview:</w:t>
      </w:r>
    </w:p>
    <w:p w14:paraId="19E32809" w14:textId="77777777" w:rsidR="00742CCC" w:rsidRPr="00830FB1" w:rsidRDefault="00742CCC" w:rsidP="00742CCC">
      <w:pPr>
        <w:spacing w:before="0" w:after="0"/>
        <w:rPr>
          <w:rFonts w:ascii="Rockwell" w:hAnsi="Rockwell"/>
        </w:rPr>
      </w:pPr>
      <w:r w:rsidRPr="00830FB1">
        <w:rPr>
          <w:rFonts w:ascii="Rockwell" w:hAnsi="Rockwell"/>
        </w:rPr>
        <w:t xml:space="preserve">This workshop activity will allow you to apply the key concepts from Module 8: </w:t>
      </w:r>
      <w:r w:rsidRPr="00830FB1">
        <w:rPr>
          <w:rFonts w:ascii="Rockwell" w:hAnsi="Rockwell"/>
          <w:i/>
          <w:iCs/>
        </w:rPr>
        <w:t>Writing and Presenting Research Findings</w:t>
      </w:r>
      <w:r w:rsidRPr="00830FB1">
        <w:rPr>
          <w:rFonts w:ascii="Rockwell" w:hAnsi="Rockwell"/>
        </w:rPr>
        <w:t>. You will practice structuring your dissertation, using section-specific writing strategies, ensuring academic rigor and clarity, applying APA 7th Edition citation guidelines, and preparing your work for journal submission. Finally, you will prepare and deliver a presentation aimed at either an academic or practitioner audience, based on your dissertation findings.</w:t>
      </w:r>
    </w:p>
    <w:p w14:paraId="3A839BB7" w14:textId="77777777" w:rsidR="00742CCC" w:rsidRPr="00830FB1" w:rsidRDefault="00742CCC" w:rsidP="00742CCC">
      <w:pPr>
        <w:rPr>
          <w:rFonts w:ascii="Rockwell" w:hAnsi="Rockwell"/>
        </w:rPr>
      </w:pPr>
    </w:p>
    <w:p w14:paraId="65F98907"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Activity Title:</w:t>
      </w:r>
    </w:p>
    <w:p w14:paraId="310AD1AC" w14:textId="77777777" w:rsidR="00742CCC" w:rsidRPr="00830FB1" w:rsidRDefault="00742CCC" w:rsidP="00742CCC">
      <w:pPr>
        <w:spacing w:before="0" w:after="0"/>
        <w:rPr>
          <w:rFonts w:ascii="Rockwell" w:hAnsi="Rockwell"/>
        </w:rPr>
      </w:pPr>
      <w:r w:rsidRPr="00830FB1">
        <w:rPr>
          <w:rFonts w:ascii="Rockwell" w:hAnsi="Rockwell"/>
          <w:i/>
          <w:iCs/>
        </w:rPr>
        <w:t>Dissertation Writing, Journal Submission, and Research Presentation</w:t>
      </w:r>
    </w:p>
    <w:p w14:paraId="071A7E31" w14:textId="77777777" w:rsidR="00742CCC" w:rsidRPr="00830FB1" w:rsidRDefault="00742CCC" w:rsidP="00742CCC">
      <w:pPr>
        <w:rPr>
          <w:rFonts w:ascii="Rockwell" w:hAnsi="Rockwell"/>
        </w:rPr>
      </w:pPr>
    </w:p>
    <w:p w14:paraId="1E67D4F3"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Activity Objectives:</w:t>
      </w:r>
    </w:p>
    <w:p w14:paraId="10613C22" w14:textId="77777777" w:rsidR="00742CCC" w:rsidRPr="00830FB1" w:rsidRDefault="00742CCC" w:rsidP="00742CCC">
      <w:pPr>
        <w:spacing w:before="0" w:after="0"/>
        <w:rPr>
          <w:rFonts w:ascii="Rockwell" w:hAnsi="Rockwell"/>
        </w:rPr>
      </w:pPr>
      <w:r w:rsidRPr="00830FB1">
        <w:rPr>
          <w:rFonts w:ascii="Rockwell" w:hAnsi="Rockwell"/>
        </w:rPr>
        <w:lastRenderedPageBreak/>
        <w:t>By the end of this practical activity, you will be able to:</w:t>
      </w:r>
    </w:p>
    <w:p w14:paraId="7D4C8D42" w14:textId="77777777" w:rsidR="00742CCC" w:rsidRPr="00830FB1" w:rsidRDefault="00742CCC" w:rsidP="00742CCC">
      <w:pPr>
        <w:numPr>
          <w:ilvl w:val="0"/>
          <w:numId w:val="255"/>
        </w:numPr>
        <w:spacing w:before="0" w:after="0" w:line="240" w:lineRule="auto"/>
        <w:rPr>
          <w:rFonts w:ascii="Rockwell" w:hAnsi="Rockwell"/>
        </w:rPr>
      </w:pPr>
      <w:r w:rsidRPr="00830FB1">
        <w:rPr>
          <w:rFonts w:ascii="Rockwell" w:hAnsi="Rockwell"/>
        </w:rPr>
        <w:t>Structure and outline a section of your dissertation with clarity and academic rigor.</w:t>
      </w:r>
    </w:p>
    <w:p w14:paraId="7CD423EB" w14:textId="77777777" w:rsidR="00742CCC" w:rsidRPr="00830FB1" w:rsidRDefault="00742CCC" w:rsidP="00742CCC">
      <w:pPr>
        <w:numPr>
          <w:ilvl w:val="0"/>
          <w:numId w:val="255"/>
        </w:numPr>
        <w:spacing w:before="0" w:after="0" w:line="240" w:lineRule="auto"/>
        <w:rPr>
          <w:rFonts w:ascii="Rockwell" w:hAnsi="Rockwell"/>
        </w:rPr>
      </w:pPr>
      <w:r w:rsidRPr="00830FB1">
        <w:rPr>
          <w:rFonts w:ascii="Rockwell" w:hAnsi="Rockwell"/>
        </w:rPr>
        <w:t>Apply section-specific writing strategies to improve a key part of your dissertation.</w:t>
      </w:r>
    </w:p>
    <w:p w14:paraId="7172F3D1" w14:textId="77777777" w:rsidR="00742CCC" w:rsidRPr="00830FB1" w:rsidRDefault="00742CCC" w:rsidP="00742CCC">
      <w:pPr>
        <w:numPr>
          <w:ilvl w:val="0"/>
          <w:numId w:val="255"/>
        </w:numPr>
        <w:spacing w:before="0" w:after="0" w:line="240" w:lineRule="auto"/>
        <w:rPr>
          <w:rFonts w:ascii="Rockwell" w:hAnsi="Rockwell"/>
        </w:rPr>
      </w:pPr>
      <w:r w:rsidRPr="00830FB1">
        <w:rPr>
          <w:rFonts w:ascii="Rockwell" w:hAnsi="Rockwell"/>
        </w:rPr>
        <w:t>Format citations and references using APA 7th Edition standards.</w:t>
      </w:r>
    </w:p>
    <w:p w14:paraId="62008618" w14:textId="77777777" w:rsidR="00742CCC" w:rsidRPr="00830FB1" w:rsidRDefault="00742CCC" w:rsidP="00742CCC">
      <w:pPr>
        <w:numPr>
          <w:ilvl w:val="0"/>
          <w:numId w:val="255"/>
        </w:numPr>
        <w:spacing w:before="0" w:after="0" w:line="240" w:lineRule="auto"/>
        <w:rPr>
          <w:rFonts w:ascii="Rockwell" w:hAnsi="Rockwell"/>
        </w:rPr>
      </w:pPr>
      <w:r w:rsidRPr="00830FB1">
        <w:rPr>
          <w:rFonts w:ascii="Rockwell" w:hAnsi="Rockwell"/>
        </w:rPr>
        <w:t>Prepare and draft a journal submission, including an abstract and cover letter.</w:t>
      </w:r>
    </w:p>
    <w:p w14:paraId="49253995" w14:textId="77777777" w:rsidR="00742CCC" w:rsidRPr="00830FB1" w:rsidRDefault="00742CCC" w:rsidP="00742CCC">
      <w:pPr>
        <w:numPr>
          <w:ilvl w:val="0"/>
          <w:numId w:val="255"/>
        </w:numPr>
        <w:spacing w:before="0" w:after="0" w:line="240" w:lineRule="auto"/>
        <w:rPr>
          <w:rFonts w:ascii="Rockwell" w:hAnsi="Rockwell"/>
        </w:rPr>
      </w:pPr>
      <w:r w:rsidRPr="00830FB1">
        <w:rPr>
          <w:rFonts w:ascii="Rockwell" w:hAnsi="Rockwell"/>
        </w:rPr>
        <w:t>Create and deliver a research presentation tailored to either an academic or practitioner audience.</w:t>
      </w:r>
    </w:p>
    <w:p w14:paraId="341EF46D" w14:textId="77777777" w:rsidR="00742CCC" w:rsidRPr="00830FB1" w:rsidRDefault="00742CCC" w:rsidP="00742CCC">
      <w:pPr>
        <w:rPr>
          <w:rFonts w:ascii="Rockwell" w:hAnsi="Rockwell"/>
        </w:rPr>
      </w:pPr>
    </w:p>
    <w:p w14:paraId="2293D7A3"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Instructions:</w:t>
      </w:r>
    </w:p>
    <w:p w14:paraId="1CC43A1F" w14:textId="77777777" w:rsidR="00742CCC" w:rsidRPr="00830FB1" w:rsidRDefault="00742CCC" w:rsidP="00742CCC">
      <w:pPr>
        <w:rPr>
          <w:rFonts w:ascii="Rockwell" w:hAnsi="Rockwell"/>
        </w:rPr>
      </w:pPr>
    </w:p>
    <w:p w14:paraId="2EF669B1"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Part 1: Structuring Your Dissertation (30 minutes)</w:t>
      </w:r>
    </w:p>
    <w:p w14:paraId="3E416825" w14:textId="77777777" w:rsidR="00742CCC" w:rsidRPr="00830FB1" w:rsidRDefault="00742CCC" w:rsidP="00742CCC">
      <w:pPr>
        <w:numPr>
          <w:ilvl w:val="0"/>
          <w:numId w:val="256"/>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Select one chapter of your dissertation (Introduction, Literature Review, Methodology, Findings, or Discussion) and create a detailed outline for the section.</w:t>
      </w:r>
    </w:p>
    <w:p w14:paraId="6E4519CC" w14:textId="77777777" w:rsidR="00742CCC" w:rsidRPr="00830FB1" w:rsidRDefault="00742CCC" w:rsidP="00742CCC">
      <w:pPr>
        <w:numPr>
          <w:ilvl w:val="0"/>
          <w:numId w:val="256"/>
        </w:numPr>
        <w:spacing w:before="0" w:after="0" w:line="240" w:lineRule="auto"/>
        <w:rPr>
          <w:rFonts w:ascii="Rockwell" w:hAnsi="Rockwell"/>
        </w:rPr>
      </w:pPr>
      <w:r w:rsidRPr="00830FB1">
        <w:rPr>
          <w:rFonts w:ascii="Rockwell" w:eastAsia="Times New Roman" w:hAnsi="Rockwell"/>
          <w:b/>
          <w:bCs/>
        </w:rPr>
        <w:t>Steps:</w:t>
      </w:r>
    </w:p>
    <w:p w14:paraId="6BFB9673" w14:textId="77777777" w:rsidR="00742CCC" w:rsidRPr="00830FB1" w:rsidRDefault="00742CCC" w:rsidP="00742CCC">
      <w:pPr>
        <w:numPr>
          <w:ilvl w:val="1"/>
          <w:numId w:val="256"/>
        </w:numPr>
        <w:spacing w:before="0" w:after="0" w:line="240" w:lineRule="auto"/>
        <w:rPr>
          <w:rFonts w:ascii="Rockwell" w:hAnsi="Rockwell"/>
        </w:rPr>
      </w:pPr>
      <w:r w:rsidRPr="00830FB1">
        <w:rPr>
          <w:rFonts w:ascii="Rockwell" w:hAnsi="Rockwell"/>
        </w:rPr>
        <w:t>Identify the main points you will cover in the selected chapter.</w:t>
      </w:r>
    </w:p>
    <w:p w14:paraId="2DC7B6FC" w14:textId="77777777" w:rsidR="00742CCC" w:rsidRPr="00830FB1" w:rsidRDefault="00742CCC" w:rsidP="00742CCC">
      <w:pPr>
        <w:numPr>
          <w:ilvl w:val="1"/>
          <w:numId w:val="256"/>
        </w:numPr>
        <w:spacing w:before="0" w:after="0" w:line="240" w:lineRule="auto"/>
        <w:rPr>
          <w:rFonts w:ascii="Rockwell" w:hAnsi="Rockwell"/>
        </w:rPr>
      </w:pPr>
      <w:r w:rsidRPr="00830FB1">
        <w:rPr>
          <w:rFonts w:ascii="Rockwell" w:hAnsi="Rockwell"/>
        </w:rPr>
        <w:t>Organize these points in a logical flow, ensuring that each section builds on the previous one.</w:t>
      </w:r>
    </w:p>
    <w:p w14:paraId="61C3A91A" w14:textId="77777777" w:rsidR="00742CCC" w:rsidRPr="00830FB1" w:rsidRDefault="00742CCC" w:rsidP="00742CCC">
      <w:pPr>
        <w:numPr>
          <w:ilvl w:val="1"/>
          <w:numId w:val="256"/>
        </w:numPr>
        <w:spacing w:before="0" w:after="0" w:line="240" w:lineRule="auto"/>
        <w:rPr>
          <w:rFonts w:ascii="Rockwell" w:hAnsi="Rockwell"/>
        </w:rPr>
      </w:pPr>
      <w:r w:rsidRPr="00830FB1">
        <w:rPr>
          <w:rFonts w:ascii="Rockwell" w:hAnsi="Rockwell"/>
        </w:rPr>
        <w:t>Share your outline with a peer in the workshop for feedback.</w:t>
      </w:r>
    </w:p>
    <w:p w14:paraId="2A3B3632" w14:textId="77777777" w:rsidR="00742CCC" w:rsidRPr="00830FB1" w:rsidRDefault="00742CCC" w:rsidP="00742CCC">
      <w:pPr>
        <w:numPr>
          <w:ilvl w:val="0"/>
          <w:numId w:val="256"/>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structured outline of the chosen dissertation chapter (1–2 pages).</w:t>
      </w:r>
    </w:p>
    <w:p w14:paraId="3C9AD748" w14:textId="77777777" w:rsidR="00742CCC" w:rsidRPr="00830FB1" w:rsidRDefault="00742CCC" w:rsidP="00742CCC">
      <w:pPr>
        <w:rPr>
          <w:rFonts w:ascii="Rockwell" w:hAnsi="Rockwell"/>
        </w:rPr>
      </w:pPr>
    </w:p>
    <w:p w14:paraId="1B41CB10"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Part 2: Writing Strategies and Academic Rigor (1 hour)</w:t>
      </w:r>
    </w:p>
    <w:p w14:paraId="4617D97D" w14:textId="77777777" w:rsidR="00742CCC" w:rsidRPr="00830FB1" w:rsidRDefault="00742CCC" w:rsidP="00742CCC">
      <w:pPr>
        <w:numPr>
          <w:ilvl w:val="0"/>
          <w:numId w:val="257"/>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Write 500 words for the selected chapter of your dissertation, focusing on improving clarity and ensuring academic rigor. Use evidence to support your arguments and ensure your writing follows the appropriate style for the section (e.g., critical analysis for Literature Review, interpretation of data for Discussion).</w:t>
      </w:r>
    </w:p>
    <w:p w14:paraId="1BFF5E7D" w14:textId="77777777" w:rsidR="00742CCC" w:rsidRPr="00830FB1" w:rsidRDefault="00742CCC" w:rsidP="00742CCC">
      <w:pPr>
        <w:numPr>
          <w:ilvl w:val="0"/>
          <w:numId w:val="257"/>
        </w:numPr>
        <w:spacing w:before="0" w:after="0" w:line="240" w:lineRule="auto"/>
        <w:rPr>
          <w:rFonts w:ascii="Rockwell" w:hAnsi="Rockwell"/>
        </w:rPr>
      </w:pPr>
      <w:r w:rsidRPr="00830FB1">
        <w:rPr>
          <w:rFonts w:ascii="Rockwell" w:eastAsia="Times New Roman" w:hAnsi="Rockwell"/>
          <w:b/>
          <w:bCs/>
        </w:rPr>
        <w:t>Steps:</w:t>
      </w:r>
    </w:p>
    <w:p w14:paraId="2ED89F3A" w14:textId="77777777" w:rsidR="00742CCC" w:rsidRPr="00830FB1" w:rsidRDefault="00742CCC" w:rsidP="00742CCC">
      <w:pPr>
        <w:numPr>
          <w:ilvl w:val="1"/>
          <w:numId w:val="257"/>
        </w:numPr>
        <w:spacing w:before="0" w:after="0" w:line="240" w:lineRule="auto"/>
        <w:rPr>
          <w:rFonts w:ascii="Rockwell" w:hAnsi="Rockwell"/>
        </w:rPr>
      </w:pPr>
      <w:r w:rsidRPr="00830FB1">
        <w:rPr>
          <w:rFonts w:ascii="Rockwell" w:hAnsi="Rockwell"/>
        </w:rPr>
        <w:t>Write 500 words for your selected chapter.</w:t>
      </w:r>
    </w:p>
    <w:p w14:paraId="4761484A" w14:textId="77777777" w:rsidR="00742CCC" w:rsidRPr="00830FB1" w:rsidRDefault="00742CCC" w:rsidP="00742CCC">
      <w:pPr>
        <w:numPr>
          <w:ilvl w:val="1"/>
          <w:numId w:val="257"/>
        </w:numPr>
        <w:spacing w:before="0" w:after="0" w:line="240" w:lineRule="auto"/>
        <w:rPr>
          <w:rFonts w:ascii="Rockwell" w:hAnsi="Rockwell"/>
        </w:rPr>
      </w:pPr>
      <w:r w:rsidRPr="00830FB1">
        <w:rPr>
          <w:rFonts w:ascii="Rockwell" w:hAnsi="Rockwell"/>
        </w:rPr>
        <w:t>Revise the text to ensure it is clear and concise. Remove any unnecessary jargon or complex language.</w:t>
      </w:r>
    </w:p>
    <w:p w14:paraId="7A1F1F03" w14:textId="77777777" w:rsidR="00742CCC" w:rsidRPr="00830FB1" w:rsidRDefault="00742CCC" w:rsidP="00742CCC">
      <w:pPr>
        <w:numPr>
          <w:ilvl w:val="1"/>
          <w:numId w:val="257"/>
        </w:numPr>
        <w:spacing w:before="0" w:after="0" w:line="240" w:lineRule="auto"/>
        <w:rPr>
          <w:rFonts w:ascii="Rockwell" w:hAnsi="Rockwell"/>
        </w:rPr>
      </w:pPr>
      <w:r w:rsidRPr="00830FB1">
        <w:rPr>
          <w:rFonts w:ascii="Rockwell" w:hAnsi="Rockwell"/>
        </w:rPr>
        <w:t>Make sure each claim is backed by evidence, either from your research findings or cited literature.</w:t>
      </w:r>
    </w:p>
    <w:p w14:paraId="16F5B805" w14:textId="77777777" w:rsidR="00742CCC" w:rsidRPr="00830FB1" w:rsidRDefault="00742CCC" w:rsidP="00742CCC">
      <w:pPr>
        <w:numPr>
          <w:ilvl w:val="1"/>
          <w:numId w:val="257"/>
        </w:numPr>
        <w:spacing w:before="0" w:after="0" w:line="240" w:lineRule="auto"/>
        <w:rPr>
          <w:rFonts w:ascii="Rockwell" w:hAnsi="Rockwell"/>
        </w:rPr>
      </w:pPr>
      <w:r w:rsidRPr="00830FB1">
        <w:rPr>
          <w:rFonts w:ascii="Rockwell" w:hAnsi="Rockwell"/>
        </w:rPr>
        <w:t>Exchange your writing sample with a peer for feedback on academic rigor and clarity.</w:t>
      </w:r>
    </w:p>
    <w:p w14:paraId="6BA14A17" w14:textId="77777777" w:rsidR="00742CCC" w:rsidRPr="00830FB1" w:rsidRDefault="00742CCC" w:rsidP="00742CCC">
      <w:pPr>
        <w:numPr>
          <w:ilvl w:val="0"/>
          <w:numId w:val="257"/>
        </w:numPr>
        <w:spacing w:before="0" w:after="0" w:line="240" w:lineRule="auto"/>
        <w:rPr>
          <w:rFonts w:ascii="Rockwell" w:hAnsi="Rockwell"/>
        </w:rPr>
      </w:pPr>
      <w:r w:rsidRPr="00830FB1">
        <w:rPr>
          <w:rFonts w:ascii="Rockwell" w:eastAsia="Times New Roman" w:hAnsi="Rockwell"/>
          <w:b/>
          <w:bCs/>
        </w:rPr>
        <w:lastRenderedPageBreak/>
        <w:t>Deliverable:</w:t>
      </w:r>
      <w:r w:rsidRPr="00830FB1">
        <w:rPr>
          <w:rFonts w:ascii="Rockwell" w:hAnsi="Rockwell"/>
        </w:rPr>
        <w:br/>
        <w:t>A 500-word excerpt of your dissertation, revised for clarity and rigor.</w:t>
      </w:r>
    </w:p>
    <w:p w14:paraId="25A44FFD" w14:textId="77777777" w:rsidR="00742CCC" w:rsidRPr="00830FB1" w:rsidRDefault="00742CCC" w:rsidP="00742CCC">
      <w:pPr>
        <w:rPr>
          <w:rFonts w:ascii="Rockwell" w:hAnsi="Rockwell"/>
        </w:rPr>
      </w:pPr>
    </w:p>
    <w:p w14:paraId="2B9D6BA9"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Part 3: APA 7th Edition Citation Practice (30 minutes)</w:t>
      </w:r>
    </w:p>
    <w:p w14:paraId="51380890" w14:textId="77777777" w:rsidR="00742CCC" w:rsidRPr="00830FB1" w:rsidRDefault="00742CCC" w:rsidP="00742CCC">
      <w:pPr>
        <w:numPr>
          <w:ilvl w:val="0"/>
          <w:numId w:val="258"/>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Format 5 citations from your dissertation using APA 7th Edition guidelines. Include a mixture of sources (books, journal articles, websites) and ensure they are correctly formatted for both in-text citations and the reference list.</w:t>
      </w:r>
    </w:p>
    <w:p w14:paraId="6DAD51CE" w14:textId="77777777" w:rsidR="00742CCC" w:rsidRPr="00830FB1" w:rsidRDefault="00742CCC" w:rsidP="00742CCC">
      <w:pPr>
        <w:numPr>
          <w:ilvl w:val="0"/>
          <w:numId w:val="258"/>
        </w:numPr>
        <w:spacing w:before="0" w:after="0" w:line="240" w:lineRule="auto"/>
        <w:rPr>
          <w:rFonts w:ascii="Rockwell" w:hAnsi="Rockwell"/>
        </w:rPr>
      </w:pPr>
      <w:r w:rsidRPr="00830FB1">
        <w:rPr>
          <w:rFonts w:ascii="Rockwell" w:eastAsia="Times New Roman" w:hAnsi="Rockwell"/>
          <w:b/>
          <w:bCs/>
        </w:rPr>
        <w:t>Steps:</w:t>
      </w:r>
    </w:p>
    <w:p w14:paraId="2D282F58" w14:textId="77777777" w:rsidR="00742CCC" w:rsidRPr="00830FB1" w:rsidRDefault="00742CCC" w:rsidP="00742CCC">
      <w:pPr>
        <w:numPr>
          <w:ilvl w:val="1"/>
          <w:numId w:val="258"/>
        </w:numPr>
        <w:spacing w:before="0" w:after="0" w:line="240" w:lineRule="auto"/>
        <w:rPr>
          <w:rFonts w:ascii="Rockwell" w:hAnsi="Rockwell"/>
        </w:rPr>
      </w:pPr>
      <w:r w:rsidRPr="00830FB1">
        <w:rPr>
          <w:rFonts w:ascii="Rockwell" w:hAnsi="Rockwell"/>
        </w:rPr>
        <w:t>Choose 5 sources from your dissertation.</w:t>
      </w:r>
    </w:p>
    <w:p w14:paraId="79ACFED5" w14:textId="77777777" w:rsidR="00742CCC" w:rsidRPr="00830FB1" w:rsidRDefault="00742CCC" w:rsidP="00742CCC">
      <w:pPr>
        <w:numPr>
          <w:ilvl w:val="1"/>
          <w:numId w:val="258"/>
        </w:numPr>
        <w:spacing w:before="0" w:after="0" w:line="240" w:lineRule="auto"/>
        <w:rPr>
          <w:rFonts w:ascii="Rockwell" w:hAnsi="Rockwell"/>
        </w:rPr>
      </w:pPr>
      <w:r w:rsidRPr="00830FB1">
        <w:rPr>
          <w:rFonts w:ascii="Rockwell" w:hAnsi="Rockwell"/>
        </w:rPr>
        <w:t>Format each source according to APA 7th Edition, both in-text and in the reference list.</w:t>
      </w:r>
    </w:p>
    <w:p w14:paraId="7CB93699" w14:textId="77777777" w:rsidR="00742CCC" w:rsidRPr="00830FB1" w:rsidRDefault="00742CCC" w:rsidP="00742CCC">
      <w:pPr>
        <w:numPr>
          <w:ilvl w:val="1"/>
          <w:numId w:val="258"/>
        </w:numPr>
        <w:spacing w:before="0" w:after="0" w:line="240" w:lineRule="auto"/>
        <w:rPr>
          <w:rFonts w:ascii="Rockwell" w:hAnsi="Rockwell"/>
        </w:rPr>
      </w:pPr>
      <w:r w:rsidRPr="00830FB1">
        <w:rPr>
          <w:rFonts w:ascii="Rockwell" w:hAnsi="Rockwell"/>
        </w:rPr>
        <w:t>Cross-check your citations against the APA guidelines to ensure accuracy.</w:t>
      </w:r>
    </w:p>
    <w:p w14:paraId="68708A49" w14:textId="77777777" w:rsidR="00742CCC" w:rsidRPr="00830FB1" w:rsidRDefault="00742CCC" w:rsidP="00742CCC">
      <w:pPr>
        <w:numPr>
          <w:ilvl w:val="0"/>
          <w:numId w:val="258"/>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document containing 5 in-text citations and the corresponding reference list formatted in APA 7th Edition.</w:t>
      </w:r>
    </w:p>
    <w:p w14:paraId="4075F25A" w14:textId="77777777" w:rsidR="00742CCC" w:rsidRPr="00830FB1" w:rsidRDefault="00742CCC" w:rsidP="00742CCC">
      <w:pPr>
        <w:rPr>
          <w:rFonts w:ascii="Rockwell" w:hAnsi="Rockwell"/>
        </w:rPr>
      </w:pPr>
    </w:p>
    <w:p w14:paraId="07DF4CC0"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Part 4: Preparing a Journal Submission (1 hour)</w:t>
      </w:r>
    </w:p>
    <w:p w14:paraId="1C90245D" w14:textId="77777777" w:rsidR="00742CCC" w:rsidRPr="00830FB1" w:rsidRDefault="00742CCC" w:rsidP="00742CCC">
      <w:pPr>
        <w:numPr>
          <w:ilvl w:val="0"/>
          <w:numId w:val="259"/>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Prepare a journal submission package, including an abstract, a short cover letter, and a summary of how your dissertation fits the journal’s scope. Select an academic journal relevant to your research area.</w:t>
      </w:r>
    </w:p>
    <w:p w14:paraId="60CFC99E" w14:textId="77777777" w:rsidR="00742CCC" w:rsidRPr="00830FB1" w:rsidRDefault="00742CCC" w:rsidP="00742CCC">
      <w:pPr>
        <w:numPr>
          <w:ilvl w:val="0"/>
          <w:numId w:val="259"/>
        </w:numPr>
        <w:spacing w:before="0" w:after="0" w:line="240" w:lineRule="auto"/>
        <w:rPr>
          <w:rFonts w:ascii="Rockwell" w:hAnsi="Rockwell"/>
        </w:rPr>
      </w:pPr>
      <w:r w:rsidRPr="00830FB1">
        <w:rPr>
          <w:rFonts w:ascii="Rockwell" w:eastAsia="Times New Roman" w:hAnsi="Rockwell"/>
          <w:b/>
          <w:bCs/>
        </w:rPr>
        <w:t>Steps:</w:t>
      </w:r>
    </w:p>
    <w:p w14:paraId="1E769754" w14:textId="77777777" w:rsidR="00742CCC" w:rsidRPr="00830FB1" w:rsidRDefault="00742CCC" w:rsidP="00742CCC">
      <w:pPr>
        <w:numPr>
          <w:ilvl w:val="1"/>
          <w:numId w:val="259"/>
        </w:numPr>
        <w:spacing w:before="0" w:after="0" w:line="240" w:lineRule="auto"/>
        <w:rPr>
          <w:rFonts w:ascii="Rockwell" w:hAnsi="Rockwell"/>
        </w:rPr>
      </w:pPr>
      <w:r w:rsidRPr="00830FB1">
        <w:rPr>
          <w:rFonts w:ascii="Rockwell" w:hAnsi="Rockwell"/>
        </w:rPr>
        <w:t>Identify a journal you might submit your research to. Review the submission guidelines for that journal.</w:t>
      </w:r>
    </w:p>
    <w:p w14:paraId="46983EB1" w14:textId="77777777" w:rsidR="00742CCC" w:rsidRPr="00830FB1" w:rsidRDefault="00742CCC" w:rsidP="00742CCC">
      <w:pPr>
        <w:numPr>
          <w:ilvl w:val="1"/>
          <w:numId w:val="259"/>
        </w:numPr>
        <w:spacing w:before="0" w:after="0" w:line="240" w:lineRule="auto"/>
        <w:rPr>
          <w:rFonts w:ascii="Rockwell" w:hAnsi="Rockwell"/>
        </w:rPr>
      </w:pPr>
      <w:r w:rsidRPr="00830FB1">
        <w:rPr>
          <w:rFonts w:ascii="Rockwell" w:hAnsi="Rockwell"/>
        </w:rPr>
        <w:t>Write a 250-word abstract summarizing your research.</w:t>
      </w:r>
    </w:p>
    <w:p w14:paraId="59A9E996" w14:textId="77777777" w:rsidR="00742CCC" w:rsidRPr="00830FB1" w:rsidRDefault="00742CCC" w:rsidP="00742CCC">
      <w:pPr>
        <w:numPr>
          <w:ilvl w:val="1"/>
          <w:numId w:val="259"/>
        </w:numPr>
        <w:spacing w:before="0" w:after="0" w:line="240" w:lineRule="auto"/>
        <w:rPr>
          <w:rFonts w:ascii="Rockwell" w:hAnsi="Rockwell"/>
        </w:rPr>
      </w:pPr>
      <w:r w:rsidRPr="00830FB1">
        <w:rPr>
          <w:rFonts w:ascii="Rockwell" w:hAnsi="Rockwell"/>
        </w:rPr>
        <w:t>Draft a 150-word cover letter to the journal editor, explaining why your work is relevant to the journal.</w:t>
      </w:r>
    </w:p>
    <w:p w14:paraId="6672FECD" w14:textId="77777777" w:rsidR="00742CCC" w:rsidRPr="00830FB1" w:rsidRDefault="00742CCC" w:rsidP="00742CCC">
      <w:pPr>
        <w:numPr>
          <w:ilvl w:val="1"/>
          <w:numId w:val="259"/>
        </w:numPr>
        <w:spacing w:before="0" w:after="0" w:line="240" w:lineRule="auto"/>
        <w:rPr>
          <w:rFonts w:ascii="Rockwell" w:hAnsi="Rockwell"/>
        </w:rPr>
      </w:pPr>
      <w:r w:rsidRPr="00830FB1">
        <w:rPr>
          <w:rFonts w:ascii="Rockwell" w:hAnsi="Rockwell"/>
        </w:rPr>
        <w:t>Write a 100-word summary of how your research aligns with the journal’s scope.</w:t>
      </w:r>
    </w:p>
    <w:p w14:paraId="64A5DA1C" w14:textId="77777777" w:rsidR="00742CCC" w:rsidRPr="00830FB1" w:rsidRDefault="00742CCC" w:rsidP="00742CCC">
      <w:pPr>
        <w:numPr>
          <w:ilvl w:val="0"/>
          <w:numId w:val="259"/>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journal submission package containing:</w:t>
      </w:r>
    </w:p>
    <w:p w14:paraId="49AD43A1" w14:textId="77777777" w:rsidR="00742CCC" w:rsidRPr="00830FB1" w:rsidRDefault="00742CCC" w:rsidP="00742CCC">
      <w:pPr>
        <w:numPr>
          <w:ilvl w:val="1"/>
          <w:numId w:val="260"/>
        </w:numPr>
        <w:spacing w:before="0" w:after="0" w:line="240" w:lineRule="auto"/>
        <w:rPr>
          <w:rFonts w:ascii="Rockwell" w:hAnsi="Rockwell"/>
        </w:rPr>
      </w:pPr>
      <w:r w:rsidRPr="00830FB1">
        <w:rPr>
          <w:rFonts w:ascii="Rockwell" w:hAnsi="Rockwell"/>
        </w:rPr>
        <w:t>A 250-word abstract.</w:t>
      </w:r>
    </w:p>
    <w:p w14:paraId="17086111" w14:textId="77777777" w:rsidR="00742CCC" w:rsidRPr="00830FB1" w:rsidRDefault="00742CCC" w:rsidP="00742CCC">
      <w:pPr>
        <w:numPr>
          <w:ilvl w:val="1"/>
          <w:numId w:val="260"/>
        </w:numPr>
        <w:spacing w:before="0" w:after="0" w:line="240" w:lineRule="auto"/>
        <w:rPr>
          <w:rFonts w:ascii="Rockwell" w:hAnsi="Rockwell"/>
        </w:rPr>
      </w:pPr>
      <w:r w:rsidRPr="00830FB1">
        <w:rPr>
          <w:rFonts w:ascii="Rockwell" w:hAnsi="Rockwell"/>
        </w:rPr>
        <w:t>A 150-word cover letter.</w:t>
      </w:r>
    </w:p>
    <w:p w14:paraId="37807A08" w14:textId="77777777" w:rsidR="00742CCC" w:rsidRPr="00830FB1" w:rsidRDefault="00742CCC" w:rsidP="00742CCC">
      <w:pPr>
        <w:numPr>
          <w:ilvl w:val="1"/>
          <w:numId w:val="260"/>
        </w:numPr>
        <w:spacing w:before="0" w:after="0" w:line="240" w:lineRule="auto"/>
        <w:rPr>
          <w:rFonts w:ascii="Rockwell" w:hAnsi="Rockwell"/>
        </w:rPr>
      </w:pPr>
      <w:r w:rsidRPr="00830FB1">
        <w:rPr>
          <w:rFonts w:ascii="Rockwell" w:hAnsi="Rockwell"/>
        </w:rPr>
        <w:t>A 100-word summary explaining the relevance of your work to the journal’s scope.</w:t>
      </w:r>
    </w:p>
    <w:p w14:paraId="56D648DD" w14:textId="77777777" w:rsidR="00742CCC" w:rsidRPr="00830FB1" w:rsidRDefault="00742CCC" w:rsidP="00742CCC">
      <w:pPr>
        <w:rPr>
          <w:rFonts w:ascii="Rockwell" w:hAnsi="Rockwell"/>
        </w:rPr>
      </w:pPr>
    </w:p>
    <w:p w14:paraId="75B63CD2"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Part 5: Presenting Your Findings (1 hour)</w:t>
      </w:r>
    </w:p>
    <w:p w14:paraId="6B482BC3" w14:textId="77777777" w:rsidR="00742CCC" w:rsidRPr="00830FB1" w:rsidRDefault="00742CCC" w:rsidP="00742CCC">
      <w:pPr>
        <w:numPr>
          <w:ilvl w:val="0"/>
          <w:numId w:val="261"/>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 xml:space="preserve">Create and deliver a 5-slide PowerPoint presentation based on your </w:t>
      </w:r>
      <w:r w:rsidRPr="00830FB1">
        <w:rPr>
          <w:rFonts w:ascii="Rockwell" w:hAnsi="Rockwell"/>
        </w:rPr>
        <w:lastRenderedPageBreak/>
        <w:t>dissertation findings. You will need to tailor your presentation to either an academic or practitioner audience.</w:t>
      </w:r>
    </w:p>
    <w:p w14:paraId="4AC3D233" w14:textId="77777777" w:rsidR="00742CCC" w:rsidRPr="00830FB1" w:rsidRDefault="00742CCC" w:rsidP="00742CCC">
      <w:pPr>
        <w:numPr>
          <w:ilvl w:val="0"/>
          <w:numId w:val="261"/>
        </w:numPr>
        <w:spacing w:before="0" w:after="0" w:line="240" w:lineRule="auto"/>
        <w:rPr>
          <w:rFonts w:ascii="Rockwell" w:hAnsi="Rockwell"/>
        </w:rPr>
      </w:pPr>
      <w:r w:rsidRPr="00830FB1">
        <w:rPr>
          <w:rFonts w:ascii="Rockwell" w:eastAsia="Times New Roman" w:hAnsi="Rockwell"/>
          <w:b/>
          <w:bCs/>
        </w:rPr>
        <w:t>Steps:</w:t>
      </w:r>
    </w:p>
    <w:p w14:paraId="5563B9D4" w14:textId="77777777" w:rsidR="00742CCC" w:rsidRPr="00830FB1" w:rsidRDefault="00742CCC" w:rsidP="00742CCC">
      <w:pPr>
        <w:numPr>
          <w:ilvl w:val="1"/>
          <w:numId w:val="261"/>
        </w:numPr>
        <w:spacing w:before="0" w:after="0" w:line="240" w:lineRule="auto"/>
        <w:rPr>
          <w:rFonts w:ascii="Rockwell" w:hAnsi="Rockwell"/>
        </w:rPr>
      </w:pPr>
      <w:r w:rsidRPr="00830FB1">
        <w:rPr>
          <w:rFonts w:ascii="Rockwell" w:hAnsi="Rockwell"/>
        </w:rPr>
        <w:t>Create 5 slides summarizing your research findings. If presenting to an academic audience, focus on theoretical contributions and methodology. For a practitioner audience, emphasize practical implications and applications of your findings.</w:t>
      </w:r>
    </w:p>
    <w:p w14:paraId="6DDCE8E8" w14:textId="77777777" w:rsidR="00742CCC" w:rsidRPr="00830FB1" w:rsidRDefault="00742CCC" w:rsidP="00742CCC">
      <w:pPr>
        <w:numPr>
          <w:ilvl w:val="1"/>
          <w:numId w:val="261"/>
        </w:numPr>
        <w:spacing w:before="0" w:after="0" w:line="240" w:lineRule="auto"/>
        <w:rPr>
          <w:rFonts w:ascii="Rockwell" w:hAnsi="Rockwell"/>
        </w:rPr>
      </w:pPr>
      <w:r w:rsidRPr="00830FB1">
        <w:rPr>
          <w:rFonts w:ascii="Rockwell" w:hAnsi="Rockwell"/>
        </w:rPr>
        <w:t>Ensure that your slides are clear, visually engaging, and free from excess text. Use charts and graphs where appropriate.</w:t>
      </w:r>
    </w:p>
    <w:p w14:paraId="4EE005E4" w14:textId="77777777" w:rsidR="00742CCC" w:rsidRPr="00830FB1" w:rsidRDefault="00742CCC" w:rsidP="00742CCC">
      <w:pPr>
        <w:numPr>
          <w:ilvl w:val="1"/>
          <w:numId w:val="261"/>
        </w:numPr>
        <w:spacing w:before="0" w:after="0" w:line="240" w:lineRule="auto"/>
        <w:rPr>
          <w:rFonts w:ascii="Rockwell" w:hAnsi="Rockwell"/>
        </w:rPr>
      </w:pPr>
      <w:r w:rsidRPr="00830FB1">
        <w:rPr>
          <w:rFonts w:ascii="Rockwell" w:hAnsi="Rockwell"/>
        </w:rPr>
        <w:t>Practice delivering your presentation to a peer or small group, focusing on clarity and engagement.</w:t>
      </w:r>
    </w:p>
    <w:p w14:paraId="034ECE2E" w14:textId="77777777" w:rsidR="00742CCC" w:rsidRPr="00830FB1" w:rsidRDefault="00742CCC" w:rsidP="00742CCC">
      <w:pPr>
        <w:numPr>
          <w:ilvl w:val="0"/>
          <w:numId w:val="261"/>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5-slide PowerPoint presentation and a 5-minute oral presentation tailored to either an academic or practitioner audience.</w:t>
      </w:r>
    </w:p>
    <w:p w14:paraId="01485FBB" w14:textId="77777777" w:rsidR="00742CCC" w:rsidRPr="00830FB1" w:rsidRDefault="00742CCC" w:rsidP="00742CCC">
      <w:pPr>
        <w:rPr>
          <w:rFonts w:ascii="Rockwell" w:hAnsi="Rockwell"/>
        </w:rPr>
      </w:pPr>
    </w:p>
    <w:p w14:paraId="508D3212"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Assessment Criteria:</w:t>
      </w:r>
    </w:p>
    <w:p w14:paraId="53C6C2A9" w14:textId="77777777" w:rsidR="00742CCC" w:rsidRPr="00830FB1" w:rsidRDefault="00742CCC" w:rsidP="00742CCC">
      <w:pPr>
        <w:numPr>
          <w:ilvl w:val="0"/>
          <w:numId w:val="262"/>
        </w:numPr>
        <w:spacing w:before="0" w:after="0" w:line="240" w:lineRule="auto"/>
        <w:rPr>
          <w:rFonts w:ascii="Rockwell" w:hAnsi="Rockwell"/>
        </w:rPr>
      </w:pPr>
      <w:r w:rsidRPr="00830FB1">
        <w:rPr>
          <w:rFonts w:ascii="Rockwell" w:eastAsia="Times New Roman" w:hAnsi="Rockwell"/>
        </w:rPr>
        <w:t>Structure and Outline (15%)</w:t>
      </w:r>
    </w:p>
    <w:p w14:paraId="0B26AA3C" w14:textId="77777777" w:rsidR="00742CCC" w:rsidRPr="00830FB1" w:rsidRDefault="00742CCC" w:rsidP="00742CCC">
      <w:pPr>
        <w:numPr>
          <w:ilvl w:val="1"/>
          <w:numId w:val="262"/>
        </w:numPr>
        <w:spacing w:before="0" w:after="0" w:line="240" w:lineRule="auto"/>
        <w:rPr>
          <w:rFonts w:ascii="Rockwell" w:hAnsi="Rockwell"/>
        </w:rPr>
      </w:pPr>
      <w:r w:rsidRPr="00830FB1">
        <w:rPr>
          <w:rFonts w:ascii="Rockwell" w:hAnsi="Rockwell"/>
        </w:rPr>
        <w:t>Clarity and logical flow of the dissertation outline.</w:t>
      </w:r>
    </w:p>
    <w:p w14:paraId="655D754B" w14:textId="77777777" w:rsidR="00742CCC" w:rsidRPr="00830FB1" w:rsidRDefault="00742CCC" w:rsidP="00742CCC">
      <w:pPr>
        <w:numPr>
          <w:ilvl w:val="0"/>
          <w:numId w:val="262"/>
        </w:numPr>
        <w:spacing w:before="0" w:after="0" w:line="240" w:lineRule="auto"/>
        <w:rPr>
          <w:rFonts w:ascii="Rockwell" w:hAnsi="Rockwell"/>
        </w:rPr>
      </w:pPr>
      <w:r w:rsidRPr="00830FB1">
        <w:rPr>
          <w:rFonts w:ascii="Rockwell" w:eastAsia="Times New Roman" w:hAnsi="Rockwell"/>
        </w:rPr>
        <w:t>Writing and Rigor (25%)</w:t>
      </w:r>
    </w:p>
    <w:p w14:paraId="4D69B29C" w14:textId="77777777" w:rsidR="00742CCC" w:rsidRPr="00830FB1" w:rsidRDefault="00742CCC" w:rsidP="00742CCC">
      <w:pPr>
        <w:numPr>
          <w:ilvl w:val="1"/>
          <w:numId w:val="262"/>
        </w:numPr>
        <w:spacing w:before="0" w:after="0" w:line="240" w:lineRule="auto"/>
        <w:rPr>
          <w:rFonts w:ascii="Rockwell" w:hAnsi="Rockwell"/>
        </w:rPr>
      </w:pPr>
      <w:r w:rsidRPr="00830FB1">
        <w:rPr>
          <w:rFonts w:ascii="Rockwell" w:hAnsi="Rockwell"/>
        </w:rPr>
        <w:t>Application of writing strategies, academic rigor, and clarity.</w:t>
      </w:r>
    </w:p>
    <w:p w14:paraId="6AF5E7E1" w14:textId="77777777" w:rsidR="00742CCC" w:rsidRPr="00830FB1" w:rsidRDefault="00742CCC" w:rsidP="00742CCC">
      <w:pPr>
        <w:numPr>
          <w:ilvl w:val="0"/>
          <w:numId w:val="262"/>
        </w:numPr>
        <w:spacing w:before="0" w:after="0" w:line="240" w:lineRule="auto"/>
        <w:rPr>
          <w:rFonts w:ascii="Rockwell" w:hAnsi="Rockwell"/>
        </w:rPr>
      </w:pPr>
      <w:r w:rsidRPr="00830FB1">
        <w:rPr>
          <w:rFonts w:ascii="Rockwell" w:eastAsia="Times New Roman" w:hAnsi="Rockwell"/>
        </w:rPr>
        <w:t>APA Citation Accuracy (10%)</w:t>
      </w:r>
    </w:p>
    <w:p w14:paraId="76CDA170" w14:textId="77777777" w:rsidR="00742CCC" w:rsidRPr="00830FB1" w:rsidRDefault="00742CCC" w:rsidP="00742CCC">
      <w:pPr>
        <w:numPr>
          <w:ilvl w:val="1"/>
          <w:numId w:val="262"/>
        </w:numPr>
        <w:spacing w:before="0" w:after="0" w:line="240" w:lineRule="auto"/>
        <w:rPr>
          <w:rFonts w:ascii="Rockwell" w:hAnsi="Rockwell"/>
        </w:rPr>
      </w:pPr>
      <w:r w:rsidRPr="00830FB1">
        <w:rPr>
          <w:rFonts w:ascii="Rockwell" w:hAnsi="Rockwell"/>
        </w:rPr>
        <w:t>Correct formatting of in-text citations and reference list according to APA 7th Edition.</w:t>
      </w:r>
    </w:p>
    <w:p w14:paraId="49B74BE2" w14:textId="77777777" w:rsidR="00742CCC" w:rsidRPr="00830FB1" w:rsidRDefault="00742CCC" w:rsidP="00742CCC">
      <w:pPr>
        <w:numPr>
          <w:ilvl w:val="0"/>
          <w:numId w:val="262"/>
        </w:numPr>
        <w:spacing w:before="0" w:after="0" w:line="240" w:lineRule="auto"/>
        <w:rPr>
          <w:rFonts w:ascii="Rockwell" w:hAnsi="Rockwell"/>
        </w:rPr>
      </w:pPr>
      <w:r w:rsidRPr="00830FB1">
        <w:rPr>
          <w:rFonts w:ascii="Rockwell" w:eastAsia="Times New Roman" w:hAnsi="Rockwell"/>
        </w:rPr>
        <w:t>Journal Submission (20%)</w:t>
      </w:r>
    </w:p>
    <w:p w14:paraId="17E7033B" w14:textId="77777777" w:rsidR="00742CCC" w:rsidRPr="00830FB1" w:rsidRDefault="00742CCC" w:rsidP="00742CCC">
      <w:pPr>
        <w:numPr>
          <w:ilvl w:val="1"/>
          <w:numId w:val="262"/>
        </w:numPr>
        <w:spacing w:before="0" w:after="0" w:line="240" w:lineRule="auto"/>
        <w:rPr>
          <w:rFonts w:ascii="Rockwell" w:hAnsi="Rockwell"/>
        </w:rPr>
      </w:pPr>
      <w:r w:rsidRPr="00830FB1">
        <w:rPr>
          <w:rFonts w:ascii="Rockwell" w:hAnsi="Rockwell"/>
        </w:rPr>
        <w:t>Quality of abstract, cover letter, and alignment with journal scope.</w:t>
      </w:r>
    </w:p>
    <w:p w14:paraId="1473B804" w14:textId="77777777" w:rsidR="00742CCC" w:rsidRPr="00830FB1" w:rsidRDefault="00742CCC" w:rsidP="00742CCC">
      <w:pPr>
        <w:numPr>
          <w:ilvl w:val="0"/>
          <w:numId w:val="262"/>
        </w:numPr>
        <w:spacing w:before="0" w:after="0" w:line="240" w:lineRule="auto"/>
        <w:rPr>
          <w:rFonts w:ascii="Rockwell" w:hAnsi="Rockwell"/>
        </w:rPr>
      </w:pPr>
      <w:r w:rsidRPr="00830FB1">
        <w:rPr>
          <w:rFonts w:ascii="Rockwell" w:eastAsia="Times New Roman" w:hAnsi="Rockwell"/>
        </w:rPr>
        <w:t>Presentation (30%)</w:t>
      </w:r>
    </w:p>
    <w:p w14:paraId="3667332B" w14:textId="77777777" w:rsidR="00742CCC" w:rsidRPr="00830FB1" w:rsidRDefault="00742CCC" w:rsidP="00742CCC">
      <w:pPr>
        <w:numPr>
          <w:ilvl w:val="1"/>
          <w:numId w:val="262"/>
        </w:numPr>
        <w:spacing w:before="0" w:after="0" w:line="240" w:lineRule="auto"/>
        <w:rPr>
          <w:rFonts w:ascii="Rockwell" w:hAnsi="Rockwell"/>
        </w:rPr>
      </w:pPr>
      <w:r w:rsidRPr="00830FB1">
        <w:rPr>
          <w:rFonts w:ascii="Rockwell" w:hAnsi="Rockwell"/>
        </w:rPr>
        <w:t>Effectiveness of slides, tailoring to the target audience, and presentation delivery.</w:t>
      </w:r>
    </w:p>
    <w:p w14:paraId="3022B790" w14:textId="77777777" w:rsidR="00742CCC" w:rsidRPr="00830FB1" w:rsidRDefault="00742CCC" w:rsidP="00742CCC">
      <w:pPr>
        <w:rPr>
          <w:rFonts w:ascii="Rockwell" w:hAnsi="Rockwell"/>
        </w:rPr>
      </w:pPr>
    </w:p>
    <w:p w14:paraId="3EE8D8F8" w14:textId="77777777" w:rsidR="00742CCC" w:rsidRPr="00830FB1" w:rsidRDefault="00742CCC" w:rsidP="00742CCC">
      <w:pPr>
        <w:spacing w:before="0" w:after="0"/>
        <w:rPr>
          <w:rFonts w:ascii="Rockwell" w:hAnsi="Rockwell"/>
          <w:b/>
          <w:bCs/>
        </w:rPr>
      </w:pPr>
      <w:r w:rsidRPr="00830FB1">
        <w:rPr>
          <w:rFonts w:ascii="Rockwell" w:eastAsia="Times New Roman" w:hAnsi="Rockwell"/>
          <w:b/>
          <w:bCs/>
        </w:rPr>
        <w:t>Next Steps:</w:t>
      </w:r>
    </w:p>
    <w:p w14:paraId="05D86AC7" w14:textId="77777777" w:rsidR="00742CCC" w:rsidRPr="00830FB1" w:rsidRDefault="00742CCC" w:rsidP="00742CCC">
      <w:pPr>
        <w:numPr>
          <w:ilvl w:val="0"/>
          <w:numId w:val="263"/>
        </w:numPr>
        <w:spacing w:before="0" w:after="0" w:line="240" w:lineRule="auto"/>
        <w:rPr>
          <w:rFonts w:ascii="Rockwell" w:hAnsi="Rockwell"/>
        </w:rPr>
      </w:pPr>
      <w:r w:rsidRPr="00830FB1">
        <w:rPr>
          <w:rFonts w:ascii="Rockwell" w:hAnsi="Rockwell"/>
        </w:rPr>
        <w:t>Complete each part of the activity in the designated time frame.</w:t>
      </w:r>
    </w:p>
    <w:p w14:paraId="5A850F1C" w14:textId="77777777" w:rsidR="00742CCC" w:rsidRPr="00830FB1" w:rsidRDefault="00742CCC" w:rsidP="00742CCC">
      <w:pPr>
        <w:numPr>
          <w:ilvl w:val="0"/>
          <w:numId w:val="263"/>
        </w:numPr>
        <w:spacing w:before="0" w:after="0" w:line="240" w:lineRule="auto"/>
        <w:rPr>
          <w:rFonts w:ascii="Rockwell" w:hAnsi="Rockwell"/>
        </w:rPr>
      </w:pPr>
      <w:r w:rsidRPr="00830FB1">
        <w:rPr>
          <w:rFonts w:ascii="Rockwell" w:hAnsi="Rockwell"/>
        </w:rPr>
        <w:t>Upload your deliverables to the LMS under the “Workshop Submission” tab.</w:t>
      </w:r>
    </w:p>
    <w:p w14:paraId="3DA19591" w14:textId="77777777" w:rsidR="00742CCC" w:rsidRPr="00830FB1" w:rsidRDefault="00742CCC" w:rsidP="00742CCC">
      <w:pPr>
        <w:numPr>
          <w:ilvl w:val="0"/>
          <w:numId w:val="263"/>
        </w:numPr>
        <w:spacing w:before="0" w:after="0" w:line="240" w:lineRule="auto"/>
        <w:rPr>
          <w:rFonts w:ascii="Rockwell" w:hAnsi="Rockwell"/>
        </w:rPr>
      </w:pPr>
      <w:r w:rsidRPr="00830FB1">
        <w:rPr>
          <w:rFonts w:ascii="Rockwell" w:hAnsi="Rockwell"/>
        </w:rPr>
        <w:t>Participate in peer feedback sessions for Parts 1, 2, and 5.</w:t>
      </w:r>
    </w:p>
    <w:p w14:paraId="7AF3A0D5" w14:textId="77777777" w:rsidR="00742CCC" w:rsidRPr="00830FB1" w:rsidRDefault="00742CCC" w:rsidP="00742CCC">
      <w:pPr>
        <w:numPr>
          <w:ilvl w:val="0"/>
          <w:numId w:val="263"/>
        </w:numPr>
        <w:spacing w:before="0" w:after="0" w:line="240" w:lineRule="auto"/>
        <w:rPr>
          <w:rFonts w:ascii="Rockwell" w:hAnsi="Rockwell"/>
        </w:rPr>
      </w:pPr>
      <w:r w:rsidRPr="00830FB1">
        <w:rPr>
          <w:rFonts w:ascii="Rockwell" w:hAnsi="Rockwell"/>
        </w:rPr>
        <w:t>Review the feedback provided by your peers and instructor to refine your dissertation and journal submission</w:t>
      </w:r>
    </w:p>
    <w:p w14:paraId="6F6DFE51" w14:textId="77777777" w:rsidR="00742CCC" w:rsidRPr="00D57C25" w:rsidRDefault="00742CCC" w:rsidP="00742CCC">
      <w:pPr>
        <w:rPr>
          <w:rFonts w:ascii="Rockwell" w:hAnsi="Rockwell"/>
        </w:rPr>
      </w:pPr>
    </w:p>
    <w:p w14:paraId="69C25BD7" w14:textId="77777777" w:rsidR="00742CCC" w:rsidRPr="007D5528" w:rsidRDefault="00742CCC" w:rsidP="00742CCC">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782686331"/>
          <w:lock w:val="contentLocked"/>
        </w:sdtPr>
        <w:sdtContent>
          <w:tr w:rsidR="00742CCC" w14:paraId="749ED853" w14:textId="77777777" w:rsidTr="00FB7F2F">
            <w:tc>
              <w:tcPr>
                <w:tcW w:w="1185" w:type="dxa"/>
                <w:shd w:val="clear" w:color="auto" w:fill="auto"/>
                <w:tcMar>
                  <w:top w:w="0" w:type="dxa"/>
                  <w:left w:w="0" w:type="dxa"/>
                  <w:bottom w:w="0" w:type="dxa"/>
                  <w:right w:w="0" w:type="dxa"/>
                </w:tcMar>
                <w:vAlign w:val="center"/>
              </w:tcPr>
              <w:p w14:paraId="604A2F08" w14:textId="77777777" w:rsidR="00742CCC" w:rsidRDefault="00742CCC"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698176" behindDoc="0" locked="0" layoutInCell="1" hidden="0" allowOverlap="1" wp14:anchorId="5DFAABB7" wp14:editId="110C708F">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542387666"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542387666"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18FB1D46" w14:textId="77777777" w:rsidR="00742CCC" w:rsidRDefault="00742CCC"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0CDDD673"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Online Discussion Forum: Engaging with Module 8 - Writing and Presenting Research Findings</w:t>
      </w:r>
    </w:p>
    <w:p w14:paraId="3578BBA4"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Topic:</w:t>
      </w:r>
      <w:r w:rsidRPr="00EE7D91">
        <w:rPr>
          <w:rFonts w:asciiTheme="majorHAnsi" w:eastAsia="Century Gothic" w:hAnsiTheme="majorHAnsi"/>
        </w:rPr>
        <w:t xml:space="preserve"> </w:t>
      </w:r>
      <w:r w:rsidRPr="00EE7D91">
        <w:rPr>
          <w:rFonts w:asciiTheme="majorHAnsi" w:eastAsia="Century Gothic" w:hAnsiTheme="majorHAnsi"/>
          <w:i/>
          <w:iCs/>
        </w:rPr>
        <w:t>Mastering the Art of Dissertation Writing and Presenting Research Findings</w:t>
      </w:r>
    </w:p>
    <w:p w14:paraId="73C34F74" w14:textId="77777777" w:rsidR="00742CCC" w:rsidRDefault="00742CCC" w:rsidP="00742CCC">
      <w:pPr>
        <w:rPr>
          <w:rFonts w:asciiTheme="majorHAnsi" w:eastAsia="Century Gothic" w:hAnsiTheme="majorHAnsi"/>
        </w:rPr>
      </w:pPr>
    </w:p>
    <w:p w14:paraId="26CBFCEB"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Welcome to the Module 8 Discussion Forum!</w:t>
      </w:r>
    </w:p>
    <w:p w14:paraId="7AB28CDF"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rPr>
        <w:t>In this space, we’ll come together as a learning community to dive deeper into the topics covered in Module 8. Whether you're structuring your dissertation, working through section-specific writing challenges, preparing to submit to a journal, or refining your research presentation, this is the place to ask questions, share ideas, and get support from your peers and instructor.</w:t>
      </w:r>
    </w:p>
    <w:p w14:paraId="2ED34E7C"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Let’s keep this discussion lively, supportive, and collaborative! Feel free to jump in with your thoughts, reflections, or questions.</w:t>
      </w:r>
    </w:p>
    <w:p w14:paraId="7B76AE1B" w14:textId="77777777" w:rsidR="00742CCC" w:rsidRPr="00EE7D91" w:rsidRDefault="00742CCC" w:rsidP="00742CCC">
      <w:pPr>
        <w:rPr>
          <w:rFonts w:asciiTheme="majorHAnsi" w:eastAsia="Century Gothic" w:hAnsiTheme="majorHAnsi"/>
        </w:rPr>
      </w:pPr>
    </w:p>
    <w:p w14:paraId="13023174" w14:textId="77777777" w:rsidR="00742CCC" w:rsidRPr="00EE7D91" w:rsidRDefault="00742CCC" w:rsidP="00742CCC">
      <w:pPr>
        <w:spacing w:before="0" w:after="0"/>
        <w:rPr>
          <w:rFonts w:asciiTheme="majorHAnsi" w:eastAsia="Century Gothic" w:hAnsiTheme="majorHAnsi"/>
          <w:b/>
          <w:bCs/>
        </w:rPr>
      </w:pPr>
      <w:r w:rsidRPr="00EE7D91">
        <w:rPr>
          <w:rFonts w:asciiTheme="majorHAnsi" w:eastAsia="Century Gothic" w:hAnsiTheme="majorHAnsi"/>
          <w:b/>
          <w:bCs/>
        </w:rPr>
        <w:t>Discussion Prompts:</w:t>
      </w:r>
    </w:p>
    <w:p w14:paraId="562FFB7E"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1. Structuring a Dissertation: The Roadmap to Success</w:t>
      </w:r>
      <w:r w:rsidRPr="00EE7D91">
        <w:rPr>
          <w:rFonts w:asciiTheme="majorHAnsi" w:eastAsia="Century Gothic" w:hAnsiTheme="majorHAnsi"/>
        </w:rPr>
        <w:br/>
        <w:t>How have you structured your dissertation so far? Share your outline or strategy for organizing your work. What challenges are you facing in connecting the sections of your dissertation to form a coherent narrative?</w:t>
      </w:r>
      <w:r w:rsidRPr="00EE7D91">
        <w:rPr>
          <w:rFonts w:asciiTheme="majorHAnsi" w:eastAsia="Century Gothic" w:hAnsiTheme="majorHAnsi"/>
        </w:rPr>
        <w:br/>
      </w:r>
      <w:r w:rsidRPr="00EE7D91">
        <w:rPr>
          <w:rFonts w:asciiTheme="majorHAnsi" w:eastAsia="Century Gothic" w:hAnsiTheme="majorHAnsi"/>
          <w:i/>
          <w:iCs/>
        </w:rPr>
        <w:t>Reply and share your approach, and feel free to offer feedback on your peers' outlines.</w:t>
      </w:r>
    </w:p>
    <w:p w14:paraId="09CFEE23"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2. Writing the ‘Perfect’ Discussion Section</w:t>
      </w:r>
      <w:r w:rsidRPr="00EE7D91">
        <w:rPr>
          <w:rFonts w:asciiTheme="majorHAnsi" w:eastAsia="Century Gothic" w:hAnsiTheme="majorHAnsi"/>
        </w:rPr>
        <w:br/>
        <w:t>The Discussion section is often the hardest to write because it's where you interpret your findings. How are you approaching the Discussion in your dissertation? What strategies are you using to maintain academic rigor and clarity?</w:t>
      </w:r>
      <w:r w:rsidRPr="00EE7D91">
        <w:rPr>
          <w:rFonts w:asciiTheme="majorHAnsi" w:eastAsia="Century Gothic" w:hAnsiTheme="majorHAnsi"/>
        </w:rPr>
        <w:br/>
      </w:r>
      <w:r w:rsidRPr="00EE7D91">
        <w:rPr>
          <w:rFonts w:asciiTheme="majorHAnsi" w:eastAsia="Century Gothic" w:hAnsiTheme="majorHAnsi"/>
          <w:i/>
          <w:iCs/>
        </w:rPr>
        <w:t>Ask for advice or share what has worked for you in crafting an engaging and critical Discussion.</w:t>
      </w:r>
    </w:p>
    <w:p w14:paraId="08EF74A2"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3. APA Citations: Any Tips or Struggles?</w:t>
      </w:r>
      <w:r w:rsidRPr="00EE7D91">
        <w:rPr>
          <w:rFonts w:asciiTheme="majorHAnsi" w:eastAsia="Century Gothic" w:hAnsiTheme="majorHAnsi"/>
        </w:rPr>
        <w:br/>
        <w:t xml:space="preserve">Correctly formatting citations can sometimes be a tricky task. Are you using </w:t>
      </w:r>
      <w:r w:rsidRPr="00EE7D91">
        <w:rPr>
          <w:rFonts w:asciiTheme="majorHAnsi" w:eastAsia="Century Gothic" w:hAnsiTheme="majorHAnsi"/>
        </w:rPr>
        <w:lastRenderedPageBreak/>
        <w:t>any tools (like Zotero or EndNote) to manage your references? Have you run into any citation challenges with APA 7th Edition?</w:t>
      </w:r>
      <w:r w:rsidRPr="00EE7D91">
        <w:rPr>
          <w:rFonts w:asciiTheme="majorHAnsi" w:eastAsia="Century Gothic" w:hAnsiTheme="majorHAnsi"/>
        </w:rPr>
        <w:br/>
      </w:r>
      <w:r w:rsidRPr="00EE7D91">
        <w:rPr>
          <w:rFonts w:asciiTheme="majorHAnsi" w:eastAsia="Century Gothic" w:hAnsiTheme="majorHAnsi"/>
          <w:i/>
          <w:iCs/>
        </w:rPr>
        <w:t>Share any helpful tips or questions you have about citation management!</w:t>
      </w:r>
    </w:p>
    <w:p w14:paraId="655A1C01"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4. Preparing for Journal Submission: How Close Are You?</w:t>
      </w:r>
      <w:r w:rsidRPr="00EE7D91">
        <w:rPr>
          <w:rFonts w:asciiTheme="majorHAnsi" w:eastAsia="Century Gothic" w:hAnsiTheme="majorHAnsi"/>
        </w:rPr>
        <w:br/>
        <w:t>Submitting to academic journals is a big step! Have you chosen a journal yet? How did you determine that the journal fits your research?</w:t>
      </w:r>
      <w:r w:rsidRPr="00EE7D91">
        <w:rPr>
          <w:rFonts w:asciiTheme="majorHAnsi" w:eastAsia="Century Gothic" w:hAnsiTheme="majorHAnsi"/>
        </w:rPr>
        <w:br/>
      </w:r>
      <w:r w:rsidRPr="00EE7D91">
        <w:rPr>
          <w:rFonts w:asciiTheme="majorHAnsi" w:eastAsia="Century Gothic" w:hAnsiTheme="majorHAnsi"/>
          <w:i/>
          <w:iCs/>
        </w:rPr>
        <w:t>Feel free to share your experience with selecting a journal or ask for suggestions on journals that align with your dissertation topic.</w:t>
      </w:r>
    </w:p>
    <w:p w14:paraId="4CF13232"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5. Presenting Research Findings: Academic vs Practitioner Audiences</w:t>
      </w:r>
      <w:r w:rsidRPr="00EE7D91">
        <w:rPr>
          <w:rFonts w:asciiTheme="majorHAnsi" w:eastAsia="Century Gothic" w:hAnsiTheme="majorHAnsi"/>
        </w:rPr>
        <w:br/>
        <w:t>Adapting your research presentation to different audiences can be challenging. How are you tailoring your presentation for academic vs practitioner audiences? What strategies are you using to make your findings accessible and engaging for both?</w:t>
      </w:r>
      <w:r w:rsidRPr="00EE7D91">
        <w:rPr>
          <w:rFonts w:asciiTheme="majorHAnsi" w:eastAsia="Century Gothic" w:hAnsiTheme="majorHAnsi"/>
        </w:rPr>
        <w:br/>
      </w:r>
      <w:r w:rsidRPr="00EE7D91">
        <w:rPr>
          <w:rFonts w:asciiTheme="majorHAnsi" w:eastAsia="Century Gothic" w:hAnsiTheme="majorHAnsi"/>
          <w:i/>
          <w:iCs/>
        </w:rPr>
        <w:t>Share your approach and provide feedback to others on how they can make their presentation more impactful.</w:t>
      </w:r>
    </w:p>
    <w:p w14:paraId="5C1F8E37" w14:textId="77777777" w:rsidR="00742CCC" w:rsidRPr="00EE7D91" w:rsidRDefault="00742CCC" w:rsidP="00742CCC">
      <w:pPr>
        <w:rPr>
          <w:rFonts w:asciiTheme="majorHAnsi" w:eastAsia="Century Gothic" w:hAnsiTheme="majorHAnsi"/>
        </w:rPr>
      </w:pPr>
    </w:p>
    <w:p w14:paraId="419FBCF5" w14:textId="77777777" w:rsidR="00742CCC" w:rsidRPr="00EE7D91" w:rsidRDefault="00742CCC" w:rsidP="00742CCC">
      <w:pPr>
        <w:spacing w:before="0" w:after="0"/>
        <w:rPr>
          <w:rFonts w:asciiTheme="majorHAnsi" w:eastAsia="Century Gothic" w:hAnsiTheme="majorHAnsi"/>
          <w:b/>
          <w:bCs/>
        </w:rPr>
      </w:pPr>
      <w:r w:rsidRPr="00EE7D91">
        <w:rPr>
          <w:rFonts w:asciiTheme="majorHAnsi" w:eastAsia="Century Gothic" w:hAnsiTheme="majorHAnsi"/>
          <w:b/>
          <w:bCs/>
        </w:rPr>
        <w:t>Guidelines for Engagement:</w:t>
      </w:r>
    </w:p>
    <w:p w14:paraId="2820C8D7" w14:textId="77777777" w:rsidR="00742CCC" w:rsidRPr="00EE7D91" w:rsidRDefault="00742CCC" w:rsidP="00742CCC">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Specific:</w:t>
      </w:r>
      <w:r w:rsidRPr="00EE7D91">
        <w:rPr>
          <w:rFonts w:asciiTheme="majorHAnsi" w:eastAsia="Century Gothic" w:hAnsiTheme="majorHAnsi"/>
        </w:rPr>
        <w:t xml:space="preserve"> When responding, use examples from your own dissertation or research experience. This will make your contributions more meaningful and help others learn from your insights.</w:t>
      </w:r>
    </w:p>
    <w:p w14:paraId="0CC59EAD" w14:textId="77777777" w:rsidR="00742CCC" w:rsidRPr="00EE7D91" w:rsidRDefault="00742CCC" w:rsidP="00742CCC">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Supportive:</w:t>
      </w:r>
      <w:r w:rsidRPr="00EE7D91">
        <w:rPr>
          <w:rFonts w:asciiTheme="majorHAnsi" w:eastAsia="Century Gothic" w:hAnsiTheme="majorHAnsi"/>
        </w:rPr>
        <w:t xml:space="preserve"> Provide constructive feedback and encourage your peers. This is a collaborative space where we all learn from each other.</w:t>
      </w:r>
    </w:p>
    <w:p w14:paraId="1464F9AA" w14:textId="77777777" w:rsidR="00742CCC" w:rsidRPr="00EE7D91" w:rsidRDefault="00742CCC" w:rsidP="00742CCC">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Curious:</w:t>
      </w:r>
      <w:r w:rsidRPr="00EE7D91">
        <w:rPr>
          <w:rFonts w:asciiTheme="majorHAnsi" w:eastAsia="Century Gothic" w:hAnsiTheme="majorHAnsi"/>
        </w:rPr>
        <w:t xml:space="preserve"> Ask follow-up questions to delve deeper into the topics. If someone shares a challenge you're also facing, ask for more details, or offer your own perspective.</w:t>
      </w:r>
    </w:p>
    <w:p w14:paraId="00CAA5AF" w14:textId="77777777" w:rsidR="00742CCC" w:rsidRPr="00EE7D91" w:rsidRDefault="00742CCC" w:rsidP="00742CCC">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Stay Active:</w:t>
      </w:r>
      <w:r w:rsidRPr="00EE7D91">
        <w:rPr>
          <w:rFonts w:asciiTheme="majorHAnsi" w:eastAsia="Century Gothic" w:hAnsiTheme="majorHAnsi"/>
        </w:rPr>
        <w:t xml:space="preserve"> Check back regularly to continue the conversation. Respond to comments and keep the discussion flowing.</w:t>
      </w:r>
    </w:p>
    <w:p w14:paraId="7942E384" w14:textId="77777777" w:rsidR="00742CCC" w:rsidRPr="00EE7D91" w:rsidRDefault="00742CCC" w:rsidP="00742CCC">
      <w:pPr>
        <w:rPr>
          <w:rFonts w:asciiTheme="majorHAnsi" w:eastAsia="Century Gothic" w:hAnsiTheme="majorHAnsi"/>
        </w:rPr>
      </w:pPr>
    </w:p>
    <w:p w14:paraId="161F40F5"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t>How to Participate:</w:t>
      </w:r>
    </w:p>
    <w:p w14:paraId="480BBBB7" w14:textId="77777777" w:rsidR="00742CCC" w:rsidRPr="00EE7D91" w:rsidRDefault="00742CCC" w:rsidP="00742CCC">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Reply to any of the prompts</w:t>
      </w:r>
      <w:r w:rsidRPr="00EE7D91">
        <w:rPr>
          <w:rFonts w:asciiTheme="majorHAnsi" w:eastAsia="Century Gothic" w:hAnsiTheme="majorHAnsi"/>
        </w:rPr>
        <w:t xml:space="preserve"> above by clicking “Reply” under this thread.</w:t>
      </w:r>
    </w:p>
    <w:p w14:paraId="052D249D" w14:textId="77777777" w:rsidR="00742CCC" w:rsidRPr="00EE7D91" w:rsidRDefault="00742CCC" w:rsidP="00742CCC">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Pose your own questions or reflections</w:t>
      </w:r>
      <w:r w:rsidRPr="00EE7D91">
        <w:rPr>
          <w:rFonts w:asciiTheme="majorHAnsi" w:eastAsia="Century Gothic" w:hAnsiTheme="majorHAnsi"/>
        </w:rPr>
        <w:t xml:space="preserve"> if you have thoughts on other aspects of Module 8 that we haven’t covered.</w:t>
      </w:r>
    </w:p>
    <w:p w14:paraId="2FE2594D" w14:textId="77777777" w:rsidR="00742CCC" w:rsidRPr="00EE7D91" w:rsidRDefault="00742CCC" w:rsidP="00742CCC">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Respond to at least two peers</w:t>
      </w:r>
      <w:r w:rsidRPr="00EE7D91">
        <w:rPr>
          <w:rFonts w:asciiTheme="majorHAnsi" w:eastAsia="Century Gothic" w:hAnsiTheme="majorHAnsi"/>
        </w:rPr>
        <w:t xml:space="preserve"> by providing feedback or asking follow-up questions to keep the discussion going.</w:t>
      </w:r>
    </w:p>
    <w:p w14:paraId="1988B6A4" w14:textId="77777777" w:rsidR="00742CCC" w:rsidRPr="00EE7D91" w:rsidRDefault="00742CCC" w:rsidP="00742CCC">
      <w:pPr>
        <w:rPr>
          <w:rFonts w:asciiTheme="majorHAnsi" w:eastAsia="Century Gothic" w:hAnsiTheme="majorHAnsi"/>
        </w:rPr>
      </w:pPr>
    </w:p>
    <w:p w14:paraId="2CD378FC"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b/>
          <w:bCs/>
        </w:rPr>
        <w:lastRenderedPageBreak/>
        <w:t>Bonus Discussion: Ask the Expert</w:t>
      </w:r>
      <w:r w:rsidRPr="00EE7D91">
        <w:rPr>
          <w:rFonts w:asciiTheme="majorHAnsi" w:eastAsia="Century Gothic" w:hAnsiTheme="majorHAnsi"/>
        </w:rPr>
        <w:br/>
        <w:t xml:space="preserve">You can also use the </w:t>
      </w:r>
      <w:r w:rsidRPr="00EE7D91">
        <w:rPr>
          <w:rFonts w:asciiTheme="majorHAnsi" w:eastAsia="Century Gothic" w:hAnsiTheme="majorHAnsi"/>
          <w:i/>
          <w:iCs/>
        </w:rPr>
        <w:t>“Message My Teacher”</w:t>
      </w:r>
      <w:r w:rsidRPr="00EE7D91">
        <w:rPr>
          <w:rFonts w:asciiTheme="majorHAnsi" w:eastAsia="Century Gothic" w:hAnsiTheme="majorHAnsi"/>
        </w:rPr>
        <w:t xml:space="preserve"> feature to ask your instructor specific questions about your dissertation, citations, journal submission, or presentation. This one-on-one engagement allows you to get personalized guidance on your work.</w:t>
      </w:r>
    </w:p>
    <w:p w14:paraId="47D5395B" w14:textId="77777777" w:rsidR="00742CCC" w:rsidRPr="00EE7D91" w:rsidRDefault="00742CCC" w:rsidP="00742CCC">
      <w:pPr>
        <w:rPr>
          <w:rFonts w:asciiTheme="majorHAnsi" w:eastAsia="Century Gothic" w:hAnsiTheme="majorHAnsi"/>
        </w:rPr>
      </w:pPr>
    </w:p>
    <w:p w14:paraId="5A0641C8" w14:textId="77777777" w:rsidR="00742CCC" w:rsidRPr="00EE7D91" w:rsidRDefault="00742CCC" w:rsidP="00742CCC">
      <w:pPr>
        <w:spacing w:before="0" w:after="0"/>
        <w:rPr>
          <w:rFonts w:asciiTheme="majorHAnsi" w:eastAsia="Century Gothic" w:hAnsiTheme="majorHAnsi"/>
        </w:rPr>
      </w:pPr>
      <w:r w:rsidRPr="00EE7D91">
        <w:rPr>
          <w:rFonts w:asciiTheme="majorHAnsi" w:eastAsia="Century Gothic" w:hAnsiTheme="majorHAnsi"/>
        </w:rPr>
        <w:t>Let’s engage, support one another, and build on the knowledge we’re gaining from Module 8. This forum is an opportunity to refine our skills and strengthen our dissertations, so jump in and make the most of it!</w:t>
      </w:r>
    </w:p>
    <w:p w14:paraId="3D167ACF" w14:textId="77777777" w:rsidR="00742CCC" w:rsidRPr="00EE7D91" w:rsidRDefault="00742CCC" w:rsidP="00742CCC">
      <w:pPr>
        <w:rPr>
          <w:rFonts w:asciiTheme="majorHAnsi" w:eastAsia="Century Gothic" w:hAnsiTheme="majorHAnsi"/>
          <w:color w:val="auto"/>
        </w:rPr>
      </w:pPr>
    </w:p>
    <w:p w14:paraId="22723948" w14:textId="77777777" w:rsidR="00742CCC" w:rsidRPr="00A03689" w:rsidRDefault="00742CCC" w:rsidP="00742CCC"/>
    <w:p w14:paraId="130C5015" w14:textId="77777777" w:rsidR="00742CCC" w:rsidRPr="0049422E" w:rsidRDefault="00742CCC" w:rsidP="00742CCC">
      <w:pPr>
        <w:pStyle w:val="Heading2"/>
        <w:spacing w:after="0"/>
        <w:rPr>
          <w:rFonts w:eastAsia="Century Gothic" w:cs="Century Gothic"/>
          <w:b/>
          <w:bCs/>
          <w:sz w:val="21"/>
          <w:szCs w:val="21"/>
        </w:rPr>
      </w:pPr>
      <w:r>
        <w:rPr>
          <w:noProof/>
        </w:rPr>
        <w:lastRenderedPageBreak/>
        <w:drawing>
          <wp:anchor distT="0" distB="0" distL="0" distR="0" simplePos="0" relativeHeight="251699200" behindDoc="0" locked="0" layoutInCell="1" hidden="0" allowOverlap="1" wp14:anchorId="665DFC38" wp14:editId="3EA1ED8D">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155982066"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5A68EFB2" w14:textId="77777777" w:rsidR="00742CCC" w:rsidRDefault="00742CCC" w:rsidP="00742CCC">
      <w:pPr>
        <w:pStyle w:val="Heading2"/>
        <w:spacing w:after="0"/>
        <w:rPr>
          <w:rFonts w:asciiTheme="majorHAnsi" w:eastAsia="Century Gothic" w:hAnsiTheme="majorHAnsi"/>
          <w:b/>
          <w:bCs/>
          <w:caps w:val="0"/>
          <w:color w:val="auto"/>
          <w:sz w:val="24"/>
        </w:rPr>
      </w:pPr>
    </w:p>
    <w:p w14:paraId="06C0771B" w14:textId="77777777" w:rsidR="00742CCC" w:rsidRPr="00155D8A" w:rsidRDefault="00742CCC" w:rsidP="00742CCC">
      <w:pPr>
        <w:pStyle w:val="Heading2"/>
        <w:spacing w:before="0" w:after="0"/>
        <w:rPr>
          <w:rFonts w:asciiTheme="majorHAnsi" w:eastAsia="Century Gothic" w:hAnsiTheme="majorHAnsi"/>
          <w:b/>
          <w:bCs/>
          <w:color w:val="auto"/>
          <w:sz w:val="22"/>
          <w:szCs w:val="22"/>
        </w:rPr>
      </w:pPr>
      <w:r w:rsidRPr="00155D8A">
        <w:rPr>
          <w:rFonts w:asciiTheme="majorHAnsi" w:eastAsia="Century Gothic" w:hAnsiTheme="majorHAnsi"/>
          <w:b/>
          <w:bCs/>
          <w:caps w:val="0"/>
          <w:color w:val="auto"/>
          <w:sz w:val="22"/>
          <w:szCs w:val="22"/>
        </w:rPr>
        <w:t>Core Readers:</w:t>
      </w:r>
    </w:p>
    <w:p w14:paraId="20A5E874" w14:textId="77777777" w:rsidR="00742CCC" w:rsidRPr="00155D8A" w:rsidRDefault="00742CCC" w:rsidP="00742CCC">
      <w:pPr>
        <w:pStyle w:val="Heading2"/>
        <w:numPr>
          <w:ilvl w:val="0"/>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Belcher, W. L. (2019). </w:t>
      </w:r>
      <w:r w:rsidRPr="00155D8A">
        <w:rPr>
          <w:rFonts w:asciiTheme="majorHAnsi" w:eastAsia="Century Gothic" w:hAnsiTheme="majorHAnsi"/>
          <w:i/>
          <w:iCs/>
          <w:caps w:val="0"/>
          <w:color w:val="auto"/>
          <w:sz w:val="22"/>
          <w:szCs w:val="22"/>
        </w:rPr>
        <w:t>Writing Your Journal Article In Twelve Weeks: A Guide To Academic Publishing Success</w:t>
      </w:r>
      <w:r w:rsidRPr="00155D8A">
        <w:rPr>
          <w:rFonts w:asciiTheme="majorHAnsi" w:eastAsia="Century Gothic" w:hAnsiTheme="majorHAnsi"/>
          <w:caps w:val="0"/>
          <w:color w:val="auto"/>
          <w:sz w:val="22"/>
          <w:szCs w:val="22"/>
        </w:rPr>
        <w:t xml:space="preserve"> (2nd Ed.). University Of Chicago Press.</w:t>
      </w:r>
    </w:p>
    <w:p w14:paraId="17D372F9"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1–320</w:t>
      </w:r>
    </w:p>
    <w:p w14:paraId="25EE8337"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Https://Press.Uchicago.Edu/Ucp/Books/Book/Chicago/W/Bo6892255.Html</w:t>
      </w:r>
    </w:p>
    <w:p w14:paraId="4A2C96C4" w14:textId="77777777" w:rsidR="00742CCC" w:rsidRPr="00155D8A" w:rsidRDefault="00742CCC" w:rsidP="00742CCC">
      <w:pPr>
        <w:pStyle w:val="Heading2"/>
        <w:numPr>
          <w:ilvl w:val="0"/>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Murray, R. (2019). </w:t>
      </w:r>
      <w:r w:rsidRPr="00155D8A">
        <w:rPr>
          <w:rFonts w:asciiTheme="majorHAnsi" w:eastAsia="Century Gothic" w:hAnsiTheme="majorHAnsi"/>
          <w:i/>
          <w:iCs/>
          <w:caps w:val="0"/>
          <w:color w:val="auto"/>
          <w:sz w:val="22"/>
          <w:szCs w:val="22"/>
        </w:rPr>
        <w:t>How To Write A Thesis</w:t>
      </w:r>
      <w:r w:rsidRPr="00155D8A">
        <w:rPr>
          <w:rFonts w:asciiTheme="majorHAnsi" w:eastAsia="Century Gothic" w:hAnsiTheme="majorHAnsi"/>
          <w:caps w:val="0"/>
          <w:color w:val="auto"/>
          <w:sz w:val="22"/>
          <w:szCs w:val="22"/>
        </w:rPr>
        <w:t xml:space="preserve"> (4th Ed.). Open University Press.</w:t>
      </w:r>
    </w:p>
    <w:p w14:paraId="2BA0C97A"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1–288</w:t>
      </w:r>
    </w:p>
    <w:p w14:paraId="525E12DA"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Https://Www.Mheducation.Co.Uk/How-To-Write-A-Thesis-9780335262069-Emea-Group</w:t>
      </w:r>
    </w:p>
    <w:p w14:paraId="7E06249C" w14:textId="77777777" w:rsidR="00742CCC" w:rsidRPr="00155D8A" w:rsidRDefault="00742CCC" w:rsidP="00742CCC">
      <w:pPr>
        <w:pStyle w:val="Heading2"/>
        <w:numPr>
          <w:ilvl w:val="0"/>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American Psychological Association. (2020). </w:t>
      </w:r>
      <w:r w:rsidRPr="00155D8A">
        <w:rPr>
          <w:rFonts w:asciiTheme="majorHAnsi" w:eastAsia="Century Gothic" w:hAnsiTheme="majorHAnsi"/>
          <w:i/>
          <w:iCs/>
          <w:caps w:val="0"/>
          <w:color w:val="auto"/>
          <w:sz w:val="22"/>
          <w:szCs w:val="22"/>
        </w:rPr>
        <w:t>Publication Manual Of The American Psychological Association</w:t>
      </w:r>
      <w:r w:rsidRPr="00155D8A">
        <w:rPr>
          <w:rFonts w:asciiTheme="majorHAnsi" w:eastAsia="Century Gothic" w:hAnsiTheme="majorHAnsi"/>
          <w:caps w:val="0"/>
          <w:color w:val="auto"/>
          <w:sz w:val="22"/>
          <w:szCs w:val="22"/>
        </w:rPr>
        <w:t xml:space="preserve"> (7th Ed.).</w:t>
      </w:r>
    </w:p>
    <w:p w14:paraId="4CB778B2"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1–427</w:t>
      </w:r>
    </w:p>
    <w:p w14:paraId="359E209A"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Access: </w:t>
      </w:r>
      <w:hyperlink r:id="rId119" w:tgtFrame="_new" w:history="1">
        <w:r w:rsidRPr="00155D8A">
          <w:rPr>
            <w:rStyle w:val="Hyperlink"/>
            <w:rFonts w:asciiTheme="majorHAnsi" w:eastAsia="Century Gothic" w:hAnsiTheme="majorHAnsi"/>
            <w:caps w:val="0"/>
            <w:color w:val="auto"/>
            <w:sz w:val="22"/>
            <w:szCs w:val="22"/>
          </w:rPr>
          <w:t>Https://Apastyle.Apa.Org/Products/Publication-Manual-7th-Edition</w:t>
        </w:r>
      </w:hyperlink>
    </w:p>
    <w:p w14:paraId="0E5588EB" w14:textId="77777777" w:rsidR="00742CCC" w:rsidRPr="00155D8A" w:rsidRDefault="00742CCC" w:rsidP="00742CCC">
      <w:pPr>
        <w:pStyle w:val="Heading2"/>
        <w:numPr>
          <w:ilvl w:val="0"/>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Paltridge, B., &amp; Starfield, S. (2020). </w:t>
      </w:r>
      <w:r w:rsidRPr="00155D8A">
        <w:rPr>
          <w:rFonts w:asciiTheme="majorHAnsi" w:eastAsia="Century Gothic" w:hAnsiTheme="majorHAnsi"/>
          <w:i/>
          <w:iCs/>
          <w:caps w:val="0"/>
          <w:color w:val="auto"/>
          <w:sz w:val="22"/>
          <w:szCs w:val="22"/>
        </w:rPr>
        <w:t>Thesis And Dissertation Writing In A Second Language: A Handbook For Supervisors</w:t>
      </w:r>
      <w:r w:rsidRPr="00155D8A">
        <w:rPr>
          <w:rFonts w:asciiTheme="majorHAnsi" w:eastAsia="Century Gothic" w:hAnsiTheme="majorHAnsi"/>
          <w:caps w:val="0"/>
          <w:color w:val="auto"/>
          <w:sz w:val="22"/>
          <w:szCs w:val="22"/>
        </w:rPr>
        <w:t>. Routledge.</w:t>
      </w:r>
    </w:p>
    <w:p w14:paraId="0272521A"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1–236</w:t>
      </w:r>
    </w:p>
    <w:p w14:paraId="76C461CB"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Https://Www.Routledge.Com/Thesis-And-Dissertation-Writing-In-A-Second-Language-A-Handbook-For-Supervisors/Paltridge-Starfield/P/Book/9780367423671</w:t>
      </w:r>
    </w:p>
    <w:p w14:paraId="66E8AB59" w14:textId="77777777" w:rsidR="00742CCC" w:rsidRPr="00155D8A" w:rsidRDefault="00742CCC" w:rsidP="00742CCC">
      <w:pPr>
        <w:pStyle w:val="Heading2"/>
        <w:numPr>
          <w:ilvl w:val="0"/>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Creswell, J. W., &amp; Poth, C. N. (2018). </w:t>
      </w:r>
      <w:r w:rsidRPr="00155D8A">
        <w:rPr>
          <w:rFonts w:asciiTheme="majorHAnsi" w:eastAsia="Century Gothic" w:hAnsiTheme="majorHAnsi"/>
          <w:i/>
          <w:iCs/>
          <w:caps w:val="0"/>
          <w:color w:val="auto"/>
          <w:sz w:val="22"/>
          <w:szCs w:val="22"/>
        </w:rPr>
        <w:t>Qualitative Inquiry And Research Design: Choosing Among Five Approaches</w:t>
      </w:r>
      <w:r w:rsidRPr="00155D8A">
        <w:rPr>
          <w:rFonts w:asciiTheme="majorHAnsi" w:eastAsia="Century Gothic" w:hAnsiTheme="majorHAnsi"/>
          <w:caps w:val="0"/>
          <w:color w:val="auto"/>
          <w:sz w:val="22"/>
          <w:szCs w:val="22"/>
        </w:rPr>
        <w:t xml:space="preserve"> (4th Ed.). Sage Publications.</w:t>
      </w:r>
    </w:p>
    <w:p w14:paraId="070256D1"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1–488</w:t>
      </w:r>
    </w:p>
    <w:p w14:paraId="7FC94F76" w14:textId="77777777" w:rsidR="00742CCC" w:rsidRPr="00155D8A" w:rsidRDefault="00742CCC" w:rsidP="00742CCC">
      <w:pPr>
        <w:pStyle w:val="Heading2"/>
        <w:numPr>
          <w:ilvl w:val="1"/>
          <w:numId w:val="266"/>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Https://Us.Sagepub.Com/En-Us/Nam/Qualitative-Inquiry-And-Research-Design/Book246896</w:t>
      </w:r>
    </w:p>
    <w:p w14:paraId="68FA6344" w14:textId="77777777" w:rsidR="00742CCC" w:rsidRPr="00155D8A" w:rsidRDefault="00742CCC" w:rsidP="00742CCC">
      <w:pPr>
        <w:pStyle w:val="Heading2"/>
        <w:rPr>
          <w:rFonts w:asciiTheme="majorHAnsi" w:eastAsia="Century Gothic" w:hAnsiTheme="majorHAnsi"/>
          <w:color w:val="auto"/>
          <w:sz w:val="22"/>
          <w:szCs w:val="22"/>
        </w:rPr>
      </w:pPr>
    </w:p>
    <w:p w14:paraId="68BF1C37" w14:textId="77777777" w:rsidR="00742CCC" w:rsidRPr="00155D8A" w:rsidRDefault="00742CCC" w:rsidP="00742CCC">
      <w:pPr>
        <w:pStyle w:val="Heading2"/>
        <w:spacing w:before="0" w:after="0"/>
        <w:rPr>
          <w:rFonts w:asciiTheme="majorHAnsi" w:eastAsia="Century Gothic" w:hAnsiTheme="majorHAnsi"/>
          <w:b/>
          <w:bCs/>
          <w:color w:val="auto"/>
          <w:sz w:val="22"/>
          <w:szCs w:val="22"/>
        </w:rPr>
      </w:pPr>
      <w:r w:rsidRPr="00155D8A">
        <w:rPr>
          <w:rFonts w:asciiTheme="majorHAnsi" w:eastAsia="Century Gothic" w:hAnsiTheme="majorHAnsi"/>
          <w:b/>
          <w:bCs/>
          <w:caps w:val="0"/>
          <w:color w:val="auto"/>
          <w:sz w:val="22"/>
          <w:szCs w:val="22"/>
        </w:rPr>
        <w:t>Recommended Reading:</w:t>
      </w:r>
    </w:p>
    <w:p w14:paraId="06AA5522" w14:textId="77777777" w:rsidR="00742CCC" w:rsidRPr="00155D8A" w:rsidRDefault="00742CCC" w:rsidP="00742CCC">
      <w:pPr>
        <w:pStyle w:val="Heading2"/>
        <w:numPr>
          <w:ilvl w:val="0"/>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Gallo, C. (2014). </w:t>
      </w:r>
      <w:r w:rsidRPr="00155D8A">
        <w:rPr>
          <w:rFonts w:asciiTheme="majorHAnsi" w:eastAsia="Century Gothic" w:hAnsiTheme="majorHAnsi"/>
          <w:i/>
          <w:iCs/>
          <w:caps w:val="0"/>
          <w:color w:val="auto"/>
          <w:sz w:val="22"/>
          <w:szCs w:val="22"/>
        </w:rPr>
        <w:t>Talk Like Ted: The 9 Public-Speaking Secrets Of The World’s Top Minds</w:t>
      </w:r>
      <w:r w:rsidRPr="00155D8A">
        <w:rPr>
          <w:rFonts w:asciiTheme="majorHAnsi" w:eastAsia="Century Gothic" w:hAnsiTheme="majorHAnsi"/>
          <w:caps w:val="0"/>
          <w:color w:val="auto"/>
          <w:sz w:val="22"/>
          <w:szCs w:val="22"/>
        </w:rPr>
        <w:t>. St. Martin’s Press.</w:t>
      </w:r>
    </w:p>
    <w:p w14:paraId="4F90A316"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1–288</w:t>
      </w:r>
    </w:p>
    <w:p w14:paraId="7ACD637F"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Https://Us.Macmillan.Com/Books/9781250041128/Talkliketed</w:t>
      </w:r>
    </w:p>
    <w:p w14:paraId="346EFD8B" w14:textId="77777777" w:rsidR="00742CCC" w:rsidRPr="00155D8A" w:rsidRDefault="00742CCC" w:rsidP="00742CCC">
      <w:pPr>
        <w:pStyle w:val="Heading2"/>
        <w:numPr>
          <w:ilvl w:val="0"/>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Day, R. A., &amp; Gastel, B. (2016). </w:t>
      </w:r>
      <w:r w:rsidRPr="00155D8A">
        <w:rPr>
          <w:rFonts w:asciiTheme="majorHAnsi" w:eastAsia="Century Gothic" w:hAnsiTheme="majorHAnsi"/>
          <w:i/>
          <w:iCs/>
          <w:caps w:val="0"/>
          <w:color w:val="auto"/>
          <w:sz w:val="22"/>
          <w:szCs w:val="22"/>
        </w:rPr>
        <w:t>How To Write And Publish A Scientific Paper</w:t>
      </w:r>
      <w:r w:rsidRPr="00155D8A">
        <w:rPr>
          <w:rFonts w:asciiTheme="majorHAnsi" w:eastAsia="Century Gothic" w:hAnsiTheme="majorHAnsi"/>
          <w:caps w:val="0"/>
          <w:color w:val="auto"/>
          <w:sz w:val="22"/>
          <w:szCs w:val="22"/>
        </w:rPr>
        <w:t xml:space="preserve"> (8th Ed.). Cambridge University Press.</w:t>
      </w:r>
    </w:p>
    <w:p w14:paraId="21018175"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1–320</w:t>
      </w:r>
    </w:p>
    <w:p w14:paraId="51D035AD"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lastRenderedPageBreak/>
        <w:t>Access: Https://Www.Cambridge.Org/Core/Books/How-To-Write-And-Publish-A-Scientific-Paper/04d576620322d0fe81e1f6984f41b12b</w:t>
      </w:r>
    </w:p>
    <w:p w14:paraId="3BA81553" w14:textId="77777777" w:rsidR="00742CCC" w:rsidRPr="00155D8A" w:rsidRDefault="00742CCC" w:rsidP="00742CCC">
      <w:pPr>
        <w:pStyle w:val="Heading2"/>
        <w:numPr>
          <w:ilvl w:val="0"/>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Swales, J. M., &amp; Feak, C. B. (2012). </w:t>
      </w:r>
      <w:r w:rsidRPr="00155D8A">
        <w:rPr>
          <w:rFonts w:asciiTheme="majorHAnsi" w:eastAsia="Century Gothic" w:hAnsiTheme="majorHAnsi"/>
          <w:i/>
          <w:iCs/>
          <w:caps w:val="0"/>
          <w:color w:val="auto"/>
          <w:sz w:val="22"/>
          <w:szCs w:val="22"/>
        </w:rPr>
        <w:t>Academic Writing For Graduate Students: Essential Tasks And Skills</w:t>
      </w:r>
      <w:r w:rsidRPr="00155D8A">
        <w:rPr>
          <w:rFonts w:asciiTheme="majorHAnsi" w:eastAsia="Century Gothic" w:hAnsiTheme="majorHAnsi"/>
          <w:caps w:val="0"/>
          <w:color w:val="auto"/>
          <w:sz w:val="22"/>
          <w:szCs w:val="22"/>
        </w:rPr>
        <w:t xml:space="preserve"> (3rd Ed.). University Of Michigan Press.</w:t>
      </w:r>
    </w:p>
    <w:p w14:paraId="3A46E513"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Https://Www.Press.Umich.Edu/354630/Academic_Writing_For_Graduate_Students_3rd_Edition</w:t>
      </w:r>
    </w:p>
    <w:p w14:paraId="4CCECE29" w14:textId="77777777" w:rsidR="00742CCC" w:rsidRPr="00155D8A" w:rsidRDefault="00742CCC" w:rsidP="00742CCC">
      <w:pPr>
        <w:pStyle w:val="Heading2"/>
        <w:numPr>
          <w:ilvl w:val="0"/>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Silva, P. J. (2018). </w:t>
      </w:r>
      <w:r w:rsidRPr="00155D8A">
        <w:rPr>
          <w:rFonts w:asciiTheme="majorHAnsi" w:eastAsia="Century Gothic" w:hAnsiTheme="majorHAnsi"/>
          <w:i/>
          <w:iCs/>
          <w:caps w:val="0"/>
          <w:color w:val="auto"/>
          <w:sz w:val="22"/>
          <w:szCs w:val="22"/>
        </w:rPr>
        <w:t>How To Write A Lot: A Practical Guide To Productive Academic Writing</w:t>
      </w:r>
      <w:r w:rsidRPr="00155D8A">
        <w:rPr>
          <w:rFonts w:asciiTheme="majorHAnsi" w:eastAsia="Century Gothic" w:hAnsiTheme="majorHAnsi"/>
          <w:caps w:val="0"/>
          <w:color w:val="auto"/>
          <w:sz w:val="22"/>
          <w:szCs w:val="22"/>
        </w:rPr>
        <w:t xml:space="preserve"> (2nd Ed.). American Psychological Association.</w:t>
      </w:r>
    </w:p>
    <w:p w14:paraId="34C7E6F1"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1–110</w:t>
      </w:r>
    </w:p>
    <w:p w14:paraId="73F3828A" w14:textId="77777777" w:rsidR="00742CCC" w:rsidRPr="00155D8A" w:rsidRDefault="00742CCC" w:rsidP="00742CCC">
      <w:pPr>
        <w:pStyle w:val="Heading2"/>
        <w:numPr>
          <w:ilvl w:val="1"/>
          <w:numId w:val="267"/>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Access: </w:t>
      </w:r>
      <w:hyperlink r:id="rId120" w:tgtFrame="_new" w:history="1">
        <w:r w:rsidRPr="00155D8A">
          <w:rPr>
            <w:rStyle w:val="Hyperlink"/>
            <w:rFonts w:asciiTheme="majorHAnsi" w:eastAsia="Century Gothic" w:hAnsiTheme="majorHAnsi"/>
            <w:caps w:val="0"/>
            <w:color w:val="auto"/>
            <w:sz w:val="22"/>
            <w:szCs w:val="22"/>
          </w:rPr>
          <w:t>Https://Www.Apa.Org/Pubs/Books/How-To-Write-A-Lot-Second-Edition</w:t>
        </w:r>
      </w:hyperlink>
    </w:p>
    <w:p w14:paraId="5FE3E3EA" w14:textId="77777777" w:rsidR="00742CCC" w:rsidRPr="00155D8A" w:rsidRDefault="00742CCC" w:rsidP="00742CCC">
      <w:pPr>
        <w:pStyle w:val="Heading2"/>
        <w:rPr>
          <w:rFonts w:asciiTheme="majorHAnsi" w:eastAsia="Century Gothic" w:hAnsiTheme="majorHAnsi"/>
          <w:color w:val="auto"/>
          <w:sz w:val="22"/>
          <w:szCs w:val="22"/>
        </w:rPr>
      </w:pPr>
    </w:p>
    <w:p w14:paraId="44AB648B" w14:textId="77777777" w:rsidR="00742CCC" w:rsidRPr="00155D8A" w:rsidRDefault="00742CCC" w:rsidP="00742CCC">
      <w:pPr>
        <w:pStyle w:val="Heading2"/>
        <w:spacing w:before="0" w:after="0"/>
        <w:rPr>
          <w:rFonts w:asciiTheme="majorHAnsi" w:eastAsia="Century Gothic" w:hAnsiTheme="majorHAnsi"/>
          <w:b/>
          <w:bCs/>
          <w:color w:val="auto"/>
          <w:sz w:val="22"/>
          <w:szCs w:val="22"/>
        </w:rPr>
      </w:pPr>
      <w:r w:rsidRPr="00155D8A">
        <w:rPr>
          <w:rFonts w:asciiTheme="majorHAnsi" w:eastAsia="Century Gothic" w:hAnsiTheme="majorHAnsi"/>
          <w:b/>
          <w:bCs/>
          <w:caps w:val="0"/>
          <w:color w:val="auto"/>
          <w:sz w:val="22"/>
          <w:szCs w:val="22"/>
        </w:rPr>
        <w:t>Open Educational Resources (Oers):</w:t>
      </w:r>
    </w:p>
    <w:p w14:paraId="7E3D0ED8" w14:textId="77777777" w:rsidR="00742CCC" w:rsidRPr="00155D8A" w:rsidRDefault="00742CCC" w:rsidP="00742CCC">
      <w:pPr>
        <w:pStyle w:val="Heading2"/>
        <w:numPr>
          <w:ilvl w:val="0"/>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University Of Leicester. (2020). </w:t>
      </w:r>
      <w:r w:rsidRPr="00155D8A">
        <w:rPr>
          <w:rFonts w:asciiTheme="majorHAnsi" w:eastAsia="Century Gothic" w:hAnsiTheme="majorHAnsi"/>
          <w:i/>
          <w:iCs/>
          <w:caps w:val="0"/>
          <w:color w:val="auto"/>
          <w:sz w:val="22"/>
          <w:szCs w:val="22"/>
        </w:rPr>
        <w:t>Dissertation And Thesis Writing: Structuring Your Dissertation Or Thesis</w:t>
      </w:r>
      <w:r w:rsidRPr="00155D8A">
        <w:rPr>
          <w:rFonts w:asciiTheme="majorHAnsi" w:eastAsia="Century Gothic" w:hAnsiTheme="majorHAnsi"/>
          <w:caps w:val="0"/>
          <w:color w:val="auto"/>
          <w:sz w:val="22"/>
          <w:szCs w:val="22"/>
        </w:rPr>
        <w:t>.</w:t>
      </w:r>
    </w:p>
    <w:p w14:paraId="076F7952" w14:textId="77777777" w:rsidR="00742CCC" w:rsidRPr="00155D8A" w:rsidRDefault="00742CCC" w:rsidP="00742CCC">
      <w:pPr>
        <w:pStyle w:val="Heading2"/>
        <w:numPr>
          <w:ilvl w:val="1"/>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Https://Www2.Le.Ac.Uk/Offices/Ld/Resources/Writing/Writing-Resources/Dissertation</w:t>
      </w:r>
    </w:p>
    <w:p w14:paraId="5A8DF436" w14:textId="77777777" w:rsidR="00742CCC" w:rsidRPr="00155D8A" w:rsidRDefault="00742CCC" w:rsidP="00742CCC">
      <w:pPr>
        <w:pStyle w:val="Heading2"/>
        <w:numPr>
          <w:ilvl w:val="0"/>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Purdue Owl. (2023). </w:t>
      </w:r>
      <w:r w:rsidRPr="00155D8A">
        <w:rPr>
          <w:rFonts w:asciiTheme="majorHAnsi" w:eastAsia="Century Gothic" w:hAnsiTheme="majorHAnsi"/>
          <w:i/>
          <w:iCs/>
          <w:caps w:val="0"/>
          <w:color w:val="auto"/>
          <w:sz w:val="22"/>
          <w:szCs w:val="22"/>
        </w:rPr>
        <w:t>Apa Formatting And Style Guide</w:t>
      </w:r>
      <w:r w:rsidRPr="00155D8A">
        <w:rPr>
          <w:rFonts w:asciiTheme="majorHAnsi" w:eastAsia="Century Gothic" w:hAnsiTheme="majorHAnsi"/>
          <w:caps w:val="0"/>
          <w:color w:val="auto"/>
          <w:sz w:val="22"/>
          <w:szCs w:val="22"/>
        </w:rPr>
        <w:t>.</w:t>
      </w:r>
    </w:p>
    <w:p w14:paraId="12DEA904" w14:textId="77777777" w:rsidR="00742CCC" w:rsidRPr="00155D8A" w:rsidRDefault="00742CCC" w:rsidP="00742CCC">
      <w:pPr>
        <w:pStyle w:val="Heading2"/>
        <w:numPr>
          <w:ilvl w:val="1"/>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Https://Owl.Purdue.Edu/Owl/Research_And_Citation/Apa_Style/Apa_Formatting_And_Style_Guide/General_Format.Html</w:t>
      </w:r>
    </w:p>
    <w:p w14:paraId="0306B96D" w14:textId="77777777" w:rsidR="00742CCC" w:rsidRPr="00155D8A" w:rsidRDefault="00742CCC" w:rsidP="00742CCC">
      <w:pPr>
        <w:pStyle w:val="Heading2"/>
        <w:numPr>
          <w:ilvl w:val="0"/>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Taylor, D. (2021). </w:t>
      </w:r>
      <w:r w:rsidRPr="00155D8A">
        <w:rPr>
          <w:rFonts w:asciiTheme="majorHAnsi" w:eastAsia="Century Gothic" w:hAnsiTheme="majorHAnsi"/>
          <w:i/>
          <w:iCs/>
          <w:caps w:val="0"/>
          <w:color w:val="auto"/>
          <w:sz w:val="22"/>
          <w:szCs w:val="22"/>
        </w:rPr>
        <w:t>Writing The Introduction And Conclusion Of A Dissertation</w:t>
      </w:r>
      <w:r w:rsidRPr="00155D8A">
        <w:rPr>
          <w:rFonts w:asciiTheme="majorHAnsi" w:eastAsia="Century Gothic" w:hAnsiTheme="majorHAnsi"/>
          <w:caps w:val="0"/>
          <w:color w:val="auto"/>
          <w:sz w:val="22"/>
          <w:szCs w:val="22"/>
        </w:rPr>
        <w:t>. University Of Southern Queensland.</w:t>
      </w:r>
    </w:p>
    <w:p w14:paraId="34043C34" w14:textId="77777777" w:rsidR="00742CCC" w:rsidRPr="00155D8A" w:rsidRDefault="00742CCC" w:rsidP="00742CCC">
      <w:pPr>
        <w:pStyle w:val="Heading2"/>
        <w:spacing w:before="0" w:after="0"/>
        <w:ind w:firstLine="72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Https://Open.Usq.Edu.Au/Mod/Book/View.Php?Id=1424&amp;Chapterid=196</w:t>
      </w:r>
    </w:p>
    <w:p w14:paraId="218653D0" w14:textId="77777777" w:rsidR="00742CCC" w:rsidRPr="00155D8A" w:rsidRDefault="00742CCC" w:rsidP="00742CCC">
      <w:pPr>
        <w:pStyle w:val="Heading2"/>
        <w:numPr>
          <w:ilvl w:val="0"/>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Mcmaster University. (2022). </w:t>
      </w:r>
      <w:r w:rsidRPr="00155D8A">
        <w:rPr>
          <w:rFonts w:asciiTheme="majorHAnsi" w:eastAsia="Century Gothic" w:hAnsiTheme="majorHAnsi"/>
          <w:i/>
          <w:iCs/>
          <w:caps w:val="0"/>
          <w:color w:val="auto"/>
          <w:sz w:val="22"/>
          <w:szCs w:val="22"/>
        </w:rPr>
        <w:t>Academic Writing And Citation: How To Cite Using Apa (7th Ed.)</w:t>
      </w:r>
      <w:r w:rsidRPr="00155D8A">
        <w:rPr>
          <w:rFonts w:asciiTheme="majorHAnsi" w:eastAsia="Century Gothic" w:hAnsiTheme="majorHAnsi"/>
          <w:caps w:val="0"/>
          <w:color w:val="auto"/>
          <w:sz w:val="22"/>
          <w:szCs w:val="22"/>
        </w:rPr>
        <w:t>.</w:t>
      </w:r>
    </w:p>
    <w:p w14:paraId="394A1087" w14:textId="77777777" w:rsidR="00742CCC" w:rsidRPr="00155D8A" w:rsidRDefault="00742CCC" w:rsidP="00742CCC">
      <w:pPr>
        <w:pStyle w:val="Heading2"/>
        <w:numPr>
          <w:ilvl w:val="1"/>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N/A</w:t>
      </w:r>
    </w:p>
    <w:p w14:paraId="6968ED32" w14:textId="77777777" w:rsidR="00742CCC" w:rsidRPr="00155D8A" w:rsidRDefault="00742CCC" w:rsidP="00742CCC">
      <w:pPr>
        <w:pStyle w:val="Heading2"/>
        <w:numPr>
          <w:ilvl w:val="1"/>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Access: Https://Libguides.Mcmaster.Ca/Apa</w:t>
      </w:r>
    </w:p>
    <w:p w14:paraId="7960956A" w14:textId="77777777" w:rsidR="00742CCC" w:rsidRPr="00155D8A" w:rsidRDefault="00742CCC" w:rsidP="00742CCC">
      <w:pPr>
        <w:pStyle w:val="Heading2"/>
        <w:numPr>
          <w:ilvl w:val="0"/>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 xml:space="preserve">University Of Edinburgh. (2020). </w:t>
      </w:r>
      <w:r w:rsidRPr="00155D8A">
        <w:rPr>
          <w:rFonts w:asciiTheme="majorHAnsi" w:eastAsia="Century Gothic" w:hAnsiTheme="majorHAnsi"/>
          <w:i/>
          <w:iCs/>
          <w:caps w:val="0"/>
          <w:color w:val="auto"/>
          <w:sz w:val="22"/>
          <w:szCs w:val="22"/>
        </w:rPr>
        <w:t>Presenting Your Research: How To Engage Both Academic And Non-Academic Audiences</w:t>
      </w:r>
      <w:r w:rsidRPr="00155D8A">
        <w:rPr>
          <w:rFonts w:asciiTheme="majorHAnsi" w:eastAsia="Century Gothic" w:hAnsiTheme="majorHAnsi"/>
          <w:caps w:val="0"/>
          <w:color w:val="auto"/>
          <w:sz w:val="22"/>
          <w:szCs w:val="22"/>
        </w:rPr>
        <w:t>.</w:t>
      </w:r>
    </w:p>
    <w:p w14:paraId="09510630" w14:textId="77777777" w:rsidR="00742CCC" w:rsidRPr="00155D8A" w:rsidRDefault="00742CCC" w:rsidP="00742CCC">
      <w:pPr>
        <w:pStyle w:val="Heading2"/>
        <w:numPr>
          <w:ilvl w:val="1"/>
          <w:numId w:val="268"/>
        </w:numPr>
        <w:spacing w:before="0" w:after="0"/>
        <w:rPr>
          <w:rFonts w:asciiTheme="majorHAnsi" w:eastAsia="Century Gothic" w:hAnsiTheme="majorHAnsi"/>
          <w:color w:val="auto"/>
          <w:sz w:val="22"/>
          <w:szCs w:val="22"/>
        </w:rPr>
      </w:pPr>
      <w:r w:rsidRPr="00155D8A">
        <w:rPr>
          <w:rFonts w:asciiTheme="majorHAnsi" w:eastAsia="Century Gothic" w:hAnsiTheme="majorHAnsi"/>
          <w:caps w:val="0"/>
          <w:color w:val="auto"/>
          <w:sz w:val="22"/>
          <w:szCs w:val="22"/>
        </w:rPr>
        <w:t>Pages: N/A</w:t>
      </w:r>
    </w:p>
    <w:p w14:paraId="04670A86" w14:textId="77777777" w:rsidR="00742CCC" w:rsidRPr="00155D8A" w:rsidRDefault="00742CCC" w:rsidP="00742CCC">
      <w:pPr>
        <w:pStyle w:val="Heading2"/>
        <w:numPr>
          <w:ilvl w:val="1"/>
          <w:numId w:val="268"/>
        </w:numPr>
        <w:spacing w:before="0" w:after="0"/>
        <w:rPr>
          <w:rFonts w:asciiTheme="majorHAnsi" w:eastAsia="Century Gothic" w:hAnsiTheme="majorHAnsi"/>
        </w:rPr>
      </w:pPr>
      <w:r w:rsidRPr="00155D8A">
        <w:rPr>
          <w:rFonts w:asciiTheme="majorHAnsi" w:eastAsia="Century Gothic" w:hAnsiTheme="majorHAnsi"/>
          <w:caps w:val="0"/>
          <w:color w:val="auto"/>
          <w:sz w:val="22"/>
          <w:szCs w:val="22"/>
        </w:rPr>
        <w:t>Access: Https://Www.Ed.Ac.Uk/Institute-Academic-Development/Study-</w:t>
      </w:r>
      <w:r w:rsidRPr="00171555">
        <w:rPr>
          <w:rFonts w:asciiTheme="majorHAnsi" w:eastAsia="Century Gothic" w:hAnsiTheme="majorHAnsi"/>
          <w:caps w:val="0"/>
          <w:color w:val="auto"/>
          <w:sz w:val="22"/>
          <w:szCs w:val="22"/>
        </w:rPr>
        <w:t>Hub/Learning-Resources/Presenting-Your-Research</w:t>
      </w:r>
    </w:p>
    <w:p w14:paraId="000B7B2B" w14:textId="77777777" w:rsidR="00742CCC" w:rsidRDefault="00742CCC" w:rsidP="00742CCC">
      <w:pPr>
        <w:pStyle w:val="Heading2"/>
        <w:spacing w:before="0" w:after="0"/>
        <w:rPr>
          <w:rFonts w:asciiTheme="majorHAnsi" w:eastAsia="Century Gothic" w:hAnsiTheme="majorHAnsi"/>
          <w:caps w:val="0"/>
          <w:color w:val="auto"/>
          <w:sz w:val="24"/>
        </w:rPr>
      </w:pPr>
    </w:p>
    <w:p w14:paraId="5380D4D8" w14:textId="77777777" w:rsidR="00742CCC" w:rsidRDefault="00742CCC" w:rsidP="00742CCC">
      <w:pPr>
        <w:pStyle w:val="Heading2"/>
        <w:spacing w:before="0" w:after="0"/>
        <w:rPr>
          <w:rFonts w:asciiTheme="majorHAnsi" w:eastAsia="Century Gothic" w:hAnsiTheme="majorHAnsi"/>
          <w:caps w:val="0"/>
          <w:color w:val="auto"/>
          <w:sz w:val="24"/>
        </w:rPr>
      </w:pPr>
    </w:p>
    <w:p w14:paraId="10725377" w14:textId="77777777" w:rsidR="00742CCC" w:rsidRDefault="00742CCC" w:rsidP="00742CCC">
      <w:pPr>
        <w:pStyle w:val="Heading2"/>
        <w:spacing w:before="0" w:after="0"/>
        <w:rPr>
          <w:rFonts w:asciiTheme="majorHAnsi" w:eastAsia="Century Gothic" w:hAnsiTheme="majorHAnsi"/>
          <w:caps w:val="0"/>
          <w:color w:val="auto"/>
          <w:sz w:val="24"/>
        </w:rPr>
      </w:pPr>
    </w:p>
    <w:p w14:paraId="0CF8BA0D" w14:textId="77777777" w:rsidR="00742CCC" w:rsidRDefault="00742CCC" w:rsidP="00742CCC">
      <w:pPr>
        <w:pStyle w:val="Heading2"/>
        <w:spacing w:before="0" w:after="0"/>
        <w:rPr>
          <w:rFonts w:asciiTheme="majorHAnsi" w:eastAsia="Century Gothic" w:hAnsiTheme="majorHAnsi"/>
          <w:caps w:val="0"/>
          <w:color w:val="auto"/>
          <w:sz w:val="24"/>
        </w:rPr>
      </w:pPr>
    </w:p>
    <w:p w14:paraId="3D063294" w14:textId="77777777" w:rsidR="00742CCC" w:rsidRPr="00155D8A" w:rsidRDefault="00742CCC" w:rsidP="00742CCC">
      <w:pPr>
        <w:pStyle w:val="Heading2"/>
        <w:spacing w:before="0" w:after="0"/>
        <w:rPr>
          <w:rFonts w:asciiTheme="majorHAnsi" w:eastAsia="Century Gothic" w:hAnsiTheme="majorHAnsi"/>
          <w:caps w:val="0"/>
          <w:color w:val="auto"/>
          <w:sz w:val="24"/>
        </w:rPr>
      </w:pPr>
    </w:p>
    <w:p w14:paraId="31CF37E6" w14:textId="77777777" w:rsidR="00742CCC" w:rsidRDefault="00742CCC" w:rsidP="00742CCC">
      <w:pPr>
        <w:pStyle w:val="Heading2"/>
        <w:spacing w:after="0"/>
        <w:rPr>
          <w:rFonts w:asciiTheme="majorHAnsi" w:eastAsia="Century Gothic" w:hAnsiTheme="majorHAnsi"/>
          <w:b/>
          <w:bCs/>
          <w:caps w:val="0"/>
          <w:color w:val="auto"/>
          <w:sz w:val="24"/>
        </w:rPr>
      </w:pPr>
    </w:p>
    <w:p w14:paraId="75A04E1D" w14:textId="77777777" w:rsidR="00742CCC" w:rsidRPr="00950C7E" w:rsidRDefault="00742CCC" w:rsidP="00742CCC">
      <w:pPr>
        <w:pStyle w:val="Heading3"/>
        <w:keepLines w:val="0"/>
        <w:spacing w:before="0" w:after="0"/>
        <w:ind w:left="720" w:hanging="720"/>
        <w:rPr>
          <w:sz w:val="32"/>
          <w:szCs w:val="32"/>
        </w:rPr>
      </w:pPr>
      <w:r>
        <w:rPr>
          <w:noProof/>
        </w:rPr>
        <w:drawing>
          <wp:anchor distT="0" distB="0" distL="114300" distR="114300" simplePos="0" relativeHeight="251700224" behindDoc="0" locked="0" layoutInCell="1" hidden="0" allowOverlap="1" wp14:anchorId="652301B4" wp14:editId="2546E356">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48264645"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4826464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21E1AD64"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End of Module Assessment: Module 8 - Writing and Presenting Research Findings</w:t>
      </w:r>
    </w:p>
    <w:p w14:paraId="69C59CBC" w14:textId="77777777" w:rsidR="00742CCC" w:rsidRPr="00171555" w:rsidRDefault="00742CCC" w:rsidP="00742CCC">
      <w:pPr>
        <w:rPr>
          <w:rFonts w:asciiTheme="minorHAnsi" w:hAnsiTheme="minorHAnsi"/>
        </w:rPr>
      </w:pPr>
    </w:p>
    <w:p w14:paraId="5D1AB61B" w14:textId="77777777" w:rsidR="00742CCC" w:rsidRPr="00171555" w:rsidRDefault="00742CCC" w:rsidP="00742CCC">
      <w:pPr>
        <w:spacing w:before="0" w:after="0"/>
        <w:rPr>
          <w:rFonts w:asciiTheme="minorHAnsi" w:hAnsiTheme="minorHAnsi"/>
        </w:rPr>
      </w:pPr>
      <w:r w:rsidRPr="00171555">
        <w:rPr>
          <w:rFonts w:asciiTheme="minorHAnsi" w:hAnsiTheme="minorHAnsi"/>
          <w:b/>
          <w:bCs/>
        </w:rPr>
        <w:t>Instructions:</w:t>
      </w:r>
      <w:r w:rsidRPr="00171555">
        <w:rPr>
          <w:rFonts w:asciiTheme="minorHAnsi" w:hAnsiTheme="minorHAnsi"/>
        </w:rPr>
        <w:br/>
        <w:t>Answer the following questions concisely, ensuring that you demonstrate your understanding of the key topics covered in this module. Your responses should reflect both theoretical understanding and practical application. Where appropriate, provide examples from your own dissertation or research work. Each question is worth 4 marks.</w:t>
      </w:r>
    </w:p>
    <w:p w14:paraId="64C91388" w14:textId="77777777" w:rsidR="00742CCC" w:rsidRPr="00171555" w:rsidRDefault="00742CCC" w:rsidP="00742CCC">
      <w:pPr>
        <w:rPr>
          <w:rFonts w:asciiTheme="minorHAnsi" w:hAnsiTheme="minorHAnsi"/>
        </w:rPr>
      </w:pPr>
    </w:p>
    <w:p w14:paraId="10FF2D90"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Question 1 (4 Marks):</w:t>
      </w:r>
    </w:p>
    <w:p w14:paraId="2883A908" w14:textId="77777777" w:rsidR="00742CCC" w:rsidRPr="00171555" w:rsidRDefault="00742CCC" w:rsidP="00742CCC">
      <w:pPr>
        <w:spacing w:before="0" w:after="0"/>
        <w:rPr>
          <w:rFonts w:asciiTheme="minorHAnsi" w:hAnsiTheme="minorHAnsi"/>
        </w:rPr>
      </w:pPr>
      <w:r w:rsidRPr="00171555">
        <w:rPr>
          <w:rFonts w:asciiTheme="minorHAnsi" w:hAnsiTheme="minorHAnsi"/>
        </w:rPr>
        <w:t xml:space="preserve">Explain the purpose of the </w:t>
      </w:r>
      <w:r w:rsidRPr="00171555">
        <w:rPr>
          <w:rFonts w:asciiTheme="minorHAnsi" w:eastAsia="Times New Roman" w:hAnsiTheme="minorHAnsi"/>
          <w:i/>
          <w:iCs/>
        </w:rPr>
        <w:t>Discussion</w:t>
      </w:r>
      <w:r w:rsidRPr="00171555">
        <w:rPr>
          <w:rFonts w:asciiTheme="minorHAnsi" w:hAnsiTheme="minorHAnsi"/>
        </w:rPr>
        <w:t xml:space="preserve"> section in a dissertation. How do you ensure that this section maintains both academic rigor and clarity? Provide an example of a strategy you might use to strengthen your Discussion section.</w:t>
      </w:r>
    </w:p>
    <w:p w14:paraId="5DF868D4" w14:textId="77777777" w:rsidR="00742CCC" w:rsidRPr="00171555" w:rsidRDefault="00742CCC" w:rsidP="00742CCC">
      <w:pPr>
        <w:rPr>
          <w:rFonts w:asciiTheme="minorHAnsi" w:hAnsiTheme="minorHAnsi"/>
        </w:rPr>
      </w:pPr>
    </w:p>
    <w:p w14:paraId="1DDA6D73"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Question 2 (4 Marks):</w:t>
      </w:r>
    </w:p>
    <w:p w14:paraId="5FA5A5D9" w14:textId="77777777" w:rsidR="00742CCC" w:rsidRPr="00171555" w:rsidRDefault="00742CCC" w:rsidP="00742CCC">
      <w:pPr>
        <w:spacing w:before="0" w:after="0"/>
        <w:rPr>
          <w:rFonts w:asciiTheme="minorHAnsi" w:hAnsiTheme="minorHAnsi"/>
        </w:rPr>
      </w:pPr>
      <w:r w:rsidRPr="00171555">
        <w:rPr>
          <w:rFonts w:asciiTheme="minorHAnsi" w:hAnsiTheme="minorHAnsi"/>
        </w:rPr>
        <w:t xml:space="preserve">Describe two section-specific writing strategies you would apply to ensure clarity and coherence in your </w:t>
      </w:r>
      <w:r w:rsidRPr="00171555">
        <w:rPr>
          <w:rFonts w:asciiTheme="minorHAnsi" w:eastAsia="Times New Roman" w:hAnsiTheme="minorHAnsi"/>
          <w:i/>
          <w:iCs/>
        </w:rPr>
        <w:t>Literature Review</w:t>
      </w:r>
      <w:r w:rsidRPr="00171555">
        <w:rPr>
          <w:rFonts w:asciiTheme="minorHAnsi" w:hAnsiTheme="minorHAnsi"/>
        </w:rPr>
        <w:t xml:space="preserve"> and </w:t>
      </w:r>
      <w:r w:rsidRPr="00171555">
        <w:rPr>
          <w:rFonts w:asciiTheme="minorHAnsi" w:eastAsia="Times New Roman" w:hAnsiTheme="minorHAnsi"/>
          <w:i/>
          <w:iCs/>
        </w:rPr>
        <w:t>Methodology</w:t>
      </w:r>
      <w:r w:rsidRPr="00171555">
        <w:rPr>
          <w:rFonts w:asciiTheme="minorHAnsi" w:hAnsiTheme="minorHAnsi"/>
        </w:rPr>
        <w:t xml:space="preserve"> sections. How do these strategies enhance the overall quality of your dissertation?</w:t>
      </w:r>
    </w:p>
    <w:p w14:paraId="70D86433" w14:textId="77777777" w:rsidR="00742CCC" w:rsidRPr="00171555" w:rsidRDefault="00742CCC" w:rsidP="00742CCC">
      <w:pPr>
        <w:rPr>
          <w:rFonts w:asciiTheme="minorHAnsi" w:hAnsiTheme="minorHAnsi"/>
        </w:rPr>
      </w:pPr>
    </w:p>
    <w:p w14:paraId="3888E7B9"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Question 3 (4 Marks):</w:t>
      </w:r>
    </w:p>
    <w:p w14:paraId="772E6CF6" w14:textId="77777777" w:rsidR="00742CCC" w:rsidRPr="00171555" w:rsidRDefault="00742CCC" w:rsidP="00742CCC">
      <w:pPr>
        <w:spacing w:before="0" w:after="0"/>
        <w:rPr>
          <w:rFonts w:asciiTheme="minorHAnsi" w:hAnsiTheme="minorHAnsi"/>
        </w:rPr>
      </w:pPr>
      <w:r w:rsidRPr="00171555">
        <w:rPr>
          <w:rFonts w:asciiTheme="minorHAnsi" w:hAnsiTheme="minorHAnsi"/>
        </w:rPr>
        <w:t>Discuss the importance of using APA 7th Edition for citations and references in academic writing. Provide an example of a correct in-text citation and corresponding reference for a journal article in APA 7th Edition format.</w:t>
      </w:r>
    </w:p>
    <w:p w14:paraId="4B170184" w14:textId="77777777" w:rsidR="00742CCC" w:rsidRPr="00171555" w:rsidRDefault="00742CCC" w:rsidP="00742CCC">
      <w:pPr>
        <w:rPr>
          <w:rFonts w:asciiTheme="minorHAnsi" w:hAnsiTheme="minorHAnsi"/>
        </w:rPr>
      </w:pPr>
    </w:p>
    <w:p w14:paraId="4CA21160"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Question 4 (4 Marks):</w:t>
      </w:r>
    </w:p>
    <w:p w14:paraId="00816359" w14:textId="77777777" w:rsidR="00742CCC" w:rsidRPr="00171555" w:rsidRDefault="00742CCC" w:rsidP="00742CCC">
      <w:pPr>
        <w:spacing w:before="0" w:after="0"/>
        <w:rPr>
          <w:rFonts w:asciiTheme="minorHAnsi" w:hAnsiTheme="minorHAnsi"/>
        </w:rPr>
      </w:pPr>
      <w:r w:rsidRPr="00171555">
        <w:rPr>
          <w:rFonts w:asciiTheme="minorHAnsi" w:hAnsiTheme="minorHAnsi"/>
        </w:rPr>
        <w:t>You are preparing your research for submission to an academic journal. Identify the key elements you must include in your submission and briefly explain the purpose of each element. How do these elements contribute to the success of your submission?</w:t>
      </w:r>
    </w:p>
    <w:p w14:paraId="7ECD0E24" w14:textId="77777777" w:rsidR="00742CCC" w:rsidRPr="00171555" w:rsidRDefault="00742CCC" w:rsidP="00742CCC">
      <w:pPr>
        <w:rPr>
          <w:rFonts w:asciiTheme="minorHAnsi" w:hAnsiTheme="minorHAnsi"/>
        </w:rPr>
      </w:pPr>
    </w:p>
    <w:p w14:paraId="1BA47FDB" w14:textId="77777777" w:rsidR="00742CCC" w:rsidRPr="00171555" w:rsidRDefault="00742CCC" w:rsidP="00742CCC">
      <w:pPr>
        <w:spacing w:before="0" w:after="0"/>
        <w:rPr>
          <w:rFonts w:asciiTheme="minorHAnsi" w:hAnsiTheme="minorHAnsi"/>
          <w:b/>
          <w:bCs/>
        </w:rPr>
      </w:pPr>
      <w:r w:rsidRPr="00171555">
        <w:rPr>
          <w:rFonts w:asciiTheme="minorHAnsi" w:hAnsiTheme="minorHAnsi"/>
          <w:b/>
          <w:bCs/>
        </w:rPr>
        <w:t>Question 5 (4 Marks):</w:t>
      </w:r>
    </w:p>
    <w:p w14:paraId="10C9AE7B" w14:textId="77777777" w:rsidR="00742CCC" w:rsidRPr="00171555" w:rsidRDefault="00742CCC" w:rsidP="00742CCC">
      <w:pPr>
        <w:spacing w:before="0" w:after="0"/>
        <w:rPr>
          <w:rFonts w:asciiTheme="minorHAnsi" w:hAnsiTheme="minorHAnsi"/>
        </w:rPr>
      </w:pPr>
      <w:r w:rsidRPr="00171555">
        <w:rPr>
          <w:rFonts w:asciiTheme="minorHAnsi" w:hAnsiTheme="minorHAnsi"/>
        </w:rPr>
        <w:t>You are presenting your research findings to a practitioner audience. Describe the key differences between presenting to practitioners and presenting to an academic audience. What strategies would you use to engage a practitioner audience effectively?</w:t>
      </w:r>
    </w:p>
    <w:p w14:paraId="243767D2" w14:textId="77777777" w:rsidR="00742CCC" w:rsidRPr="00171555" w:rsidRDefault="00742CCC" w:rsidP="00742CCC">
      <w:pPr>
        <w:rPr>
          <w:rFonts w:asciiTheme="minorHAnsi" w:hAnsiTheme="minorHAnsi"/>
        </w:rPr>
      </w:pPr>
    </w:p>
    <w:p w14:paraId="7C96B389" w14:textId="77777777" w:rsidR="00742CCC" w:rsidRPr="00171555" w:rsidRDefault="00742CCC" w:rsidP="00742CCC">
      <w:pPr>
        <w:spacing w:before="0" w:after="0"/>
        <w:rPr>
          <w:rFonts w:asciiTheme="minorHAnsi" w:hAnsiTheme="minorHAnsi"/>
        </w:rPr>
      </w:pPr>
      <w:r w:rsidRPr="00171555">
        <w:rPr>
          <w:rFonts w:asciiTheme="minorHAnsi" w:hAnsiTheme="minorHAnsi"/>
          <w:b/>
          <w:bCs/>
        </w:rPr>
        <w:lastRenderedPageBreak/>
        <w:t>Assessment Criteria:</w:t>
      </w:r>
    </w:p>
    <w:p w14:paraId="3C727D37" w14:textId="77777777" w:rsidR="00742CCC" w:rsidRPr="00171555" w:rsidRDefault="00742CCC" w:rsidP="00742CCC">
      <w:pPr>
        <w:numPr>
          <w:ilvl w:val="0"/>
          <w:numId w:val="269"/>
        </w:numPr>
        <w:spacing w:before="0" w:after="0" w:line="240" w:lineRule="auto"/>
        <w:rPr>
          <w:rFonts w:asciiTheme="minorHAnsi" w:hAnsiTheme="minorHAnsi"/>
        </w:rPr>
      </w:pPr>
      <w:r w:rsidRPr="00171555">
        <w:rPr>
          <w:rFonts w:asciiTheme="minorHAnsi" w:hAnsiTheme="minorHAnsi"/>
        </w:rPr>
        <w:t>Clarity and Coherence (5%) – Responses should be clearly articulated, with well-structured arguments.</w:t>
      </w:r>
    </w:p>
    <w:p w14:paraId="0F3A76EF" w14:textId="77777777" w:rsidR="00742CCC" w:rsidRPr="00171555" w:rsidRDefault="00742CCC" w:rsidP="00742CCC">
      <w:pPr>
        <w:numPr>
          <w:ilvl w:val="0"/>
          <w:numId w:val="269"/>
        </w:numPr>
        <w:spacing w:before="0" w:after="0" w:line="240" w:lineRule="auto"/>
        <w:rPr>
          <w:rFonts w:asciiTheme="minorHAnsi" w:hAnsiTheme="minorHAnsi"/>
        </w:rPr>
      </w:pPr>
      <w:r w:rsidRPr="00171555">
        <w:rPr>
          <w:rFonts w:asciiTheme="minorHAnsi" w:hAnsiTheme="minorHAnsi"/>
        </w:rPr>
        <w:t>Application of Concepts (5%) – Demonstrates the application of concepts learned in the module, including writing strategies, citation standards, and presentation techniques.</w:t>
      </w:r>
    </w:p>
    <w:p w14:paraId="50F15B08" w14:textId="77777777" w:rsidR="00742CCC" w:rsidRPr="00171555" w:rsidRDefault="00742CCC" w:rsidP="00742CCC">
      <w:pPr>
        <w:numPr>
          <w:ilvl w:val="0"/>
          <w:numId w:val="269"/>
        </w:numPr>
        <w:spacing w:before="0" w:after="0" w:line="240" w:lineRule="auto"/>
        <w:rPr>
          <w:rFonts w:asciiTheme="minorHAnsi" w:hAnsiTheme="minorHAnsi"/>
        </w:rPr>
      </w:pPr>
      <w:r w:rsidRPr="00171555">
        <w:rPr>
          <w:rFonts w:asciiTheme="minorHAnsi" w:hAnsiTheme="minorHAnsi"/>
        </w:rPr>
        <w:t>Accuracy and Detail (5%) – Answers should be accurate and detailed, providing examples where necessary.</w:t>
      </w:r>
    </w:p>
    <w:p w14:paraId="563E2230" w14:textId="77777777" w:rsidR="00742CCC" w:rsidRPr="00171555" w:rsidRDefault="00742CCC" w:rsidP="00742CCC">
      <w:pPr>
        <w:numPr>
          <w:ilvl w:val="0"/>
          <w:numId w:val="269"/>
        </w:numPr>
        <w:spacing w:before="0" w:after="0" w:line="240" w:lineRule="auto"/>
        <w:rPr>
          <w:rFonts w:asciiTheme="minorHAnsi" w:hAnsiTheme="minorHAnsi"/>
        </w:rPr>
      </w:pPr>
      <w:r w:rsidRPr="00171555">
        <w:rPr>
          <w:rFonts w:asciiTheme="minorHAnsi" w:hAnsiTheme="minorHAnsi"/>
        </w:rPr>
        <w:t>Engagement with the Question (5%) – Responses should fully address the question asked, covering both theoretical and practical aspects.</w:t>
      </w:r>
    </w:p>
    <w:p w14:paraId="28B274F0" w14:textId="77777777" w:rsidR="00742CCC" w:rsidRPr="00171555" w:rsidRDefault="00742CCC" w:rsidP="00742CCC">
      <w:pPr>
        <w:spacing w:before="0" w:after="0"/>
        <w:rPr>
          <w:rFonts w:asciiTheme="minorHAnsi" w:hAnsiTheme="minorHAnsi"/>
        </w:rPr>
      </w:pPr>
      <w:r w:rsidRPr="00171555">
        <w:rPr>
          <w:rFonts w:asciiTheme="minorHAnsi" w:hAnsiTheme="minorHAnsi"/>
          <w:b/>
          <w:bCs/>
        </w:rPr>
        <w:t>Total: 20 Marks</w:t>
      </w:r>
    </w:p>
    <w:p w14:paraId="613CEB6F" w14:textId="77777777" w:rsidR="00742CCC" w:rsidRPr="00171555" w:rsidRDefault="00742CCC" w:rsidP="00742CCC">
      <w:pPr>
        <w:rPr>
          <w:rFonts w:asciiTheme="minorHAnsi" w:hAnsiTheme="minorHAnsi"/>
        </w:rPr>
      </w:pPr>
    </w:p>
    <w:p w14:paraId="7920EFC4" w14:textId="77777777" w:rsidR="00742CCC" w:rsidRPr="00171555" w:rsidRDefault="00742CCC" w:rsidP="00742CCC">
      <w:pPr>
        <w:spacing w:before="0" w:after="0"/>
        <w:rPr>
          <w:rFonts w:asciiTheme="minorHAnsi" w:hAnsiTheme="minorHAnsi"/>
        </w:rPr>
      </w:pPr>
      <w:r w:rsidRPr="00171555">
        <w:rPr>
          <w:rFonts w:asciiTheme="minorHAnsi" w:hAnsiTheme="minorHAnsi"/>
          <w:b/>
          <w:bCs/>
        </w:rPr>
        <w:t>Submission Instructions:</w:t>
      </w:r>
    </w:p>
    <w:p w14:paraId="7F9B285D" w14:textId="77777777" w:rsidR="00742CCC" w:rsidRPr="00171555" w:rsidRDefault="00742CCC" w:rsidP="00742CCC">
      <w:pPr>
        <w:numPr>
          <w:ilvl w:val="0"/>
          <w:numId w:val="270"/>
        </w:numPr>
        <w:spacing w:before="0" w:after="0" w:line="240" w:lineRule="auto"/>
        <w:rPr>
          <w:rFonts w:asciiTheme="minorHAnsi" w:hAnsiTheme="minorHAnsi"/>
        </w:rPr>
      </w:pPr>
      <w:r w:rsidRPr="00171555">
        <w:rPr>
          <w:rFonts w:asciiTheme="minorHAnsi" w:hAnsiTheme="minorHAnsi"/>
        </w:rPr>
        <w:t>Submit your responses as a Word or PDF document through the LMS portal.</w:t>
      </w:r>
    </w:p>
    <w:p w14:paraId="7E6862DB" w14:textId="77777777" w:rsidR="00742CCC" w:rsidRPr="00171555" w:rsidRDefault="00742CCC" w:rsidP="00742CCC">
      <w:pPr>
        <w:numPr>
          <w:ilvl w:val="0"/>
          <w:numId w:val="270"/>
        </w:numPr>
        <w:spacing w:before="0" w:after="0" w:line="240" w:lineRule="auto"/>
        <w:rPr>
          <w:rFonts w:asciiTheme="minorHAnsi" w:hAnsiTheme="minorHAnsi"/>
        </w:rPr>
      </w:pPr>
      <w:r w:rsidRPr="00171555">
        <w:rPr>
          <w:rFonts w:asciiTheme="minorHAnsi" w:hAnsiTheme="minorHAnsi"/>
        </w:rPr>
        <w:t xml:space="preserve">Name your file as </w:t>
      </w:r>
      <w:r w:rsidRPr="00171555">
        <w:rPr>
          <w:rFonts w:asciiTheme="minorHAnsi" w:eastAsia="Times New Roman" w:hAnsiTheme="minorHAnsi"/>
          <w:i/>
          <w:iCs/>
        </w:rPr>
        <w:t>Module8_EndAssessment_YourName</w:t>
      </w:r>
      <w:r w:rsidRPr="00171555">
        <w:rPr>
          <w:rFonts w:asciiTheme="minorHAnsi" w:hAnsiTheme="minorHAnsi"/>
        </w:rPr>
        <w:t>.</w:t>
      </w:r>
    </w:p>
    <w:p w14:paraId="05A55B21" w14:textId="77777777" w:rsidR="00742CCC" w:rsidRPr="00171555" w:rsidRDefault="00742CCC" w:rsidP="00742CCC">
      <w:pPr>
        <w:numPr>
          <w:ilvl w:val="0"/>
          <w:numId w:val="270"/>
        </w:numPr>
        <w:spacing w:before="0" w:after="0" w:line="240" w:lineRule="auto"/>
        <w:rPr>
          <w:rFonts w:asciiTheme="minorHAnsi" w:hAnsiTheme="minorHAnsi"/>
        </w:rPr>
      </w:pPr>
      <w:r w:rsidRPr="00171555">
        <w:rPr>
          <w:rFonts w:asciiTheme="minorHAnsi" w:hAnsiTheme="minorHAnsi"/>
        </w:rPr>
        <w:t>The deadline for submission is by the end of Week 11.</w:t>
      </w:r>
    </w:p>
    <w:p w14:paraId="33A5C64C" w14:textId="77777777" w:rsidR="00742CCC" w:rsidRPr="00171555" w:rsidRDefault="00742CCC" w:rsidP="00742CCC">
      <w:pPr>
        <w:spacing w:before="0" w:after="0"/>
        <w:rPr>
          <w:rFonts w:asciiTheme="minorHAnsi" w:hAnsiTheme="minorHAnsi"/>
        </w:rPr>
      </w:pPr>
      <w:r w:rsidRPr="00171555">
        <w:rPr>
          <w:rFonts w:asciiTheme="minorHAnsi" w:hAnsiTheme="minorHAnsi"/>
        </w:rPr>
        <w:t xml:space="preserve">This assessment is designed to evaluate your comprehensive understanding of </w:t>
      </w:r>
      <w:r w:rsidRPr="00171555">
        <w:rPr>
          <w:rFonts w:asciiTheme="minorHAnsi" w:eastAsia="Times New Roman" w:hAnsiTheme="minorHAnsi"/>
          <w:i/>
          <w:iCs/>
        </w:rPr>
        <w:t>Writing and Presenting Research Findings</w:t>
      </w:r>
      <w:r w:rsidRPr="00171555">
        <w:rPr>
          <w:rFonts w:asciiTheme="minorHAnsi" w:hAnsiTheme="minorHAnsi"/>
        </w:rPr>
        <w:t>. Be sure to incorporate both theoretical insights and practical examples from your own research experience. Good luck!</w:t>
      </w:r>
    </w:p>
    <w:p w14:paraId="79B52C1F" w14:textId="77777777" w:rsidR="00742CCC" w:rsidRPr="00171555" w:rsidRDefault="00742CCC" w:rsidP="00742CCC">
      <w:pPr>
        <w:rPr>
          <w:rFonts w:asciiTheme="minorHAnsi" w:hAnsiTheme="minorHAnsi"/>
          <w:color w:val="auto"/>
        </w:rPr>
      </w:pPr>
    </w:p>
    <w:p w14:paraId="366A8B49" w14:textId="77777777" w:rsidR="00742CCC" w:rsidRDefault="00742CCC" w:rsidP="00742CCC">
      <w:pPr>
        <w:rPr>
          <w:rFonts w:asciiTheme="minorHAnsi" w:hAnsiTheme="minorHAnsi"/>
          <w:b/>
          <w:bCs/>
        </w:rPr>
      </w:pPr>
    </w:p>
    <w:p w14:paraId="306E4A42" w14:textId="77777777" w:rsidR="00742CCC" w:rsidRDefault="00742CCC" w:rsidP="00742CCC">
      <w:pPr>
        <w:rPr>
          <w:rFonts w:asciiTheme="minorHAnsi" w:hAnsiTheme="minorHAnsi"/>
          <w:b/>
          <w:bCs/>
        </w:rPr>
      </w:pPr>
    </w:p>
    <w:p w14:paraId="12239E8C" w14:textId="77777777" w:rsidR="00742CCC" w:rsidRPr="00F860F9" w:rsidRDefault="00742CCC" w:rsidP="00742CCC">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62BBC639" wp14:editId="58B05E3C">
            <wp:extent cx="347663" cy="347663"/>
            <wp:effectExtent l="0" t="0" r="0" b="0"/>
            <wp:docPr id="323724979"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7B8608CB" w14:textId="77777777" w:rsidR="00742CCC" w:rsidRDefault="00742CCC" w:rsidP="00742CCC">
      <w:pPr>
        <w:pStyle w:val="Heading3"/>
        <w:spacing w:before="0" w:after="0"/>
        <w:jc w:val="both"/>
      </w:pPr>
    </w:p>
    <w:p w14:paraId="600C4CD4" w14:textId="77777777" w:rsidR="00742CCC" w:rsidRPr="00171555" w:rsidRDefault="00742CCC" w:rsidP="00742CCC">
      <w:pPr>
        <w:spacing w:before="0" w:after="0"/>
        <w:rPr>
          <w:rFonts w:asciiTheme="majorHAnsi" w:hAnsiTheme="majorHAnsi"/>
          <w:b/>
          <w:bCs/>
          <w:color w:val="206843" w:themeColor="accent1"/>
        </w:rPr>
      </w:pPr>
      <w:r w:rsidRPr="00171555">
        <w:rPr>
          <w:rFonts w:asciiTheme="majorHAnsi" w:hAnsiTheme="majorHAnsi"/>
          <w:b/>
          <w:bCs/>
          <w:color w:val="206843" w:themeColor="accent1"/>
        </w:rPr>
        <w:t>Take Home Message / Self-Reflection: Module 8 - Writing and Presenting Research Findings</w:t>
      </w:r>
    </w:p>
    <w:p w14:paraId="52EC4F3C" w14:textId="77777777" w:rsidR="00742CCC" w:rsidRPr="00171555" w:rsidRDefault="00742CCC" w:rsidP="00742CCC">
      <w:pPr>
        <w:spacing w:before="0" w:after="0"/>
        <w:rPr>
          <w:rFonts w:asciiTheme="majorHAnsi" w:hAnsiTheme="majorHAnsi"/>
          <w:color w:val="206843" w:themeColor="accent1"/>
        </w:rPr>
      </w:pPr>
      <w:r w:rsidRPr="00171555">
        <w:rPr>
          <w:rFonts w:asciiTheme="majorHAnsi" w:hAnsiTheme="majorHAnsi"/>
          <w:color w:val="206843" w:themeColor="accent1"/>
        </w:rPr>
        <w:t xml:space="preserve">As you reach the end of Module 8, it's essential to reflect on the journey you've taken to master the art of </w:t>
      </w:r>
      <w:r w:rsidRPr="00171555">
        <w:rPr>
          <w:rFonts w:asciiTheme="majorHAnsi" w:eastAsia="Times New Roman" w:hAnsiTheme="majorHAnsi"/>
          <w:i/>
          <w:iCs/>
          <w:color w:val="206843" w:themeColor="accent1"/>
        </w:rPr>
        <w:t>Writing and Presenting Research Findings</w:t>
      </w:r>
      <w:r w:rsidRPr="00171555">
        <w:rPr>
          <w:rFonts w:asciiTheme="majorHAnsi" w:hAnsiTheme="majorHAnsi"/>
          <w:color w:val="206843" w:themeColor="accent1"/>
        </w:rPr>
        <w:t>. This module has equipped you with the tools and strategies to effectively structure your dissertation, apply writing techniques for each section, ensure academic rigor and clarity, use APA 7th Edition citations, prepare for journal submissions, and present your research to diverse audiences.</w:t>
      </w:r>
    </w:p>
    <w:p w14:paraId="4EA8920E" w14:textId="77777777" w:rsidR="00742CCC" w:rsidRPr="00171555" w:rsidRDefault="00742CCC" w:rsidP="00742CCC">
      <w:pPr>
        <w:rPr>
          <w:rFonts w:asciiTheme="majorHAnsi" w:hAnsiTheme="majorHAnsi"/>
          <w:color w:val="206843" w:themeColor="accent1"/>
        </w:rPr>
      </w:pPr>
    </w:p>
    <w:p w14:paraId="33F7F416" w14:textId="77777777" w:rsidR="00742CCC" w:rsidRPr="00171555" w:rsidRDefault="00742CCC" w:rsidP="00742CCC">
      <w:pPr>
        <w:spacing w:before="0" w:after="0"/>
        <w:rPr>
          <w:rFonts w:asciiTheme="majorHAnsi" w:hAnsiTheme="majorHAnsi"/>
          <w:b/>
          <w:bCs/>
          <w:color w:val="206843" w:themeColor="accent1"/>
        </w:rPr>
      </w:pPr>
      <w:r w:rsidRPr="00171555">
        <w:rPr>
          <w:rFonts w:asciiTheme="majorHAnsi" w:hAnsiTheme="majorHAnsi"/>
          <w:b/>
          <w:bCs/>
          <w:color w:val="206843" w:themeColor="accent1"/>
        </w:rPr>
        <w:t>Key Takeaways:</w:t>
      </w:r>
    </w:p>
    <w:p w14:paraId="4A5BB108"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Structured Writing is Crucial:</w:t>
      </w:r>
      <w:r w:rsidRPr="00171555">
        <w:rPr>
          <w:rFonts w:asciiTheme="majorHAnsi" w:hAnsiTheme="majorHAnsi"/>
          <w:color w:val="206843" w:themeColor="accent1"/>
        </w:rPr>
        <w:br/>
        <w:t>The organization of your dissertation is more than just a formality—it's the roadmap that guides your reader through your research journey. Each section has a distinct purpose, and when they are all seamlessly connected, your research becomes more persuasive and impactful.</w:t>
      </w:r>
    </w:p>
    <w:p w14:paraId="3AA34CDC"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lastRenderedPageBreak/>
        <w:t>Tailored Writing Strategies Enhance Clarity:</w:t>
      </w:r>
      <w:r w:rsidRPr="00171555">
        <w:rPr>
          <w:rFonts w:asciiTheme="majorHAnsi" w:hAnsiTheme="majorHAnsi"/>
          <w:color w:val="206843" w:themeColor="accent1"/>
        </w:rPr>
        <w:br/>
        <w:t>Each section of your dissertation demands a different writing approach. Whether you're presenting a literature review or discussing your findings, using the right writing strategy for each part ensures that your arguments are clear, compelling, and academically rigorous.</w:t>
      </w:r>
    </w:p>
    <w:p w14:paraId="25C85C4E"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Academic Rigor Builds Credibility:</w:t>
      </w:r>
      <w:r w:rsidRPr="00171555">
        <w:rPr>
          <w:rFonts w:asciiTheme="majorHAnsi" w:hAnsiTheme="majorHAnsi"/>
          <w:color w:val="206843" w:themeColor="accent1"/>
        </w:rPr>
        <w:br/>
        <w:t>Your findings need to be supported by evidence, and your arguments must be logically sound. Academic rigor is not just about complexity; it’s about presenting well-supported conclusions in a clear, coherent manner.</w:t>
      </w:r>
    </w:p>
    <w:p w14:paraId="1289E1A6"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Citations Ensure Integrity:</w:t>
      </w:r>
      <w:r w:rsidRPr="00171555">
        <w:rPr>
          <w:rFonts w:asciiTheme="majorHAnsi" w:hAnsiTheme="majorHAnsi"/>
          <w:color w:val="206843" w:themeColor="accent1"/>
        </w:rPr>
        <w:br/>
        <w:t>Following APA 7th Edition guidelines for citations and references isn’t just about avoiding plagiarism—it’s about giving credit where it's due and building on the work of others in a responsible way. Correct citation enhances the credibility and professionalism of your work.</w:t>
      </w:r>
    </w:p>
    <w:p w14:paraId="4EA25174"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Publishing Your Work:</w:t>
      </w:r>
      <w:r w:rsidRPr="00171555">
        <w:rPr>
          <w:rFonts w:asciiTheme="majorHAnsi" w:hAnsiTheme="majorHAnsi"/>
          <w:color w:val="206843" w:themeColor="accent1"/>
        </w:rPr>
        <w:br/>
        <w:t>Preparing your research for journal submission is an exciting next step. Understanding the journal’s scope, tailoring your abstract, and adhering to submission guidelines are critical to getting your research recognized.</w:t>
      </w:r>
    </w:p>
    <w:p w14:paraId="441BB92A" w14:textId="77777777" w:rsidR="00742CCC" w:rsidRPr="00171555" w:rsidRDefault="00742CCC" w:rsidP="00742CCC">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Presentation Matters:</w:t>
      </w:r>
      <w:r w:rsidRPr="00171555">
        <w:rPr>
          <w:rFonts w:asciiTheme="majorHAnsi" w:hAnsiTheme="majorHAnsi"/>
          <w:color w:val="206843" w:themeColor="accent1"/>
        </w:rPr>
        <w:br/>
        <w:t>Whether you're addressing an academic audience or a group of practitioners, your ability to communicate your findings effectively determines the real-world impact of your research. Tailoring your message to suit your audience ensures your work reaches its full potential.</w:t>
      </w:r>
    </w:p>
    <w:p w14:paraId="769B5AEB" w14:textId="77777777" w:rsidR="00742CCC" w:rsidRPr="00171555" w:rsidRDefault="00742CCC" w:rsidP="00742CCC">
      <w:pPr>
        <w:rPr>
          <w:rFonts w:asciiTheme="majorHAnsi" w:hAnsiTheme="majorHAnsi"/>
          <w:color w:val="206843" w:themeColor="accent1"/>
        </w:rPr>
      </w:pPr>
    </w:p>
    <w:p w14:paraId="40FBE155" w14:textId="77777777" w:rsidR="00742CCC" w:rsidRPr="00171555" w:rsidRDefault="00742CCC" w:rsidP="00742CCC">
      <w:pPr>
        <w:spacing w:before="0" w:after="0"/>
        <w:rPr>
          <w:rFonts w:asciiTheme="majorHAnsi" w:hAnsiTheme="majorHAnsi"/>
          <w:b/>
          <w:bCs/>
          <w:color w:val="206843" w:themeColor="accent1"/>
        </w:rPr>
      </w:pPr>
      <w:r w:rsidRPr="00171555">
        <w:rPr>
          <w:rFonts w:asciiTheme="majorHAnsi" w:hAnsiTheme="majorHAnsi"/>
          <w:b/>
          <w:bCs/>
          <w:color w:val="206843" w:themeColor="accent1"/>
        </w:rPr>
        <w:t>Self-Reflection:</w:t>
      </w:r>
    </w:p>
    <w:p w14:paraId="1A004C61" w14:textId="77777777" w:rsidR="00742CCC" w:rsidRPr="00171555" w:rsidRDefault="00742CCC" w:rsidP="00742CCC">
      <w:pPr>
        <w:spacing w:before="0" w:after="0"/>
        <w:rPr>
          <w:rFonts w:asciiTheme="majorHAnsi" w:hAnsiTheme="majorHAnsi"/>
          <w:color w:val="206843" w:themeColor="accent1"/>
        </w:rPr>
      </w:pPr>
      <w:r w:rsidRPr="00171555">
        <w:rPr>
          <w:rFonts w:asciiTheme="majorHAnsi" w:hAnsiTheme="majorHAnsi"/>
          <w:color w:val="206843" w:themeColor="accent1"/>
        </w:rPr>
        <w:t>Take a moment to reflect on the following questions:</w:t>
      </w:r>
    </w:p>
    <w:p w14:paraId="187ED831"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What have I learned about structuring my dissertation that I can apply immediately?</w:t>
      </w:r>
    </w:p>
    <w:p w14:paraId="5538970E"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Which section-specific writing strategies have I found most useful, and how can I implement them to improve clarity and coherence in my own work?</w:t>
      </w:r>
    </w:p>
    <w:p w14:paraId="7707EA52"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How can I ensure that my research is both academically rigorous and accessible to my readers?</w:t>
      </w:r>
    </w:p>
    <w:p w14:paraId="05B53DC2"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Do I feel confident in my use of APA citations? Where can I further improve my referencing skills?</w:t>
      </w:r>
    </w:p>
    <w:p w14:paraId="150EF998"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What steps will I take to prepare my dissertation for journal submission? Have I identified potential journals for submission?</w:t>
      </w:r>
    </w:p>
    <w:p w14:paraId="7A8A05F2" w14:textId="77777777" w:rsidR="00742CCC" w:rsidRPr="00171555" w:rsidRDefault="00742CCC" w:rsidP="00742CCC">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How will I adapt my research presentation for academic and practitioner audiences? What tools and techniques will help me engage each audience effectively?</w:t>
      </w:r>
    </w:p>
    <w:p w14:paraId="1C130AEE" w14:textId="77777777" w:rsidR="00742CCC" w:rsidRPr="00171555" w:rsidRDefault="00742CCC" w:rsidP="00742CCC">
      <w:pPr>
        <w:spacing w:before="0" w:after="0"/>
        <w:rPr>
          <w:rFonts w:asciiTheme="majorHAnsi" w:hAnsiTheme="majorHAnsi"/>
          <w:color w:val="206843" w:themeColor="accent1"/>
        </w:rPr>
      </w:pPr>
      <w:r w:rsidRPr="00171555">
        <w:rPr>
          <w:rFonts w:asciiTheme="majorHAnsi" w:hAnsiTheme="majorHAnsi"/>
          <w:color w:val="206843" w:themeColor="accent1"/>
        </w:rPr>
        <w:lastRenderedPageBreak/>
        <w:t>Reflecting on these questions will help you internalize the lessons from Module 8 and apply them directly to your dissertation and research presentation. By focusing on continuous improvement in these areas, you will be well-prepared to successfully complete your dissertation and share your findings with the world.</w:t>
      </w:r>
    </w:p>
    <w:p w14:paraId="2197033C" w14:textId="77777777" w:rsidR="00742CCC" w:rsidRPr="00171555" w:rsidRDefault="00742CCC" w:rsidP="00742CCC">
      <w:pPr>
        <w:rPr>
          <w:rFonts w:asciiTheme="majorHAnsi" w:hAnsiTheme="majorHAnsi"/>
          <w:color w:val="206843" w:themeColor="accent1"/>
        </w:rPr>
      </w:pPr>
    </w:p>
    <w:p w14:paraId="3963E62B" w14:textId="77777777" w:rsidR="00742CCC" w:rsidRPr="00171555" w:rsidRDefault="00742CCC" w:rsidP="00742CCC">
      <w:pPr>
        <w:spacing w:before="0" w:after="0"/>
        <w:rPr>
          <w:rFonts w:asciiTheme="majorHAnsi" w:hAnsiTheme="majorHAnsi"/>
          <w:color w:val="206843" w:themeColor="accent1"/>
        </w:rPr>
      </w:pPr>
      <w:r w:rsidRPr="00171555">
        <w:rPr>
          <w:rFonts w:asciiTheme="majorHAnsi" w:hAnsiTheme="majorHAnsi"/>
          <w:b/>
          <w:bCs/>
          <w:color w:val="206843" w:themeColor="accent1"/>
        </w:rPr>
        <w:t>Moving Forward:</w:t>
      </w:r>
      <w:r w:rsidRPr="00171555">
        <w:rPr>
          <w:rFonts w:asciiTheme="majorHAnsi" w:hAnsiTheme="majorHAnsi"/>
          <w:color w:val="206843" w:themeColor="accent1"/>
        </w:rPr>
        <w:br/>
        <w:t>This module has provided you with a comprehensive toolkit for writing and presenting research findings. As you proceed with your dissertation, return to these key strategies whenever you face challenges. Research is an ongoing process of learning, refining, and presenting, and the skills you've gained here will serve you throughout your academic and professional career.</w:t>
      </w:r>
    </w:p>
    <w:p w14:paraId="4881E380" w14:textId="77777777" w:rsidR="00742CCC" w:rsidRPr="00171555" w:rsidRDefault="00742CCC" w:rsidP="00742CCC">
      <w:pPr>
        <w:spacing w:before="0" w:after="0"/>
        <w:rPr>
          <w:rFonts w:asciiTheme="majorHAnsi" w:hAnsiTheme="majorHAnsi"/>
          <w:color w:val="206843" w:themeColor="accent1"/>
        </w:rPr>
      </w:pPr>
      <w:r w:rsidRPr="00171555">
        <w:rPr>
          <w:rFonts w:asciiTheme="majorHAnsi" w:hAnsiTheme="majorHAnsi"/>
          <w:color w:val="206843" w:themeColor="accent1"/>
        </w:rPr>
        <w:t>Keep pushing forward, and remember that clear, structured, and rigorous research makes a lasting impact.</w:t>
      </w:r>
    </w:p>
    <w:p w14:paraId="3A018436" w14:textId="77777777" w:rsidR="00742CCC" w:rsidRDefault="00742CCC" w:rsidP="00742CCC">
      <w:pPr>
        <w:spacing w:before="0" w:after="0" w:line="240" w:lineRule="auto"/>
        <w:rPr>
          <w:rFonts w:ascii="Century Gothic" w:eastAsia="Century Gothic" w:hAnsi="Century Gothic" w:cs="Century Gothic"/>
          <w:sz w:val="22"/>
          <w:szCs w:val="22"/>
        </w:rPr>
      </w:pPr>
    </w:p>
    <w:p w14:paraId="5F2CE64C" w14:textId="77777777" w:rsidR="00BB2B33" w:rsidRPr="00950C7E" w:rsidRDefault="00BB2B33" w:rsidP="00BB2B33">
      <w:pPr>
        <w:spacing w:before="0" w:after="0"/>
        <w:jc w:val="both"/>
        <w:rPr>
          <w:rFonts w:asciiTheme="majorHAnsi" w:hAnsiTheme="majorHAnsi"/>
          <w:color w:val="206843" w:themeColor="accent1"/>
        </w:rPr>
      </w:pPr>
    </w:p>
    <w:p w14:paraId="01E4108F" w14:textId="77777777" w:rsidR="00BB2B33" w:rsidRDefault="00BB2B33" w:rsidP="00BB2B33">
      <w:pPr>
        <w:spacing w:before="0" w:after="0" w:line="240" w:lineRule="auto"/>
        <w:rPr>
          <w:rFonts w:ascii="Century Gothic" w:eastAsia="Century Gothic" w:hAnsi="Century Gothic" w:cs="Century Gothic"/>
          <w:sz w:val="22"/>
          <w:szCs w:val="22"/>
        </w:rPr>
      </w:pPr>
    </w:p>
    <w:p w14:paraId="411F0993" w14:textId="77777777" w:rsidR="00F8741F" w:rsidRPr="00F6022B" w:rsidRDefault="00F8741F" w:rsidP="00F8741F">
      <w:pPr>
        <w:spacing w:before="0" w:after="0"/>
        <w:rPr>
          <w:rFonts w:asciiTheme="majorHAnsi" w:hAnsiTheme="majorHAnsi"/>
          <w:color w:val="206843" w:themeColor="accent1"/>
        </w:rPr>
      </w:pPr>
    </w:p>
    <w:p w14:paraId="37D37199" w14:textId="77777777" w:rsidR="00F8741F" w:rsidRDefault="00F8741F" w:rsidP="00F8741F">
      <w:pPr>
        <w:spacing w:before="0" w:after="0" w:line="240" w:lineRule="auto"/>
        <w:rPr>
          <w:rFonts w:ascii="Century Gothic" w:eastAsia="Century Gothic" w:hAnsi="Century Gothic" w:cs="Century Gothic"/>
          <w:sz w:val="22"/>
          <w:szCs w:val="22"/>
        </w:rPr>
      </w:pPr>
    </w:p>
    <w:p w14:paraId="6957BB99" w14:textId="2969F4C7" w:rsidR="006B08C5" w:rsidRDefault="006B08C5">
      <w:pPr>
        <w:rPr>
          <w:rFonts w:asciiTheme="majorHAnsi" w:hAnsiTheme="majorHAnsi"/>
          <w:color w:val="206843" w:themeColor="accent1"/>
        </w:rPr>
      </w:pPr>
      <w:r>
        <w:rPr>
          <w:rFonts w:asciiTheme="majorHAnsi" w:hAnsiTheme="majorHAnsi"/>
          <w:color w:val="206843" w:themeColor="accent1"/>
        </w:rPr>
        <w:br w:type="page"/>
      </w:r>
    </w:p>
    <w:p w14:paraId="30696A72" w14:textId="77777777" w:rsidR="001D4EF8" w:rsidRPr="00684628" w:rsidRDefault="001D4EF8" w:rsidP="001D4EF8">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D4EF8" w:rsidRPr="00684628" w14:paraId="50C1AFF1"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572565DD" w14:textId="77777777" w:rsidR="001D4EF8" w:rsidRPr="00684628" w:rsidRDefault="001D4EF8" w:rsidP="001F640D">
            <w:pPr>
              <w:pStyle w:val="Heading1"/>
              <w:rPr>
                <w:rFonts w:eastAsia="Century Gothic"/>
              </w:rPr>
            </w:pPr>
            <w:r w:rsidRPr="00684628">
              <w:t>MODULE</w:t>
            </w:r>
            <w:r>
              <w:t xml:space="preserve"> 9</w:t>
            </w:r>
            <w:r w:rsidRPr="00684628">
              <w:t xml:space="preserve">: </w:t>
            </w:r>
            <w:r>
              <w:rPr>
                <w:rFonts w:eastAsia="Century Gothic"/>
              </w:rPr>
              <w:t>EMERGING TRENDS &amp; CHALLENGES IN RESEARCH</w:t>
            </w:r>
          </w:p>
        </w:tc>
      </w:tr>
    </w:tbl>
    <w:p w14:paraId="31879688" w14:textId="77777777" w:rsidR="001D4EF8" w:rsidRDefault="001D4EF8" w:rsidP="001D4EF8">
      <w:pPr>
        <w:ind w:hanging="720"/>
      </w:pPr>
      <w:r>
        <w:rPr>
          <w:rFonts w:ascii="Century Gothic" w:eastAsia="Century Gothic" w:hAnsi="Century Gothic" w:cs="Century Gothic"/>
          <w:color w:val="FF7F50"/>
        </w:rPr>
        <w:t xml:space="preserve"> INSTRUCTIONAL HOURS: 4</w:t>
      </w:r>
    </w:p>
    <w:p w14:paraId="39A69B0D" w14:textId="77777777" w:rsidR="001D4EF8" w:rsidRDefault="001D4EF8" w:rsidP="001D4EF8">
      <w:pPr>
        <w:pStyle w:val="Heading3"/>
        <w:pBdr>
          <w:left w:val="single" w:sz="8" w:space="31" w:color="D0B378" w:themeColor="accent2"/>
        </w:pBdr>
        <w:rPr>
          <w:b/>
          <w:color w:val="037B90"/>
          <w:sz w:val="32"/>
          <w:szCs w:val="32"/>
        </w:rPr>
      </w:pPr>
      <w:r>
        <w:rPr>
          <w:b/>
          <w:color w:val="037B90"/>
          <w:sz w:val="32"/>
          <w:szCs w:val="32"/>
        </w:rPr>
        <w:t>Module Overview</w:t>
      </w:r>
    </w:p>
    <w:p w14:paraId="47970BAD" w14:textId="77777777" w:rsidR="001D4EF8" w:rsidRPr="00E20A89" w:rsidRDefault="001D4EF8" w:rsidP="001D4EF8">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This module introduces doctoral students to emerging trends and challenges in research methodologies, with a focus on recent innovations such as big data, machine learning, and artificial intelligence (AI). Students will gain a comprehensive understanding of how digital technologies are reshaping research in commerce and management, exploring the integration of new methodologies into academic inquiry. The module delves into the impact of these technologies on data collection, analysis, and interpretation, equipping learners with the skills to incorporate digital tools into their own research processes.</w:t>
      </w:r>
    </w:p>
    <w:p w14:paraId="08A7D068" w14:textId="77777777" w:rsidR="001D4EF8" w:rsidRPr="00E20A89" w:rsidRDefault="001D4EF8" w:rsidP="001D4EF8">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Ethical challenges presented by these evolving methodologies are critically examined, encouraging students to navigate the complex ethical landscape that comes with big data and AI applications. The module also emphasizes the importance of interdisciplinary and transdisciplinary research approaches, which are increasingly necessary in addressing complex global problems. By engaging with these emerging trends, students will explore how different fields can converge to produce innovative research solutions.</w:t>
      </w:r>
    </w:p>
    <w:p w14:paraId="28F2D01E" w14:textId="77777777" w:rsidR="001D4EF8" w:rsidRPr="00E20A89" w:rsidRDefault="001D4EF8" w:rsidP="001D4EF8">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In addition to these theoretical aspects, the module looks toward future directions in research methodology. It highlights how scholars can stay abreast of the rapidly changing research environment, including adapting to new tools and methodologies. The resources provided in this module, including pre-recorded lectures, practical exercises, and reading materials on the Learning Management System (LMS), will guide students in critically evaluating and applying these emerging trends in their own research.</w:t>
      </w:r>
    </w:p>
    <w:p w14:paraId="0626DA6E" w14:textId="77777777" w:rsidR="001D4EF8" w:rsidRPr="00E20A89" w:rsidRDefault="001D4EF8" w:rsidP="001D4EF8">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By the end of this module, students will be able to analyze the implications of big data, machine learning, and AI for research in commerce and management, address the ethical issues these methodologies raise, and engage in interdisciplinary research to tackle future research challenges.</w:t>
      </w:r>
    </w:p>
    <w:p w14:paraId="1B966509" w14:textId="77777777" w:rsidR="001D4EF8" w:rsidRDefault="001D4EF8" w:rsidP="001D4EF8">
      <w:pPr>
        <w:ind w:left="-630"/>
        <w:jc w:val="both"/>
        <w:rPr>
          <w:rFonts w:ascii="Century Gothic" w:eastAsia="Century Gothic" w:hAnsi="Century Gothic" w:cs="Century Gothic"/>
        </w:rPr>
      </w:pPr>
    </w:p>
    <w:p w14:paraId="73AED126" w14:textId="77777777" w:rsidR="001D4EF8" w:rsidRDefault="001D4EF8" w:rsidP="001D4EF8">
      <w:pPr>
        <w:spacing w:before="0" w:after="0"/>
        <w:ind w:left="-630"/>
        <w:rPr>
          <w:rFonts w:ascii="Century Gothic" w:eastAsia="Century Gothic" w:hAnsi="Century Gothic" w:cs="Century Gothic"/>
          <w:color w:val="0070C0"/>
          <w:sz w:val="28"/>
          <w:szCs w:val="28"/>
        </w:rPr>
      </w:pPr>
      <w:r w:rsidRPr="00684628">
        <w:rPr>
          <w:b/>
          <w:color w:val="0070C0"/>
          <w:sz w:val="32"/>
          <w:szCs w:val="32"/>
        </w:rPr>
        <w:lastRenderedPageBreak/>
        <w:t>Learning Outcomes</w:t>
      </w:r>
    </w:p>
    <w:p w14:paraId="149A9891" w14:textId="77777777" w:rsidR="001D4EF8" w:rsidRDefault="001D4EF8" w:rsidP="001D4EF8">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09DBAC99" w14:textId="77777777" w:rsidR="001D4EF8" w:rsidRPr="00E20A89" w:rsidRDefault="001D4EF8" w:rsidP="00761270">
      <w:pPr>
        <w:pStyle w:val="ListParagraph"/>
        <w:numPr>
          <w:ilvl w:val="0"/>
          <w:numId w:val="273"/>
        </w:numPr>
        <w:spacing w:before="0" w:after="0" w:line="240" w:lineRule="auto"/>
        <w:rPr>
          <w:rFonts w:asciiTheme="majorHAnsi" w:hAnsiTheme="majorHAnsi"/>
        </w:rPr>
      </w:pPr>
      <w:r w:rsidRPr="00E20A89">
        <w:rPr>
          <w:rFonts w:asciiTheme="majorHAnsi" w:hAnsiTheme="majorHAnsi"/>
        </w:rPr>
        <w:t>Critically evaluate the role of emerging research methodologies such as big data, machine learning, and AI in advancing research in commerce and management.</w:t>
      </w:r>
    </w:p>
    <w:p w14:paraId="4B792CB8" w14:textId="77777777" w:rsidR="001D4EF8" w:rsidRPr="00E20A89" w:rsidRDefault="001D4EF8" w:rsidP="00761270">
      <w:pPr>
        <w:pStyle w:val="ListParagraph"/>
        <w:numPr>
          <w:ilvl w:val="0"/>
          <w:numId w:val="273"/>
        </w:numPr>
        <w:spacing w:before="0" w:after="0" w:line="240" w:lineRule="auto"/>
        <w:rPr>
          <w:rFonts w:asciiTheme="majorHAnsi" w:hAnsiTheme="majorHAnsi"/>
        </w:rPr>
      </w:pPr>
      <w:r w:rsidRPr="00E20A89">
        <w:rPr>
          <w:rFonts w:asciiTheme="majorHAnsi" w:hAnsiTheme="majorHAnsi"/>
        </w:rPr>
        <w:t>Apply digital technologies to collect, analyze, and interpret complex datasets in addressing contemporary research challenges.</w:t>
      </w:r>
    </w:p>
    <w:p w14:paraId="02B55F19" w14:textId="77777777" w:rsidR="001D4EF8" w:rsidRPr="00E20A89" w:rsidRDefault="001D4EF8" w:rsidP="00761270">
      <w:pPr>
        <w:pStyle w:val="ListParagraph"/>
        <w:numPr>
          <w:ilvl w:val="0"/>
          <w:numId w:val="273"/>
        </w:numPr>
        <w:spacing w:before="0" w:after="0" w:line="240" w:lineRule="auto"/>
        <w:rPr>
          <w:rFonts w:asciiTheme="majorHAnsi" w:hAnsiTheme="majorHAnsi"/>
        </w:rPr>
      </w:pPr>
      <w:r w:rsidRPr="00E20A89">
        <w:rPr>
          <w:rFonts w:asciiTheme="majorHAnsi" w:hAnsiTheme="majorHAnsi"/>
        </w:rPr>
        <w:t>Integrate interdisciplinary and transdisciplinary approaches to develop innovative research designs for solving complex problems.</w:t>
      </w:r>
    </w:p>
    <w:p w14:paraId="030DE3CE" w14:textId="77777777" w:rsidR="001D4EF8" w:rsidRPr="00E20A89" w:rsidRDefault="001D4EF8" w:rsidP="00761270">
      <w:pPr>
        <w:pStyle w:val="ListParagraph"/>
        <w:numPr>
          <w:ilvl w:val="0"/>
          <w:numId w:val="273"/>
        </w:numPr>
        <w:spacing w:before="0" w:after="0" w:line="240" w:lineRule="auto"/>
        <w:rPr>
          <w:rFonts w:asciiTheme="majorHAnsi" w:hAnsiTheme="majorHAnsi"/>
        </w:rPr>
      </w:pPr>
      <w:r w:rsidRPr="00E20A89">
        <w:rPr>
          <w:rFonts w:asciiTheme="majorHAnsi" w:hAnsiTheme="majorHAnsi"/>
        </w:rPr>
        <w:t>Demonstrate ethical responsibility in utilizing emerging methodologies while considering the broader impact of digital technologies on research integrity.</w:t>
      </w:r>
    </w:p>
    <w:p w14:paraId="46E8FF46" w14:textId="77777777" w:rsidR="001D4EF8" w:rsidRPr="00E20A89" w:rsidRDefault="001D4EF8" w:rsidP="001D4EF8">
      <w:pPr>
        <w:pStyle w:val="ListParagraph"/>
        <w:ind w:left="90"/>
        <w:rPr>
          <w:rFonts w:ascii="Century Gothic" w:eastAsia="Century Gothic" w:hAnsi="Century Gothic" w:cs="Century Gothic"/>
        </w:rPr>
      </w:pPr>
      <w:r w:rsidRPr="00E20A89">
        <w:rPr>
          <w:rFonts w:ascii="Century Gothic" w:eastAsia="Century Gothic" w:hAnsi="Century Gothic" w:cs="Century Gothic"/>
        </w:rPr>
        <w:br/>
      </w:r>
    </w:p>
    <w:p w14:paraId="7395FC0F" w14:textId="77777777" w:rsidR="001D4EF8" w:rsidRPr="007A0544" w:rsidRDefault="001D4EF8" w:rsidP="001D4EF8">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217815041"/>
          <w:lock w:val="contentLocked"/>
        </w:sdtPr>
        <w:sdtContent>
          <w:tr w:rsidR="001D4EF8" w14:paraId="18C592F3" w14:textId="77777777" w:rsidTr="00FB7F2F">
            <w:trPr>
              <w:trHeight w:val="1773"/>
            </w:trPr>
            <w:tc>
              <w:tcPr>
                <w:tcW w:w="1170" w:type="dxa"/>
                <w:shd w:val="clear" w:color="auto" w:fill="auto"/>
                <w:tcMar>
                  <w:top w:w="0" w:type="dxa"/>
                  <w:left w:w="0" w:type="dxa"/>
                  <w:bottom w:w="0" w:type="dxa"/>
                  <w:right w:w="0" w:type="dxa"/>
                </w:tcMar>
              </w:tcPr>
              <w:p w14:paraId="5BF3C9A1" w14:textId="77777777" w:rsidR="001D4EF8" w:rsidRDefault="001D4EF8" w:rsidP="00FB7F2F">
                <w:pPr>
                  <w:pStyle w:val="Heading4"/>
                  <w:widowControl w:val="0"/>
                </w:pPr>
                <w:r>
                  <w:rPr>
                    <w:noProof/>
                  </w:rPr>
                  <w:drawing>
                    <wp:inline distT="114300" distB="114300" distL="114300" distR="114300" wp14:anchorId="78628D4B" wp14:editId="5AA31DCD">
                      <wp:extent cx="519113" cy="519113"/>
                      <wp:effectExtent l="0" t="0" r="0" b="0"/>
                      <wp:docPr id="561453163"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561453163"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328AFAD5" w14:textId="77777777" w:rsidR="001D4EF8" w:rsidRDefault="001D4EF8" w:rsidP="00FB7F2F">
                <w:pPr>
                  <w:pStyle w:val="Heading4"/>
                </w:pPr>
                <w:r>
                  <w:rPr>
                    <w:smallCaps/>
                    <w:sz w:val="32"/>
                    <w:szCs w:val="32"/>
                  </w:rPr>
                  <w:t>PRE-RECORDED LECTURE ON TOPIC</w:t>
                </w:r>
              </w:p>
            </w:tc>
          </w:tr>
        </w:sdtContent>
      </w:sdt>
    </w:tbl>
    <w:p w14:paraId="6EA33862" w14:textId="77777777" w:rsidR="001D4EF8" w:rsidRDefault="001D4EF8" w:rsidP="001D4EF8">
      <w:pPr>
        <w:rPr>
          <w:rFonts w:asciiTheme="majorHAnsi" w:eastAsia="Century Gothic" w:hAnsiTheme="majorHAnsi" w:cs="Al Bayan Plain"/>
        </w:rPr>
      </w:pPr>
      <w:r>
        <w:rPr>
          <w:rFonts w:asciiTheme="majorHAnsi" w:eastAsia="Century Gothic" w:hAnsiTheme="majorHAnsi" w:cs="Al Bayan Plain"/>
        </w:rPr>
        <w:t>Dear learners,</w:t>
      </w:r>
    </w:p>
    <w:p w14:paraId="06B70C14"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“Welcome to Module 8 on </w:t>
      </w:r>
      <w:r w:rsidRPr="00E20A89">
        <w:rPr>
          <w:rFonts w:asciiTheme="majorHAnsi" w:eastAsia="Century Gothic" w:hAnsiTheme="majorHAnsi" w:cs="Al Bayan Plain"/>
          <w:i/>
          <w:iCs/>
        </w:rPr>
        <w:t>Emerging Trends and Challenges in Research</w:t>
      </w:r>
      <w:r w:rsidRPr="00E20A89">
        <w:rPr>
          <w:rFonts w:asciiTheme="majorHAnsi" w:eastAsia="Century Gothic" w:hAnsiTheme="majorHAnsi" w:cs="Al Bayan Plain"/>
        </w:rPr>
        <w:t>. In this lecture, we’ll explore emerging research methodologies like big data, machine learning, and artificial intelligence (AI). We will also discuss how digital technologies are shaping research, examine key ethical challenges, and touch on interdisciplinary and transdisciplinary approaches. Lastly, we’ll consider future directions in research methodology. This lecture is designed to give you an understanding of these trends and their impact on your research. Let’s begin.”</w:t>
      </w:r>
    </w:p>
    <w:p w14:paraId="37571423" w14:textId="77777777" w:rsidR="001D4EF8" w:rsidRDefault="001D4EF8" w:rsidP="001D4EF8">
      <w:pPr>
        <w:rPr>
          <w:rFonts w:asciiTheme="majorHAnsi" w:eastAsia="Century Gothic" w:hAnsiTheme="majorHAnsi" w:cs="Al Bayan Plain"/>
          <w:b/>
          <w:bCs/>
        </w:rPr>
      </w:pPr>
    </w:p>
    <w:p w14:paraId="22AC5763"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Instructions:</w:t>
      </w:r>
      <w:r w:rsidRPr="00E20A89">
        <w:rPr>
          <w:rFonts w:asciiTheme="majorHAnsi" w:eastAsia="Century Gothic" w:hAnsiTheme="majorHAnsi" w:cs="Al Bayan Plain"/>
        </w:rPr>
        <w:br/>
      </w:r>
      <w:r w:rsidRPr="00E20A89">
        <w:rPr>
          <w:rFonts w:asciiTheme="majorHAnsi" w:eastAsia="Century Gothic" w:hAnsiTheme="majorHAnsi" w:cs="Al Bayan Plain"/>
          <w:i/>
          <w:iCs/>
        </w:rPr>
        <w:t>Take notes during this lecture, and after the session, be sure to refer to the provided readings and videos on the LMS to deepen your understanding of these topics.</w:t>
      </w:r>
    </w:p>
    <w:p w14:paraId="48A12E2E" w14:textId="77777777" w:rsidR="001D4EF8" w:rsidRPr="003D63A1" w:rsidRDefault="001D4EF8" w:rsidP="001D4EF8">
      <w:pPr>
        <w:rPr>
          <w:rFonts w:asciiTheme="majorHAnsi" w:eastAsia="Century Gothic" w:hAnsiTheme="majorHAnsi" w:cs="Al Bayan Plain"/>
          <w:b/>
          <w:bCs/>
          <w:color w:val="auto"/>
        </w:rPr>
      </w:pPr>
    </w:p>
    <w:p w14:paraId="6A7583E8" w14:textId="77777777" w:rsidR="001D4EF8" w:rsidRPr="00E20A89" w:rsidRDefault="001D4EF8" w:rsidP="001D4EF8">
      <w:pPr>
        <w:spacing w:before="0" w:after="0"/>
        <w:rPr>
          <w:rFonts w:asciiTheme="majorHAnsi" w:eastAsia="Century Gothic" w:hAnsiTheme="majorHAnsi" w:cs="Al Bayan Plain"/>
          <w:color w:val="AD2E28" w:themeColor="accent3"/>
        </w:rPr>
      </w:pPr>
      <w:r w:rsidRPr="00E20A89">
        <w:rPr>
          <w:rFonts w:asciiTheme="majorHAnsi" w:eastAsia="Century Gothic" w:hAnsiTheme="majorHAnsi" w:cs="Al Bayan Plain"/>
          <w:b/>
          <w:bCs/>
          <w:color w:val="AD2E28" w:themeColor="accent3"/>
        </w:rPr>
        <w:lastRenderedPageBreak/>
        <w:t>20-Minute Pre-recorded Lecture Script for Module 8: Emerging Trends and Challenges in Research</w:t>
      </w:r>
    </w:p>
    <w:p w14:paraId="39525C62" w14:textId="77777777" w:rsidR="001D4EF8" w:rsidRPr="00E20A89" w:rsidRDefault="001D4EF8" w:rsidP="001D4EF8">
      <w:pPr>
        <w:rPr>
          <w:rFonts w:asciiTheme="majorHAnsi" w:eastAsia="Century Gothic" w:hAnsiTheme="majorHAnsi" w:cs="Al Bayan Plain"/>
        </w:rPr>
      </w:pPr>
    </w:p>
    <w:p w14:paraId="27AEF42B"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[Introduction: 2 Minutes]</w:t>
      </w:r>
    </w:p>
    <w:p w14:paraId="7DD9E3EB"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Opening Slide: Title of the Module</w:t>
      </w:r>
    </w:p>
    <w:p w14:paraId="2B09A775"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Hello and welcome to Module 8 on </w:t>
      </w:r>
      <w:r w:rsidRPr="00E20A89">
        <w:rPr>
          <w:rFonts w:asciiTheme="majorHAnsi" w:eastAsia="Century Gothic" w:hAnsiTheme="majorHAnsi" w:cs="Al Bayan Plain"/>
          <w:i/>
          <w:iCs/>
        </w:rPr>
        <w:t>Emerging Trends and Challenges in Research</w:t>
      </w:r>
      <w:r w:rsidRPr="00E20A89">
        <w:rPr>
          <w:rFonts w:asciiTheme="majorHAnsi" w:eastAsia="Century Gothic" w:hAnsiTheme="majorHAnsi" w:cs="Al Bayan Plain"/>
        </w:rPr>
        <w:t>. In this module, we will explore the cutting-edge methodologies in research, with a focus on big data, machine learning, artificial intelligence, and the impact of digital technologies. We will also discuss ethical challenges associated with these trends and explore the importance of interdisciplinary and transdisciplinary approaches.</w:t>
      </w:r>
    </w:p>
    <w:p w14:paraId="2C69FB5D"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By the end of this session, you will gain insights into how these methodologies can reshape your research approach and how to address the challenges they present. Please make sure to take notes and refer to the reading materials available on the Learning Management System (LMS) for deeper understanding.</w:t>
      </w:r>
    </w:p>
    <w:p w14:paraId="78DCD9AD"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Let's dive into this exciting topic!</w:t>
      </w:r>
    </w:p>
    <w:p w14:paraId="4B97B935" w14:textId="77777777" w:rsidR="001D4EF8" w:rsidRPr="00E20A89" w:rsidRDefault="001D4EF8" w:rsidP="001D4EF8">
      <w:pPr>
        <w:rPr>
          <w:rFonts w:asciiTheme="majorHAnsi" w:eastAsia="Century Gothic" w:hAnsiTheme="majorHAnsi" w:cs="Al Bayan Plain"/>
        </w:rPr>
      </w:pPr>
    </w:p>
    <w:p w14:paraId="16A90DBC"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1: Emerging Research Methodologies: 5 Minutes]</w:t>
      </w:r>
    </w:p>
    <w:p w14:paraId="6E8092DA"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Big Data, Machine Learning, and Artificial Intelligence (AI)</w:t>
      </w:r>
    </w:p>
    <w:p w14:paraId="558E9FD1"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Our first focus today is on emerging research methodologies. You’ve likely heard the terms “big data,” “machine learning,” and “artificial intelligence” in various contexts. But how do they apply to research in fields like commerce and management?</w:t>
      </w:r>
    </w:p>
    <w:p w14:paraId="5B96010C" w14:textId="77777777" w:rsidR="001D4EF8" w:rsidRPr="00E20A89" w:rsidRDefault="001D4EF8" w:rsidP="00761270">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Big Data:</w:t>
      </w:r>
      <w:r w:rsidRPr="00E20A89">
        <w:rPr>
          <w:rFonts w:asciiTheme="majorHAnsi" w:eastAsia="Century Gothic" w:hAnsiTheme="majorHAnsi" w:cs="Al Bayan Plain"/>
        </w:rPr>
        <w:t xml:space="preserve"> This refers to the vast volumes of data generated from a multitude of sources. With big data, researchers can analyze patterns and trends that were previously impossible to detect. Think about how companies like Amazon or Google use data analytics to predict consumer behavior. Similarly, in research, we can use big data to uncover new insights that drive business decisions.</w:t>
      </w:r>
    </w:p>
    <w:p w14:paraId="24B30752" w14:textId="77777777" w:rsidR="001D4EF8" w:rsidRPr="00E20A89" w:rsidRDefault="001D4EF8" w:rsidP="00761270">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Machine Learning (ML):</w:t>
      </w:r>
      <w:r w:rsidRPr="00E20A89">
        <w:rPr>
          <w:rFonts w:asciiTheme="majorHAnsi" w:eastAsia="Century Gothic" w:hAnsiTheme="majorHAnsi" w:cs="Al Bayan Plain"/>
        </w:rPr>
        <w:t xml:space="preserve"> Machine learning goes a step further by using algorithms to "learn" from data. This allows researchers to automate processes like data analysis, pattern recognition, and predictive </w:t>
      </w:r>
      <w:r w:rsidRPr="00E20A89">
        <w:rPr>
          <w:rFonts w:asciiTheme="majorHAnsi" w:eastAsia="Century Gothic" w:hAnsiTheme="majorHAnsi" w:cs="Al Bayan Plain"/>
        </w:rPr>
        <w:lastRenderedPageBreak/>
        <w:t>modeling. ML is particularly useful when handling large datasets that are too complex for manual analysis.</w:t>
      </w:r>
    </w:p>
    <w:p w14:paraId="032CA617" w14:textId="77777777" w:rsidR="001D4EF8" w:rsidRPr="00E20A89" w:rsidRDefault="001D4EF8" w:rsidP="00761270">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Artificial Intelligence (AI):</w:t>
      </w:r>
      <w:r w:rsidRPr="00E20A89">
        <w:rPr>
          <w:rFonts w:asciiTheme="majorHAnsi" w:eastAsia="Century Gothic" w:hAnsiTheme="majorHAnsi" w:cs="Al Bayan Plain"/>
        </w:rPr>
        <w:t xml:space="preserve"> AI is the broader concept that encompasses machine learning. AI-driven research methodologies enable computers to perform tasks that typically require human intelligence, such as decision-making and problem-solving. AI can process large amounts of data quickly and deliver accurate insights, helping researchers tackle problems more efficiently.</w:t>
      </w:r>
    </w:p>
    <w:p w14:paraId="62EC76E7"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As you explore these technologies, think about how they might apply to your research. What kinds of data are available in your field, and how could you leverage big data or AI to enhance your findings?</w:t>
      </w:r>
    </w:p>
    <w:p w14:paraId="249A5EC1" w14:textId="77777777" w:rsidR="001D4EF8" w:rsidRPr="00E20A89" w:rsidRDefault="001D4EF8" w:rsidP="001D4EF8">
      <w:pPr>
        <w:rPr>
          <w:rFonts w:asciiTheme="majorHAnsi" w:eastAsia="Century Gothic" w:hAnsiTheme="majorHAnsi" w:cs="Al Bayan Plain"/>
        </w:rPr>
      </w:pPr>
    </w:p>
    <w:p w14:paraId="5131CCA2"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2: Impact of Digital Technologies: 5 Minutes]</w:t>
      </w:r>
    </w:p>
    <w:p w14:paraId="7E84375E"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How Digital Technologies are Shaping Research</w:t>
      </w:r>
    </w:p>
    <w:p w14:paraId="314D0D28"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Let’s now look at the broader impact of </w:t>
      </w:r>
      <w:r w:rsidRPr="00E20A89">
        <w:rPr>
          <w:rFonts w:asciiTheme="majorHAnsi" w:eastAsia="Century Gothic" w:hAnsiTheme="majorHAnsi" w:cs="Al Bayan Plain"/>
          <w:b/>
          <w:bCs/>
        </w:rPr>
        <w:t>digital technologies</w:t>
      </w:r>
      <w:r w:rsidRPr="00E20A89">
        <w:rPr>
          <w:rFonts w:asciiTheme="majorHAnsi" w:eastAsia="Century Gothic" w:hAnsiTheme="majorHAnsi" w:cs="Al Bayan Plain"/>
        </w:rPr>
        <w:t xml:space="preserve"> on research methodologies. We live in a world where digital tools are increasingly being used to gather, analyze, and interpret data.</w:t>
      </w:r>
    </w:p>
    <w:p w14:paraId="73FE82AE" w14:textId="77777777" w:rsidR="001D4EF8" w:rsidRPr="00E20A89" w:rsidRDefault="001D4EF8" w:rsidP="00761270">
      <w:pPr>
        <w:numPr>
          <w:ilvl w:val="0"/>
          <w:numId w:val="275"/>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Data Collection:</w:t>
      </w:r>
      <w:r w:rsidRPr="00E20A89">
        <w:rPr>
          <w:rFonts w:asciiTheme="majorHAnsi" w:eastAsia="Century Gothic" w:hAnsiTheme="majorHAnsi" w:cs="Al Bayan Plain"/>
        </w:rPr>
        <w:t xml:space="preserve"> With the rise of the Internet of Things (IoT), smartphones, and social media, researchers can now gather real-time data from diverse sources. For example, social media platforms can provide a wealth of consumer sentiment data, allowing researchers to track trends almost instantly.</w:t>
      </w:r>
    </w:p>
    <w:p w14:paraId="05E85489" w14:textId="77777777" w:rsidR="001D4EF8" w:rsidRPr="00E20A89" w:rsidRDefault="001D4EF8" w:rsidP="00761270">
      <w:pPr>
        <w:numPr>
          <w:ilvl w:val="0"/>
          <w:numId w:val="275"/>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Data Analysis Tools:</w:t>
      </w:r>
      <w:r w:rsidRPr="00E20A89">
        <w:rPr>
          <w:rFonts w:asciiTheme="majorHAnsi" w:eastAsia="Century Gothic" w:hAnsiTheme="majorHAnsi" w:cs="Al Bayan Plain"/>
        </w:rPr>
        <w:t xml:space="preserve"> Tools such as R, Python, and software like NVivo and ATLAS.ti allow researchers to analyze large, complex datasets. AI-powered software is also becoming more accessible, providing tools for natural language processing, image recognition, and more.</w:t>
      </w:r>
    </w:p>
    <w:p w14:paraId="3CFFC10B"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These digital tools are transforming the speed and depth of research. However, it’s crucial to understand how to select the right tool for your research needs. Make sure to explore the tools that are most relevant to your specific area of research.</w:t>
      </w:r>
    </w:p>
    <w:p w14:paraId="3A9DA275"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Take a moment to reflect on your current research methodology. Are there digital tools or software that could improve your data collection and analysis process? Review the software tutorials available on the LMS for more guidance.</w:t>
      </w:r>
    </w:p>
    <w:p w14:paraId="4C6E25B7" w14:textId="77777777" w:rsidR="001D4EF8" w:rsidRPr="00E20A89" w:rsidRDefault="001D4EF8" w:rsidP="001D4EF8">
      <w:pPr>
        <w:rPr>
          <w:rFonts w:asciiTheme="majorHAnsi" w:eastAsia="Century Gothic" w:hAnsiTheme="majorHAnsi" w:cs="Al Bayan Plain"/>
        </w:rPr>
      </w:pPr>
    </w:p>
    <w:p w14:paraId="38A9B4B3"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3: Ethical Challenges: 4 Minutes]</w:t>
      </w:r>
    </w:p>
    <w:p w14:paraId="6185FAFC"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Ethical Considerations in Emerging Methodologies</w:t>
      </w:r>
    </w:p>
    <w:p w14:paraId="6BFA8C15"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lastRenderedPageBreak/>
        <w:t>Lecturer:</w:t>
      </w:r>
      <w:r w:rsidRPr="00E20A89">
        <w:rPr>
          <w:rFonts w:asciiTheme="majorHAnsi" w:eastAsia="Century Gothic" w:hAnsiTheme="majorHAnsi" w:cs="Al Bayan Plain"/>
        </w:rPr>
        <w:br/>
        <w:t xml:space="preserve">Next, let’s turn to the </w:t>
      </w:r>
      <w:r w:rsidRPr="00E20A89">
        <w:rPr>
          <w:rFonts w:asciiTheme="majorHAnsi" w:eastAsia="Century Gothic" w:hAnsiTheme="majorHAnsi" w:cs="Al Bayan Plain"/>
          <w:b/>
          <w:bCs/>
        </w:rPr>
        <w:t>ethical challenges</w:t>
      </w:r>
      <w:r w:rsidRPr="00E20A89">
        <w:rPr>
          <w:rFonts w:asciiTheme="majorHAnsi" w:eastAsia="Century Gothic" w:hAnsiTheme="majorHAnsi" w:cs="Al Bayan Plain"/>
        </w:rPr>
        <w:t xml:space="preserve"> posed by these emerging methodologies. While big data, AI, and machine learning have immense potential, they also bring ethical questions to the forefront.</w:t>
      </w:r>
    </w:p>
    <w:p w14:paraId="05DCE91C"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One of the key concerns is </w:t>
      </w:r>
      <w:r w:rsidRPr="00E20A89">
        <w:rPr>
          <w:rFonts w:asciiTheme="majorHAnsi" w:eastAsia="Century Gothic" w:hAnsiTheme="majorHAnsi" w:cs="Al Bayan Plain"/>
          <w:b/>
          <w:bCs/>
        </w:rPr>
        <w:t>data privacy</w:t>
      </w:r>
      <w:r w:rsidRPr="00E20A89">
        <w:rPr>
          <w:rFonts w:asciiTheme="majorHAnsi" w:eastAsia="Century Gothic" w:hAnsiTheme="majorHAnsi" w:cs="Al Bayan Plain"/>
        </w:rPr>
        <w:t>. When working with large datasets, especially those sourced from social media or online platforms, protecting individuals' privacy is critical. Researchers must ensure they are collecting data ethically and with proper consent.</w:t>
      </w:r>
    </w:p>
    <w:p w14:paraId="06E784CF"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Another challenge is </w:t>
      </w:r>
      <w:r w:rsidRPr="00E20A89">
        <w:rPr>
          <w:rFonts w:asciiTheme="majorHAnsi" w:eastAsia="Century Gothic" w:hAnsiTheme="majorHAnsi" w:cs="Al Bayan Plain"/>
          <w:b/>
          <w:bCs/>
        </w:rPr>
        <w:t>bias</w:t>
      </w:r>
      <w:r w:rsidRPr="00E20A89">
        <w:rPr>
          <w:rFonts w:asciiTheme="majorHAnsi" w:eastAsia="Century Gothic" w:hAnsiTheme="majorHAnsi" w:cs="Al Bayan Plain"/>
        </w:rPr>
        <w:t>. Algorithms used in machine learning and AI are only as good as the data they are trained on. If the data contains bias, the results can perpetuate or even amplify those biases, leading to unethical conclusions.</w:t>
      </w:r>
    </w:p>
    <w:p w14:paraId="7ADE9E10"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Finally, </w:t>
      </w:r>
      <w:r w:rsidRPr="00E20A89">
        <w:rPr>
          <w:rFonts w:asciiTheme="majorHAnsi" w:eastAsia="Century Gothic" w:hAnsiTheme="majorHAnsi" w:cs="Al Bayan Plain"/>
          <w:b/>
          <w:bCs/>
        </w:rPr>
        <w:t>transparency</w:t>
      </w:r>
      <w:r w:rsidRPr="00E20A89">
        <w:rPr>
          <w:rFonts w:asciiTheme="majorHAnsi" w:eastAsia="Century Gothic" w:hAnsiTheme="majorHAnsi" w:cs="Al Bayan Plain"/>
        </w:rPr>
        <w:t xml:space="preserve"> is an issue. As researchers, we must be clear about the methodologies we use and ensure that our findings are reproducible and open to scrutiny.</w:t>
      </w:r>
    </w:p>
    <w:p w14:paraId="4962B3BD"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Be mindful of these ethical challenges as you plan your research. What measures can you take to ensure that your work is both ethical and responsible? Refer to the ethical guidelines provided on the LMS for more detailed frameworks.</w:t>
      </w:r>
    </w:p>
    <w:p w14:paraId="6A963119" w14:textId="77777777" w:rsidR="001D4EF8" w:rsidRPr="00E20A89" w:rsidRDefault="001D4EF8" w:rsidP="001D4EF8">
      <w:pPr>
        <w:rPr>
          <w:rFonts w:asciiTheme="majorHAnsi" w:eastAsia="Century Gothic" w:hAnsiTheme="majorHAnsi" w:cs="Al Bayan Plain"/>
        </w:rPr>
      </w:pPr>
    </w:p>
    <w:p w14:paraId="1EE68B50"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4: Interdisciplinary and Transdisciplinary Research: 2 Minutes]</w:t>
      </w:r>
    </w:p>
    <w:p w14:paraId="0D7B3FE0"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The Importance of Cross-Disciplinary Research</w:t>
      </w:r>
    </w:p>
    <w:p w14:paraId="4C4E369C"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In today’s complex research environment, many of the challenges we face are too large for one discipline to tackle alone. This is where </w:t>
      </w:r>
      <w:r w:rsidRPr="00E20A89">
        <w:rPr>
          <w:rFonts w:asciiTheme="majorHAnsi" w:eastAsia="Century Gothic" w:hAnsiTheme="majorHAnsi" w:cs="Al Bayan Plain"/>
          <w:b/>
          <w:bCs/>
        </w:rPr>
        <w:t>interdisciplinary</w:t>
      </w:r>
      <w:r w:rsidRPr="00E20A89">
        <w:rPr>
          <w:rFonts w:asciiTheme="majorHAnsi" w:eastAsia="Century Gothic" w:hAnsiTheme="majorHAnsi" w:cs="Al Bayan Plain"/>
        </w:rPr>
        <w:t xml:space="preserve"> and </w:t>
      </w:r>
      <w:r w:rsidRPr="00E20A89">
        <w:rPr>
          <w:rFonts w:asciiTheme="majorHAnsi" w:eastAsia="Century Gothic" w:hAnsiTheme="majorHAnsi" w:cs="Al Bayan Plain"/>
          <w:b/>
          <w:bCs/>
        </w:rPr>
        <w:t>transdisciplinary</w:t>
      </w:r>
      <w:r w:rsidRPr="00E20A89">
        <w:rPr>
          <w:rFonts w:asciiTheme="majorHAnsi" w:eastAsia="Century Gothic" w:hAnsiTheme="majorHAnsi" w:cs="Al Bayan Plain"/>
        </w:rPr>
        <w:t xml:space="preserve"> research come into play.</w:t>
      </w:r>
    </w:p>
    <w:p w14:paraId="6F91EE63" w14:textId="77777777" w:rsidR="001D4EF8" w:rsidRPr="00E20A89" w:rsidRDefault="001D4EF8" w:rsidP="00761270">
      <w:pPr>
        <w:numPr>
          <w:ilvl w:val="0"/>
          <w:numId w:val="276"/>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Interdisciplinary Research:</w:t>
      </w:r>
      <w:r w:rsidRPr="00E20A89">
        <w:rPr>
          <w:rFonts w:asciiTheme="majorHAnsi" w:eastAsia="Century Gothic" w:hAnsiTheme="majorHAnsi" w:cs="Al Bayan Plain"/>
        </w:rPr>
        <w:t xml:space="preserve"> This involves combining methods and perspectives from different academic fields to address a common research problem. For example, combining insights from economics, sociology, and computer science to study the impact of AI on labor markets.</w:t>
      </w:r>
    </w:p>
    <w:p w14:paraId="4C734580" w14:textId="77777777" w:rsidR="001D4EF8" w:rsidRPr="00E20A89" w:rsidRDefault="001D4EF8" w:rsidP="00761270">
      <w:pPr>
        <w:numPr>
          <w:ilvl w:val="0"/>
          <w:numId w:val="276"/>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Transdisciplinary Research:</w:t>
      </w:r>
      <w:r w:rsidRPr="00E20A89">
        <w:rPr>
          <w:rFonts w:asciiTheme="majorHAnsi" w:eastAsia="Century Gothic" w:hAnsiTheme="majorHAnsi" w:cs="Al Bayan Plain"/>
        </w:rPr>
        <w:t xml:space="preserve"> This goes a step further by integrating academic and non-academic knowledge, often working with stakeholders from outside the research community, such as policymakers or industry experts, to co-create knowledge.</w:t>
      </w:r>
    </w:p>
    <w:p w14:paraId="7D3E0AF3"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By adopting these approaches, we can develop more comprehensive and innovative solutions to real-world problems.</w:t>
      </w:r>
    </w:p>
    <w:p w14:paraId="5037091B"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lastRenderedPageBreak/>
        <w:t>Instruction:</w:t>
      </w:r>
      <w:r w:rsidRPr="00E20A89">
        <w:rPr>
          <w:rFonts w:asciiTheme="majorHAnsi" w:eastAsia="Century Gothic" w:hAnsiTheme="majorHAnsi" w:cs="Al Bayan Plain"/>
        </w:rPr>
        <w:t xml:space="preserve"> Consider how interdisciplinary or transdisciplinary approaches could benefit your research. What other fields or sectors could you collaborate with to enrich your research? Explore examples of successful interdisciplinary research on the LMS.</w:t>
      </w:r>
    </w:p>
    <w:p w14:paraId="6A654253" w14:textId="77777777" w:rsidR="001D4EF8" w:rsidRPr="00E20A89" w:rsidRDefault="001D4EF8" w:rsidP="001D4EF8">
      <w:pPr>
        <w:rPr>
          <w:rFonts w:asciiTheme="majorHAnsi" w:eastAsia="Century Gothic" w:hAnsiTheme="majorHAnsi" w:cs="Al Bayan Plain"/>
        </w:rPr>
      </w:pPr>
    </w:p>
    <w:p w14:paraId="49AE4B1C"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5: Future Directions in Research Methodology: 2 Minutes]</w:t>
      </w:r>
    </w:p>
    <w:p w14:paraId="3E844CA9"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The Future of Research Methodologies</w:t>
      </w:r>
    </w:p>
    <w:p w14:paraId="747DC0EA"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Finally, let’s look ahead. What does the future hold for research methodology?</w:t>
      </w:r>
    </w:p>
    <w:p w14:paraId="175EC2D4"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The rapid development of digital technologies, such as quantum computing and blockchain, promises to revolutionize how we conduct research. </w:t>
      </w:r>
      <w:r w:rsidRPr="00E20A89">
        <w:rPr>
          <w:rFonts w:asciiTheme="majorHAnsi" w:eastAsia="Century Gothic" w:hAnsiTheme="majorHAnsi" w:cs="Al Bayan Plain"/>
          <w:b/>
          <w:bCs/>
        </w:rPr>
        <w:t>Quantum computing</w:t>
      </w:r>
      <w:r w:rsidRPr="00E20A89">
        <w:rPr>
          <w:rFonts w:asciiTheme="majorHAnsi" w:eastAsia="Century Gothic" w:hAnsiTheme="majorHAnsi" w:cs="Al Bayan Plain"/>
        </w:rPr>
        <w:t xml:space="preserve"> could allow researchers to solve problems previously considered unsolvable due to the sheer computational power required. </w:t>
      </w:r>
      <w:r w:rsidRPr="00E20A89">
        <w:rPr>
          <w:rFonts w:asciiTheme="majorHAnsi" w:eastAsia="Century Gothic" w:hAnsiTheme="majorHAnsi" w:cs="Al Bayan Plain"/>
          <w:b/>
          <w:bCs/>
        </w:rPr>
        <w:t>Blockchain</w:t>
      </w:r>
      <w:r w:rsidRPr="00E20A89">
        <w:rPr>
          <w:rFonts w:asciiTheme="majorHAnsi" w:eastAsia="Century Gothic" w:hAnsiTheme="majorHAnsi" w:cs="Al Bayan Plain"/>
        </w:rPr>
        <w:t xml:space="preserve"> could offer new ways to ensure data integrity and security in research.</w:t>
      </w:r>
    </w:p>
    <w:p w14:paraId="2964EF32"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Additionally, the rise of </w:t>
      </w:r>
      <w:r w:rsidRPr="00E20A89">
        <w:rPr>
          <w:rFonts w:asciiTheme="majorHAnsi" w:eastAsia="Century Gothic" w:hAnsiTheme="majorHAnsi" w:cs="Al Bayan Plain"/>
          <w:b/>
          <w:bCs/>
        </w:rPr>
        <w:t>citizen science</w:t>
      </w:r>
      <w:r w:rsidRPr="00E20A89">
        <w:rPr>
          <w:rFonts w:asciiTheme="majorHAnsi" w:eastAsia="Century Gothic" w:hAnsiTheme="majorHAnsi" w:cs="Al Bayan Plain"/>
        </w:rPr>
        <w:t>—where non-researchers contribute to scientific studies—shows how research can become more inclusive and democratized.</w:t>
      </w:r>
    </w:p>
    <w:p w14:paraId="20392323"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Staying updated with these trends will be essential for your growth as a researcher.</w:t>
      </w:r>
    </w:p>
    <w:p w14:paraId="4B05C49D"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As you progress in your studies, keep an eye on these emerging trends. How can you integrate new tools and methodologies into your future research? Review the provided resources on the LMS for more information on emerging technologies.</w:t>
      </w:r>
    </w:p>
    <w:p w14:paraId="37549F24" w14:textId="77777777" w:rsidR="001D4EF8" w:rsidRPr="00E20A89" w:rsidRDefault="001D4EF8" w:rsidP="001D4EF8">
      <w:pPr>
        <w:rPr>
          <w:rFonts w:asciiTheme="majorHAnsi" w:eastAsia="Century Gothic" w:hAnsiTheme="majorHAnsi" w:cs="Al Bayan Plain"/>
        </w:rPr>
      </w:pPr>
    </w:p>
    <w:p w14:paraId="4469F554"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[Conclusion: 2 Minutes]</w:t>
      </w:r>
    </w:p>
    <w:p w14:paraId="2FF57BC5"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Summary and Next Steps</w:t>
      </w:r>
    </w:p>
    <w:p w14:paraId="779A0FC0"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To wrap up, we have covered a lot of ground today. We discussed emerging research methodologies like big data, machine learning, and AI, the impact of digital technologies, ethical challenges, and the importance of interdisciplinary and transdisciplinary research. We also looked at future directions in research methodology.</w:t>
      </w:r>
    </w:p>
    <w:p w14:paraId="6C5B3B1F"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lastRenderedPageBreak/>
        <w:t>Remember to check out the additional readings and video resources provided on the LMS for further exploration of these topics. If you have any questions, feel free to reach out via the discussion forum.</w:t>
      </w:r>
    </w:p>
    <w:p w14:paraId="02F81691"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rPr>
        <w:t>Thank you for listening, and I look forward to seeing how you apply these emerging trends to your own research projects!</w:t>
      </w:r>
    </w:p>
    <w:p w14:paraId="0286675C" w14:textId="77777777" w:rsidR="001D4EF8" w:rsidRPr="00E20A89" w:rsidRDefault="001D4EF8" w:rsidP="001D4EF8">
      <w:pPr>
        <w:rPr>
          <w:rFonts w:asciiTheme="majorHAnsi" w:eastAsia="Century Gothic" w:hAnsiTheme="majorHAnsi" w:cs="Al Bayan Plain"/>
        </w:rPr>
      </w:pPr>
    </w:p>
    <w:p w14:paraId="7937EE1E" w14:textId="77777777" w:rsidR="001D4EF8" w:rsidRPr="00E20A89" w:rsidRDefault="001D4EF8" w:rsidP="001D4EF8">
      <w:pPr>
        <w:spacing w:before="0" w:after="0"/>
        <w:rPr>
          <w:rFonts w:asciiTheme="majorHAnsi" w:eastAsia="Century Gothic" w:hAnsiTheme="majorHAnsi" w:cs="Al Bayan Plain"/>
        </w:rPr>
      </w:pPr>
      <w:r w:rsidRPr="00E20A89">
        <w:rPr>
          <w:rFonts w:asciiTheme="majorHAnsi" w:eastAsia="Century Gothic" w:hAnsiTheme="majorHAnsi" w:cs="Al Bayan Plain"/>
          <w:b/>
          <w:bCs/>
        </w:rPr>
        <w:t>End of Lecture</w:t>
      </w:r>
    </w:p>
    <w:p w14:paraId="71B6E07D" w14:textId="77777777" w:rsidR="001D4EF8" w:rsidRPr="00E20A89" w:rsidRDefault="001D4EF8" w:rsidP="001D4EF8">
      <w:pPr>
        <w:rPr>
          <w:rFonts w:asciiTheme="majorHAnsi" w:eastAsia="Century Gothic" w:hAnsiTheme="majorHAnsi" w:cs="Al Bayan Plain"/>
        </w:rPr>
      </w:pPr>
    </w:p>
    <w:p w14:paraId="0FCF0DD4" w14:textId="77777777" w:rsidR="001D4EF8" w:rsidRPr="000B3606" w:rsidRDefault="001D4EF8" w:rsidP="001D4EF8">
      <w:pPr>
        <w:rPr>
          <w:rFonts w:cs="Al Bayan Plain"/>
        </w:rPr>
      </w:pPr>
    </w:p>
    <w:p w14:paraId="15523F95" w14:textId="77777777" w:rsidR="001D4EF8" w:rsidRDefault="001D4EF8" w:rsidP="001D4EF8">
      <w:pPr>
        <w:rPr>
          <w:rFonts w:ascii="Century Gothic" w:eastAsia="Century Gothic" w:hAnsi="Century Gothic" w:cs="Century Gothic"/>
        </w:rPr>
      </w:pPr>
    </w:p>
    <w:p w14:paraId="0F5DE823" w14:textId="77777777" w:rsidR="001D4EF8" w:rsidRPr="0013380A" w:rsidRDefault="001D4EF8" w:rsidP="001D4EF8">
      <w:pPr>
        <w:rPr>
          <w:rFonts w:ascii="Century Gothic" w:eastAsia="Century Gothic" w:hAnsi="Century Gothic" w:cs="Century Gothic"/>
        </w:rPr>
      </w:pPr>
    </w:p>
    <w:p w14:paraId="209F3240" w14:textId="77777777" w:rsidR="001D4EF8" w:rsidRPr="00A50174" w:rsidRDefault="001D4EF8" w:rsidP="001D4EF8">
      <w:pPr>
        <w:pStyle w:val="Heading3"/>
        <w:spacing w:before="0" w:after="200"/>
        <w:ind w:left="720" w:hanging="720"/>
        <w:rPr>
          <w:b/>
        </w:rPr>
      </w:pPr>
      <w:r>
        <w:rPr>
          <w:sz w:val="32"/>
          <w:szCs w:val="32"/>
        </w:rPr>
        <w:t xml:space="preserve">    </w:t>
      </w:r>
      <w:r w:rsidRPr="00A50174">
        <w:rPr>
          <w:b/>
          <w:sz w:val="32"/>
          <w:szCs w:val="32"/>
        </w:rPr>
        <w:t>STUDY MATERIALS</w:t>
      </w:r>
    </w:p>
    <w:p w14:paraId="1657892F" w14:textId="77777777" w:rsidR="001D4EF8" w:rsidRPr="003D63A1" w:rsidRDefault="001D4EF8" w:rsidP="001D4EF8">
      <w:pPr>
        <w:spacing w:before="0" w:after="0"/>
        <w:rPr>
          <w:rFonts w:asciiTheme="majorHAnsi" w:hAnsiTheme="majorHAnsi"/>
        </w:rPr>
      </w:pPr>
      <w:r w:rsidRPr="003D63A1">
        <w:rPr>
          <w:rFonts w:asciiTheme="majorHAnsi" w:hAnsiTheme="majorHAnsi"/>
          <w:b/>
          <w:bCs/>
        </w:rPr>
        <w:t>STUDY MATERIALS</w:t>
      </w:r>
    </w:p>
    <w:p w14:paraId="373691F0" w14:textId="77777777" w:rsidR="001D4EF8" w:rsidRPr="003D63A1" w:rsidRDefault="001D4EF8" w:rsidP="001D4EF8">
      <w:pPr>
        <w:spacing w:before="0" w:after="0"/>
        <w:rPr>
          <w:rFonts w:asciiTheme="majorHAnsi" w:hAnsiTheme="majorHAnsi"/>
        </w:rPr>
      </w:pPr>
      <w:r w:rsidRPr="003D63A1">
        <w:rPr>
          <w:rFonts w:asciiTheme="majorHAnsi" w:hAnsiTheme="majorHAnsi"/>
        </w:rPr>
        <w:t xml:space="preserve">Welcome to Module </w:t>
      </w:r>
      <w:r>
        <w:rPr>
          <w:rFonts w:asciiTheme="majorHAnsi" w:hAnsiTheme="majorHAnsi"/>
        </w:rPr>
        <w:t xml:space="preserve">9 </w:t>
      </w:r>
      <w:r w:rsidRPr="003D63A1">
        <w:rPr>
          <w:rFonts w:asciiTheme="majorHAnsi" w:hAnsiTheme="majorHAnsi"/>
        </w:rPr>
        <w:t xml:space="preserve">of </w:t>
      </w:r>
      <w:r w:rsidRPr="003D63A1">
        <w:rPr>
          <w:rFonts w:asciiTheme="majorHAnsi" w:hAnsiTheme="majorHAnsi"/>
          <w:i/>
          <w:iCs/>
        </w:rPr>
        <w:t>DCM 902: Advanced Research Methodology</w:t>
      </w:r>
      <w:r w:rsidRPr="003D63A1">
        <w:rPr>
          <w:rFonts w:asciiTheme="majorHAnsi" w:hAnsiTheme="majorHAnsi"/>
        </w:rPr>
        <w:t xml:space="preserve">. This module focuses on </w:t>
      </w:r>
      <w:r w:rsidRPr="003D63A1">
        <w:rPr>
          <w:rFonts w:asciiTheme="majorHAnsi" w:hAnsiTheme="majorHAnsi"/>
          <w:i/>
          <w:iCs/>
        </w:rPr>
        <w:t>Emerging Trends and Challenges in Research</w:t>
      </w:r>
      <w:r w:rsidRPr="003D63A1">
        <w:rPr>
          <w:rFonts w:asciiTheme="majorHAnsi" w:hAnsiTheme="majorHAnsi"/>
        </w:rPr>
        <w:t>, particularly exploring new research methodologies such as big data, machine learning, and AI. We also delve into the impact of digital technologies, ethical challenges, and the significance of interdisciplinary and transdisciplinary research approaches. Lastly, we will look at future directions in research methodology to help you stay updated with evolving trends.</w:t>
      </w:r>
    </w:p>
    <w:p w14:paraId="43897110" w14:textId="77777777" w:rsidR="001D4EF8" w:rsidRPr="003D63A1" w:rsidRDefault="001D4EF8" w:rsidP="001D4EF8">
      <w:pPr>
        <w:spacing w:before="0" w:after="0"/>
        <w:rPr>
          <w:rFonts w:asciiTheme="majorHAnsi" w:hAnsiTheme="majorHAnsi"/>
        </w:rPr>
      </w:pPr>
      <w:r w:rsidRPr="003D63A1">
        <w:rPr>
          <w:rFonts w:asciiTheme="majorHAnsi" w:hAnsiTheme="majorHAnsi"/>
        </w:rPr>
        <w:t>The following study materials will support you in gaining a deep understanding of these emerging research areas, guiding you through the challenges and opportunities they present. Please follow the instructions provided and refer to the recommended sources to enhance your learning.</w:t>
      </w:r>
    </w:p>
    <w:p w14:paraId="0AC35A97" w14:textId="77777777" w:rsidR="001D4EF8" w:rsidRPr="003D63A1" w:rsidRDefault="001D4EF8" w:rsidP="001D4EF8">
      <w:pPr>
        <w:rPr>
          <w:rFonts w:asciiTheme="majorHAnsi" w:hAnsiTheme="majorHAnsi"/>
        </w:rPr>
      </w:pPr>
    </w:p>
    <w:p w14:paraId="03771C4A" w14:textId="77777777" w:rsidR="001D4EF8" w:rsidRPr="003D63A1" w:rsidRDefault="001D4EF8" w:rsidP="00761270">
      <w:pPr>
        <w:numPr>
          <w:ilvl w:val="0"/>
          <w:numId w:val="277"/>
        </w:numPr>
        <w:spacing w:before="0" w:after="0" w:line="240" w:lineRule="auto"/>
        <w:rPr>
          <w:rFonts w:asciiTheme="majorHAnsi" w:hAnsiTheme="majorHAnsi"/>
        </w:rPr>
      </w:pPr>
      <w:r w:rsidRPr="003D63A1">
        <w:rPr>
          <w:rFonts w:asciiTheme="majorHAnsi" w:hAnsiTheme="majorHAnsi"/>
          <w:b/>
          <w:bCs/>
        </w:rPr>
        <w:t>Emerging Research Methodologies: Big Data, Machine Learning, and AI</w:t>
      </w:r>
      <w:r w:rsidRPr="003D63A1">
        <w:rPr>
          <w:rFonts w:asciiTheme="majorHAnsi" w:hAnsiTheme="majorHAnsi"/>
        </w:rPr>
        <w:t xml:space="preserve"> Understanding these cutting-edge methodologies will help you adapt them to your research practices in commerce and management.</w:t>
      </w:r>
    </w:p>
    <w:p w14:paraId="0B84F6A9" w14:textId="77777777" w:rsidR="001D4EF8" w:rsidRPr="003D63A1" w:rsidRDefault="001D4EF8" w:rsidP="001D4EF8">
      <w:pPr>
        <w:spacing w:before="0" w:after="0"/>
        <w:rPr>
          <w:rFonts w:asciiTheme="majorHAnsi" w:hAnsiTheme="majorHAnsi"/>
        </w:rPr>
      </w:pPr>
      <w:r w:rsidRPr="003D63A1">
        <w:rPr>
          <w:rFonts w:asciiTheme="majorHAnsi" w:hAnsiTheme="majorHAnsi"/>
          <w:i/>
          <w:iCs/>
        </w:rPr>
        <w:t>Recommended Reading:</w:t>
      </w:r>
    </w:p>
    <w:p w14:paraId="06F77895" w14:textId="77777777" w:rsidR="001D4EF8" w:rsidRPr="003D63A1" w:rsidRDefault="001D4EF8" w:rsidP="00761270">
      <w:pPr>
        <w:numPr>
          <w:ilvl w:val="1"/>
          <w:numId w:val="277"/>
        </w:numPr>
        <w:spacing w:before="0" w:after="0" w:line="240" w:lineRule="auto"/>
        <w:rPr>
          <w:rFonts w:asciiTheme="majorHAnsi" w:hAnsiTheme="majorHAnsi"/>
        </w:rPr>
      </w:pPr>
      <w:r w:rsidRPr="003D63A1">
        <w:rPr>
          <w:rFonts w:asciiTheme="majorHAnsi" w:hAnsiTheme="majorHAnsi"/>
          <w:i/>
          <w:iCs/>
        </w:rPr>
        <w:t>Provost, F., &amp; Fawcett, T. (2013). Data Science for Business: What You Need to Know about Data Mining and Data-Analytic Thinking.</w:t>
      </w:r>
      <w:r w:rsidRPr="003D63A1">
        <w:rPr>
          <w:rFonts w:asciiTheme="majorHAnsi" w:hAnsiTheme="majorHAnsi"/>
        </w:rPr>
        <w:br/>
      </w:r>
      <w:r w:rsidRPr="003D63A1">
        <w:rPr>
          <w:rFonts w:asciiTheme="majorHAnsi" w:hAnsiTheme="majorHAnsi"/>
          <w:i/>
          <w:iCs/>
        </w:rPr>
        <w:t xml:space="preserve">(This book provides an in-depth explanation of data mining and </w:t>
      </w:r>
      <w:r w:rsidRPr="003D63A1">
        <w:rPr>
          <w:rFonts w:asciiTheme="majorHAnsi" w:hAnsiTheme="majorHAnsi"/>
          <w:i/>
          <w:iCs/>
        </w:rPr>
        <w:lastRenderedPageBreak/>
        <w:t>machine learning techniques and how to apply them in business research.)</w:t>
      </w:r>
    </w:p>
    <w:p w14:paraId="5ED98EAB" w14:textId="77777777" w:rsidR="001D4EF8" w:rsidRPr="003D63A1" w:rsidRDefault="001D4EF8" w:rsidP="001D4EF8">
      <w:pPr>
        <w:spacing w:before="0" w:after="0"/>
        <w:rPr>
          <w:rFonts w:asciiTheme="majorHAnsi" w:hAnsiTheme="majorHAnsi"/>
        </w:rPr>
      </w:pPr>
      <w:r w:rsidRPr="003D63A1">
        <w:rPr>
          <w:rFonts w:asciiTheme="majorHAnsi" w:hAnsiTheme="majorHAnsi"/>
          <w:i/>
          <w:iCs/>
        </w:rPr>
        <w:t>Additional Resource:</w:t>
      </w:r>
    </w:p>
    <w:p w14:paraId="5B432C35" w14:textId="77777777" w:rsidR="001D4EF8" w:rsidRPr="003D63A1" w:rsidRDefault="001D4EF8" w:rsidP="00761270">
      <w:pPr>
        <w:numPr>
          <w:ilvl w:val="1"/>
          <w:numId w:val="277"/>
        </w:numPr>
        <w:spacing w:before="0" w:after="0" w:line="240" w:lineRule="auto"/>
        <w:rPr>
          <w:rFonts w:asciiTheme="majorHAnsi" w:hAnsiTheme="majorHAnsi"/>
        </w:rPr>
      </w:pPr>
      <w:r w:rsidRPr="003D63A1">
        <w:rPr>
          <w:rFonts w:asciiTheme="majorHAnsi" w:hAnsiTheme="majorHAnsi"/>
          <w:i/>
          <w:iCs/>
        </w:rPr>
        <w:t>Russell, S. J., &amp; Norvig, P. (2020). Artificial Intelligence: A Modern Approach.</w:t>
      </w:r>
      <w:r w:rsidRPr="003D63A1">
        <w:rPr>
          <w:rFonts w:asciiTheme="majorHAnsi" w:hAnsiTheme="majorHAnsi"/>
        </w:rPr>
        <w:br/>
      </w:r>
      <w:r w:rsidRPr="003D63A1">
        <w:rPr>
          <w:rFonts w:asciiTheme="majorHAnsi" w:hAnsiTheme="majorHAnsi"/>
          <w:i/>
          <w:iCs/>
        </w:rPr>
        <w:t>(A comprehensive guide to the principles of AI and how to leverage them in research.)</w:t>
      </w:r>
    </w:p>
    <w:p w14:paraId="3B03D149" w14:textId="77777777" w:rsidR="001D4EF8" w:rsidRPr="003D63A1" w:rsidRDefault="001D4EF8" w:rsidP="001D4EF8">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Review the role of big data, ML, and AI in your field of research and think about their potential applications in your dissertation.</w:t>
      </w:r>
    </w:p>
    <w:p w14:paraId="1C80A3CE" w14:textId="77777777" w:rsidR="001D4EF8" w:rsidRPr="003D63A1" w:rsidRDefault="001D4EF8" w:rsidP="001D4EF8">
      <w:pPr>
        <w:rPr>
          <w:rFonts w:asciiTheme="majorHAnsi" w:hAnsiTheme="majorHAnsi"/>
        </w:rPr>
      </w:pPr>
    </w:p>
    <w:p w14:paraId="0E18D7DA" w14:textId="77777777" w:rsidR="001D4EF8" w:rsidRPr="003D63A1" w:rsidRDefault="001D4EF8" w:rsidP="00761270">
      <w:pPr>
        <w:numPr>
          <w:ilvl w:val="0"/>
          <w:numId w:val="278"/>
        </w:numPr>
        <w:spacing w:before="0" w:after="0" w:line="240" w:lineRule="auto"/>
        <w:rPr>
          <w:rFonts w:asciiTheme="majorHAnsi" w:hAnsiTheme="majorHAnsi"/>
        </w:rPr>
      </w:pPr>
      <w:r w:rsidRPr="003D63A1">
        <w:rPr>
          <w:rFonts w:asciiTheme="majorHAnsi" w:hAnsiTheme="majorHAnsi"/>
          <w:b/>
          <w:bCs/>
        </w:rPr>
        <w:t>Impact of Digital Technologies on Research</w:t>
      </w:r>
      <w:r w:rsidRPr="003D63A1">
        <w:rPr>
          <w:rFonts w:asciiTheme="majorHAnsi" w:hAnsiTheme="majorHAnsi"/>
        </w:rPr>
        <w:t xml:space="preserve"> Digital technologies are transforming the way we collect, analyze, and interpret data in research. Learn how these tools can enhance your work.</w:t>
      </w:r>
    </w:p>
    <w:p w14:paraId="6A1D7AA5" w14:textId="77777777" w:rsidR="001D4EF8" w:rsidRPr="003D63A1" w:rsidRDefault="001D4EF8" w:rsidP="001D4EF8">
      <w:pPr>
        <w:spacing w:before="0" w:after="0"/>
        <w:rPr>
          <w:rFonts w:asciiTheme="majorHAnsi" w:hAnsiTheme="majorHAnsi"/>
        </w:rPr>
      </w:pPr>
      <w:r w:rsidRPr="003D63A1">
        <w:rPr>
          <w:rFonts w:asciiTheme="majorHAnsi" w:hAnsiTheme="majorHAnsi"/>
          <w:i/>
          <w:iCs/>
        </w:rPr>
        <w:t>Recommended Reading:</w:t>
      </w:r>
    </w:p>
    <w:p w14:paraId="07F6EB7B" w14:textId="77777777" w:rsidR="001D4EF8" w:rsidRPr="003D63A1" w:rsidRDefault="001D4EF8" w:rsidP="00761270">
      <w:pPr>
        <w:numPr>
          <w:ilvl w:val="1"/>
          <w:numId w:val="278"/>
        </w:numPr>
        <w:spacing w:before="0" w:after="0" w:line="240" w:lineRule="auto"/>
        <w:rPr>
          <w:rFonts w:asciiTheme="majorHAnsi" w:hAnsiTheme="majorHAnsi"/>
        </w:rPr>
      </w:pPr>
      <w:r w:rsidRPr="003D63A1">
        <w:rPr>
          <w:rFonts w:asciiTheme="majorHAnsi" w:hAnsiTheme="majorHAnsi"/>
          <w:i/>
          <w:iCs/>
        </w:rPr>
        <w:t>Kitchin, R. (2014). The Data Revolution: Big Data, Open Data, Data Infrastructures, and Their Consequences.</w:t>
      </w:r>
      <w:r w:rsidRPr="003D63A1">
        <w:rPr>
          <w:rFonts w:asciiTheme="majorHAnsi" w:hAnsiTheme="majorHAnsi"/>
        </w:rPr>
        <w:br/>
      </w:r>
      <w:r w:rsidRPr="003D63A1">
        <w:rPr>
          <w:rFonts w:asciiTheme="majorHAnsi" w:hAnsiTheme="majorHAnsi"/>
          <w:i/>
          <w:iCs/>
        </w:rPr>
        <w:t>(This book explores the impact of big data and open data on research methodologies across disciplines.)</w:t>
      </w:r>
    </w:p>
    <w:p w14:paraId="26B47180" w14:textId="77777777" w:rsidR="001D4EF8" w:rsidRPr="003D63A1" w:rsidRDefault="001D4EF8" w:rsidP="001D4EF8">
      <w:pPr>
        <w:spacing w:before="0" w:after="0"/>
        <w:rPr>
          <w:rFonts w:asciiTheme="majorHAnsi" w:hAnsiTheme="majorHAnsi"/>
        </w:rPr>
      </w:pPr>
      <w:r w:rsidRPr="003D63A1">
        <w:rPr>
          <w:rFonts w:asciiTheme="majorHAnsi" w:hAnsiTheme="majorHAnsi"/>
          <w:i/>
          <w:iCs/>
        </w:rPr>
        <w:t>Additional Resource:</w:t>
      </w:r>
    </w:p>
    <w:p w14:paraId="73730E98" w14:textId="77777777" w:rsidR="001D4EF8" w:rsidRPr="003D63A1" w:rsidRDefault="001D4EF8" w:rsidP="00761270">
      <w:pPr>
        <w:numPr>
          <w:ilvl w:val="1"/>
          <w:numId w:val="278"/>
        </w:numPr>
        <w:spacing w:before="0" w:after="0" w:line="240" w:lineRule="auto"/>
        <w:rPr>
          <w:rFonts w:asciiTheme="majorHAnsi" w:hAnsiTheme="majorHAnsi"/>
        </w:rPr>
      </w:pPr>
      <w:r w:rsidRPr="003D63A1">
        <w:rPr>
          <w:rFonts w:asciiTheme="majorHAnsi" w:hAnsiTheme="majorHAnsi"/>
          <w:i/>
          <w:iCs/>
        </w:rPr>
        <w:t>Schutt, R., &amp; O'Neil, C. (2013). Doing Data Science: Straight Talk from the Frontline.</w:t>
      </w:r>
      <w:r w:rsidRPr="003D63A1">
        <w:rPr>
          <w:rFonts w:asciiTheme="majorHAnsi" w:hAnsiTheme="majorHAnsi"/>
        </w:rPr>
        <w:br/>
      </w:r>
      <w:r w:rsidRPr="003D63A1">
        <w:rPr>
          <w:rFonts w:asciiTheme="majorHAnsi" w:hAnsiTheme="majorHAnsi"/>
          <w:i/>
          <w:iCs/>
        </w:rPr>
        <w:t>(This resource discusses the tools and techniques for working with large datasets.)</w:t>
      </w:r>
    </w:p>
    <w:p w14:paraId="2003C7EB" w14:textId="77777777" w:rsidR="001D4EF8" w:rsidRPr="003D63A1" w:rsidRDefault="001D4EF8" w:rsidP="001D4EF8">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After reviewing the reading materials, consider how you can incorporate digital technologies into your current or future research projects.</w:t>
      </w:r>
    </w:p>
    <w:p w14:paraId="4C194F06" w14:textId="77777777" w:rsidR="001D4EF8" w:rsidRPr="003D63A1" w:rsidRDefault="001D4EF8" w:rsidP="001D4EF8">
      <w:pPr>
        <w:rPr>
          <w:rFonts w:asciiTheme="majorHAnsi" w:hAnsiTheme="majorHAnsi"/>
        </w:rPr>
      </w:pPr>
    </w:p>
    <w:p w14:paraId="01F96C0E" w14:textId="77777777" w:rsidR="001D4EF8" w:rsidRPr="003D63A1" w:rsidRDefault="001D4EF8" w:rsidP="00761270">
      <w:pPr>
        <w:numPr>
          <w:ilvl w:val="0"/>
          <w:numId w:val="279"/>
        </w:numPr>
        <w:spacing w:before="0" w:after="0" w:line="240" w:lineRule="auto"/>
        <w:rPr>
          <w:rFonts w:asciiTheme="majorHAnsi" w:hAnsiTheme="majorHAnsi"/>
        </w:rPr>
      </w:pPr>
      <w:r w:rsidRPr="003D63A1">
        <w:rPr>
          <w:rFonts w:asciiTheme="majorHAnsi" w:hAnsiTheme="majorHAnsi"/>
          <w:b/>
          <w:bCs/>
        </w:rPr>
        <w:t>Ethical Challenges in Emerging Research Methodologies</w:t>
      </w:r>
      <w:r w:rsidRPr="003D63A1">
        <w:rPr>
          <w:rFonts w:asciiTheme="majorHAnsi" w:hAnsiTheme="majorHAnsi"/>
        </w:rPr>
        <w:t xml:space="preserve"> Ethical issues such as data privacy, algorithmic bias, and transparency are crucial when dealing with advanced research methodologies like big data and AI.</w:t>
      </w:r>
    </w:p>
    <w:p w14:paraId="58B30484" w14:textId="77777777" w:rsidR="001D4EF8" w:rsidRPr="003D63A1" w:rsidRDefault="001D4EF8" w:rsidP="001D4EF8">
      <w:pPr>
        <w:spacing w:before="0" w:after="0"/>
        <w:rPr>
          <w:rFonts w:asciiTheme="majorHAnsi" w:hAnsiTheme="majorHAnsi"/>
        </w:rPr>
      </w:pPr>
      <w:r w:rsidRPr="003D63A1">
        <w:rPr>
          <w:rFonts w:asciiTheme="majorHAnsi" w:hAnsiTheme="majorHAnsi"/>
          <w:i/>
          <w:iCs/>
        </w:rPr>
        <w:t>Recommended Reading:</w:t>
      </w:r>
    </w:p>
    <w:p w14:paraId="66C114F8" w14:textId="77777777" w:rsidR="001D4EF8" w:rsidRPr="003D63A1" w:rsidRDefault="001D4EF8" w:rsidP="00761270">
      <w:pPr>
        <w:numPr>
          <w:ilvl w:val="1"/>
          <w:numId w:val="279"/>
        </w:numPr>
        <w:spacing w:before="0" w:after="0" w:line="240" w:lineRule="auto"/>
        <w:rPr>
          <w:rFonts w:asciiTheme="majorHAnsi" w:hAnsiTheme="majorHAnsi"/>
        </w:rPr>
      </w:pPr>
      <w:r w:rsidRPr="003D63A1">
        <w:rPr>
          <w:rFonts w:asciiTheme="majorHAnsi" w:hAnsiTheme="majorHAnsi"/>
          <w:i/>
          <w:iCs/>
        </w:rPr>
        <w:t>Zwitter, A. (2014). Big Data Ethics.</w:t>
      </w:r>
      <w:r w:rsidRPr="003D63A1">
        <w:rPr>
          <w:rFonts w:asciiTheme="majorHAnsi" w:hAnsiTheme="majorHAnsi"/>
        </w:rPr>
        <w:br/>
      </w:r>
      <w:r w:rsidRPr="003D63A1">
        <w:rPr>
          <w:rFonts w:asciiTheme="majorHAnsi" w:hAnsiTheme="majorHAnsi"/>
          <w:i/>
          <w:iCs/>
        </w:rPr>
        <w:t>(A foundational text discussing the ethical implications of big data in research.)</w:t>
      </w:r>
    </w:p>
    <w:p w14:paraId="184E56D9" w14:textId="77777777" w:rsidR="001D4EF8" w:rsidRPr="003D63A1" w:rsidRDefault="001D4EF8" w:rsidP="001D4EF8">
      <w:pPr>
        <w:spacing w:before="0" w:after="0"/>
        <w:rPr>
          <w:rFonts w:asciiTheme="majorHAnsi" w:hAnsiTheme="majorHAnsi"/>
        </w:rPr>
      </w:pPr>
      <w:r w:rsidRPr="003D63A1">
        <w:rPr>
          <w:rFonts w:asciiTheme="majorHAnsi" w:hAnsiTheme="majorHAnsi"/>
          <w:i/>
          <w:iCs/>
        </w:rPr>
        <w:t>Additional Resource:</w:t>
      </w:r>
    </w:p>
    <w:p w14:paraId="106673C3" w14:textId="77777777" w:rsidR="001D4EF8" w:rsidRPr="003D63A1" w:rsidRDefault="001D4EF8" w:rsidP="00761270">
      <w:pPr>
        <w:numPr>
          <w:ilvl w:val="1"/>
          <w:numId w:val="279"/>
        </w:numPr>
        <w:spacing w:before="0" w:after="0" w:line="240" w:lineRule="auto"/>
        <w:rPr>
          <w:rFonts w:asciiTheme="majorHAnsi" w:hAnsiTheme="majorHAnsi"/>
        </w:rPr>
      </w:pPr>
      <w:r w:rsidRPr="003D63A1">
        <w:rPr>
          <w:rFonts w:asciiTheme="majorHAnsi" w:hAnsiTheme="majorHAnsi"/>
          <w:i/>
          <w:iCs/>
        </w:rPr>
        <w:t>Floridi, L. (2013). The Ethics of Information.</w:t>
      </w:r>
      <w:r w:rsidRPr="003D63A1">
        <w:rPr>
          <w:rFonts w:asciiTheme="majorHAnsi" w:hAnsiTheme="majorHAnsi"/>
        </w:rPr>
        <w:br/>
      </w:r>
      <w:r w:rsidRPr="003D63A1">
        <w:rPr>
          <w:rFonts w:asciiTheme="majorHAnsi" w:hAnsiTheme="majorHAnsi"/>
          <w:i/>
          <w:iCs/>
        </w:rPr>
        <w:t>(This resource provides insights into the ethical challenges arising from the use of information technologies in research.)</w:t>
      </w:r>
    </w:p>
    <w:p w14:paraId="4573CAC5" w14:textId="77777777" w:rsidR="001D4EF8" w:rsidRPr="003D63A1" w:rsidRDefault="001D4EF8" w:rsidP="001D4EF8">
      <w:pPr>
        <w:spacing w:before="0" w:after="0"/>
        <w:rPr>
          <w:rFonts w:asciiTheme="majorHAnsi" w:hAnsiTheme="majorHAnsi"/>
        </w:rPr>
      </w:pPr>
      <w:r w:rsidRPr="003D63A1">
        <w:rPr>
          <w:rFonts w:asciiTheme="majorHAnsi" w:hAnsiTheme="majorHAnsi"/>
          <w:i/>
          <w:iCs/>
        </w:rPr>
        <w:lastRenderedPageBreak/>
        <w:t>Instruction:</w:t>
      </w:r>
      <w:r w:rsidRPr="003D63A1">
        <w:rPr>
          <w:rFonts w:asciiTheme="majorHAnsi" w:hAnsiTheme="majorHAnsi"/>
        </w:rPr>
        <w:t xml:space="preserve"> Reflect on the ethical challenges raised by these readings and identify potential issues that could arise in your own research. Use the LMS forums to discuss with your peers.</w:t>
      </w:r>
    </w:p>
    <w:p w14:paraId="0636B39F" w14:textId="77777777" w:rsidR="001D4EF8" w:rsidRPr="003D63A1" w:rsidRDefault="001D4EF8" w:rsidP="001D4EF8">
      <w:pPr>
        <w:rPr>
          <w:rFonts w:asciiTheme="majorHAnsi" w:hAnsiTheme="majorHAnsi"/>
        </w:rPr>
      </w:pPr>
    </w:p>
    <w:p w14:paraId="7B959C3F" w14:textId="77777777" w:rsidR="001D4EF8" w:rsidRPr="003D63A1" w:rsidRDefault="001D4EF8" w:rsidP="00761270">
      <w:pPr>
        <w:numPr>
          <w:ilvl w:val="0"/>
          <w:numId w:val="280"/>
        </w:numPr>
        <w:spacing w:before="0" w:after="0" w:line="240" w:lineRule="auto"/>
        <w:rPr>
          <w:rFonts w:asciiTheme="majorHAnsi" w:hAnsiTheme="majorHAnsi"/>
        </w:rPr>
      </w:pPr>
      <w:r w:rsidRPr="003D63A1">
        <w:rPr>
          <w:rFonts w:asciiTheme="majorHAnsi" w:hAnsiTheme="majorHAnsi"/>
          <w:b/>
          <w:bCs/>
        </w:rPr>
        <w:t>Interdisciplinary and Transdisciplinary Research Approaches</w:t>
      </w:r>
      <w:r w:rsidRPr="003D63A1">
        <w:rPr>
          <w:rFonts w:asciiTheme="majorHAnsi" w:hAnsiTheme="majorHAnsi"/>
        </w:rPr>
        <w:t xml:space="preserve"> Solving complex problems often requires collaboration across multiple fields. Explore the importance of interdisciplinary and transdisciplinary research methodologies.</w:t>
      </w:r>
    </w:p>
    <w:p w14:paraId="359813A6" w14:textId="77777777" w:rsidR="001D4EF8" w:rsidRPr="003D63A1" w:rsidRDefault="001D4EF8" w:rsidP="001D4EF8">
      <w:pPr>
        <w:spacing w:before="0" w:after="0"/>
        <w:rPr>
          <w:rFonts w:asciiTheme="majorHAnsi" w:hAnsiTheme="majorHAnsi"/>
        </w:rPr>
      </w:pPr>
      <w:r w:rsidRPr="003D63A1">
        <w:rPr>
          <w:rFonts w:asciiTheme="majorHAnsi" w:hAnsiTheme="majorHAnsi"/>
          <w:i/>
          <w:iCs/>
        </w:rPr>
        <w:t>Recommended Reading:</w:t>
      </w:r>
    </w:p>
    <w:p w14:paraId="26369D66" w14:textId="77777777" w:rsidR="001D4EF8" w:rsidRPr="003D63A1" w:rsidRDefault="001D4EF8" w:rsidP="00761270">
      <w:pPr>
        <w:numPr>
          <w:ilvl w:val="1"/>
          <w:numId w:val="280"/>
        </w:numPr>
        <w:spacing w:before="0" w:after="0" w:line="240" w:lineRule="auto"/>
        <w:rPr>
          <w:rFonts w:asciiTheme="majorHAnsi" w:hAnsiTheme="majorHAnsi"/>
        </w:rPr>
      </w:pPr>
      <w:r w:rsidRPr="003D63A1">
        <w:rPr>
          <w:rFonts w:asciiTheme="majorHAnsi" w:hAnsiTheme="majorHAnsi"/>
          <w:i/>
          <w:iCs/>
        </w:rPr>
        <w:t>Lawrence, R. J., &amp; Després, C. (2004). Futures of Transdisciplinarity.</w:t>
      </w:r>
      <w:r w:rsidRPr="003D63A1">
        <w:rPr>
          <w:rFonts w:asciiTheme="majorHAnsi" w:hAnsiTheme="majorHAnsi"/>
        </w:rPr>
        <w:br/>
      </w:r>
      <w:r w:rsidRPr="003D63A1">
        <w:rPr>
          <w:rFonts w:asciiTheme="majorHAnsi" w:hAnsiTheme="majorHAnsi"/>
          <w:i/>
          <w:iCs/>
        </w:rPr>
        <w:t>(This article offers an overview of transdisciplinary research and its potential to address complex societal issues.)</w:t>
      </w:r>
    </w:p>
    <w:p w14:paraId="18412095" w14:textId="77777777" w:rsidR="001D4EF8" w:rsidRPr="003D63A1" w:rsidRDefault="001D4EF8" w:rsidP="001D4EF8">
      <w:pPr>
        <w:spacing w:before="0" w:after="0"/>
        <w:rPr>
          <w:rFonts w:asciiTheme="majorHAnsi" w:hAnsiTheme="majorHAnsi"/>
        </w:rPr>
      </w:pPr>
      <w:r w:rsidRPr="003D63A1">
        <w:rPr>
          <w:rFonts w:asciiTheme="majorHAnsi" w:hAnsiTheme="majorHAnsi"/>
          <w:i/>
          <w:iCs/>
        </w:rPr>
        <w:t>Additional Resource:</w:t>
      </w:r>
    </w:p>
    <w:p w14:paraId="158BB565" w14:textId="77777777" w:rsidR="001D4EF8" w:rsidRPr="003D63A1" w:rsidRDefault="001D4EF8" w:rsidP="00761270">
      <w:pPr>
        <w:numPr>
          <w:ilvl w:val="1"/>
          <w:numId w:val="280"/>
        </w:numPr>
        <w:spacing w:before="0" w:after="0" w:line="240" w:lineRule="auto"/>
        <w:rPr>
          <w:rFonts w:asciiTheme="majorHAnsi" w:hAnsiTheme="majorHAnsi"/>
        </w:rPr>
      </w:pPr>
      <w:r w:rsidRPr="003D63A1">
        <w:rPr>
          <w:rFonts w:asciiTheme="majorHAnsi" w:hAnsiTheme="majorHAnsi"/>
          <w:i/>
          <w:iCs/>
        </w:rPr>
        <w:t>Tress, B., Tress, G., &amp; Fry, G. (2005). Integrative Research Approaches: Land Use Science and Interdisciplinary Studies.</w:t>
      </w:r>
      <w:r w:rsidRPr="003D63A1">
        <w:rPr>
          <w:rFonts w:asciiTheme="majorHAnsi" w:hAnsiTheme="majorHAnsi"/>
        </w:rPr>
        <w:br/>
      </w:r>
      <w:r w:rsidRPr="003D63A1">
        <w:rPr>
          <w:rFonts w:asciiTheme="majorHAnsi" w:hAnsiTheme="majorHAnsi"/>
          <w:i/>
          <w:iCs/>
        </w:rPr>
        <w:t>(This book explains how integrative approaches can enhance research.)</w:t>
      </w:r>
    </w:p>
    <w:p w14:paraId="2BBA9F30" w14:textId="77777777" w:rsidR="001D4EF8" w:rsidRPr="003D63A1" w:rsidRDefault="001D4EF8" w:rsidP="001D4EF8">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After reading, identify areas in your research where interdisciplinary collaboration could provide new insights. Post your thoughts in the LMS forums for peer feedback.</w:t>
      </w:r>
    </w:p>
    <w:p w14:paraId="3179B075" w14:textId="77777777" w:rsidR="001D4EF8" w:rsidRPr="003D63A1" w:rsidRDefault="001D4EF8" w:rsidP="001D4EF8">
      <w:pPr>
        <w:rPr>
          <w:rFonts w:asciiTheme="majorHAnsi" w:hAnsiTheme="majorHAnsi"/>
        </w:rPr>
      </w:pPr>
    </w:p>
    <w:p w14:paraId="24733EF0" w14:textId="77777777" w:rsidR="001D4EF8" w:rsidRPr="003D63A1" w:rsidRDefault="001D4EF8" w:rsidP="00761270">
      <w:pPr>
        <w:numPr>
          <w:ilvl w:val="0"/>
          <w:numId w:val="281"/>
        </w:numPr>
        <w:spacing w:before="0" w:after="0" w:line="240" w:lineRule="auto"/>
        <w:rPr>
          <w:rFonts w:asciiTheme="majorHAnsi" w:hAnsiTheme="majorHAnsi"/>
        </w:rPr>
      </w:pPr>
      <w:r w:rsidRPr="003D63A1">
        <w:rPr>
          <w:rFonts w:asciiTheme="majorHAnsi" w:hAnsiTheme="majorHAnsi"/>
          <w:b/>
          <w:bCs/>
        </w:rPr>
        <w:t>Future Directions in Research Methodology</w:t>
      </w:r>
      <w:r w:rsidRPr="003D63A1">
        <w:rPr>
          <w:rFonts w:asciiTheme="majorHAnsi" w:hAnsiTheme="majorHAnsi"/>
        </w:rPr>
        <w:t xml:space="preserve"> Staying informed about future trends in research methodology is essential for developing innovative and relevant studies.</w:t>
      </w:r>
    </w:p>
    <w:p w14:paraId="74424D22" w14:textId="77777777" w:rsidR="001D4EF8" w:rsidRPr="003D63A1" w:rsidRDefault="001D4EF8" w:rsidP="001D4EF8">
      <w:pPr>
        <w:spacing w:before="0" w:after="0"/>
        <w:rPr>
          <w:rFonts w:asciiTheme="majorHAnsi" w:hAnsiTheme="majorHAnsi"/>
        </w:rPr>
      </w:pPr>
      <w:r w:rsidRPr="003D63A1">
        <w:rPr>
          <w:rFonts w:asciiTheme="majorHAnsi" w:hAnsiTheme="majorHAnsi"/>
          <w:i/>
          <w:iCs/>
        </w:rPr>
        <w:t>Recommended Reading:</w:t>
      </w:r>
    </w:p>
    <w:p w14:paraId="2E960A4A" w14:textId="77777777" w:rsidR="001D4EF8" w:rsidRPr="003D63A1" w:rsidRDefault="001D4EF8" w:rsidP="00761270">
      <w:pPr>
        <w:numPr>
          <w:ilvl w:val="1"/>
          <w:numId w:val="281"/>
        </w:numPr>
        <w:spacing w:before="0" w:after="0" w:line="240" w:lineRule="auto"/>
        <w:rPr>
          <w:rFonts w:asciiTheme="majorHAnsi" w:hAnsiTheme="majorHAnsi"/>
        </w:rPr>
      </w:pPr>
      <w:r w:rsidRPr="003D63A1">
        <w:rPr>
          <w:rFonts w:asciiTheme="majorHAnsi" w:hAnsiTheme="majorHAnsi"/>
          <w:i/>
          <w:iCs/>
        </w:rPr>
        <w:t>Berman, F. (2018). The Future of Data-Driven Research: New Models of Data Stewardship.</w:t>
      </w:r>
      <w:r w:rsidRPr="003D63A1">
        <w:rPr>
          <w:rFonts w:asciiTheme="majorHAnsi" w:hAnsiTheme="majorHAnsi"/>
        </w:rPr>
        <w:br/>
      </w:r>
      <w:r w:rsidRPr="003D63A1">
        <w:rPr>
          <w:rFonts w:asciiTheme="majorHAnsi" w:hAnsiTheme="majorHAnsi"/>
          <w:i/>
          <w:iCs/>
        </w:rPr>
        <w:t>(This paper explores the future directions of research methodologies, particularly with data stewardship and governance.)</w:t>
      </w:r>
    </w:p>
    <w:p w14:paraId="4D1572F4" w14:textId="77777777" w:rsidR="001D4EF8" w:rsidRPr="003D63A1" w:rsidRDefault="001D4EF8" w:rsidP="001D4EF8">
      <w:pPr>
        <w:spacing w:before="0" w:after="0"/>
        <w:rPr>
          <w:rFonts w:asciiTheme="majorHAnsi" w:hAnsiTheme="majorHAnsi"/>
        </w:rPr>
      </w:pPr>
      <w:r w:rsidRPr="003D63A1">
        <w:rPr>
          <w:rFonts w:asciiTheme="majorHAnsi" w:hAnsiTheme="majorHAnsi"/>
          <w:i/>
          <w:iCs/>
        </w:rPr>
        <w:t>Additional Resource:</w:t>
      </w:r>
    </w:p>
    <w:p w14:paraId="4AE7CBB6" w14:textId="77777777" w:rsidR="001D4EF8" w:rsidRPr="003D63A1" w:rsidRDefault="001D4EF8" w:rsidP="00761270">
      <w:pPr>
        <w:numPr>
          <w:ilvl w:val="1"/>
          <w:numId w:val="281"/>
        </w:numPr>
        <w:spacing w:before="0" w:after="0" w:line="240" w:lineRule="auto"/>
        <w:rPr>
          <w:rFonts w:asciiTheme="majorHAnsi" w:hAnsiTheme="majorHAnsi"/>
        </w:rPr>
      </w:pPr>
      <w:r w:rsidRPr="003D63A1">
        <w:rPr>
          <w:rFonts w:asciiTheme="majorHAnsi" w:hAnsiTheme="majorHAnsi"/>
          <w:i/>
          <w:iCs/>
        </w:rPr>
        <w:t>Brynjolfsson, E., &amp; McAfee, A. (2014). The Second Machine Age: Work, Progress, and Prosperity in a Time of Brilliant Technologies.</w:t>
      </w:r>
      <w:r w:rsidRPr="003D63A1">
        <w:rPr>
          <w:rFonts w:asciiTheme="majorHAnsi" w:hAnsiTheme="majorHAnsi"/>
        </w:rPr>
        <w:br/>
      </w:r>
      <w:r w:rsidRPr="003D63A1">
        <w:rPr>
          <w:rFonts w:asciiTheme="majorHAnsi" w:hAnsiTheme="majorHAnsi"/>
          <w:i/>
          <w:iCs/>
        </w:rPr>
        <w:t>(This book examines how emerging technologies are likely to shape the future of research and society.)</w:t>
      </w:r>
    </w:p>
    <w:p w14:paraId="397EF37D" w14:textId="77777777" w:rsidR="001D4EF8" w:rsidRPr="003D63A1" w:rsidRDefault="001D4EF8" w:rsidP="001D4EF8">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Use the readings to think about how upcoming trends and tools, such as quantum computing or blockchain, may influence research methodologies in your field. Discuss how you can future-proof your research in the LMS forums.</w:t>
      </w:r>
    </w:p>
    <w:p w14:paraId="564FCB3D" w14:textId="77777777" w:rsidR="001D4EF8" w:rsidRPr="003D63A1" w:rsidRDefault="001D4EF8" w:rsidP="001D4EF8">
      <w:pPr>
        <w:rPr>
          <w:rFonts w:asciiTheme="majorHAnsi" w:hAnsiTheme="majorHAnsi"/>
        </w:rPr>
      </w:pPr>
    </w:p>
    <w:p w14:paraId="4E34D247" w14:textId="77777777" w:rsidR="001D4EF8" w:rsidRPr="003D63A1" w:rsidRDefault="001D4EF8" w:rsidP="001D4EF8">
      <w:pPr>
        <w:spacing w:before="0" w:after="0"/>
        <w:rPr>
          <w:rFonts w:asciiTheme="majorHAnsi" w:hAnsiTheme="majorHAnsi"/>
        </w:rPr>
      </w:pPr>
      <w:r w:rsidRPr="003D63A1">
        <w:rPr>
          <w:rFonts w:asciiTheme="majorHAnsi" w:hAnsiTheme="majorHAnsi"/>
          <w:b/>
          <w:bCs/>
        </w:rPr>
        <w:t>Instructions to Learners:</w:t>
      </w:r>
    </w:p>
    <w:p w14:paraId="5B73D5F1" w14:textId="77777777" w:rsidR="001D4EF8" w:rsidRPr="003D63A1" w:rsidRDefault="001D4EF8" w:rsidP="00761270">
      <w:pPr>
        <w:numPr>
          <w:ilvl w:val="0"/>
          <w:numId w:val="282"/>
        </w:numPr>
        <w:spacing w:before="0" w:after="0" w:line="240" w:lineRule="auto"/>
        <w:rPr>
          <w:rFonts w:asciiTheme="majorHAnsi" w:hAnsiTheme="majorHAnsi"/>
        </w:rPr>
      </w:pPr>
      <w:r w:rsidRPr="003D63A1">
        <w:rPr>
          <w:rFonts w:asciiTheme="majorHAnsi" w:hAnsiTheme="majorHAnsi"/>
          <w:b/>
          <w:bCs/>
        </w:rPr>
        <w:t>Engage with the Readings</w:t>
      </w:r>
      <w:r w:rsidRPr="003D63A1">
        <w:rPr>
          <w:rFonts w:asciiTheme="majorHAnsi" w:hAnsiTheme="majorHAnsi"/>
        </w:rPr>
        <w:t>:</w:t>
      </w:r>
      <w:r w:rsidRPr="003D63A1">
        <w:rPr>
          <w:rFonts w:asciiTheme="majorHAnsi" w:hAnsiTheme="majorHAnsi"/>
        </w:rPr>
        <w:br/>
        <w:t>Read the materials thoroughly to deepen your understanding of emerging trends in research. These readings will guide you in applying innovative methodologies to your own work.</w:t>
      </w:r>
    </w:p>
    <w:p w14:paraId="05E36AD3" w14:textId="77777777" w:rsidR="001D4EF8" w:rsidRPr="003D63A1" w:rsidRDefault="001D4EF8" w:rsidP="00761270">
      <w:pPr>
        <w:numPr>
          <w:ilvl w:val="0"/>
          <w:numId w:val="282"/>
        </w:numPr>
        <w:spacing w:before="0" w:after="0" w:line="240" w:lineRule="auto"/>
        <w:rPr>
          <w:rFonts w:asciiTheme="majorHAnsi" w:hAnsiTheme="majorHAnsi"/>
        </w:rPr>
      </w:pPr>
      <w:r w:rsidRPr="003D63A1">
        <w:rPr>
          <w:rFonts w:asciiTheme="majorHAnsi" w:hAnsiTheme="majorHAnsi"/>
          <w:b/>
          <w:bCs/>
        </w:rPr>
        <w:t>Explore Additional Resources</w:t>
      </w:r>
      <w:r w:rsidRPr="003D63A1">
        <w:rPr>
          <w:rFonts w:asciiTheme="majorHAnsi" w:hAnsiTheme="majorHAnsi"/>
        </w:rPr>
        <w:t>:</w:t>
      </w:r>
      <w:r w:rsidRPr="003D63A1">
        <w:rPr>
          <w:rFonts w:asciiTheme="majorHAnsi" w:hAnsiTheme="majorHAnsi"/>
        </w:rPr>
        <w:br/>
        <w:t>Dive into the additional resources provided for each section. These are essential for developing a well-rounded understanding of the trends discussed in the module.</w:t>
      </w:r>
    </w:p>
    <w:p w14:paraId="0085E631" w14:textId="77777777" w:rsidR="001D4EF8" w:rsidRPr="003D63A1" w:rsidRDefault="001D4EF8" w:rsidP="00761270">
      <w:pPr>
        <w:numPr>
          <w:ilvl w:val="0"/>
          <w:numId w:val="282"/>
        </w:numPr>
        <w:spacing w:before="0" w:after="0" w:line="240" w:lineRule="auto"/>
        <w:rPr>
          <w:rFonts w:asciiTheme="majorHAnsi" w:hAnsiTheme="majorHAnsi"/>
        </w:rPr>
      </w:pPr>
      <w:r w:rsidRPr="003D63A1">
        <w:rPr>
          <w:rFonts w:asciiTheme="majorHAnsi" w:hAnsiTheme="majorHAnsi"/>
          <w:b/>
          <w:bCs/>
        </w:rPr>
        <w:t>Participate in LMS Discussions</w:t>
      </w:r>
      <w:r w:rsidRPr="003D63A1">
        <w:rPr>
          <w:rFonts w:asciiTheme="majorHAnsi" w:hAnsiTheme="majorHAnsi"/>
        </w:rPr>
        <w:t>:</w:t>
      </w:r>
      <w:r w:rsidRPr="003D63A1">
        <w:rPr>
          <w:rFonts w:asciiTheme="majorHAnsi" w:hAnsiTheme="majorHAnsi"/>
        </w:rPr>
        <w:br/>
        <w:t>Engage actively in the discussion forums. Share how you can apply these emerging methodologies in your research. Provide feedback to your peers and learn from their perspectives.</w:t>
      </w:r>
    </w:p>
    <w:p w14:paraId="2BDC887F" w14:textId="77777777" w:rsidR="001D4EF8" w:rsidRPr="003D63A1" w:rsidRDefault="001D4EF8" w:rsidP="00761270">
      <w:pPr>
        <w:numPr>
          <w:ilvl w:val="0"/>
          <w:numId w:val="282"/>
        </w:numPr>
        <w:spacing w:before="0" w:after="0" w:line="240" w:lineRule="auto"/>
        <w:rPr>
          <w:rFonts w:asciiTheme="majorHAnsi" w:hAnsiTheme="majorHAnsi"/>
        </w:rPr>
      </w:pPr>
      <w:r w:rsidRPr="003D63A1">
        <w:rPr>
          <w:rFonts w:asciiTheme="majorHAnsi" w:hAnsiTheme="majorHAnsi"/>
          <w:b/>
          <w:bCs/>
        </w:rPr>
        <w:t>Complete Practical Exercises</w:t>
      </w:r>
      <w:r w:rsidRPr="003D63A1">
        <w:rPr>
          <w:rFonts w:asciiTheme="majorHAnsi" w:hAnsiTheme="majorHAnsi"/>
        </w:rPr>
        <w:t>:</w:t>
      </w:r>
      <w:r w:rsidRPr="003D63A1">
        <w:rPr>
          <w:rFonts w:asciiTheme="majorHAnsi" w:hAnsiTheme="majorHAnsi"/>
        </w:rPr>
        <w:br/>
        <w:t>On the LMS, you will find exercises related to each section of this module. These exercises will help you apply what you’ve learned and sharpen your skills in emerging research methodologies.</w:t>
      </w:r>
    </w:p>
    <w:p w14:paraId="466D276F" w14:textId="77777777" w:rsidR="001D4EF8" w:rsidRPr="003D63A1" w:rsidRDefault="001D4EF8" w:rsidP="00761270">
      <w:pPr>
        <w:numPr>
          <w:ilvl w:val="0"/>
          <w:numId w:val="282"/>
        </w:numPr>
        <w:spacing w:before="0" w:after="0" w:line="240" w:lineRule="auto"/>
        <w:rPr>
          <w:rFonts w:asciiTheme="majorHAnsi" w:hAnsiTheme="majorHAnsi"/>
        </w:rPr>
      </w:pPr>
      <w:r w:rsidRPr="003D63A1">
        <w:rPr>
          <w:rFonts w:asciiTheme="majorHAnsi" w:hAnsiTheme="majorHAnsi"/>
          <w:b/>
          <w:bCs/>
        </w:rPr>
        <w:t>Ethics Review Activity</w:t>
      </w:r>
      <w:r w:rsidRPr="003D63A1">
        <w:rPr>
          <w:rFonts w:asciiTheme="majorHAnsi" w:hAnsiTheme="majorHAnsi"/>
        </w:rPr>
        <w:t>:</w:t>
      </w:r>
      <w:r w:rsidRPr="003D63A1">
        <w:rPr>
          <w:rFonts w:asciiTheme="majorHAnsi" w:hAnsiTheme="majorHAnsi"/>
        </w:rPr>
        <w:br/>
        <w:t>Prepare an ethics review for a proposed research project using big data or AI methodologies. This exercise is crucial for understanding the ethical implications of your research.</w:t>
      </w:r>
    </w:p>
    <w:p w14:paraId="648EB49C" w14:textId="77777777" w:rsidR="001D4EF8" w:rsidRDefault="001D4EF8" w:rsidP="001D4EF8">
      <w:pPr>
        <w:rPr>
          <w:rFonts w:asciiTheme="majorHAnsi" w:hAnsiTheme="majorHAnsi"/>
        </w:rPr>
      </w:pPr>
    </w:p>
    <w:p w14:paraId="51B3C0C1" w14:textId="77777777" w:rsidR="001D4EF8" w:rsidRPr="00792BC6" w:rsidRDefault="001D4EF8" w:rsidP="001D4EF8"/>
    <w:p w14:paraId="77F67E28" w14:textId="77777777" w:rsidR="001D4EF8" w:rsidRPr="000B7DF7" w:rsidRDefault="001D4EF8" w:rsidP="001D4EF8">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06368" behindDoc="0" locked="0" layoutInCell="1" hidden="0" allowOverlap="1" wp14:anchorId="0288C420" wp14:editId="3EBB2128">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929638712"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929638712"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4652C0C3" w14:textId="77777777" w:rsidR="001D4EF8" w:rsidRPr="00B70511" w:rsidRDefault="001D4EF8" w:rsidP="001D4EF8">
      <w:pPr>
        <w:rPr>
          <w:rFonts w:ascii="Book Antiqua" w:hAnsi="Book Antiqua"/>
          <w:b/>
          <w:bCs/>
          <w:color w:val="206843" w:themeColor="accent1"/>
          <w:sz w:val="22"/>
          <w:szCs w:val="22"/>
        </w:rPr>
      </w:pPr>
      <w:r w:rsidRPr="00B70511">
        <w:rPr>
          <w:rFonts w:ascii="Book Antiqua" w:hAnsi="Book Antiqua"/>
          <w:b/>
          <w:bCs/>
          <w:color w:val="206843" w:themeColor="accent1"/>
          <w:sz w:val="22"/>
          <w:szCs w:val="22"/>
        </w:rPr>
        <w:t>MASTERY EXERCISE for Module 9: Emerging Trends and Challenges in Research</w:t>
      </w:r>
    </w:p>
    <w:p w14:paraId="6FB9D8F8"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Instructions:</w:t>
      </w:r>
      <w:r w:rsidRPr="00B70511">
        <w:rPr>
          <w:rFonts w:ascii="Book Antiqua" w:hAnsi="Book Antiqua"/>
          <w:sz w:val="22"/>
          <w:szCs w:val="22"/>
        </w:rPr>
        <w:br/>
        <w:t>This Mastery Exercise is designed to test your understanding of the emerging trends and challenges in research methodologies, with a focus on big data, machine learning, AI, digital technologies, ethical challenges, interdisciplinary approaches, and future research directions. You are required to answer all questions and submit your responses through the LMS. Ensure your answers are clear, concise, and well-supported by relevant readings and concepts learned in the module.</w:t>
      </w:r>
    </w:p>
    <w:p w14:paraId="47C5A405" w14:textId="77777777" w:rsidR="001D4EF8" w:rsidRPr="00B70511" w:rsidRDefault="001D4EF8" w:rsidP="001D4EF8">
      <w:pPr>
        <w:rPr>
          <w:rFonts w:ascii="Book Antiqua" w:hAnsi="Book Antiqua"/>
          <w:b/>
          <w:bCs/>
          <w:sz w:val="22"/>
          <w:szCs w:val="22"/>
        </w:rPr>
      </w:pPr>
      <w:r w:rsidRPr="00B70511">
        <w:rPr>
          <w:rFonts w:ascii="Book Antiqua" w:hAnsi="Book Antiqua"/>
          <w:b/>
          <w:bCs/>
          <w:sz w:val="22"/>
          <w:szCs w:val="22"/>
        </w:rPr>
        <w:t>Part 1: Short Answer Questions (10 Marks)</w:t>
      </w:r>
    </w:p>
    <w:p w14:paraId="04322C76"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Question 1:</w:t>
      </w:r>
      <w:r w:rsidRPr="00B70511">
        <w:rPr>
          <w:rFonts w:ascii="Book Antiqua" w:hAnsi="Book Antiqua"/>
          <w:sz w:val="22"/>
          <w:szCs w:val="22"/>
        </w:rPr>
        <w:br/>
        <w:t xml:space="preserve">Explain how </w:t>
      </w:r>
      <w:r w:rsidRPr="00B70511">
        <w:rPr>
          <w:rFonts w:ascii="Book Antiqua" w:hAnsi="Book Antiqua"/>
          <w:b/>
          <w:bCs/>
          <w:sz w:val="22"/>
          <w:szCs w:val="22"/>
        </w:rPr>
        <w:t>big data</w:t>
      </w:r>
      <w:r w:rsidRPr="00B70511">
        <w:rPr>
          <w:rFonts w:ascii="Book Antiqua" w:hAnsi="Book Antiqua"/>
          <w:sz w:val="22"/>
          <w:szCs w:val="22"/>
        </w:rPr>
        <w:t xml:space="preserve"> has transformed research in commerce and management. Provide at least two examples of how big data is applied in research, and discuss the advantages it </w:t>
      </w:r>
      <w:r w:rsidRPr="00B70511">
        <w:rPr>
          <w:rFonts w:ascii="Book Antiqua" w:hAnsi="Book Antiqua"/>
          <w:sz w:val="22"/>
          <w:szCs w:val="22"/>
        </w:rPr>
        <w:lastRenderedPageBreak/>
        <w:t>brings to data analysis.</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(3 Marks)</w:t>
      </w:r>
    </w:p>
    <w:p w14:paraId="13E059C6"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Question 2:</w:t>
      </w:r>
      <w:r w:rsidRPr="00B70511">
        <w:rPr>
          <w:rFonts w:ascii="Book Antiqua" w:hAnsi="Book Antiqua"/>
          <w:sz w:val="22"/>
          <w:szCs w:val="22"/>
        </w:rPr>
        <w:br/>
        <w:t xml:space="preserve">Describe the role of </w:t>
      </w:r>
      <w:r w:rsidRPr="00B70511">
        <w:rPr>
          <w:rFonts w:ascii="Book Antiqua" w:hAnsi="Book Antiqua"/>
          <w:b/>
          <w:bCs/>
          <w:sz w:val="22"/>
          <w:szCs w:val="22"/>
        </w:rPr>
        <w:t>machine learning (ML)</w:t>
      </w:r>
      <w:r w:rsidRPr="00B70511">
        <w:rPr>
          <w:rFonts w:ascii="Book Antiqua" w:hAnsi="Book Antiqua"/>
          <w:sz w:val="22"/>
          <w:szCs w:val="22"/>
        </w:rPr>
        <w:t xml:space="preserve"> in enhancing data analysis. What are the potential limitations of relying heavily on ML in research? Provide a specific example of how ML is used in your area of research or a related field.</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(3 Marks)</w:t>
      </w:r>
    </w:p>
    <w:p w14:paraId="20E0CF88"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Question 3:</w:t>
      </w:r>
      <w:r w:rsidRPr="00B70511">
        <w:rPr>
          <w:rFonts w:ascii="Book Antiqua" w:hAnsi="Book Antiqua"/>
          <w:sz w:val="22"/>
          <w:szCs w:val="22"/>
        </w:rPr>
        <w:br/>
        <w:t xml:space="preserve">Discuss two </w:t>
      </w:r>
      <w:r w:rsidRPr="00B70511">
        <w:rPr>
          <w:rFonts w:ascii="Book Antiqua" w:hAnsi="Book Antiqua"/>
          <w:b/>
          <w:bCs/>
          <w:sz w:val="22"/>
          <w:szCs w:val="22"/>
        </w:rPr>
        <w:t>ethical challenges</w:t>
      </w:r>
      <w:r w:rsidRPr="00B70511">
        <w:rPr>
          <w:rFonts w:ascii="Book Antiqua" w:hAnsi="Book Antiqua"/>
          <w:sz w:val="22"/>
          <w:szCs w:val="22"/>
        </w:rPr>
        <w:t xml:space="preserve"> that arise when using artificial intelligence (AI) and big data in research. How can researchers mitigate these challenges to ensure their work remains ethical?</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6B865CA3" w14:textId="77777777" w:rsidR="001D4EF8" w:rsidRPr="00B70511" w:rsidRDefault="001D4EF8" w:rsidP="001D4EF8">
      <w:pPr>
        <w:rPr>
          <w:rFonts w:ascii="Book Antiqua" w:hAnsi="Book Antiqua"/>
          <w:b/>
          <w:bCs/>
          <w:sz w:val="22"/>
          <w:szCs w:val="22"/>
        </w:rPr>
      </w:pPr>
      <w:r w:rsidRPr="00B70511">
        <w:rPr>
          <w:rFonts w:ascii="Book Antiqua" w:hAnsi="Book Antiqua"/>
          <w:b/>
          <w:bCs/>
          <w:sz w:val="22"/>
          <w:szCs w:val="22"/>
        </w:rPr>
        <w:t>Part 2: Case Study Analysis (6 Marks)</w:t>
      </w:r>
    </w:p>
    <w:p w14:paraId="1C9CB6F4"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Scenario:</w:t>
      </w:r>
      <w:r w:rsidRPr="00B70511">
        <w:rPr>
          <w:rFonts w:ascii="Book Antiqua" w:hAnsi="Book Antiqua"/>
          <w:sz w:val="22"/>
          <w:szCs w:val="22"/>
        </w:rPr>
        <w:br/>
        <w:t xml:space="preserve">You are part of a research team investigating consumer behavior patterns using a large dataset collected from social media platforms. Your team plans to use </w:t>
      </w:r>
      <w:r w:rsidRPr="00B70511">
        <w:rPr>
          <w:rFonts w:ascii="Book Antiqua" w:hAnsi="Book Antiqua"/>
          <w:b/>
          <w:bCs/>
          <w:sz w:val="22"/>
          <w:szCs w:val="22"/>
        </w:rPr>
        <w:t>AI algorithms</w:t>
      </w:r>
      <w:r w:rsidRPr="00B70511">
        <w:rPr>
          <w:rFonts w:ascii="Book Antiqua" w:hAnsi="Book Antiqua"/>
          <w:sz w:val="22"/>
          <w:szCs w:val="22"/>
        </w:rPr>
        <w:t xml:space="preserve"> to predict trends in purchasing behaviors across different demographics. However, the dataset contains personal data, including location and browsing history, raising ethical concerns about </w:t>
      </w:r>
      <w:r w:rsidRPr="00B70511">
        <w:rPr>
          <w:rFonts w:ascii="Book Antiqua" w:hAnsi="Book Antiqua"/>
          <w:b/>
          <w:bCs/>
          <w:sz w:val="22"/>
          <w:szCs w:val="22"/>
        </w:rPr>
        <w:t>privacy</w:t>
      </w:r>
      <w:r w:rsidRPr="00B70511">
        <w:rPr>
          <w:rFonts w:ascii="Book Antiqua" w:hAnsi="Book Antiqua"/>
          <w:sz w:val="22"/>
          <w:szCs w:val="22"/>
        </w:rPr>
        <w:t xml:space="preserve"> and </w:t>
      </w:r>
      <w:r w:rsidRPr="00B70511">
        <w:rPr>
          <w:rFonts w:ascii="Book Antiqua" w:hAnsi="Book Antiqua"/>
          <w:b/>
          <w:bCs/>
          <w:sz w:val="22"/>
          <w:szCs w:val="22"/>
        </w:rPr>
        <w:t>bias</w:t>
      </w:r>
      <w:r w:rsidRPr="00B70511">
        <w:rPr>
          <w:rFonts w:ascii="Book Antiqua" w:hAnsi="Book Antiqua"/>
          <w:sz w:val="22"/>
          <w:szCs w:val="22"/>
        </w:rPr>
        <w:t xml:space="preserve"> in algorithmic analysis.</w:t>
      </w:r>
    </w:p>
    <w:p w14:paraId="43236B1C"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Based on the scenario, respond to the following:</w:t>
      </w:r>
    </w:p>
    <w:p w14:paraId="40D0DB0D" w14:textId="77777777" w:rsidR="001D4EF8" w:rsidRPr="00B70511" w:rsidRDefault="001D4EF8" w:rsidP="00761270">
      <w:pPr>
        <w:numPr>
          <w:ilvl w:val="0"/>
          <w:numId w:val="283"/>
        </w:numPr>
        <w:spacing w:before="0" w:after="0"/>
        <w:rPr>
          <w:rFonts w:ascii="Book Antiqua" w:hAnsi="Book Antiqua"/>
          <w:sz w:val="22"/>
          <w:szCs w:val="22"/>
        </w:rPr>
      </w:pPr>
      <w:r w:rsidRPr="00B70511">
        <w:rPr>
          <w:rFonts w:ascii="Book Antiqua" w:hAnsi="Book Antiqua"/>
          <w:sz w:val="22"/>
          <w:szCs w:val="22"/>
        </w:rPr>
        <w:t>Identify and explain two ethical issues you foresee in using AI and big data for this research.</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27705F4F" w14:textId="77777777" w:rsidR="001D4EF8" w:rsidRPr="00B70511" w:rsidRDefault="001D4EF8" w:rsidP="00761270">
      <w:pPr>
        <w:numPr>
          <w:ilvl w:val="0"/>
          <w:numId w:val="283"/>
        </w:numPr>
        <w:spacing w:before="0" w:after="0"/>
        <w:rPr>
          <w:rFonts w:ascii="Book Antiqua" w:hAnsi="Book Antiqua"/>
          <w:sz w:val="22"/>
          <w:szCs w:val="22"/>
        </w:rPr>
      </w:pPr>
      <w:r w:rsidRPr="00B70511">
        <w:rPr>
          <w:rFonts w:ascii="Book Antiqua" w:hAnsi="Book Antiqua"/>
          <w:sz w:val="22"/>
          <w:szCs w:val="22"/>
        </w:rPr>
        <w:t>Recommend two strategies your research team can implement to address these ethical issues, ensuring transparency and fairness in the research process.</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1D052E85" w14:textId="77777777" w:rsidR="001D4EF8" w:rsidRPr="00B70511" w:rsidRDefault="001D4EF8" w:rsidP="00761270">
      <w:pPr>
        <w:numPr>
          <w:ilvl w:val="0"/>
          <w:numId w:val="283"/>
        </w:numPr>
        <w:spacing w:before="0" w:after="0"/>
        <w:rPr>
          <w:rFonts w:ascii="Book Antiqua" w:hAnsi="Book Antiqua"/>
          <w:sz w:val="22"/>
          <w:szCs w:val="22"/>
        </w:rPr>
      </w:pPr>
      <w:r w:rsidRPr="00B70511">
        <w:rPr>
          <w:rFonts w:ascii="Book Antiqua" w:hAnsi="Book Antiqua"/>
          <w:sz w:val="22"/>
          <w:szCs w:val="22"/>
        </w:rPr>
        <w:t>Considering the interdisciplinary nature of the project, explain how insights from fields like ethics, law, and data science could improve the research design.</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6AD66F78" w14:textId="77777777" w:rsidR="001D4EF8" w:rsidRPr="00B70511" w:rsidRDefault="001D4EF8" w:rsidP="001D4EF8">
      <w:pPr>
        <w:rPr>
          <w:rFonts w:ascii="Book Antiqua" w:hAnsi="Book Antiqua"/>
          <w:b/>
          <w:bCs/>
          <w:sz w:val="22"/>
          <w:szCs w:val="22"/>
        </w:rPr>
      </w:pPr>
      <w:r w:rsidRPr="00B70511">
        <w:rPr>
          <w:rFonts w:ascii="Book Antiqua" w:hAnsi="Book Antiqua"/>
          <w:b/>
          <w:bCs/>
          <w:sz w:val="22"/>
          <w:szCs w:val="22"/>
        </w:rPr>
        <w:lastRenderedPageBreak/>
        <w:t>Part 3: Research Proposal Outline (4 Marks)</w:t>
      </w:r>
    </w:p>
    <w:p w14:paraId="3F7F2F8D"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 xml:space="preserve">Develop a brief research proposal outline that incorporates </w:t>
      </w:r>
      <w:r w:rsidRPr="00B70511">
        <w:rPr>
          <w:rFonts w:ascii="Book Antiqua" w:hAnsi="Book Antiqua"/>
          <w:b/>
          <w:bCs/>
          <w:sz w:val="22"/>
          <w:szCs w:val="22"/>
        </w:rPr>
        <w:t>interdisciplinary or transdisciplinary approaches</w:t>
      </w:r>
      <w:r w:rsidRPr="00B70511">
        <w:rPr>
          <w:rFonts w:ascii="Book Antiqua" w:hAnsi="Book Antiqua"/>
          <w:sz w:val="22"/>
          <w:szCs w:val="22"/>
        </w:rPr>
        <w:t xml:space="preserve"> to solving a complex research problem in your field using </w:t>
      </w:r>
      <w:r w:rsidRPr="00B70511">
        <w:rPr>
          <w:rFonts w:ascii="Book Antiqua" w:hAnsi="Book Antiqua"/>
          <w:b/>
          <w:bCs/>
          <w:sz w:val="22"/>
          <w:szCs w:val="22"/>
        </w:rPr>
        <w:t>emerging research methodologies</w:t>
      </w:r>
      <w:r w:rsidRPr="00B70511">
        <w:rPr>
          <w:rFonts w:ascii="Book Antiqua" w:hAnsi="Book Antiqua"/>
          <w:sz w:val="22"/>
          <w:szCs w:val="22"/>
        </w:rPr>
        <w:t xml:space="preserve"> such as big data, machine learning, or AI. Your outline should include:</w:t>
      </w:r>
    </w:p>
    <w:p w14:paraId="0D500FDD" w14:textId="77777777" w:rsidR="001D4EF8" w:rsidRPr="00B70511" w:rsidRDefault="001D4EF8" w:rsidP="00761270">
      <w:pPr>
        <w:numPr>
          <w:ilvl w:val="0"/>
          <w:numId w:val="284"/>
        </w:numPr>
        <w:spacing w:before="0" w:after="0"/>
        <w:rPr>
          <w:rFonts w:ascii="Book Antiqua" w:hAnsi="Book Antiqua"/>
          <w:sz w:val="22"/>
          <w:szCs w:val="22"/>
        </w:rPr>
      </w:pPr>
      <w:r w:rsidRPr="00B70511">
        <w:rPr>
          <w:rFonts w:ascii="Book Antiqua" w:hAnsi="Book Antiqua"/>
          <w:b/>
          <w:bCs/>
          <w:sz w:val="22"/>
          <w:szCs w:val="22"/>
        </w:rPr>
        <w:t>Title of the Research Project</w:t>
      </w:r>
    </w:p>
    <w:p w14:paraId="537D4A61" w14:textId="77777777" w:rsidR="001D4EF8" w:rsidRPr="00B70511" w:rsidRDefault="001D4EF8" w:rsidP="00761270">
      <w:pPr>
        <w:numPr>
          <w:ilvl w:val="0"/>
          <w:numId w:val="284"/>
        </w:numPr>
        <w:spacing w:before="0" w:after="0"/>
        <w:rPr>
          <w:rFonts w:ascii="Book Antiqua" w:hAnsi="Book Antiqua"/>
          <w:sz w:val="22"/>
          <w:szCs w:val="22"/>
        </w:rPr>
      </w:pPr>
      <w:r w:rsidRPr="00B70511">
        <w:rPr>
          <w:rFonts w:ascii="Book Antiqua" w:hAnsi="Book Antiqua"/>
          <w:b/>
          <w:bCs/>
          <w:sz w:val="22"/>
          <w:szCs w:val="22"/>
        </w:rPr>
        <w:t>Research Problem/Objective</w:t>
      </w:r>
    </w:p>
    <w:p w14:paraId="089B54D1" w14:textId="77777777" w:rsidR="001D4EF8" w:rsidRPr="00B70511" w:rsidRDefault="001D4EF8" w:rsidP="00761270">
      <w:pPr>
        <w:numPr>
          <w:ilvl w:val="0"/>
          <w:numId w:val="284"/>
        </w:numPr>
        <w:spacing w:before="0" w:after="0"/>
        <w:rPr>
          <w:rFonts w:ascii="Book Antiqua" w:hAnsi="Book Antiqua"/>
          <w:sz w:val="22"/>
          <w:szCs w:val="22"/>
        </w:rPr>
      </w:pPr>
      <w:r w:rsidRPr="00B70511">
        <w:rPr>
          <w:rFonts w:ascii="Book Antiqua" w:hAnsi="Book Antiqua"/>
          <w:b/>
          <w:bCs/>
          <w:sz w:val="22"/>
          <w:szCs w:val="22"/>
        </w:rPr>
        <w:t>Methodology (Including the Role of Big Data/AI/ML)</w:t>
      </w:r>
    </w:p>
    <w:p w14:paraId="4A1186C7" w14:textId="77777777" w:rsidR="001D4EF8" w:rsidRPr="00B70511" w:rsidRDefault="001D4EF8" w:rsidP="00761270">
      <w:pPr>
        <w:numPr>
          <w:ilvl w:val="0"/>
          <w:numId w:val="284"/>
        </w:numPr>
        <w:spacing w:before="0" w:after="0"/>
        <w:rPr>
          <w:rFonts w:ascii="Book Antiqua" w:hAnsi="Book Antiqua"/>
          <w:sz w:val="22"/>
          <w:szCs w:val="22"/>
        </w:rPr>
      </w:pPr>
      <w:r w:rsidRPr="00B70511">
        <w:rPr>
          <w:rFonts w:ascii="Book Antiqua" w:hAnsi="Book Antiqua"/>
          <w:b/>
          <w:bCs/>
          <w:sz w:val="22"/>
          <w:szCs w:val="22"/>
        </w:rPr>
        <w:t>Interdisciplinary/Transdisciplinary Approach</w:t>
      </w:r>
    </w:p>
    <w:p w14:paraId="1D6C6A9E" w14:textId="77777777" w:rsidR="001D4EF8" w:rsidRPr="00B70511" w:rsidRDefault="001D4EF8" w:rsidP="00761270">
      <w:pPr>
        <w:numPr>
          <w:ilvl w:val="0"/>
          <w:numId w:val="284"/>
        </w:numPr>
        <w:spacing w:before="0" w:after="0"/>
        <w:rPr>
          <w:rFonts w:ascii="Book Antiqua" w:hAnsi="Book Antiqua"/>
          <w:sz w:val="22"/>
          <w:szCs w:val="22"/>
        </w:rPr>
      </w:pPr>
      <w:r w:rsidRPr="00B70511">
        <w:rPr>
          <w:rFonts w:ascii="Book Antiqua" w:hAnsi="Book Antiqua"/>
          <w:b/>
          <w:bCs/>
          <w:sz w:val="22"/>
          <w:szCs w:val="22"/>
        </w:rPr>
        <w:t>Expected Outcomes</w:t>
      </w:r>
    </w:p>
    <w:p w14:paraId="6342FF92" w14:textId="77777777" w:rsidR="001D4EF8" w:rsidRPr="00B70511" w:rsidRDefault="001D4EF8" w:rsidP="001D4EF8">
      <w:pPr>
        <w:rPr>
          <w:rFonts w:ascii="Book Antiqua" w:hAnsi="Book Antiqua"/>
          <w:sz w:val="22"/>
          <w:szCs w:val="22"/>
        </w:rPr>
      </w:pPr>
      <w:r w:rsidRPr="00B70511">
        <w:rPr>
          <w:rFonts w:ascii="Book Antiqua" w:hAnsi="Book Antiqua"/>
          <w:sz w:val="22"/>
          <w:szCs w:val="22"/>
        </w:rPr>
        <w:t>(</w:t>
      </w:r>
      <w:r w:rsidRPr="00B70511">
        <w:rPr>
          <w:rFonts w:ascii="Book Antiqua" w:eastAsia="Times New Roman" w:hAnsi="Book Antiqua"/>
          <w:i/>
          <w:iCs/>
          <w:sz w:val="22"/>
          <w:szCs w:val="22"/>
        </w:rPr>
        <w:t>Word count: 300-400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1C536B84" w14:textId="77777777" w:rsidR="001D4EF8" w:rsidRPr="00B70511" w:rsidRDefault="001D4EF8" w:rsidP="001D4EF8">
      <w:pPr>
        <w:rPr>
          <w:rFonts w:ascii="Book Antiqua" w:hAnsi="Book Antiqua"/>
          <w:b/>
          <w:bCs/>
          <w:sz w:val="22"/>
          <w:szCs w:val="22"/>
        </w:rPr>
      </w:pPr>
      <w:r w:rsidRPr="00B70511">
        <w:rPr>
          <w:rFonts w:ascii="Book Antiqua" w:hAnsi="Book Antiqua"/>
          <w:b/>
          <w:bCs/>
          <w:sz w:val="22"/>
          <w:szCs w:val="22"/>
        </w:rPr>
        <w:t>Part 4: Reflection Essay (4 Marks)</w:t>
      </w:r>
    </w:p>
    <w:p w14:paraId="47507ADF"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 xml:space="preserve">Write a reflection essay on the </w:t>
      </w:r>
      <w:r w:rsidRPr="00B70511">
        <w:rPr>
          <w:rFonts w:ascii="Book Antiqua" w:hAnsi="Book Antiqua"/>
          <w:b/>
          <w:bCs/>
          <w:sz w:val="22"/>
          <w:szCs w:val="22"/>
        </w:rPr>
        <w:t>future directions in research methodology</w:t>
      </w:r>
      <w:r w:rsidRPr="00B70511">
        <w:rPr>
          <w:rFonts w:ascii="Book Antiqua" w:hAnsi="Book Antiqua"/>
          <w:sz w:val="22"/>
          <w:szCs w:val="22"/>
        </w:rPr>
        <w:t>, focusing on how emerging technologies (e.g., quantum computing, blockchain) might influence your field of study. Discuss how staying current with these trends can enhance the quality and relevance of your research.</w:t>
      </w:r>
    </w:p>
    <w:p w14:paraId="7586A7A2" w14:textId="77777777" w:rsidR="001D4EF8" w:rsidRPr="00B70511" w:rsidRDefault="001D4EF8" w:rsidP="001D4EF8">
      <w:pPr>
        <w:rPr>
          <w:rFonts w:ascii="Book Antiqua" w:hAnsi="Book Antiqua"/>
          <w:sz w:val="22"/>
          <w:szCs w:val="22"/>
        </w:rPr>
      </w:pPr>
      <w:r w:rsidRPr="00B70511">
        <w:rPr>
          <w:rFonts w:ascii="Book Antiqua" w:hAnsi="Book Antiqua"/>
          <w:sz w:val="22"/>
          <w:szCs w:val="22"/>
        </w:rPr>
        <w:t>(</w:t>
      </w:r>
      <w:r w:rsidRPr="00B70511">
        <w:rPr>
          <w:rFonts w:ascii="Book Antiqua" w:eastAsia="Times New Roman" w:hAnsi="Book Antiqua"/>
          <w:i/>
          <w:iCs/>
          <w:sz w:val="22"/>
          <w:szCs w:val="22"/>
        </w:rPr>
        <w:t>Word count: 250-300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49D9DDE6" w14:textId="77777777" w:rsidR="001D4EF8" w:rsidRPr="00B70511" w:rsidRDefault="001D4EF8" w:rsidP="001D4EF8">
      <w:pPr>
        <w:rPr>
          <w:rFonts w:ascii="Book Antiqua" w:hAnsi="Book Antiqua"/>
          <w:b/>
          <w:bCs/>
          <w:sz w:val="22"/>
          <w:szCs w:val="22"/>
        </w:rPr>
      </w:pPr>
      <w:r w:rsidRPr="00B70511">
        <w:rPr>
          <w:rFonts w:ascii="Book Antiqua" w:hAnsi="Book Antiqua"/>
          <w:b/>
          <w:bCs/>
          <w:sz w:val="22"/>
          <w:szCs w:val="22"/>
        </w:rPr>
        <w:t>Submission Instructions:</w:t>
      </w:r>
    </w:p>
    <w:p w14:paraId="462297B2" w14:textId="77777777" w:rsidR="001D4EF8" w:rsidRPr="00B70511" w:rsidRDefault="001D4EF8" w:rsidP="00761270">
      <w:pPr>
        <w:numPr>
          <w:ilvl w:val="0"/>
          <w:numId w:val="285"/>
        </w:numPr>
        <w:spacing w:before="0" w:after="0"/>
        <w:rPr>
          <w:rFonts w:ascii="Book Antiqua" w:hAnsi="Book Antiqua"/>
          <w:sz w:val="22"/>
          <w:szCs w:val="22"/>
        </w:rPr>
      </w:pPr>
      <w:r w:rsidRPr="00B70511">
        <w:rPr>
          <w:rFonts w:ascii="Book Antiqua" w:hAnsi="Book Antiqua"/>
          <w:sz w:val="22"/>
          <w:szCs w:val="22"/>
        </w:rPr>
        <w:t>Answer all questions in the spaces provided within the LMS or in a separate document, if required.</w:t>
      </w:r>
    </w:p>
    <w:p w14:paraId="38226B05" w14:textId="77777777" w:rsidR="001D4EF8" w:rsidRPr="00B70511" w:rsidRDefault="001D4EF8" w:rsidP="00761270">
      <w:pPr>
        <w:numPr>
          <w:ilvl w:val="0"/>
          <w:numId w:val="285"/>
        </w:numPr>
        <w:spacing w:before="0" w:after="0"/>
        <w:rPr>
          <w:rFonts w:ascii="Book Antiqua" w:hAnsi="Book Antiqua"/>
          <w:sz w:val="22"/>
          <w:szCs w:val="22"/>
        </w:rPr>
      </w:pPr>
      <w:r w:rsidRPr="00B70511">
        <w:rPr>
          <w:rFonts w:ascii="Book Antiqua" w:hAnsi="Book Antiqua"/>
          <w:sz w:val="22"/>
          <w:szCs w:val="22"/>
        </w:rPr>
        <w:t xml:space="preserve">Ensure proper referencing using </w:t>
      </w:r>
      <w:r w:rsidRPr="00B70511">
        <w:rPr>
          <w:rFonts w:ascii="Book Antiqua" w:hAnsi="Book Antiqua"/>
          <w:b/>
          <w:bCs/>
          <w:sz w:val="22"/>
          <w:szCs w:val="22"/>
        </w:rPr>
        <w:t>APA 7th Edition</w:t>
      </w:r>
      <w:r w:rsidRPr="00B70511">
        <w:rPr>
          <w:rFonts w:ascii="Book Antiqua" w:hAnsi="Book Antiqua"/>
          <w:sz w:val="22"/>
          <w:szCs w:val="22"/>
        </w:rPr>
        <w:t xml:space="preserve"> where necessary.</w:t>
      </w:r>
    </w:p>
    <w:p w14:paraId="1B70731D" w14:textId="77777777" w:rsidR="001D4EF8" w:rsidRPr="00B70511" w:rsidRDefault="001D4EF8" w:rsidP="00761270">
      <w:pPr>
        <w:numPr>
          <w:ilvl w:val="0"/>
          <w:numId w:val="285"/>
        </w:numPr>
        <w:spacing w:before="0" w:after="0"/>
        <w:rPr>
          <w:rFonts w:ascii="Book Antiqua" w:hAnsi="Book Antiqua"/>
          <w:sz w:val="22"/>
          <w:szCs w:val="22"/>
        </w:rPr>
      </w:pPr>
      <w:r w:rsidRPr="00B70511">
        <w:rPr>
          <w:rFonts w:ascii="Book Antiqua" w:hAnsi="Book Antiqua"/>
          <w:sz w:val="22"/>
          <w:szCs w:val="22"/>
        </w:rPr>
        <w:t xml:space="preserve">Use the </w:t>
      </w:r>
      <w:r w:rsidRPr="00B70511">
        <w:rPr>
          <w:rFonts w:ascii="Book Antiqua" w:hAnsi="Book Antiqua"/>
          <w:b/>
          <w:bCs/>
          <w:sz w:val="22"/>
          <w:szCs w:val="22"/>
        </w:rPr>
        <w:t>submission link</w:t>
      </w:r>
      <w:r w:rsidRPr="00B70511">
        <w:rPr>
          <w:rFonts w:ascii="Book Antiqua" w:hAnsi="Book Antiqua"/>
          <w:sz w:val="22"/>
          <w:szCs w:val="22"/>
        </w:rPr>
        <w:t xml:space="preserve"> on the LMS to upload your completed assignment by the specified deadline.</w:t>
      </w:r>
    </w:p>
    <w:p w14:paraId="43FCE046"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Note:</w:t>
      </w:r>
      <w:r w:rsidRPr="00B70511">
        <w:rPr>
          <w:rFonts w:ascii="Book Antiqua" w:hAnsi="Book Antiqua"/>
          <w:sz w:val="22"/>
          <w:szCs w:val="22"/>
        </w:rPr>
        <w:t xml:space="preserve"> This Mastery Exercise assesses your ability to apply the concepts learned in Module 9 to real-world research challenges. Make sure to integrate insights from the readings and discussions throughout the module in your answers.</w:t>
      </w:r>
    </w:p>
    <w:p w14:paraId="5734B4DF" w14:textId="77777777" w:rsidR="001D4EF8" w:rsidRPr="00B70511" w:rsidRDefault="001D4EF8" w:rsidP="001D4EF8">
      <w:pPr>
        <w:rPr>
          <w:rFonts w:ascii="Book Antiqua" w:hAnsi="Book Antiqua"/>
          <w:sz w:val="22"/>
          <w:szCs w:val="22"/>
        </w:rPr>
      </w:pPr>
      <w:r w:rsidRPr="00B70511">
        <w:rPr>
          <w:rFonts w:ascii="Book Antiqua" w:hAnsi="Book Antiqua"/>
          <w:b/>
          <w:bCs/>
          <w:sz w:val="22"/>
          <w:szCs w:val="22"/>
        </w:rPr>
        <w:t>Total Marks: 20</w:t>
      </w:r>
    </w:p>
    <w:p w14:paraId="1C0BA7E1" w14:textId="77777777" w:rsidR="001D4EF8" w:rsidRDefault="001D4EF8" w:rsidP="001D4EF8">
      <w:pPr>
        <w:rPr>
          <w:rFonts w:ascii="Book Antiqua" w:hAnsi="Book Antiqua"/>
          <w:sz w:val="22"/>
          <w:szCs w:val="22"/>
        </w:rPr>
      </w:pPr>
      <w:r>
        <w:rPr>
          <w:rFonts w:ascii="Book Antiqua" w:hAnsi="Book Antiqua"/>
          <w:sz w:val="22"/>
          <w:szCs w:val="22"/>
        </w:rPr>
        <w:br w:type="page"/>
      </w:r>
    </w:p>
    <w:p w14:paraId="0634268D" w14:textId="77777777" w:rsidR="001D4EF8" w:rsidRPr="007B7880" w:rsidRDefault="001D4EF8" w:rsidP="001D4EF8">
      <w:pPr>
        <w:spacing w:before="0" w:after="0" w:line="240" w:lineRule="auto"/>
        <w:rPr>
          <w:rFonts w:ascii="Book Antiqua" w:hAnsi="Book Antiqua"/>
          <w:sz w:val="22"/>
          <w:szCs w:val="22"/>
        </w:rPr>
      </w:pPr>
    </w:p>
    <w:p w14:paraId="19B7B176" w14:textId="77777777" w:rsidR="001D4EF8" w:rsidRPr="00683EF5" w:rsidRDefault="001D4EF8" w:rsidP="001D4EF8">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1889250933"/>
          <w:lock w:val="contentLocked"/>
        </w:sdtPr>
        <w:sdtContent>
          <w:tr w:rsidR="001D4EF8" w14:paraId="5521F90A" w14:textId="77777777" w:rsidTr="00FB7F2F">
            <w:tc>
              <w:tcPr>
                <w:tcW w:w="1110" w:type="dxa"/>
                <w:shd w:val="clear" w:color="auto" w:fill="auto"/>
                <w:tcMar>
                  <w:top w:w="0" w:type="dxa"/>
                  <w:left w:w="0" w:type="dxa"/>
                  <w:bottom w:w="0" w:type="dxa"/>
                  <w:right w:w="0" w:type="dxa"/>
                </w:tcMar>
                <w:vAlign w:val="center"/>
              </w:tcPr>
              <w:p w14:paraId="371FC539" w14:textId="77777777" w:rsidR="001D4EF8" w:rsidRDefault="001D4EF8"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3DF6A01E" wp14:editId="2BF3D3A6">
                      <wp:extent cx="490538" cy="490538"/>
                      <wp:effectExtent l="0" t="0" r="0" b="0"/>
                      <wp:docPr id="1415336988"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415336988"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58DDEEE0" w14:textId="77777777" w:rsidR="001D4EF8" w:rsidRDefault="001D4EF8" w:rsidP="00FB7F2F">
                <w:pPr>
                  <w:pStyle w:val="Heading4"/>
                </w:pPr>
                <w:r>
                  <w:rPr>
                    <w:smallCaps/>
                    <w:sz w:val="32"/>
                    <w:szCs w:val="32"/>
                  </w:rPr>
                  <w:t>VIDEO 2: (to be developed)</w:t>
                </w:r>
              </w:p>
            </w:tc>
          </w:tr>
        </w:sdtContent>
      </w:sdt>
    </w:tbl>
    <w:p w14:paraId="135BE388" w14:textId="77777777" w:rsidR="001D4EF8" w:rsidRDefault="001D4EF8" w:rsidP="001D4EF8">
      <w:pPr>
        <w:rPr>
          <w:rFonts w:ascii="Century Gothic" w:eastAsia="Century Gothic" w:hAnsi="Century Gothic" w:cs="Century Gothic"/>
          <w:b/>
          <w:bCs/>
          <w:color w:val="AD2E28" w:themeColor="accent3"/>
        </w:rPr>
      </w:pPr>
    </w:p>
    <w:p w14:paraId="4734854A" w14:textId="77777777" w:rsidR="001D4EF8" w:rsidRPr="00AA68A4" w:rsidRDefault="001D4EF8" w:rsidP="001D4EF8">
      <w:pPr>
        <w:spacing w:before="0" w:after="0"/>
        <w:rPr>
          <w:rFonts w:ascii="Century Gothic" w:eastAsia="Century Gothic" w:hAnsi="Century Gothic" w:cs="Century Gothic"/>
          <w:color w:val="AD2E28" w:themeColor="accent3"/>
        </w:rPr>
      </w:pPr>
      <w:r w:rsidRPr="00AA68A4">
        <w:rPr>
          <w:rFonts w:ascii="Century Gothic" w:eastAsia="Century Gothic" w:hAnsi="Century Gothic" w:cs="Century Gothic"/>
          <w:b/>
          <w:bCs/>
          <w:color w:val="AD2E28" w:themeColor="accent3"/>
        </w:rPr>
        <w:t>20-Minute Script for Module 9: Emerging Trends and Challenges in Research</w:t>
      </w:r>
    </w:p>
    <w:p w14:paraId="44EA3A2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Video Creation Style: Animated Presentation with Visual Graphics and Doodle Illustrations</w:t>
      </w:r>
    </w:p>
    <w:p w14:paraId="68C5D4F0" w14:textId="77777777" w:rsidR="001D4EF8" w:rsidRDefault="001D4EF8" w:rsidP="001D4EF8">
      <w:pPr>
        <w:rPr>
          <w:rFonts w:ascii="Century Gothic" w:eastAsia="Century Gothic" w:hAnsi="Century Gothic" w:cs="Century Gothic"/>
          <w:sz w:val="22"/>
          <w:szCs w:val="22"/>
        </w:rPr>
      </w:pPr>
    </w:p>
    <w:p w14:paraId="0886F52D"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[Introduction: 2 Minutes]</w:t>
      </w:r>
    </w:p>
    <w:p w14:paraId="3C7867BC"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Opening Scene: Animated title "Module 9: Emerging Trends and Challenges in Research"</w:t>
      </w:r>
      <w:r w:rsidRPr="00AA68A4">
        <w:rPr>
          <w:rFonts w:ascii="Century Gothic" w:eastAsia="Century Gothic" w:hAnsi="Century Gothic" w:cs="Century Gothic"/>
          <w:sz w:val="22"/>
          <w:szCs w:val="22"/>
        </w:rPr>
        <w:br/>
      </w:r>
      <w:r w:rsidRPr="00AA68A4">
        <w:rPr>
          <w:rFonts w:ascii="Century Gothic" w:eastAsia="Century Gothic" w:hAnsi="Century Gothic" w:cs="Century Gothic"/>
          <w:i/>
          <w:iCs/>
          <w:sz w:val="22"/>
          <w:szCs w:val="22"/>
        </w:rPr>
        <w:t>Background music fades in, then lowers to allow the voiceover to begin.</w:t>
      </w:r>
    </w:p>
    <w:p w14:paraId="72306D76"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 (Voiceover):</w:t>
      </w:r>
      <w:r w:rsidRPr="00AA68A4">
        <w:rPr>
          <w:rFonts w:ascii="Century Gothic" w:eastAsia="Century Gothic" w:hAnsi="Century Gothic" w:cs="Century Gothic"/>
          <w:sz w:val="22"/>
          <w:szCs w:val="22"/>
        </w:rPr>
        <w:br/>
        <w:t xml:space="preserve">"Welcome to Module 9 of </w:t>
      </w:r>
      <w:r w:rsidRPr="00AA68A4">
        <w:rPr>
          <w:rFonts w:ascii="Century Gothic" w:eastAsia="Century Gothic" w:hAnsi="Century Gothic" w:cs="Century Gothic"/>
          <w:i/>
          <w:iCs/>
          <w:sz w:val="22"/>
          <w:szCs w:val="22"/>
        </w:rPr>
        <w:t>Emerging Trends and Challenges in Research.</w:t>
      </w:r>
      <w:r w:rsidRPr="00AA68A4">
        <w:rPr>
          <w:rFonts w:ascii="Century Gothic" w:eastAsia="Century Gothic" w:hAnsi="Century Gothic" w:cs="Century Gothic"/>
          <w:sz w:val="22"/>
          <w:szCs w:val="22"/>
        </w:rPr>
        <w:t xml:space="preserve"> Today, we’ll explore the latest innovations in research methodologies, including big data, machine learning, and artificial intelligence (AI). We’ll also discuss the profound impact of digital technologies on research, ethical challenges that arise, and the growing importance of interdisciplinary and transdisciplinary research. Finally, we’ll take a glimpse into the future of research methodology and how emerging tools and technologies are shaping the research landscape."</w:t>
      </w:r>
    </w:p>
    <w:p w14:paraId="46E443B9"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3E06F3CA" w14:textId="77777777" w:rsidR="001D4EF8" w:rsidRPr="00AA68A4" w:rsidRDefault="001D4EF8" w:rsidP="00761270">
      <w:pPr>
        <w:numPr>
          <w:ilvl w:val="0"/>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Learning Goals:</w:t>
      </w:r>
    </w:p>
    <w:p w14:paraId="2BC34F38" w14:textId="77777777" w:rsidR="001D4EF8" w:rsidRPr="00AA68A4" w:rsidRDefault="001D4EF8" w:rsidP="00761270">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Understand emerging research methodologies.</w:t>
      </w:r>
    </w:p>
    <w:p w14:paraId="7EC2F214" w14:textId="77777777" w:rsidR="001D4EF8" w:rsidRPr="00AA68A4" w:rsidRDefault="001D4EF8" w:rsidP="00761270">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Recognize the impact of digital technologies.</w:t>
      </w:r>
    </w:p>
    <w:p w14:paraId="17CDE832" w14:textId="77777777" w:rsidR="001D4EF8" w:rsidRPr="00AA68A4" w:rsidRDefault="001D4EF8" w:rsidP="00761270">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Identify ethical challenges.</w:t>
      </w:r>
    </w:p>
    <w:p w14:paraId="5151949D" w14:textId="77777777" w:rsidR="001D4EF8" w:rsidRPr="00AA68A4" w:rsidRDefault="001D4EF8" w:rsidP="00761270">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Explore interdisciplinary research approaches.</w:t>
      </w:r>
    </w:p>
    <w:p w14:paraId="41BF2BB1" w14:textId="77777777" w:rsidR="001D4EF8" w:rsidRPr="00AA68A4" w:rsidRDefault="001D4EF8" w:rsidP="00761270">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Consider future directions in research.</w:t>
      </w:r>
    </w:p>
    <w:p w14:paraId="5DFC0B4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"Let’s dive into each of these topics, breaking them down into sections that are easy to follow. Be sure to take notes and refer to the LMS for additional materials and activities that will further enrich your learning."</w:t>
      </w:r>
    </w:p>
    <w:p w14:paraId="294984CD" w14:textId="77777777" w:rsidR="001D4EF8" w:rsidRPr="00AA68A4" w:rsidRDefault="001D4EF8" w:rsidP="001D4EF8">
      <w:pPr>
        <w:rPr>
          <w:rFonts w:ascii="Century Gothic" w:eastAsia="Century Gothic" w:hAnsi="Century Gothic" w:cs="Century Gothic"/>
          <w:sz w:val="22"/>
          <w:szCs w:val="22"/>
        </w:rPr>
      </w:pPr>
    </w:p>
    <w:p w14:paraId="0478766E"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1: Emerging Research Methodologies (Big Data, ML, AI): 5 Minutes]</w:t>
      </w:r>
    </w:p>
    <w:p w14:paraId="1C64182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A flowchart illustrating the evolution of research methodologies over time, from traditional methods to big data, machine learning, and AI.</w:t>
      </w:r>
    </w:p>
    <w:p w14:paraId="46FF60DE"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lastRenderedPageBreak/>
        <w:t>Narrator:</w:t>
      </w:r>
      <w:r w:rsidRPr="00AA68A4">
        <w:rPr>
          <w:rFonts w:ascii="Century Gothic" w:eastAsia="Century Gothic" w:hAnsi="Century Gothic" w:cs="Century Gothic"/>
          <w:sz w:val="22"/>
          <w:szCs w:val="22"/>
        </w:rPr>
        <w:br/>
        <w:t xml:space="preserve">"Our first focus today is on </w:t>
      </w:r>
      <w:r w:rsidRPr="00AA68A4">
        <w:rPr>
          <w:rFonts w:ascii="Century Gothic" w:eastAsia="Century Gothic" w:hAnsi="Century Gothic" w:cs="Century Gothic"/>
          <w:i/>
          <w:iCs/>
          <w:sz w:val="22"/>
          <w:szCs w:val="22"/>
        </w:rPr>
        <w:t>emerging research methodologies</w:t>
      </w:r>
      <w:r w:rsidRPr="00AA68A4">
        <w:rPr>
          <w:rFonts w:ascii="Century Gothic" w:eastAsia="Century Gothic" w:hAnsi="Century Gothic" w:cs="Century Gothic"/>
          <w:sz w:val="22"/>
          <w:szCs w:val="22"/>
        </w:rPr>
        <w:t xml:space="preserve">. Let’s start with </w:t>
      </w:r>
      <w:r w:rsidRPr="00AA68A4">
        <w:rPr>
          <w:rFonts w:ascii="Century Gothic" w:eastAsia="Century Gothic" w:hAnsi="Century Gothic" w:cs="Century Gothic"/>
          <w:i/>
          <w:iCs/>
          <w:sz w:val="22"/>
          <w:szCs w:val="22"/>
        </w:rPr>
        <w:t>big data</w:t>
      </w:r>
      <w:r w:rsidRPr="00AA68A4">
        <w:rPr>
          <w:rFonts w:ascii="Century Gothic" w:eastAsia="Century Gothic" w:hAnsi="Century Gothic" w:cs="Century Gothic"/>
          <w:sz w:val="22"/>
          <w:szCs w:val="22"/>
        </w:rPr>
        <w:t>, a term you’ve likely heard. Big data refers to extremely large datasets generated from multiple sources such as social media, financial transactions, and digital behaviors. These vast datasets can reveal patterns and trends that would be impossible to uncover with smaller datasets."</w:t>
      </w:r>
    </w:p>
    <w:p w14:paraId="4E33F02D"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graphical representation of machine learning analyzing data with a magnifying glass.</w:t>
      </w:r>
    </w:p>
    <w:p w14:paraId="3991CBC9"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"Next is </w:t>
      </w:r>
      <w:r w:rsidRPr="00AA68A4">
        <w:rPr>
          <w:rFonts w:ascii="Century Gothic" w:eastAsia="Century Gothic" w:hAnsi="Century Gothic" w:cs="Century Gothic"/>
          <w:i/>
          <w:iCs/>
          <w:sz w:val="22"/>
          <w:szCs w:val="22"/>
        </w:rPr>
        <w:t>machine learning</w:t>
      </w:r>
      <w:r w:rsidRPr="00AA68A4">
        <w:rPr>
          <w:rFonts w:ascii="Century Gothic" w:eastAsia="Century Gothic" w:hAnsi="Century Gothic" w:cs="Century Gothic"/>
          <w:sz w:val="22"/>
          <w:szCs w:val="22"/>
        </w:rPr>
        <w:t xml:space="preserve"> (ML), which involves algorithms that can analyze data and ‘learn’ from it without explicit programming. Imagine being able to automatically identify trends or predict future outcomes based on previous patterns—this is the power of ML."</w:t>
      </w:r>
    </w:p>
    <w:p w14:paraId="2943A4E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AI visualized as a futuristic robot brain analyzing complex data points.</w:t>
      </w:r>
    </w:p>
    <w:p w14:paraId="231A0551"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"Finally, </w:t>
      </w:r>
      <w:r w:rsidRPr="00AA68A4">
        <w:rPr>
          <w:rFonts w:ascii="Century Gothic" w:eastAsia="Century Gothic" w:hAnsi="Century Gothic" w:cs="Century Gothic"/>
          <w:i/>
          <w:iCs/>
          <w:sz w:val="22"/>
          <w:szCs w:val="22"/>
        </w:rPr>
        <w:t>artificial intelligence</w:t>
      </w:r>
      <w:r w:rsidRPr="00AA68A4">
        <w:rPr>
          <w:rFonts w:ascii="Century Gothic" w:eastAsia="Century Gothic" w:hAnsi="Century Gothic" w:cs="Century Gothic"/>
          <w:sz w:val="22"/>
          <w:szCs w:val="22"/>
        </w:rPr>
        <w:t xml:space="preserve"> (AI) takes this concept further by using complex algorithms to perform tasks that typically require human intelligence, such as decision-making and problem-solving. AI has the potential to revolutionize research by automating many aspects of data analysis."</w:t>
      </w:r>
    </w:p>
    <w:p w14:paraId="384AAE4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240C6F99" w14:textId="77777777" w:rsidR="001D4EF8" w:rsidRPr="00AA68A4" w:rsidRDefault="001D4EF8" w:rsidP="00761270">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Big Data: Vast datasets revealing trends.</w:t>
      </w:r>
    </w:p>
    <w:p w14:paraId="0C2214F4" w14:textId="77777777" w:rsidR="001D4EF8" w:rsidRPr="00AA68A4" w:rsidRDefault="001D4EF8" w:rsidP="00761270">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Machine Learning: Algorithms that 'learn' from data.</w:t>
      </w:r>
    </w:p>
    <w:p w14:paraId="128A9C5A" w14:textId="77777777" w:rsidR="001D4EF8" w:rsidRPr="00AA68A4" w:rsidRDefault="001D4EF8" w:rsidP="00761270">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AI: Intelligent systems for complex decision-making.</w:t>
      </w:r>
    </w:p>
    <w:p w14:paraId="6A9CD5A6"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"These tools are reshaping the way research is conducted across various fields, including commerce and management. As you consider these methodologies, think about how they can enhance your own research. For more in-depth tutorials, be sure to explore the resources on the LMS."</w:t>
      </w:r>
    </w:p>
    <w:p w14:paraId="1DBD40E9" w14:textId="77777777" w:rsidR="001D4EF8" w:rsidRPr="00AA68A4" w:rsidRDefault="001D4EF8" w:rsidP="001D4EF8">
      <w:pPr>
        <w:rPr>
          <w:rFonts w:ascii="Century Gothic" w:eastAsia="Century Gothic" w:hAnsi="Century Gothic" w:cs="Century Gothic"/>
          <w:sz w:val="22"/>
          <w:szCs w:val="22"/>
        </w:rPr>
      </w:pPr>
    </w:p>
    <w:p w14:paraId="006FEAF0"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2: Impact of Digital Technologies: 4 Minutes]</w:t>
      </w:r>
    </w:p>
    <w:p w14:paraId="6094A6D1"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Visual of smartphones, computers, and IoT devices connected via cloud technology.</w:t>
      </w:r>
    </w:p>
    <w:p w14:paraId="41D0918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"Next, let’s talk about the </w:t>
      </w:r>
      <w:r w:rsidRPr="00AA68A4">
        <w:rPr>
          <w:rFonts w:ascii="Century Gothic" w:eastAsia="Century Gothic" w:hAnsi="Century Gothic" w:cs="Century Gothic"/>
          <w:i/>
          <w:iCs/>
          <w:sz w:val="22"/>
          <w:szCs w:val="22"/>
        </w:rPr>
        <w:t>impact of digital technologies</w:t>
      </w:r>
      <w:r w:rsidRPr="00AA68A4">
        <w:rPr>
          <w:rFonts w:ascii="Century Gothic" w:eastAsia="Century Gothic" w:hAnsi="Century Gothic" w:cs="Century Gothic"/>
          <w:sz w:val="22"/>
          <w:szCs w:val="22"/>
        </w:rPr>
        <w:t xml:space="preserve"> on research. We live in an era where data can be gathered from multiple sources almost instantaneously. Social media, mobile devices, sensors, and online platforms all contribute to the creation of digital footprints."</w:t>
      </w:r>
    </w:p>
    <w:p w14:paraId="796B685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digital data stream flowing into a researcher’s laptop as graphs and charts appear on-screen.</w:t>
      </w:r>
    </w:p>
    <w:p w14:paraId="288EC752"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lastRenderedPageBreak/>
        <w:t>"With the power of digital tools, researchers can analyze data faster, more accurately, and on a larger scale than ever before. Tools like Python, R, and data visualization software have made it easier for researchers to handle large datasets. AI-powered tools, such as natural language processing, also help in automating data analysis processes."</w:t>
      </w:r>
    </w:p>
    <w:p w14:paraId="0881560E"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64CF1294" w14:textId="77777777" w:rsidR="001D4EF8" w:rsidRPr="00AA68A4" w:rsidRDefault="001D4EF8" w:rsidP="00761270">
      <w:pPr>
        <w:numPr>
          <w:ilvl w:val="0"/>
          <w:numId w:val="288"/>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Data Collection: Real-time, large-scale data from digital sources.</w:t>
      </w:r>
    </w:p>
    <w:p w14:paraId="77089A25" w14:textId="77777777" w:rsidR="001D4EF8" w:rsidRPr="00AA68A4" w:rsidRDefault="001D4EF8" w:rsidP="00761270">
      <w:pPr>
        <w:numPr>
          <w:ilvl w:val="0"/>
          <w:numId w:val="288"/>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Digital Tools: Python, R, AI-powered software.</w:t>
      </w:r>
    </w:p>
    <w:p w14:paraId="200E6A3D"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"Think about how you can incorporate these digital tools into your research. After this video, take some time to review the software tutorials on the LMS and explore how these tools can simplify your work."</w:t>
      </w:r>
    </w:p>
    <w:p w14:paraId="640E761B" w14:textId="77777777" w:rsidR="001D4EF8" w:rsidRPr="00AA68A4" w:rsidRDefault="001D4EF8" w:rsidP="001D4EF8">
      <w:pPr>
        <w:rPr>
          <w:rFonts w:ascii="Century Gothic" w:eastAsia="Century Gothic" w:hAnsi="Century Gothic" w:cs="Century Gothic"/>
          <w:sz w:val="22"/>
          <w:szCs w:val="22"/>
        </w:rPr>
      </w:pPr>
    </w:p>
    <w:p w14:paraId="19D5E2BF"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3: Ethical Challenges: 4 Minutes]</w:t>
      </w:r>
    </w:p>
    <w:p w14:paraId="3D68734F"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Doodle-style animation of a scale balancing "research innovation" and "ethics."</w:t>
      </w:r>
    </w:p>
    <w:p w14:paraId="6B1C60D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"With new methodologies come new </w:t>
      </w:r>
      <w:r w:rsidRPr="00AA68A4">
        <w:rPr>
          <w:rFonts w:ascii="Century Gothic" w:eastAsia="Century Gothic" w:hAnsi="Century Gothic" w:cs="Century Gothic"/>
          <w:i/>
          <w:iCs/>
          <w:sz w:val="22"/>
          <w:szCs w:val="22"/>
        </w:rPr>
        <w:t>ethical challenges</w:t>
      </w:r>
      <w:r w:rsidRPr="00AA68A4">
        <w:rPr>
          <w:rFonts w:ascii="Century Gothic" w:eastAsia="Century Gothic" w:hAnsi="Century Gothic" w:cs="Century Gothic"/>
          <w:sz w:val="22"/>
          <w:szCs w:val="22"/>
        </w:rPr>
        <w:t xml:space="preserve">. As researchers, we have a responsibility to ensure that our use of big data, AI, and machine learning is ethical. One of the biggest concerns is </w:t>
      </w:r>
      <w:r w:rsidRPr="00AA68A4">
        <w:rPr>
          <w:rFonts w:ascii="Century Gothic" w:eastAsia="Century Gothic" w:hAnsi="Century Gothic" w:cs="Century Gothic"/>
          <w:i/>
          <w:iCs/>
          <w:sz w:val="22"/>
          <w:szCs w:val="22"/>
        </w:rPr>
        <w:t>data privacy</w:t>
      </w:r>
      <w:r w:rsidRPr="00AA68A4">
        <w:rPr>
          <w:rFonts w:ascii="Century Gothic" w:eastAsia="Century Gothic" w:hAnsi="Century Gothic" w:cs="Century Gothic"/>
          <w:sz w:val="22"/>
          <w:szCs w:val="22"/>
        </w:rPr>
        <w:t>. When dealing with vast datasets, especially those collected from individuals, maintaining privacy is critical."</w:t>
      </w:r>
    </w:p>
    <w:p w14:paraId="3ABBC1FE"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lock icon appears over a stream of data, emphasizing security and privacy.</w:t>
      </w:r>
    </w:p>
    <w:p w14:paraId="500DF56E"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"Another challenge is </w:t>
      </w:r>
      <w:r w:rsidRPr="00AA68A4">
        <w:rPr>
          <w:rFonts w:ascii="Century Gothic" w:eastAsia="Century Gothic" w:hAnsi="Century Gothic" w:cs="Century Gothic"/>
          <w:i/>
          <w:iCs/>
          <w:sz w:val="22"/>
          <w:szCs w:val="22"/>
        </w:rPr>
        <w:t>algorithmic bias</w:t>
      </w:r>
      <w:r w:rsidRPr="00AA68A4">
        <w:rPr>
          <w:rFonts w:ascii="Century Gothic" w:eastAsia="Century Gothic" w:hAnsi="Century Gothic" w:cs="Century Gothic"/>
          <w:sz w:val="22"/>
          <w:szCs w:val="22"/>
        </w:rPr>
        <w:t>. Machine learning models and AI systems are only as unbiased as the data they are trained on. If your dataset contains bias, your results may be skewed, leading to unethical or misleading conclusions."</w:t>
      </w:r>
    </w:p>
    <w:p w14:paraId="428D53BA"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Doodle-style exclamation marks flash on the screen to highlight importance.</w:t>
      </w:r>
    </w:p>
    <w:p w14:paraId="42D1ED72"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"Finally, there’s the issue of </w:t>
      </w:r>
      <w:r w:rsidRPr="00AA68A4">
        <w:rPr>
          <w:rFonts w:ascii="Century Gothic" w:eastAsia="Century Gothic" w:hAnsi="Century Gothic" w:cs="Century Gothic"/>
          <w:i/>
          <w:iCs/>
          <w:sz w:val="22"/>
          <w:szCs w:val="22"/>
        </w:rPr>
        <w:t>transparency</w:t>
      </w:r>
      <w:r w:rsidRPr="00AA68A4">
        <w:rPr>
          <w:rFonts w:ascii="Century Gothic" w:eastAsia="Century Gothic" w:hAnsi="Century Gothic" w:cs="Century Gothic"/>
          <w:sz w:val="22"/>
          <w:szCs w:val="22"/>
        </w:rPr>
        <w:t>. Researchers need to be clear about the methodologies they use and ensure that their work can be reproduced and scrutinized."</w:t>
      </w:r>
    </w:p>
    <w:p w14:paraId="0A8F1751"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2E7E3D4B" w14:textId="77777777" w:rsidR="001D4EF8" w:rsidRPr="00AA68A4" w:rsidRDefault="001D4EF8" w:rsidP="00761270">
      <w:pPr>
        <w:numPr>
          <w:ilvl w:val="0"/>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Ethical Challenges:</w:t>
      </w:r>
    </w:p>
    <w:p w14:paraId="3C0228EF" w14:textId="77777777" w:rsidR="001D4EF8" w:rsidRPr="00AA68A4" w:rsidRDefault="001D4EF8" w:rsidP="00761270">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Data privacy.</w:t>
      </w:r>
    </w:p>
    <w:p w14:paraId="39E925A0" w14:textId="77777777" w:rsidR="001D4EF8" w:rsidRPr="00AA68A4" w:rsidRDefault="001D4EF8" w:rsidP="00761270">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Algorithmic bias.</w:t>
      </w:r>
    </w:p>
    <w:p w14:paraId="40554BEF" w14:textId="77777777" w:rsidR="001D4EF8" w:rsidRPr="00AA68A4" w:rsidRDefault="001D4EF8" w:rsidP="00761270">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Transparency.</w:t>
      </w:r>
    </w:p>
    <w:p w14:paraId="234EDD61"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"As you apply these emerging methodologies, think critically about the ethical implications of your work. Take time after this video to review the ethical guidelines </w:t>
      </w:r>
      <w:r w:rsidRPr="00AA68A4">
        <w:rPr>
          <w:rFonts w:ascii="Century Gothic" w:eastAsia="Century Gothic" w:hAnsi="Century Gothic" w:cs="Century Gothic"/>
          <w:sz w:val="22"/>
          <w:szCs w:val="22"/>
        </w:rPr>
        <w:lastRenderedPageBreak/>
        <w:t>provided on the LMS and participate in the forum discussions to share your thoughts with peers."</w:t>
      </w:r>
    </w:p>
    <w:p w14:paraId="238F85A4" w14:textId="77777777" w:rsidR="001D4EF8" w:rsidRPr="00AA68A4" w:rsidRDefault="001D4EF8" w:rsidP="001D4EF8">
      <w:pPr>
        <w:rPr>
          <w:rFonts w:ascii="Century Gothic" w:eastAsia="Century Gothic" w:hAnsi="Century Gothic" w:cs="Century Gothic"/>
          <w:sz w:val="22"/>
          <w:szCs w:val="22"/>
        </w:rPr>
      </w:pPr>
    </w:p>
    <w:p w14:paraId="5406AF48"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4: Interdisciplinary and Transdisciplinary Research: 3 Minutes]</w:t>
      </w:r>
    </w:p>
    <w:p w14:paraId="1F7F3AAB"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Doodle animation of researchers from different fields collaborating around a table.</w:t>
      </w:r>
    </w:p>
    <w:p w14:paraId="6EFA7FF8"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"In today’s complex research environment, collaboration across multiple disciplines is essential. This is where </w:t>
      </w:r>
      <w:r w:rsidRPr="00AA68A4">
        <w:rPr>
          <w:rFonts w:ascii="Century Gothic" w:eastAsia="Century Gothic" w:hAnsi="Century Gothic" w:cs="Century Gothic"/>
          <w:i/>
          <w:iCs/>
          <w:sz w:val="22"/>
          <w:szCs w:val="22"/>
        </w:rPr>
        <w:t>interdisciplinary</w:t>
      </w:r>
      <w:r w:rsidRPr="00AA68A4">
        <w:rPr>
          <w:rFonts w:ascii="Century Gothic" w:eastAsia="Century Gothic" w:hAnsi="Century Gothic" w:cs="Century Gothic"/>
          <w:sz w:val="22"/>
          <w:szCs w:val="22"/>
        </w:rPr>
        <w:t xml:space="preserve"> and </w:t>
      </w:r>
      <w:r w:rsidRPr="00AA68A4">
        <w:rPr>
          <w:rFonts w:ascii="Century Gothic" w:eastAsia="Century Gothic" w:hAnsi="Century Gothic" w:cs="Century Gothic"/>
          <w:i/>
          <w:iCs/>
          <w:sz w:val="22"/>
          <w:szCs w:val="22"/>
        </w:rPr>
        <w:t>transdisciplinary</w:t>
      </w:r>
      <w:r w:rsidRPr="00AA68A4">
        <w:rPr>
          <w:rFonts w:ascii="Century Gothic" w:eastAsia="Century Gothic" w:hAnsi="Century Gothic" w:cs="Century Gothic"/>
          <w:sz w:val="22"/>
          <w:szCs w:val="22"/>
        </w:rPr>
        <w:t xml:space="preserve"> approaches come into play."</w:t>
      </w:r>
    </w:p>
    <w:p w14:paraId="1B0C42BC"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Visual of research outcomes benefiting from inputs from fields like economics, psychology, and computer science.</w:t>
      </w:r>
    </w:p>
    <w:p w14:paraId="4068E0AB"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"Interdisciplinary research involves combining perspectives from multiple academic fields to solve a common research problem. Transdisciplinary research takes this one step further by integrating knowledge from both academic and non-academic fields—working with practitioners, policymakers, and industry experts to co-create solutions."</w:t>
      </w:r>
    </w:p>
    <w:p w14:paraId="127FC6B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4AF6C547" w14:textId="77777777" w:rsidR="001D4EF8" w:rsidRPr="00AA68A4" w:rsidRDefault="001D4EF8" w:rsidP="00761270">
      <w:pPr>
        <w:numPr>
          <w:ilvl w:val="0"/>
          <w:numId w:val="290"/>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Interdisciplinary Research: Multiple academic fields collaborating.</w:t>
      </w:r>
    </w:p>
    <w:p w14:paraId="77FAFF1E" w14:textId="77777777" w:rsidR="001D4EF8" w:rsidRPr="00AA68A4" w:rsidRDefault="001D4EF8" w:rsidP="00761270">
      <w:pPr>
        <w:numPr>
          <w:ilvl w:val="0"/>
          <w:numId w:val="290"/>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Transdisciplinary Research: Collaboration across academic and non-academic fields.</w:t>
      </w:r>
    </w:p>
    <w:p w14:paraId="731A294B"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"Think about how you can incorporate insights from different disciplines into your own research. You’ll find examples of interdisciplinary research on the LMS that can help spark new ideas for your work."</w:t>
      </w:r>
    </w:p>
    <w:p w14:paraId="4DAF04C7" w14:textId="77777777" w:rsidR="001D4EF8" w:rsidRPr="00AA68A4" w:rsidRDefault="001D4EF8" w:rsidP="001D4EF8">
      <w:pPr>
        <w:rPr>
          <w:rFonts w:ascii="Century Gothic" w:eastAsia="Century Gothic" w:hAnsi="Century Gothic" w:cs="Century Gothic"/>
          <w:sz w:val="22"/>
          <w:szCs w:val="22"/>
        </w:rPr>
      </w:pPr>
    </w:p>
    <w:p w14:paraId="4E571ABD"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5: Future Directions in Research Methodology: 2 Minutes]</w:t>
      </w:r>
    </w:p>
    <w:p w14:paraId="7EA9935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Visual of futuristic technologies like quantum computers and blockchain technology integrated into research labs.</w:t>
      </w:r>
    </w:p>
    <w:p w14:paraId="4A861971"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"Now, let’s take a look at the </w:t>
      </w:r>
      <w:r w:rsidRPr="00AA68A4">
        <w:rPr>
          <w:rFonts w:ascii="Century Gothic" w:eastAsia="Century Gothic" w:hAnsi="Century Gothic" w:cs="Century Gothic"/>
          <w:i/>
          <w:iCs/>
          <w:sz w:val="22"/>
          <w:szCs w:val="22"/>
        </w:rPr>
        <w:t>future directions</w:t>
      </w:r>
      <w:r w:rsidRPr="00AA68A4">
        <w:rPr>
          <w:rFonts w:ascii="Century Gothic" w:eastAsia="Century Gothic" w:hAnsi="Century Gothic" w:cs="Century Gothic"/>
          <w:sz w:val="22"/>
          <w:szCs w:val="22"/>
        </w:rPr>
        <w:t xml:space="preserve"> in research methodology. Emerging technologies such as </w:t>
      </w:r>
      <w:r w:rsidRPr="00AA68A4">
        <w:rPr>
          <w:rFonts w:ascii="Century Gothic" w:eastAsia="Century Gothic" w:hAnsi="Century Gothic" w:cs="Century Gothic"/>
          <w:i/>
          <w:iCs/>
          <w:sz w:val="22"/>
          <w:szCs w:val="22"/>
        </w:rPr>
        <w:t>quantum computing</w:t>
      </w:r>
      <w:r w:rsidRPr="00AA68A4">
        <w:rPr>
          <w:rFonts w:ascii="Century Gothic" w:eastAsia="Century Gothic" w:hAnsi="Century Gothic" w:cs="Century Gothic"/>
          <w:sz w:val="22"/>
          <w:szCs w:val="22"/>
        </w:rPr>
        <w:t xml:space="preserve"> and </w:t>
      </w:r>
      <w:r w:rsidRPr="00AA68A4">
        <w:rPr>
          <w:rFonts w:ascii="Century Gothic" w:eastAsia="Century Gothic" w:hAnsi="Century Gothic" w:cs="Century Gothic"/>
          <w:i/>
          <w:iCs/>
          <w:sz w:val="22"/>
          <w:szCs w:val="22"/>
        </w:rPr>
        <w:t>blockchain</w:t>
      </w:r>
      <w:r w:rsidRPr="00AA68A4">
        <w:rPr>
          <w:rFonts w:ascii="Century Gothic" w:eastAsia="Century Gothic" w:hAnsi="Century Gothic" w:cs="Century Gothic"/>
          <w:sz w:val="22"/>
          <w:szCs w:val="22"/>
        </w:rPr>
        <w:t xml:space="preserve"> are poised to revolutionize research in ways we’re only beginning to understand."</w:t>
      </w:r>
    </w:p>
    <w:p w14:paraId="158ADDBE"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quantum computer performing calculations and a blockchain securing research data.</w:t>
      </w:r>
    </w:p>
    <w:p w14:paraId="0B6985C3"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"Quantum computing could solve problems that are currently unsolvable due to their complexity. Blockchain, on the other hand, could provide new ways to ensure data integrity and security, creating transparent and tamper-proof research processes."</w:t>
      </w:r>
    </w:p>
    <w:p w14:paraId="6A3D451B"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lastRenderedPageBreak/>
        <w:t>On-screen text:</w:t>
      </w:r>
    </w:p>
    <w:p w14:paraId="4B9110A6" w14:textId="77777777" w:rsidR="001D4EF8" w:rsidRPr="00AA68A4" w:rsidRDefault="001D4EF8" w:rsidP="00761270">
      <w:pPr>
        <w:numPr>
          <w:ilvl w:val="0"/>
          <w:numId w:val="291"/>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Quantum Computing: Advanced problem-solving capabilities.</w:t>
      </w:r>
    </w:p>
    <w:p w14:paraId="1738831A" w14:textId="77777777" w:rsidR="001D4EF8" w:rsidRPr="00AA68A4" w:rsidRDefault="001D4EF8" w:rsidP="00761270">
      <w:pPr>
        <w:numPr>
          <w:ilvl w:val="0"/>
          <w:numId w:val="291"/>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Blockchain: Enhanced data integrity and security.</w:t>
      </w:r>
    </w:p>
    <w:p w14:paraId="6E0A4B44"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"As these technologies develop, staying informed will be essential to keeping your research relevant. After this video, check out the LMS for more resources on these emerging trends."</w:t>
      </w:r>
    </w:p>
    <w:p w14:paraId="1BF67334" w14:textId="77777777" w:rsidR="001D4EF8" w:rsidRPr="00AA68A4" w:rsidRDefault="001D4EF8" w:rsidP="001D4EF8">
      <w:pPr>
        <w:rPr>
          <w:rFonts w:ascii="Century Gothic" w:eastAsia="Century Gothic" w:hAnsi="Century Gothic" w:cs="Century Gothic"/>
          <w:sz w:val="22"/>
          <w:szCs w:val="22"/>
        </w:rPr>
      </w:pPr>
    </w:p>
    <w:p w14:paraId="58AE6356" w14:textId="77777777" w:rsidR="001D4EF8" w:rsidRPr="00AA68A4" w:rsidRDefault="001D4EF8" w:rsidP="001D4EF8">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[Conclusion: 2 Minutes]</w:t>
      </w:r>
    </w:p>
    <w:p w14:paraId="3525C51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Closing doodle animation of a researcher standing on a mountain, looking at a "future trends" signpost.</w:t>
      </w:r>
    </w:p>
    <w:p w14:paraId="0506DDF3"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"To wrap up, we’ve covered the exciting emerging trends in research methodologies, discussed the ethical challenges involved, and explored interdisciplinary approaches and future directions."</w:t>
      </w:r>
    </w:p>
    <w:p w14:paraId="737D578A"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2A94460A" w14:textId="77777777" w:rsidR="001D4EF8" w:rsidRPr="00AA68A4" w:rsidRDefault="001D4EF8" w:rsidP="00761270">
      <w:pPr>
        <w:numPr>
          <w:ilvl w:val="0"/>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Key Takeaways:</w:t>
      </w:r>
    </w:p>
    <w:p w14:paraId="154FBFAF" w14:textId="77777777" w:rsidR="001D4EF8" w:rsidRPr="00AA68A4" w:rsidRDefault="001D4EF8" w:rsidP="00761270">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Leverage big data, AI, and machine learning.</w:t>
      </w:r>
    </w:p>
    <w:p w14:paraId="2F794C15" w14:textId="77777777" w:rsidR="001D4EF8" w:rsidRPr="00AA68A4" w:rsidRDefault="001D4EF8" w:rsidP="00761270">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Consider ethical implications.</w:t>
      </w:r>
    </w:p>
    <w:p w14:paraId="5B687B3F" w14:textId="77777777" w:rsidR="001D4EF8" w:rsidRPr="00AA68A4" w:rsidRDefault="001D4EF8" w:rsidP="00761270">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Embrace interdisciplinary research.</w:t>
      </w:r>
    </w:p>
    <w:p w14:paraId="524D13E0" w14:textId="77777777" w:rsidR="001D4EF8" w:rsidRPr="00AA68A4" w:rsidRDefault="001D4EF8" w:rsidP="00761270">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Stay updated on emerging technologies.</w:t>
      </w:r>
    </w:p>
    <w:p w14:paraId="7200591B"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"Your next step is to explore the LMS resources, including readings, videos, and discussions. Complete the practical exercises to apply what you’ve learned, and don’t forget to join the discussion forums to share your ideas with your peers."</w:t>
      </w:r>
    </w:p>
    <w:p w14:paraId="12674DC2"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A final message encouraging learners to engage in the LMS.</w:t>
      </w:r>
    </w:p>
    <w:p w14:paraId="201EC327"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"Thank you for watching, and I look forward to seeing how you apply these emerging trends to your research. Keep pushing the boundaries of knowledge, and together, let’s embrace the future of research methodologies."</w:t>
      </w:r>
    </w:p>
    <w:p w14:paraId="57316112" w14:textId="77777777" w:rsidR="001D4EF8" w:rsidRPr="00AA68A4" w:rsidRDefault="001D4EF8" w:rsidP="001D4EF8">
      <w:pPr>
        <w:rPr>
          <w:rFonts w:ascii="Century Gothic" w:eastAsia="Century Gothic" w:hAnsi="Century Gothic" w:cs="Century Gothic"/>
          <w:sz w:val="22"/>
          <w:szCs w:val="22"/>
        </w:rPr>
      </w:pPr>
    </w:p>
    <w:p w14:paraId="1C65C855" w14:textId="77777777" w:rsidR="001D4EF8" w:rsidRPr="00AA68A4" w:rsidRDefault="001D4EF8" w:rsidP="001D4EF8">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End of Video</w:t>
      </w:r>
    </w:p>
    <w:p w14:paraId="07C321B9" w14:textId="77777777" w:rsidR="001D4EF8" w:rsidRPr="00AA68A4" w:rsidRDefault="001D4EF8" w:rsidP="001D4EF8">
      <w:pPr>
        <w:rPr>
          <w:rFonts w:ascii="Century Gothic" w:eastAsia="Century Gothic" w:hAnsi="Century Gothic" w:cs="Century Gothic"/>
          <w:color w:val="auto"/>
          <w:sz w:val="22"/>
          <w:szCs w:val="22"/>
        </w:rPr>
      </w:pPr>
    </w:p>
    <w:p w14:paraId="63F17C90" w14:textId="77777777" w:rsidR="001D4EF8" w:rsidRPr="00AA1CED" w:rsidRDefault="001D4EF8" w:rsidP="001D4EF8">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2044046827"/>
          <w:lock w:val="contentLocked"/>
        </w:sdtPr>
        <w:sdtContent>
          <w:tr w:rsidR="001D4EF8" w14:paraId="72D0F71D" w14:textId="77777777" w:rsidTr="00FB7F2F">
            <w:tc>
              <w:tcPr>
                <w:tcW w:w="1125" w:type="dxa"/>
                <w:shd w:val="clear" w:color="auto" w:fill="auto"/>
                <w:tcMar>
                  <w:top w:w="0" w:type="dxa"/>
                  <w:left w:w="0" w:type="dxa"/>
                  <w:bottom w:w="0" w:type="dxa"/>
                  <w:right w:w="0" w:type="dxa"/>
                </w:tcMar>
                <w:vAlign w:val="center"/>
              </w:tcPr>
              <w:p w14:paraId="42448FA8" w14:textId="77777777" w:rsidR="001D4EF8" w:rsidRDefault="001D4EF8"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1C5E3273" wp14:editId="440B5228">
                      <wp:extent cx="509588" cy="515250"/>
                      <wp:effectExtent l="0" t="0" r="0" b="0"/>
                      <wp:docPr id="435521265"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435521265"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5B47F6B9" w14:textId="77777777" w:rsidR="001D4EF8" w:rsidRDefault="001D4EF8"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1D4EF8" w14:paraId="658AB1E0" w14:textId="77777777" w:rsidTr="00FB7F2F">
        <w:tc>
          <w:tcPr>
            <w:tcW w:w="9620" w:type="dxa"/>
          </w:tcPr>
          <w:p w14:paraId="55A5008E" w14:textId="77777777" w:rsidR="001D4EF8" w:rsidRPr="00654507" w:rsidRDefault="001D4EF8" w:rsidP="00FB7F2F">
            <w:pPr>
              <w:spacing w:after="0"/>
              <w:rPr>
                <w:rFonts w:ascii="Tahoma" w:eastAsia="Century Gothic" w:hAnsi="Tahoma" w:cs="Tahoma"/>
              </w:rPr>
            </w:pPr>
            <w:r w:rsidRPr="00654507">
              <w:rPr>
                <w:rFonts w:ascii="Tahoma" w:eastAsia="Century Gothic" w:hAnsi="Tahoma" w:cs="Tahoma"/>
              </w:rPr>
              <w:lastRenderedPageBreak/>
              <w:t xml:space="preserve">To help you further comprehend and explore the topics covered in </w:t>
            </w:r>
            <w:r w:rsidRPr="00654507">
              <w:rPr>
                <w:rFonts w:ascii="Tahoma" w:eastAsia="Century Gothic" w:hAnsi="Tahoma" w:cs="Tahoma"/>
                <w:b/>
                <w:bCs/>
              </w:rPr>
              <w:t>Module 9: Emerging Trends and Challenges in Research</w:t>
            </w:r>
            <w:r w:rsidRPr="00654507">
              <w:rPr>
                <w:rFonts w:ascii="Tahoma" w:eastAsia="Century Gothic" w:hAnsi="Tahoma" w:cs="Tahoma"/>
              </w:rPr>
              <w:t>, please watch the following video:</w:t>
            </w:r>
          </w:p>
          <w:p w14:paraId="36132C84" w14:textId="77777777" w:rsidR="001D4EF8" w:rsidRPr="00654507" w:rsidRDefault="001D4EF8" w:rsidP="00FB7F2F">
            <w:pPr>
              <w:spacing w:after="0"/>
              <w:rPr>
                <w:rFonts w:ascii="Tahoma" w:eastAsia="Century Gothic" w:hAnsi="Tahoma" w:cs="Tahoma"/>
              </w:rPr>
            </w:pPr>
            <w:r w:rsidRPr="00654507">
              <w:rPr>
                <w:rFonts w:ascii="Tahoma" w:eastAsia="Century Gothic" w:hAnsi="Tahoma" w:cs="Tahoma"/>
                <w:b/>
                <w:bCs/>
              </w:rPr>
              <w:t>Video Title:</w:t>
            </w:r>
            <w:r w:rsidRPr="00654507">
              <w:rPr>
                <w:rFonts w:ascii="Tahoma" w:eastAsia="Century Gothic" w:hAnsi="Tahoma" w:cs="Tahoma"/>
              </w:rPr>
              <w:t xml:space="preserve"> </w:t>
            </w:r>
            <w:r w:rsidRPr="00654507">
              <w:rPr>
                <w:rFonts w:ascii="Tahoma" w:eastAsia="Century Gothic" w:hAnsi="Tahoma" w:cs="Tahoma"/>
                <w:i/>
                <w:iCs/>
              </w:rPr>
              <w:t>Introduction to Data Mining, AI, Machine Learning, and Big Data</w:t>
            </w:r>
            <w:r w:rsidRPr="00654507">
              <w:rPr>
                <w:rFonts w:ascii="Tahoma" w:eastAsia="Century Gothic" w:hAnsi="Tahoma" w:cs="Tahoma"/>
              </w:rPr>
              <w:br/>
            </w:r>
            <w:r w:rsidRPr="00654507">
              <w:rPr>
                <w:rFonts w:ascii="Tahoma" w:eastAsia="Century Gothic" w:hAnsi="Tahoma" w:cs="Tahoma"/>
                <w:b/>
                <w:bCs/>
              </w:rPr>
              <w:t>Video Link:</w:t>
            </w:r>
            <w:r w:rsidRPr="00654507">
              <w:rPr>
                <w:rFonts w:ascii="Tahoma" w:eastAsia="Century Gothic" w:hAnsi="Tahoma" w:cs="Tahoma"/>
              </w:rPr>
              <w:t xml:space="preserve"> </w:t>
            </w:r>
            <w:hyperlink r:id="rId121" w:tgtFrame="_new" w:history="1">
              <w:r w:rsidRPr="00654507">
                <w:rPr>
                  <w:rStyle w:val="Hyperlink"/>
                  <w:rFonts w:ascii="Tahoma" w:eastAsia="Century Gothic" w:hAnsi="Tahoma" w:cs="Tahoma"/>
                </w:rPr>
                <w:t>Click here to watch</w:t>
              </w:r>
            </w:hyperlink>
            <w:r w:rsidRPr="00654507">
              <w:rPr>
                <w:rFonts w:ascii="Tahoma" w:eastAsia="Century Gothic" w:hAnsi="Tahoma" w:cs="Tahoma"/>
              </w:rPr>
              <w:t>​(</w:t>
            </w:r>
          </w:p>
          <w:p w14:paraId="189F9122" w14:textId="77777777" w:rsidR="001D4EF8" w:rsidRPr="00654507" w:rsidRDefault="001D4EF8" w:rsidP="00FB7F2F">
            <w:pPr>
              <w:rPr>
                <w:rFonts w:ascii="Tahoma" w:eastAsia="Century Gothic" w:hAnsi="Tahoma" w:cs="Tahoma"/>
              </w:rPr>
            </w:pPr>
            <w:hyperlink r:id="rId122" w:tgtFrame="_blank" w:history="1">
              <w:r w:rsidRPr="00654507">
                <w:rPr>
                  <w:rStyle w:val="Hyperlink"/>
                  <w:rFonts w:ascii="Tahoma" w:eastAsia="Century Gothic" w:hAnsi="Tahoma" w:cs="Tahoma"/>
                </w:rPr>
                <w:t>YouTube</w:t>
              </w:r>
            </w:hyperlink>
          </w:p>
          <w:p w14:paraId="3C8F7C46" w14:textId="77777777" w:rsidR="001D4EF8" w:rsidRPr="00654507" w:rsidRDefault="001D4EF8" w:rsidP="00FB7F2F">
            <w:pPr>
              <w:rPr>
                <w:rFonts w:ascii="Tahoma" w:eastAsia="Century Gothic" w:hAnsi="Tahoma" w:cs="Tahoma"/>
              </w:rPr>
            </w:pPr>
            <w:r w:rsidRPr="00654507">
              <w:rPr>
                <w:rFonts w:ascii="Tahoma" w:eastAsia="Century Gothic" w:hAnsi="Tahoma" w:cs="Tahoma"/>
              </w:rPr>
              <w:t>).</w:t>
            </w:r>
          </w:p>
          <w:p w14:paraId="679F68BD" w14:textId="77777777" w:rsidR="001D4EF8" w:rsidRPr="00654507" w:rsidRDefault="001D4EF8" w:rsidP="00FB7F2F">
            <w:pPr>
              <w:spacing w:after="0"/>
              <w:rPr>
                <w:rFonts w:ascii="Tahoma" w:eastAsia="Century Gothic" w:hAnsi="Tahoma" w:cs="Tahoma"/>
              </w:rPr>
            </w:pPr>
            <w:r w:rsidRPr="00654507">
              <w:rPr>
                <w:rFonts w:ascii="Tahoma" w:eastAsia="Century Gothic" w:hAnsi="Tahoma" w:cs="Tahoma"/>
              </w:rPr>
              <w:t>This video provides a detailed introduction to core concepts such as data mining, artificial intelligence, machine learning, and the application of big data in research. It is a great resource for understanding how these technologies can be leveraged in modern research methodologies, making it easier to grasp their practical uses and theoretical foundations.</w:t>
            </w:r>
          </w:p>
          <w:p w14:paraId="6981F64C" w14:textId="77777777" w:rsidR="001D4EF8" w:rsidRPr="00654507" w:rsidRDefault="001D4EF8" w:rsidP="00FB7F2F">
            <w:pPr>
              <w:spacing w:after="0"/>
              <w:rPr>
                <w:rFonts w:ascii="Tahoma" w:eastAsia="Century Gothic" w:hAnsi="Tahoma" w:cs="Tahoma"/>
              </w:rPr>
            </w:pPr>
            <w:r w:rsidRPr="00654507">
              <w:rPr>
                <w:rFonts w:ascii="Tahoma" w:eastAsia="Century Gothic" w:hAnsi="Tahoma" w:cs="Tahoma"/>
                <w:b/>
                <w:bCs/>
              </w:rPr>
              <w:t>Instructions for Learners:</w:t>
            </w:r>
          </w:p>
          <w:p w14:paraId="39D2A112" w14:textId="77777777" w:rsidR="001D4EF8" w:rsidRPr="00654507" w:rsidRDefault="001D4EF8" w:rsidP="00761270">
            <w:pPr>
              <w:numPr>
                <w:ilvl w:val="0"/>
                <w:numId w:val="293"/>
              </w:numPr>
              <w:spacing w:after="0"/>
              <w:rPr>
                <w:rFonts w:ascii="Tahoma" w:eastAsia="Century Gothic" w:hAnsi="Tahoma" w:cs="Tahoma"/>
              </w:rPr>
            </w:pPr>
            <w:r w:rsidRPr="00654507">
              <w:rPr>
                <w:rFonts w:ascii="Tahoma" w:eastAsia="Century Gothic" w:hAnsi="Tahoma" w:cs="Tahoma"/>
                <w:b/>
                <w:bCs/>
              </w:rPr>
              <w:t>Watch the Video:</w:t>
            </w:r>
            <w:r w:rsidRPr="00654507">
              <w:rPr>
                <w:rFonts w:ascii="Tahoma" w:eastAsia="Century Gothic" w:hAnsi="Tahoma" w:cs="Tahoma"/>
              </w:rPr>
              <w:t xml:space="preserve"> Follow the link above to watch the video.</w:t>
            </w:r>
          </w:p>
          <w:p w14:paraId="6079F2C0" w14:textId="77777777" w:rsidR="001D4EF8" w:rsidRPr="00654507" w:rsidRDefault="001D4EF8" w:rsidP="00761270">
            <w:pPr>
              <w:numPr>
                <w:ilvl w:val="0"/>
                <w:numId w:val="293"/>
              </w:numPr>
              <w:spacing w:after="0"/>
              <w:rPr>
                <w:rFonts w:ascii="Tahoma" w:eastAsia="Century Gothic" w:hAnsi="Tahoma" w:cs="Tahoma"/>
              </w:rPr>
            </w:pPr>
            <w:r w:rsidRPr="00654507">
              <w:rPr>
                <w:rFonts w:ascii="Tahoma" w:eastAsia="Century Gothic" w:hAnsi="Tahoma" w:cs="Tahoma"/>
                <w:b/>
                <w:bCs/>
              </w:rPr>
              <w:t>Take Notes:</w:t>
            </w:r>
            <w:r w:rsidRPr="00654507">
              <w:rPr>
                <w:rFonts w:ascii="Tahoma" w:eastAsia="Century Gothic" w:hAnsi="Tahoma" w:cs="Tahoma"/>
              </w:rPr>
              <w:t xml:space="preserve"> Focus on how the video explains the practical applications of big data, machine learning, and AI in research contexts. Pay special attention to the examples provided.</w:t>
            </w:r>
          </w:p>
          <w:p w14:paraId="416286F7" w14:textId="77777777" w:rsidR="001D4EF8" w:rsidRPr="00654507" w:rsidRDefault="001D4EF8" w:rsidP="00761270">
            <w:pPr>
              <w:numPr>
                <w:ilvl w:val="0"/>
                <w:numId w:val="293"/>
              </w:numPr>
              <w:spacing w:after="0"/>
              <w:rPr>
                <w:rFonts w:ascii="Tahoma" w:eastAsia="Century Gothic" w:hAnsi="Tahoma" w:cs="Tahoma"/>
              </w:rPr>
            </w:pPr>
            <w:r w:rsidRPr="00654507">
              <w:rPr>
                <w:rFonts w:ascii="Tahoma" w:eastAsia="Century Gothic" w:hAnsi="Tahoma" w:cs="Tahoma"/>
                <w:b/>
                <w:bCs/>
              </w:rPr>
              <w:t>Apply to Your Research:</w:t>
            </w:r>
            <w:r w:rsidRPr="00654507">
              <w:rPr>
                <w:rFonts w:ascii="Tahoma" w:eastAsia="Century Gothic" w:hAnsi="Tahoma" w:cs="Tahoma"/>
              </w:rPr>
              <w:t xml:space="preserve"> Reflect on how these emerging methodologies can be integrated into your own research project or study area.</w:t>
            </w:r>
          </w:p>
          <w:p w14:paraId="7BE09C0D" w14:textId="77777777" w:rsidR="001D4EF8" w:rsidRPr="00654507" w:rsidRDefault="001D4EF8" w:rsidP="00761270">
            <w:pPr>
              <w:numPr>
                <w:ilvl w:val="0"/>
                <w:numId w:val="293"/>
              </w:numPr>
              <w:spacing w:after="0"/>
              <w:rPr>
                <w:rFonts w:ascii="Tahoma" w:eastAsia="Century Gothic" w:hAnsi="Tahoma" w:cs="Tahoma"/>
              </w:rPr>
            </w:pPr>
            <w:r w:rsidRPr="00654507">
              <w:rPr>
                <w:rFonts w:ascii="Tahoma" w:eastAsia="Century Gothic" w:hAnsi="Tahoma" w:cs="Tahoma"/>
                <w:b/>
                <w:bCs/>
              </w:rPr>
              <w:t>Join the Discussion:</w:t>
            </w:r>
            <w:r w:rsidRPr="00654507">
              <w:rPr>
                <w:rFonts w:ascii="Tahoma" w:eastAsia="Century Gothic" w:hAnsi="Tahoma" w:cs="Tahoma"/>
              </w:rPr>
              <w:t xml:space="preserve"> After watching, participate in the LMS discussion forum by sharing your thoughts on how these tools could influence the future of research in your field.</w:t>
            </w:r>
          </w:p>
          <w:p w14:paraId="72CF9542" w14:textId="77777777" w:rsidR="001D4EF8" w:rsidRPr="00654507" w:rsidRDefault="001D4EF8" w:rsidP="00FB7F2F">
            <w:pPr>
              <w:spacing w:after="0"/>
              <w:rPr>
                <w:rFonts w:ascii="Tahoma" w:eastAsia="Century Gothic" w:hAnsi="Tahoma" w:cs="Tahoma"/>
              </w:rPr>
            </w:pPr>
            <w:r w:rsidRPr="00654507">
              <w:rPr>
                <w:rFonts w:ascii="Tahoma" w:eastAsia="Century Gothic" w:hAnsi="Tahoma" w:cs="Tahoma"/>
              </w:rPr>
              <w:t>This video will deepen your understanding of emerging research methodologies and provide insights into how they are being applied across different sectors.</w:t>
            </w:r>
          </w:p>
          <w:p w14:paraId="209DEC9B" w14:textId="77777777" w:rsidR="001D4EF8" w:rsidRPr="00B22E51" w:rsidRDefault="001D4EF8" w:rsidP="00FB7F2F">
            <w:pPr>
              <w:rPr>
                <w:rFonts w:ascii="Tahoma" w:hAnsi="Tahoma" w:cs="Tahoma"/>
                <w:lang/>
              </w:rPr>
            </w:pPr>
          </w:p>
        </w:tc>
      </w:tr>
    </w:tbl>
    <w:p w14:paraId="14D6C7BA" w14:textId="77777777" w:rsidR="001D4EF8" w:rsidRDefault="001D4EF8" w:rsidP="001D4EF8">
      <w:pPr>
        <w:rPr>
          <w:rFonts w:ascii="Century Gothic" w:eastAsia="Century Gothic" w:hAnsi="Century Gothic" w:cs="Century Gothic"/>
          <w:sz w:val="22"/>
          <w:szCs w:val="22"/>
        </w:rPr>
      </w:pPr>
    </w:p>
    <w:p w14:paraId="0EB8ECE3" w14:textId="77777777" w:rsidR="001D4EF8" w:rsidRDefault="001D4EF8" w:rsidP="001D4EF8">
      <w:pPr>
        <w:rPr>
          <w:rFonts w:ascii="Century Gothic" w:eastAsia="Century Gothic" w:hAnsi="Century Gothic" w:cs="Century Gothic"/>
          <w:color w:val="FF40FF"/>
          <w:sz w:val="22"/>
          <w:szCs w:val="22"/>
        </w:rPr>
      </w:pPr>
    </w:p>
    <w:p w14:paraId="67646A6C" w14:textId="77777777" w:rsidR="001D4EF8" w:rsidRDefault="001D4EF8" w:rsidP="001D4EF8">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276"/>
        <w:gridCol w:w="8324"/>
      </w:tblGrid>
      <w:sdt>
        <w:sdtPr>
          <w:rPr>
            <w:b/>
            <w:lang w:eastAsia="en-GB"/>
          </w:rPr>
          <w:tag w:val="goog_rdk_7"/>
          <w:id w:val="1068692281"/>
          <w:lock w:val="contentLocked"/>
        </w:sdtPr>
        <w:sdtContent>
          <w:tr w:rsidR="001D4EF8" w14:paraId="0E7EFD8F" w14:textId="77777777" w:rsidTr="00FB7F2F">
            <w:tc>
              <w:tcPr>
                <w:tcW w:w="1276" w:type="dxa"/>
                <w:shd w:val="clear" w:color="auto" w:fill="auto"/>
                <w:tcMar>
                  <w:top w:w="0" w:type="dxa"/>
                  <w:left w:w="0" w:type="dxa"/>
                  <w:bottom w:w="0" w:type="dxa"/>
                  <w:right w:w="0" w:type="dxa"/>
                </w:tcMar>
                <w:vAlign w:val="center"/>
              </w:tcPr>
              <w:p w14:paraId="1253A6A6" w14:textId="77777777" w:rsidR="001D4EF8" w:rsidRDefault="001D4EF8"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075DAC9F" wp14:editId="015BB3FC">
                      <wp:extent cx="503872" cy="503872"/>
                      <wp:effectExtent l="0" t="0" r="0" b="0"/>
                      <wp:docPr id="50768736"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50768736"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324" w:type="dxa"/>
                <w:shd w:val="clear" w:color="auto" w:fill="auto"/>
                <w:tcMar>
                  <w:top w:w="0" w:type="dxa"/>
                  <w:left w:w="0" w:type="dxa"/>
                  <w:bottom w:w="0" w:type="dxa"/>
                  <w:right w:w="0" w:type="dxa"/>
                </w:tcMar>
                <w:vAlign w:val="center"/>
              </w:tcPr>
              <w:p w14:paraId="2E2CF9FC" w14:textId="77777777" w:rsidR="001D4EF8" w:rsidRDefault="001D4EF8" w:rsidP="00FB7F2F">
                <w:pPr>
                  <w:pStyle w:val="Heading4"/>
                </w:pPr>
                <w:r>
                  <w:rPr>
                    <w:smallCaps/>
                    <w:sz w:val="32"/>
                    <w:szCs w:val="32"/>
                  </w:rPr>
                  <w:t>CASE STUDY</w:t>
                </w:r>
              </w:p>
            </w:tc>
          </w:tr>
        </w:sdtContent>
      </w:sdt>
    </w:tbl>
    <w:p w14:paraId="38D21597"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CASE STUDY: Harnessing Big Data, AI, and Machine Learning for Research in Healthcare</w:t>
      </w:r>
    </w:p>
    <w:p w14:paraId="6E9315FF"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Study Materials</w:t>
      </w:r>
    </w:p>
    <w:p w14:paraId="1BBFD72B"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In this case study, we will follow the journey of Dr. Kevin Njoroge, a doctoral researcher in the field of healthcare management, as he explores the application of emerging research methodologies—big data, machine learning, and AI—to improve patient outcomes and hospital efficiency. Dr. Njoroge navigates various challenges, including integrating interdisciplinary approaches, addressing ethical concerns around data privacy, and exploring </w:t>
      </w:r>
      <w:r w:rsidRPr="00652180">
        <w:rPr>
          <w:rFonts w:asciiTheme="majorHAnsi" w:hAnsiTheme="majorHAnsi"/>
          <w:color w:val="206843" w:themeColor="accent1"/>
        </w:rPr>
        <w:lastRenderedPageBreak/>
        <w:t>the potential of future technologies such as quantum computing to further enhance research practices. This case study highlights how Dr. Njoroge used cutting-edge methodologies to push the boundaries of research, providing insights into the future of healthcare management research.</w:t>
      </w:r>
    </w:p>
    <w:p w14:paraId="29AE4618" w14:textId="77777777" w:rsidR="001D4EF8" w:rsidRPr="00652180" w:rsidRDefault="001D4EF8" w:rsidP="001D4EF8">
      <w:pPr>
        <w:pBdr>
          <w:bottom w:val="single" w:sz="12" w:space="0" w:color="auto"/>
        </w:pBdr>
        <w:spacing w:line="240" w:lineRule="auto"/>
        <w:rPr>
          <w:rFonts w:asciiTheme="majorHAnsi" w:hAnsiTheme="majorHAnsi"/>
          <w:color w:val="206843" w:themeColor="accent1"/>
        </w:rPr>
      </w:pPr>
    </w:p>
    <w:p w14:paraId="1DC3C669"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Case Study: Leveraging Emerging Technologies to Improve Patient Care</w:t>
      </w:r>
    </w:p>
    <w:p w14:paraId="7A9F6CC1"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Dr. Kevin Njoroge, a PhD candidate in healthcare management, focused his research on using big data and artificial intelligence (AI) to predict and improve patient outcomes in urban hospitals. With the increasing availability of digital patient records, Dr. Njoroge saw an opportunity to enhance the efficiency of hospitals by using machine learning to analyze large datasets of patient information.</w:t>
      </w:r>
    </w:p>
    <w:p w14:paraId="511C144F"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Data Collection and Methodology</w:t>
      </w:r>
    </w:p>
    <w:p w14:paraId="3D43FFA1"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Dr. Njoroge gathered data from several urban hospitals, which included thousands of patient records, demographic information, and health outcomes. This vast dataset represented a significant challenge in terms of processing and analysis, which traditional methods could not handle efficiently. To manage this, Dr. Njoroge turned to </w:t>
      </w:r>
      <w:r w:rsidRPr="00652180">
        <w:rPr>
          <w:rFonts w:asciiTheme="majorHAnsi" w:hAnsiTheme="majorHAnsi"/>
          <w:b/>
          <w:bCs/>
          <w:color w:val="206843" w:themeColor="accent1"/>
        </w:rPr>
        <w:t>big data</w:t>
      </w:r>
      <w:r w:rsidRPr="00652180">
        <w:rPr>
          <w:rFonts w:asciiTheme="majorHAnsi" w:hAnsiTheme="majorHAnsi"/>
          <w:color w:val="206843" w:themeColor="accent1"/>
        </w:rPr>
        <w:t xml:space="preserve"> and </w:t>
      </w:r>
      <w:r w:rsidRPr="00652180">
        <w:rPr>
          <w:rFonts w:asciiTheme="majorHAnsi" w:hAnsiTheme="majorHAnsi"/>
          <w:b/>
          <w:bCs/>
          <w:color w:val="206843" w:themeColor="accent1"/>
        </w:rPr>
        <w:t>AI-driven algorithms</w:t>
      </w:r>
      <w:r w:rsidRPr="00652180">
        <w:rPr>
          <w:rFonts w:asciiTheme="majorHAnsi" w:hAnsiTheme="majorHAnsi"/>
          <w:color w:val="206843" w:themeColor="accent1"/>
        </w:rPr>
        <w:t xml:space="preserve"> to identify patterns and correlations that were previously unseen.</w:t>
      </w:r>
    </w:p>
    <w:p w14:paraId="74B290A9"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Using machine learning, he developed predictive models that could anticipate patient needs, hospital admission trends, and even the likelihood of complications in high-risk patients. His methodology involved training AI algorithms to detect subtle patterns in patient health histories that could predict outcomes such as readmission rates, length of hospital stays, and recovery trajectories.</w:t>
      </w:r>
    </w:p>
    <w:p w14:paraId="0164A70C"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Interdisciplinary Approach</w:t>
      </w:r>
    </w:p>
    <w:p w14:paraId="0D693062"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Recognizing the complexity of his research, Dr. Njoroge adopted an </w:t>
      </w:r>
      <w:r w:rsidRPr="00652180">
        <w:rPr>
          <w:rFonts w:asciiTheme="majorHAnsi" w:hAnsiTheme="majorHAnsi"/>
          <w:b/>
          <w:bCs/>
          <w:color w:val="206843" w:themeColor="accent1"/>
        </w:rPr>
        <w:t>interdisciplinary approach</w:t>
      </w:r>
      <w:r w:rsidRPr="00652180">
        <w:rPr>
          <w:rFonts w:asciiTheme="majorHAnsi" w:hAnsiTheme="majorHAnsi"/>
          <w:color w:val="206843" w:themeColor="accent1"/>
        </w:rPr>
        <w:t xml:space="preserve">, collaborating with professionals in </w:t>
      </w:r>
      <w:r w:rsidRPr="00652180">
        <w:rPr>
          <w:rFonts w:asciiTheme="majorHAnsi" w:hAnsiTheme="majorHAnsi"/>
          <w:b/>
          <w:bCs/>
          <w:color w:val="206843" w:themeColor="accent1"/>
        </w:rPr>
        <w:t>data science</w:t>
      </w:r>
      <w:r w:rsidRPr="00652180">
        <w:rPr>
          <w:rFonts w:asciiTheme="majorHAnsi" w:hAnsiTheme="majorHAnsi"/>
          <w:color w:val="206843" w:themeColor="accent1"/>
        </w:rPr>
        <w:t xml:space="preserve">, </w:t>
      </w:r>
      <w:r w:rsidRPr="00652180">
        <w:rPr>
          <w:rFonts w:asciiTheme="majorHAnsi" w:hAnsiTheme="majorHAnsi"/>
          <w:b/>
          <w:bCs/>
          <w:color w:val="206843" w:themeColor="accent1"/>
        </w:rPr>
        <w:t>ethics</w:t>
      </w:r>
      <w:r w:rsidRPr="00652180">
        <w:rPr>
          <w:rFonts w:asciiTheme="majorHAnsi" w:hAnsiTheme="majorHAnsi"/>
          <w:color w:val="206843" w:themeColor="accent1"/>
        </w:rPr>
        <w:t xml:space="preserve">, and </w:t>
      </w:r>
      <w:r w:rsidRPr="00652180">
        <w:rPr>
          <w:rFonts w:asciiTheme="majorHAnsi" w:hAnsiTheme="majorHAnsi"/>
          <w:b/>
          <w:bCs/>
          <w:color w:val="206843" w:themeColor="accent1"/>
        </w:rPr>
        <w:t>public health</w:t>
      </w:r>
      <w:r w:rsidRPr="00652180">
        <w:rPr>
          <w:rFonts w:asciiTheme="majorHAnsi" w:hAnsiTheme="majorHAnsi"/>
          <w:color w:val="206843" w:themeColor="accent1"/>
        </w:rPr>
        <w:t>. By integrating insights from these diverse fields, he was able to enhance his predictive models and ensure that his use of AI adhered to the highest ethical standards. The public health experts provided context on how predictive models could be applied at scale, while data scientists helped refine the algorithms for better accuracy.</w:t>
      </w:r>
    </w:p>
    <w:p w14:paraId="1771DBD9"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Ethical Challenges and Solutions</w:t>
      </w:r>
    </w:p>
    <w:p w14:paraId="060BD450"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One of the biggest challenges Dr. Njoroge faced was the </w:t>
      </w:r>
      <w:r w:rsidRPr="00652180">
        <w:rPr>
          <w:rFonts w:asciiTheme="majorHAnsi" w:hAnsiTheme="majorHAnsi"/>
          <w:b/>
          <w:bCs/>
          <w:color w:val="206843" w:themeColor="accent1"/>
        </w:rPr>
        <w:t>ethical dilemma of data privacy</w:t>
      </w:r>
      <w:r w:rsidRPr="00652180">
        <w:rPr>
          <w:rFonts w:asciiTheme="majorHAnsi" w:hAnsiTheme="majorHAnsi"/>
          <w:color w:val="206843" w:themeColor="accent1"/>
        </w:rPr>
        <w:t>. He was working with highly sensitive health data, and it was crucial to maintain patient confidentiality. To address this, he followed strict ethical protocols, including anonymizing patient data and ensuring compliance with data privacy regulations such as the GDPR.</w:t>
      </w:r>
    </w:p>
    <w:p w14:paraId="0EDCACF0"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Moreover, Dr. Njoroge acknowledged the potential for </w:t>
      </w:r>
      <w:r w:rsidRPr="00652180">
        <w:rPr>
          <w:rFonts w:asciiTheme="majorHAnsi" w:hAnsiTheme="majorHAnsi"/>
          <w:b/>
          <w:bCs/>
          <w:color w:val="206843" w:themeColor="accent1"/>
        </w:rPr>
        <w:t>algorithmic bias</w:t>
      </w:r>
      <w:r w:rsidRPr="00652180">
        <w:rPr>
          <w:rFonts w:asciiTheme="majorHAnsi" w:hAnsiTheme="majorHAnsi"/>
          <w:color w:val="206843" w:themeColor="accent1"/>
        </w:rPr>
        <w:t xml:space="preserve"> in his AI models. If the training data contained biases, the AI models might make unfair predictions, especially across different demographic groups. To mitigate this, he implemented rigorous checks for fairness in his data processing and sought guidance from experts in data ethics.</w:t>
      </w:r>
    </w:p>
    <w:p w14:paraId="42E320EE"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lastRenderedPageBreak/>
        <w:t>Future Directions and Integration of Emerging Technologies</w:t>
      </w:r>
    </w:p>
    <w:p w14:paraId="1E733353"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Dr. Njoroge’s research also explored the potential of </w:t>
      </w:r>
      <w:r w:rsidRPr="00652180">
        <w:rPr>
          <w:rFonts w:asciiTheme="majorHAnsi" w:hAnsiTheme="majorHAnsi"/>
          <w:b/>
          <w:bCs/>
          <w:color w:val="206843" w:themeColor="accent1"/>
        </w:rPr>
        <w:t>future technologies</w:t>
      </w:r>
      <w:r w:rsidRPr="00652180">
        <w:rPr>
          <w:rFonts w:asciiTheme="majorHAnsi" w:hAnsiTheme="majorHAnsi"/>
          <w:color w:val="206843" w:themeColor="accent1"/>
        </w:rPr>
        <w:t xml:space="preserve"> in healthcare. He investigated how </w:t>
      </w:r>
      <w:r w:rsidRPr="00652180">
        <w:rPr>
          <w:rFonts w:asciiTheme="majorHAnsi" w:hAnsiTheme="majorHAnsi"/>
          <w:b/>
          <w:bCs/>
          <w:color w:val="206843" w:themeColor="accent1"/>
        </w:rPr>
        <w:t>quantum computing</w:t>
      </w:r>
      <w:r w:rsidRPr="00652180">
        <w:rPr>
          <w:rFonts w:asciiTheme="majorHAnsi" w:hAnsiTheme="majorHAnsi"/>
          <w:color w:val="206843" w:themeColor="accent1"/>
        </w:rPr>
        <w:t xml:space="preserve"> could be used to handle even more complex datasets and how </w:t>
      </w:r>
      <w:r w:rsidRPr="00652180">
        <w:rPr>
          <w:rFonts w:asciiTheme="majorHAnsi" w:hAnsiTheme="majorHAnsi"/>
          <w:b/>
          <w:bCs/>
          <w:color w:val="206843" w:themeColor="accent1"/>
        </w:rPr>
        <w:t>blockchain</w:t>
      </w:r>
      <w:r w:rsidRPr="00652180">
        <w:rPr>
          <w:rFonts w:asciiTheme="majorHAnsi" w:hAnsiTheme="majorHAnsi"/>
          <w:color w:val="206843" w:themeColor="accent1"/>
        </w:rPr>
        <w:t xml:space="preserve"> could enhance data security and integrity in hospital settings. His findings highlighted the enormous potential for emerging technologies to revolutionize healthcare research.</w:t>
      </w:r>
    </w:p>
    <w:p w14:paraId="4484C5AD"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Presenting Research Findings</w:t>
      </w:r>
    </w:p>
    <w:p w14:paraId="34A06579"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When presenting his findings, Dr. Njoroge tailored his approach for different audiences. For an academic audience, he emphasized the </w:t>
      </w:r>
      <w:r w:rsidRPr="00652180">
        <w:rPr>
          <w:rFonts w:asciiTheme="majorHAnsi" w:hAnsiTheme="majorHAnsi"/>
          <w:b/>
          <w:bCs/>
          <w:color w:val="206843" w:themeColor="accent1"/>
        </w:rPr>
        <w:t>theoretical implications</w:t>
      </w:r>
      <w:r w:rsidRPr="00652180">
        <w:rPr>
          <w:rFonts w:asciiTheme="majorHAnsi" w:hAnsiTheme="majorHAnsi"/>
          <w:color w:val="206843" w:themeColor="accent1"/>
        </w:rPr>
        <w:t xml:space="preserve"> of using machine learning in healthcare research, showcasing his predictive models and their accuracy rates. However, when presenting to healthcare practitioners and hospital administrators, he focused on the </w:t>
      </w:r>
      <w:r w:rsidRPr="00652180">
        <w:rPr>
          <w:rFonts w:asciiTheme="majorHAnsi" w:hAnsiTheme="majorHAnsi"/>
          <w:b/>
          <w:bCs/>
          <w:color w:val="206843" w:themeColor="accent1"/>
        </w:rPr>
        <w:t>practical applications</w:t>
      </w:r>
      <w:r w:rsidRPr="00652180">
        <w:rPr>
          <w:rFonts w:asciiTheme="majorHAnsi" w:hAnsiTheme="majorHAnsi"/>
          <w:color w:val="206843" w:themeColor="accent1"/>
        </w:rPr>
        <w:t xml:space="preserve"> of his research, such as improving patient outcomes and reducing operational costs in hospitals.</w:t>
      </w:r>
    </w:p>
    <w:p w14:paraId="0861B4D1" w14:textId="77777777" w:rsidR="001D4EF8" w:rsidRPr="00652180" w:rsidRDefault="001D4EF8" w:rsidP="001D4EF8">
      <w:pPr>
        <w:pBdr>
          <w:bottom w:val="single" w:sz="12" w:space="0" w:color="auto"/>
        </w:pBdr>
        <w:spacing w:line="240" w:lineRule="auto"/>
        <w:rPr>
          <w:rFonts w:asciiTheme="majorHAnsi" w:hAnsiTheme="majorHAnsi"/>
          <w:color w:val="206843" w:themeColor="accent1"/>
        </w:rPr>
      </w:pPr>
    </w:p>
    <w:p w14:paraId="276271F2" w14:textId="77777777" w:rsidR="001D4EF8" w:rsidRPr="00652180" w:rsidRDefault="001D4EF8" w:rsidP="001D4EF8">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Instructions to Learners</w:t>
      </w:r>
    </w:p>
    <w:p w14:paraId="06BA175A" w14:textId="77777777" w:rsidR="001D4EF8" w:rsidRPr="00652180" w:rsidRDefault="001D4EF8" w:rsidP="00761270">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Read the Case Study:</w:t>
      </w:r>
      <w:r w:rsidRPr="00652180">
        <w:rPr>
          <w:rFonts w:asciiTheme="majorHAnsi" w:hAnsiTheme="majorHAnsi"/>
          <w:color w:val="206843" w:themeColor="accent1"/>
        </w:rPr>
        <w:br/>
        <w:t>Carefully review Dr. Kevin Njoroge’s journey in applying big data, AI, and machine learning to healthcare research. Reflect on how he addressed ethical challenges, integrated interdisciplinary approaches, and used future technologies to enhance his research outcomes.</w:t>
      </w:r>
    </w:p>
    <w:p w14:paraId="2C1E8148" w14:textId="77777777" w:rsidR="001D4EF8" w:rsidRPr="00652180" w:rsidRDefault="001D4EF8" w:rsidP="00761270">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Engage with the Content:</w:t>
      </w:r>
      <w:r w:rsidRPr="00652180">
        <w:rPr>
          <w:rFonts w:asciiTheme="majorHAnsi" w:hAnsiTheme="majorHAnsi"/>
          <w:color w:val="206843" w:themeColor="accent1"/>
        </w:rPr>
        <w:br/>
        <w:t>Think about how the techniques Dr. Njoroge used—such as big data analytics and AI models—could be applied in your own field. Consider how you can integrate interdisciplinary collaboration and address potential ethical concerns in your research.</w:t>
      </w:r>
    </w:p>
    <w:p w14:paraId="295279BB" w14:textId="77777777" w:rsidR="001D4EF8" w:rsidRPr="00652180" w:rsidRDefault="001D4EF8" w:rsidP="00761270">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Participate in Discussions:</w:t>
      </w:r>
      <w:r w:rsidRPr="00652180">
        <w:rPr>
          <w:rFonts w:asciiTheme="majorHAnsi" w:hAnsiTheme="majorHAnsi"/>
          <w:color w:val="206843" w:themeColor="accent1"/>
        </w:rPr>
        <w:br/>
        <w:t>Visit the LMS discussion forum and share your thoughts on how these emerging research methodologies could be relevant to your work. Discuss the ethical implications of using AI and big data, and ask any questions you may have about integrating these technologies into your research.</w:t>
      </w:r>
    </w:p>
    <w:p w14:paraId="5C14B4DA" w14:textId="77777777" w:rsidR="001D4EF8" w:rsidRPr="00652180" w:rsidRDefault="001D4EF8" w:rsidP="00761270">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Apply the Knowledge:</w:t>
      </w:r>
      <w:r w:rsidRPr="00652180">
        <w:rPr>
          <w:rFonts w:asciiTheme="majorHAnsi" w:hAnsiTheme="majorHAnsi"/>
          <w:color w:val="206843" w:themeColor="accent1"/>
        </w:rPr>
        <w:br/>
        <w:t>In your research projects, explore the possibility of using big data and machine learning to handle large datasets. Identify potential interdisciplinary collaborators and reflect on how you can address ethical challenges in your own research.</w:t>
      </w:r>
    </w:p>
    <w:p w14:paraId="216AF8B2" w14:textId="77777777" w:rsidR="001D4EF8" w:rsidRPr="00652180" w:rsidRDefault="001D4EF8" w:rsidP="001D4EF8">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This case study provides a real-world example of how emerging research methodologies can be leveraged to solve complex problems. By understanding Dr. Njoroge’s experience, you can gain insights into the application of big data, AI, and machine learning in research, as well as how to address the associated ethical and interdisciplinary challenges.</w:t>
      </w:r>
    </w:p>
    <w:p w14:paraId="1FD394EA" w14:textId="77777777" w:rsidR="001D4EF8" w:rsidRDefault="001D4EF8" w:rsidP="001D4EF8">
      <w:pPr>
        <w:pBdr>
          <w:bottom w:val="single" w:sz="12" w:space="0" w:color="auto"/>
        </w:pBdr>
        <w:spacing w:line="276" w:lineRule="auto"/>
        <w:rPr>
          <w:rFonts w:asciiTheme="majorHAnsi" w:hAnsiTheme="majorHAnsi"/>
          <w:color w:val="206843" w:themeColor="accent1"/>
        </w:rPr>
      </w:pPr>
    </w:p>
    <w:p w14:paraId="13049D18" w14:textId="77777777" w:rsidR="001D4EF8" w:rsidRDefault="001D4EF8" w:rsidP="001D4EF8">
      <w:pPr>
        <w:pBdr>
          <w:bottom w:val="single" w:sz="12" w:space="0" w:color="auto"/>
        </w:pBdr>
        <w:spacing w:line="276" w:lineRule="auto"/>
        <w:rPr>
          <w:rFonts w:asciiTheme="majorHAnsi" w:hAnsiTheme="majorHAnsi"/>
          <w:color w:val="206843" w:themeColor="accent1"/>
        </w:rPr>
      </w:pPr>
    </w:p>
    <w:p w14:paraId="330B4B28" w14:textId="77777777" w:rsidR="001D4EF8" w:rsidRPr="00722758" w:rsidRDefault="001D4EF8" w:rsidP="001D4EF8">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928781456"/>
          <w:lock w:val="contentLocked"/>
        </w:sdtPr>
        <w:sdtContent>
          <w:tr w:rsidR="001D4EF8" w14:paraId="0638FA69" w14:textId="77777777" w:rsidTr="00FB7F2F">
            <w:tc>
              <w:tcPr>
                <w:tcW w:w="1125" w:type="dxa"/>
                <w:shd w:val="clear" w:color="auto" w:fill="auto"/>
                <w:tcMar>
                  <w:top w:w="0" w:type="dxa"/>
                  <w:left w:w="0" w:type="dxa"/>
                  <w:bottom w:w="0" w:type="dxa"/>
                  <w:right w:w="0" w:type="dxa"/>
                </w:tcMar>
                <w:vAlign w:val="center"/>
              </w:tcPr>
              <w:p w14:paraId="534F022A" w14:textId="77777777" w:rsidR="001D4EF8" w:rsidRDefault="001D4EF8" w:rsidP="00FB7F2F">
                <w:pPr>
                  <w:rPr>
                    <w:color w:val="FF7F50"/>
                  </w:rPr>
                </w:pPr>
                <w:r>
                  <w:rPr>
                    <w:noProof/>
                    <w:color w:val="FF7F50"/>
                  </w:rPr>
                  <w:drawing>
                    <wp:inline distT="114300" distB="114300" distL="114300" distR="114300" wp14:anchorId="29D2D6FA" wp14:editId="361469CB">
                      <wp:extent cx="442913" cy="442913"/>
                      <wp:effectExtent l="0" t="0" r="0" b="0"/>
                      <wp:docPr id="1424705068"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424705068"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1912EDC9" w14:textId="77777777" w:rsidR="001D4EF8" w:rsidRDefault="001D4EF8" w:rsidP="00FB7F2F">
                <w:pPr>
                  <w:pStyle w:val="Heading4"/>
                </w:pPr>
                <w:r>
                  <w:rPr>
                    <w:smallCaps/>
                    <w:sz w:val="32"/>
                    <w:szCs w:val="32"/>
                  </w:rPr>
                  <w:t>QUIZ/ Questions</w:t>
                </w:r>
              </w:p>
            </w:tc>
          </w:tr>
        </w:sdtContent>
      </w:sdt>
    </w:tbl>
    <w:p w14:paraId="52EB3F12" w14:textId="77777777" w:rsidR="001D4EF8" w:rsidRDefault="001D4EF8" w:rsidP="001D4EF8">
      <w:pPr>
        <w:rPr>
          <w:rFonts w:asciiTheme="majorHAnsi" w:eastAsia="Century Gothic" w:hAnsiTheme="majorHAnsi" w:cs="Century Gothic"/>
          <w:b/>
          <w:bCs/>
          <w:color w:val="2E3C3C" w:themeColor="accent4" w:themeShade="80"/>
          <w:sz w:val="22"/>
          <w:szCs w:val="22"/>
        </w:rPr>
      </w:pPr>
    </w:p>
    <w:p w14:paraId="25DF86D5"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8"/>
          <w:szCs w:val="28"/>
        </w:rPr>
      </w:pPr>
      <w:r w:rsidRPr="0081206A">
        <w:rPr>
          <w:rFonts w:asciiTheme="majorHAnsi" w:eastAsia="Century Gothic" w:hAnsiTheme="majorHAnsi" w:cs="Century Gothic"/>
          <w:b/>
          <w:bCs/>
          <w:color w:val="2E3C3C" w:themeColor="accent4" w:themeShade="80"/>
          <w:sz w:val="28"/>
          <w:szCs w:val="28"/>
        </w:rPr>
        <w:t>Short Answer Quiz for Module 9: Emerging Trends and Challenges in Research</w:t>
      </w:r>
    </w:p>
    <w:p w14:paraId="0B44656F" w14:textId="77777777" w:rsidR="001D4EF8" w:rsidRPr="0081206A" w:rsidRDefault="001D4EF8" w:rsidP="001D4EF8">
      <w:pPr>
        <w:rPr>
          <w:rFonts w:asciiTheme="majorHAnsi" w:eastAsia="Century Gothic" w:hAnsiTheme="majorHAnsi" w:cs="Century Gothic"/>
          <w:b/>
          <w:bCs/>
          <w:color w:val="2E3C3C" w:themeColor="accent4" w:themeShade="80"/>
          <w:sz w:val="22"/>
          <w:szCs w:val="22"/>
        </w:rPr>
      </w:pPr>
    </w:p>
    <w:p w14:paraId="59F414CF"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1:</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Explain how big data is being used to enhance research methodologies. Provide an example of its application in a specific field.</w:t>
      </w:r>
    </w:p>
    <w:p w14:paraId="03CF3FF7" w14:textId="77777777" w:rsidR="001D4EF8" w:rsidRPr="0081206A" w:rsidRDefault="001D4EF8" w:rsidP="001D4EF8">
      <w:pPr>
        <w:rPr>
          <w:rFonts w:asciiTheme="majorHAnsi" w:eastAsia="Century Gothic" w:hAnsiTheme="majorHAnsi" w:cs="Century Gothic"/>
          <w:color w:val="2E3C3C" w:themeColor="accent4" w:themeShade="80"/>
          <w:sz w:val="22"/>
          <w:szCs w:val="22"/>
        </w:rPr>
      </w:pPr>
    </w:p>
    <w:p w14:paraId="40D59663"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2:</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What is machine learning, and how can it be applied in research to improve predictive modeling? Give an example of a machine learning model used in research.</w:t>
      </w:r>
    </w:p>
    <w:p w14:paraId="5CF71B85" w14:textId="77777777" w:rsidR="001D4EF8" w:rsidRPr="0081206A" w:rsidRDefault="001D4EF8" w:rsidP="001D4EF8">
      <w:pPr>
        <w:rPr>
          <w:rFonts w:asciiTheme="majorHAnsi" w:eastAsia="Century Gothic" w:hAnsiTheme="majorHAnsi" w:cs="Century Gothic"/>
          <w:b/>
          <w:bCs/>
          <w:color w:val="2E3C3C" w:themeColor="accent4" w:themeShade="80"/>
          <w:sz w:val="22"/>
          <w:szCs w:val="22"/>
        </w:rPr>
      </w:pPr>
    </w:p>
    <w:p w14:paraId="0EE7A911"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3:</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Discuss two ethical challenges that researchers may face when using artificial intelligence (AI) in research. How can these challenges be mitigated?</w:t>
      </w:r>
    </w:p>
    <w:p w14:paraId="684DAC4B" w14:textId="77777777" w:rsidR="001D4EF8" w:rsidRPr="0081206A" w:rsidRDefault="001D4EF8" w:rsidP="001D4EF8">
      <w:pPr>
        <w:rPr>
          <w:rFonts w:asciiTheme="majorHAnsi" w:eastAsia="Century Gothic" w:hAnsiTheme="majorHAnsi" w:cs="Century Gothic"/>
          <w:b/>
          <w:bCs/>
          <w:color w:val="2E3C3C" w:themeColor="accent4" w:themeShade="80"/>
          <w:sz w:val="22"/>
          <w:szCs w:val="22"/>
        </w:rPr>
      </w:pPr>
    </w:p>
    <w:p w14:paraId="06D79F27"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4:</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Describe the role of interdisciplinary and transdisciplinary approaches in solving complex research problems. Provide an example of how this can be beneficial in a research project.</w:t>
      </w:r>
    </w:p>
    <w:p w14:paraId="19014FD8" w14:textId="77777777" w:rsidR="001D4EF8" w:rsidRPr="0081206A" w:rsidRDefault="001D4EF8" w:rsidP="001D4EF8">
      <w:pPr>
        <w:rPr>
          <w:rFonts w:asciiTheme="majorHAnsi" w:eastAsia="Century Gothic" w:hAnsiTheme="majorHAnsi" w:cs="Century Gothic"/>
          <w:b/>
          <w:bCs/>
          <w:color w:val="2E3C3C" w:themeColor="accent4" w:themeShade="80"/>
          <w:sz w:val="22"/>
          <w:szCs w:val="22"/>
        </w:rPr>
      </w:pPr>
    </w:p>
    <w:p w14:paraId="6260DF8B" w14:textId="77777777" w:rsidR="001D4EF8" w:rsidRPr="0081206A" w:rsidRDefault="001D4EF8" w:rsidP="001D4EF8">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5:</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What are some future directions in research methodology that emerging technologies, such as quantum computing or blockchain, may influence? How might these technologies change the research landscape?</w:t>
      </w:r>
    </w:p>
    <w:p w14:paraId="396CBBAD" w14:textId="77777777" w:rsidR="001D4EF8" w:rsidRPr="007B55C0" w:rsidRDefault="001D4EF8" w:rsidP="001D4EF8">
      <w:pPr>
        <w:spacing w:before="0" w:after="0"/>
        <w:rPr>
          <w:rFonts w:asciiTheme="majorHAnsi" w:eastAsia="Century Gothic" w:hAnsiTheme="majorHAnsi" w:cs="Century Gothic"/>
          <w:color w:val="2E3C3C" w:themeColor="accent4" w:themeShade="80"/>
          <w:sz w:val="22"/>
          <w:szCs w:val="22"/>
        </w:rPr>
      </w:pPr>
    </w:p>
    <w:p w14:paraId="1B68B012" w14:textId="77777777" w:rsidR="001D4EF8" w:rsidRPr="007B55C0" w:rsidRDefault="001D4EF8" w:rsidP="001D4EF8">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733745556"/>
          <w:lock w:val="contentLocked"/>
        </w:sdtPr>
        <w:sdtContent>
          <w:tr w:rsidR="001D4EF8" w14:paraId="35DEC8D5" w14:textId="77777777" w:rsidTr="00FB7F2F">
            <w:tc>
              <w:tcPr>
                <w:tcW w:w="1155" w:type="dxa"/>
                <w:shd w:val="clear" w:color="auto" w:fill="auto"/>
                <w:tcMar>
                  <w:top w:w="0" w:type="dxa"/>
                  <w:left w:w="0" w:type="dxa"/>
                  <w:bottom w:w="0" w:type="dxa"/>
                  <w:right w:w="0" w:type="dxa"/>
                </w:tcMar>
                <w:vAlign w:val="center"/>
              </w:tcPr>
              <w:p w14:paraId="1A375C50" w14:textId="77777777" w:rsidR="001D4EF8" w:rsidRDefault="001D4EF8"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1BE0E610" wp14:editId="482B60C5">
                      <wp:extent cx="413334" cy="413334"/>
                      <wp:effectExtent l="0" t="0" r="0" b="0"/>
                      <wp:docPr id="689311716"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689311716"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58DD1E43" w14:textId="77777777" w:rsidR="001D4EF8" w:rsidRDefault="001D4EF8" w:rsidP="00FB7F2F">
                <w:pPr>
                  <w:pStyle w:val="Heading4"/>
                </w:pPr>
                <w:r>
                  <w:rPr>
                    <w:smallCaps/>
                    <w:sz w:val="32"/>
                    <w:szCs w:val="32"/>
                  </w:rPr>
                  <w:t>READING MATERIAL 1</w:t>
                </w:r>
              </w:p>
            </w:tc>
          </w:tr>
        </w:sdtContent>
      </w:sdt>
    </w:tbl>
    <w:p w14:paraId="3ECB5AB6" w14:textId="77777777" w:rsidR="001D4EF8" w:rsidRDefault="001D4EF8" w:rsidP="001D4EF8">
      <w:pPr>
        <w:rPr>
          <w:rFonts w:asciiTheme="minorHAnsi" w:hAnsiTheme="minorHAnsi"/>
          <w:b/>
          <w:bCs/>
          <w:sz w:val="22"/>
          <w:szCs w:val="22"/>
        </w:rPr>
      </w:pPr>
    </w:p>
    <w:p w14:paraId="1A63CEF6" w14:textId="77777777" w:rsidR="001D4EF8" w:rsidRPr="00CA2B12" w:rsidRDefault="001D4EF8" w:rsidP="001D4EF8">
      <w:pPr>
        <w:spacing w:before="0" w:after="0"/>
        <w:rPr>
          <w:rFonts w:asciiTheme="majorHAnsi" w:hAnsiTheme="majorHAnsi"/>
        </w:rPr>
      </w:pPr>
      <w:r w:rsidRPr="00CA2B12">
        <w:rPr>
          <w:rFonts w:asciiTheme="majorHAnsi" w:hAnsiTheme="majorHAnsi"/>
          <w:b/>
          <w:bCs/>
        </w:rPr>
        <w:t>Reading Material: Module 9 - Emerging Trends and Challenges in Research</w:t>
      </w:r>
    </w:p>
    <w:p w14:paraId="02077ADA" w14:textId="77777777" w:rsidR="001D4EF8" w:rsidRPr="00CA2B12" w:rsidRDefault="001D4EF8" w:rsidP="001D4EF8">
      <w:pPr>
        <w:spacing w:before="0" w:after="0"/>
        <w:rPr>
          <w:rFonts w:asciiTheme="majorHAnsi" w:hAnsiTheme="majorHAnsi"/>
        </w:rPr>
      </w:pPr>
      <w:r w:rsidRPr="00CA2B12">
        <w:rPr>
          <w:rFonts w:asciiTheme="majorHAnsi" w:hAnsiTheme="majorHAnsi"/>
        </w:rPr>
        <w:t xml:space="preserve">Welcome to the </w:t>
      </w:r>
      <w:r w:rsidRPr="00CA2B12">
        <w:rPr>
          <w:rFonts w:asciiTheme="majorHAnsi" w:hAnsiTheme="majorHAnsi"/>
          <w:b/>
          <w:bCs/>
        </w:rPr>
        <w:t>Reading Material section</w:t>
      </w:r>
      <w:r w:rsidRPr="00CA2B12">
        <w:rPr>
          <w:rFonts w:asciiTheme="majorHAnsi" w:hAnsiTheme="majorHAnsi"/>
        </w:rPr>
        <w:t xml:space="preserve"> for </w:t>
      </w:r>
      <w:r w:rsidRPr="00CA2B12">
        <w:rPr>
          <w:rFonts w:asciiTheme="majorHAnsi" w:hAnsiTheme="majorHAnsi"/>
          <w:i/>
          <w:iCs/>
        </w:rPr>
        <w:t>Module 9: Emerging Trends and Challenges in Research</w:t>
      </w:r>
      <w:r w:rsidRPr="00CA2B12">
        <w:rPr>
          <w:rFonts w:asciiTheme="majorHAnsi" w:hAnsiTheme="majorHAnsi"/>
        </w:rPr>
        <w:t>. This module focuses on cutting-edge research methodologies such as big data, machine learning, and artificial intelligence (AI), the impact of digital technologies, ethical considerations, interdisciplinary and transdisciplinary research approaches, and future directions in research methodology. The following resources have been carefully curated to deepen your understanding of these topics and offer practical applications to support your research.</w:t>
      </w:r>
    </w:p>
    <w:p w14:paraId="7400BB9C" w14:textId="77777777" w:rsidR="001D4EF8" w:rsidRPr="00CA2B12" w:rsidRDefault="001D4EF8" w:rsidP="001D4EF8">
      <w:pPr>
        <w:rPr>
          <w:rFonts w:asciiTheme="majorHAnsi" w:hAnsiTheme="majorHAnsi"/>
        </w:rPr>
      </w:pPr>
    </w:p>
    <w:p w14:paraId="5B2A3547"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Instructions for Learners:</w:t>
      </w:r>
    </w:p>
    <w:p w14:paraId="7D4ABB08" w14:textId="77777777" w:rsidR="001D4EF8" w:rsidRPr="00CA2B12" w:rsidRDefault="001D4EF8" w:rsidP="00761270">
      <w:pPr>
        <w:numPr>
          <w:ilvl w:val="0"/>
          <w:numId w:val="295"/>
        </w:numPr>
        <w:spacing w:before="0" w:after="0" w:line="240" w:lineRule="auto"/>
        <w:rPr>
          <w:rFonts w:asciiTheme="majorHAnsi" w:hAnsiTheme="majorHAnsi"/>
        </w:rPr>
      </w:pPr>
      <w:r w:rsidRPr="00CA2B12">
        <w:rPr>
          <w:rFonts w:asciiTheme="majorHAnsi" w:hAnsiTheme="majorHAnsi"/>
          <w:b/>
          <w:bCs/>
        </w:rPr>
        <w:t>Access the Reading Material:</w:t>
      </w:r>
      <w:r w:rsidRPr="00CA2B12">
        <w:rPr>
          <w:rFonts w:asciiTheme="majorHAnsi" w:hAnsiTheme="majorHAnsi"/>
        </w:rPr>
        <w:br/>
        <w:t>Click on the links provided to access the reading materials. Focus on how the concepts apply to your research field and how they can be integrated into your methodology.</w:t>
      </w:r>
    </w:p>
    <w:p w14:paraId="36F624BB" w14:textId="77777777" w:rsidR="001D4EF8" w:rsidRPr="00CA2B12" w:rsidRDefault="001D4EF8" w:rsidP="00761270">
      <w:pPr>
        <w:numPr>
          <w:ilvl w:val="0"/>
          <w:numId w:val="295"/>
        </w:numPr>
        <w:spacing w:before="0" w:after="0" w:line="240" w:lineRule="auto"/>
        <w:rPr>
          <w:rFonts w:asciiTheme="majorHAnsi" w:hAnsiTheme="majorHAnsi"/>
        </w:rPr>
      </w:pPr>
      <w:r w:rsidRPr="00CA2B12">
        <w:rPr>
          <w:rFonts w:asciiTheme="majorHAnsi" w:hAnsiTheme="majorHAnsi"/>
          <w:b/>
          <w:bCs/>
        </w:rPr>
        <w:t>Engage with the Content:</w:t>
      </w:r>
      <w:r w:rsidRPr="00CA2B12">
        <w:rPr>
          <w:rFonts w:asciiTheme="majorHAnsi" w:hAnsiTheme="majorHAnsi"/>
        </w:rPr>
        <w:br/>
        <w:t>While reading, take notes on the emerging methodologies, digital tools, and ethical considerations discussed. Reflect on how you can apply these insights to your research.</w:t>
      </w:r>
    </w:p>
    <w:p w14:paraId="1BEBF978" w14:textId="77777777" w:rsidR="001D4EF8" w:rsidRPr="00CA2B12" w:rsidRDefault="001D4EF8" w:rsidP="00761270">
      <w:pPr>
        <w:numPr>
          <w:ilvl w:val="0"/>
          <w:numId w:val="295"/>
        </w:numPr>
        <w:spacing w:before="0" w:after="0" w:line="240" w:lineRule="auto"/>
        <w:rPr>
          <w:rFonts w:asciiTheme="majorHAnsi" w:hAnsiTheme="majorHAnsi"/>
        </w:rPr>
      </w:pPr>
      <w:r w:rsidRPr="00CA2B12">
        <w:rPr>
          <w:rFonts w:asciiTheme="majorHAnsi" w:hAnsiTheme="majorHAnsi"/>
          <w:b/>
          <w:bCs/>
        </w:rPr>
        <w:t>Participate in Discussions:</w:t>
      </w:r>
      <w:r w:rsidRPr="00CA2B12">
        <w:rPr>
          <w:rFonts w:asciiTheme="majorHAnsi" w:hAnsiTheme="majorHAnsi"/>
        </w:rPr>
        <w:br/>
        <w:t>Engage in the LMS discussion forum by sharing insights from the readings. Discuss how you plan to incorporate big data, AI, or interdisciplinary approaches into your research, and feel free to ask any questions about the ethical challenges highlighted in the materials.</w:t>
      </w:r>
    </w:p>
    <w:p w14:paraId="46CE3AC6" w14:textId="77777777" w:rsidR="001D4EF8" w:rsidRPr="00CA2B12" w:rsidRDefault="001D4EF8" w:rsidP="00761270">
      <w:pPr>
        <w:numPr>
          <w:ilvl w:val="0"/>
          <w:numId w:val="295"/>
        </w:numPr>
        <w:spacing w:before="0" w:after="0" w:line="240" w:lineRule="auto"/>
        <w:rPr>
          <w:rFonts w:asciiTheme="majorHAnsi" w:hAnsiTheme="majorHAnsi"/>
        </w:rPr>
      </w:pPr>
      <w:r w:rsidRPr="00CA2B12">
        <w:rPr>
          <w:rFonts w:asciiTheme="majorHAnsi" w:hAnsiTheme="majorHAnsi"/>
          <w:b/>
          <w:bCs/>
        </w:rPr>
        <w:t>Apply the Knowledge:</w:t>
      </w:r>
      <w:r w:rsidRPr="00CA2B12">
        <w:rPr>
          <w:rFonts w:asciiTheme="majorHAnsi" w:hAnsiTheme="majorHAnsi"/>
        </w:rPr>
        <w:br/>
        <w:t>Use these resources to inform the design and execution of your research methodology. Pay special attention to addressing ethical issues and think about how future trends in technology may shape your research field.</w:t>
      </w:r>
    </w:p>
    <w:p w14:paraId="70B19106" w14:textId="77777777" w:rsidR="001D4EF8" w:rsidRPr="00CA2B12" w:rsidRDefault="001D4EF8" w:rsidP="001D4EF8">
      <w:pPr>
        <w:rPr>
          <w:rFonts w:asciiTheme="majorHAnsi" w:hAnsiTheme="majorHAnsi"/>
        </w:rPr>
      </w:pPr>
    </w:p>
    <w:p w14:paraId="67157DE0"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1. Emerging Research Methodologies: Big Data, Machine Learning, and AI</w:t>
      </w:r>
    </w:p>
    <w:p w14:paraId="3E8AED64" w14:textId="77777777" w:rsidR="001D4EF8" w:rsidRPr="00CA2B12" w:rsidRDefault="001D4EF8" w:rsidP="001D4EF8">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Provost, F., &amp; Fawcett, T. (2013). </w:t>
      </w:r>
      <w:r w:rsidRPr="00CA2B12">
        <w:rPr>
          <w:rFonts w:asciiTheme="majorHAnsi" w:hAnsiTheme="majorHAnsi"/>
          <w:i/>
          <w:iCs/>
        </w:rPr>
        <w:t>Data Science for Business: What You Need to Know About Data Mining and Data-Analytic Thinking.</w:t>
      </w:r>
      <w:r w:rsidRPr="00CA2B12">
        <w:rPr>
          <w:rFonts w:asciiTheme="majorHAnsi" w:hAnsiTheme="majorHAnsi"/>
        </w:rPr>
        <w:br/>
        <w:t xml:space="preserve">This book provides foundational knowledge on data science, offering practical applications for big data, machine learning, and data mining in research. It is an essential guide for understanding how data-driven </w:t>
      </w:r>
      <w:r w:rsidRPr="00CA2B12">
        <w:rPr>
          <w:rFonts w:asciiTheme="majorHAnsi" w:hAnsiTheme="majorHAnsi"/>
        </w:rPr>
        <w:lastRenderedPageBreak/>
        <w:t>techniques are transforming modern research practices.</w:t>
      </w:r>
      <w:r w:rsidRPr="00CA2B12">
        <w:rPr>
          <w:rFonts w:asciiTheme="majorHAnsi" w:hAnsiTheme="majorHAnsi"/>
        </w:rPr>
        <w:br/>
        <w:t>Access the reading material here.</w:t>
      </w:r>
    </w:p>
    <w:p w14:paraId="72C1E832" w14:textId="77777777" w:rsidR="001D4EF8" w:rsidRPr="00CA2B12" w:rsidRDefault="001D4EF8" w:rsidP="001D4EF8">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Russell, S. J., &amp; Norvig, P. (2020). </w:t>
      </w:r>
      <w:r w:rsidRPr="00CA2B12">
        <w:rPr>
          <w:rFonts w:asciiTheme="majorHAnsi" w:hAnsiTheme="majorHAnsi"/>
          <w:i/>
          <w:iCs/>
        </w:rPr>
        <w:t>Artificial Intelligence: A Modern Approach.</w:t>
      </w:r>
      <w:r w:rsidRPr="00CA2B12">
        <w:rPr>
          <w:rFonts w:asciiTheme="majorHAnsi" w:hAnsiTheme="majorHAnsi"/>
        </w:rPr>
        <w:br/>
        <w:t>This comprehensive resource explores AI’s role in research, detailing algorithms and machine learning techniques that can enhance the efficiency and accuracy of data analysis.</w:t>
      </w:r>
      <w:r w:rsidRPr="00CA2B12">
        <w:rPr>
          <w:rFonts w:asciiTheme="majorHAnsi" w:hAnsiTheme="majorHAnsi"/>
        </w:rPr>
        <w:br/>
        <w:t>Access the reading material here.</w:t>
      </w:r>
    </w:p>
    <w:p w14:paraId="13F5C253" w14:textId="77777777" w:rsidR="001D4EF8" w:rsidRPr="00CA2B12" w:rsidRDefault="001D4EF8" w:rsidP="001D4EF8">
      <w:pPr>
        <w:rPr>
          <w:rFonts w:asciiTheme="majorHAnsi" w:hAnsiTheme="majorHAnsi"/>
        </w:rPr>
      </w:pPr>
    </w:p>
    <w:p w14:paraId="562C9CE1"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2. The Impact of Digital Technologies on Research</w:t>
      </w:r>
    </w:p>
    <w:p w14:paraId="088B3C75" w14:textId="77777777" w:rsidR="001D4EF8" w:rsidRPr="00CA2B12" w:rsidRDefault="001D4EF8" w:rsidP="001D4EF8">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Kitchin, R. (2014). </w:t>
      </w:r>
      <w:r w:rsidRPr="00CA2B12">
        <w:rPr>
          <w:rFonts w:asciiTheme="majorHAnsi" w:hAnsiTheme="majorHAnsi"/>
          <w:i/>
          <w:iCs/>
        </w:rPr>
        <w:t>The Data Revolution: Big Data, Open Data, Data Infrastructures, and Their Consequences.</w:t>
      </w:r>
      <w:r w:rsidRPr="00CA2B12">
        <w:rPr>
          <w:rFonts w:asciiTheme="majorHAnsi" w:hAnsiTheme="majorHAnsi"/>
        </w:rPr>
        <w:br/>
        <w:t>This resource delves into how digital technologies are reshaping the research landscape. It highlights the role of digital tools in data collection and analysis, enabling more efficient and sophisticated research methodologies.</w:t>
      </w:r>
      <w:r w:rsidRPr="00CA2B12">
        <w:rPr>
          <w:rFonts w:asciiTheme="majorHAnsi" w:hAnsiTheme="majorHAnsi"/>
        </w:rPr>
        <w:br/>
        <w:t>Access the reading material here.</w:t>
      </w:r>
    </w:p>
    <w:p w14:paraId="609B0A60" w14:textId="77777777" w:rsidR="001D4EF8" w:rsidRPr="00CA2B12" w:rsidRDefault="001D4EF8" w:rsidP="001D4EF8">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Schutt, R., &amp; O'Neil, C. (2013). </w:t>
      </w:r>
      <w:r w:rsidRPr="00CA2B12">
        <w:rPr>
          <w:rFonts w:asciiTheme="majorHAnsi" w:hAnsiTheme="majorHAnsi"/>
          <w:i/>
          <w:iCs/>
        </w:rPr>
        <w:t>Doing Data Science: Straight Talk from the Frontline.</w:t>
      </w:r>
      <w:r w:rsidRPr="00CA2B12">
        <w:rPr>
          <w:rFonts w:asciiTheme="majorHAnsi" w:hAnsiTheme="majorHAnsi"/>
        </w:rPr>
        <w:br/>
        <w:t>This book provides a practical guide to using digital tools in research, particularly for handling large datasets and leveraging data science techniques for robust data analysis.</w:t>
      </w:r>
      <w:r w:rsidRPr="00CA2B12">
        <w:rPr>
          <w:rFonts w:asciiTheme="majorHAnsi" w:hAnsiTheme="majorHAnsi"/>
        </w:rPr>
        <w:br/>
        <w:t>Access the reading material here.</w:t>
      </w:r>
    </w:p>
    <w:p w14:paraId="36E9F5B8" w14:textId="77777777" w:rsidR="001D4EF8" w:rsidRPr="00CA2B12" w:rsidRDefault="001D4EF8" w:rsidP="001D4EF8">
      <w:pPr>
        <w:rPr>
          <w:rFonts w:asciiTheme="majorHAnsi" w:hAnsiTheme="majorHAnsi"/>
        </w:rPr>
      </w:pPr>
    </w:p>
    <w:p w14:paraId="48845C73"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3. Ethical Challenges in Emerging Research Methodologies</w:t>
      </w:r>
    </w:p>
    <w:p w14:paraId="18DB81FE" w14:textId="77777777" w:rsidR="001D4EF8" w:rsidRPr="00CA2B12" w:rsidRDefault="001D4EF8" w:rsidP="001D4EF8">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Zwitter, A. (2014). </w:t>
      </w:r>
      <w:r w:rsidRPr="00CA2B12">
        <w:rPr>
          <w:rFonts w:asciiTheme="majorHAnsi" w:hAnsiTheme="majorHAnsi"/>
          <w:i/>
          <w:iCs/>
        </w:rPr>
        <w:t>Big Data Ethics.</w:t>
      </w:r>
      <w:r w:rsidRPr="00CA2B12">
        <w:rPr>
          <w:rFonts w:asciiTheme="majorHAnsi" w:hAnsiTheme="majorHAnsi"/>
        </w:rPr>
        <w:br/>
        <w:t>This article outlines the ethical issues surrounding big data, such as privacy, security, and bias, providing a framework for addressing ethical dilemmas in data-driven research.</w:t>
      </w:r>
      <w:r w:rsidRPr="00CA2B12">
        <w:rPr>
          <w:rFonts w:asciiTheme="majorHAnsi" w:hAnsiTheme="majorHAnsi"/>
        </w:rPr>
        <w:br/>
        <w:t>Access the reading material here.</w:t>
      </w:r>
    </w:p>
    <w:p w14:paraId="3816BB6D" w14:textId="77777777" w:rsidR="001D4EF8" w:rsidRPr="00CA2B12" w:rsidRDefault="001D4EF8" w:rsidP="001D4EF8">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Floridi, L. (2013). </w:t>
      </w:r>
      <w:r w:rsidRPr="00CA2B12">
        <w:rPr>
          <w:rFonts w:asciiTheme="majorHAnsi" w:hAnsiTheme="majorHAnsi"/>
          <w:i/>
          <w:iCs/>
        </w:rPr>
        <w:t>The Ethics of Information.</w:t>
      </w:r>
      <w:r w:rsidRPr="00CA2B12">
        <w:rPr>
          <w:rFonts w:asciiTheme="majorHAnsi" w:hAnsiTheme="majorHAnsi"/>
        </w:rPr>
        <w:br/>
      </w:r>
      <w:r w:rsidRPr="00CA2B12">
        <w:rPr>
          <w:rFonts w:asciiTheme="majorHAnsi" w:hAnsiTheme="majorHAnsi"/>
        </w:rPr>
        <w:lastRenderedPageBreak/>
        <w:t>This book explores the broader ethical implications of information technologies in research, offering strategies for ensuring responsible and ethical use of emerging methodologies.</w:t>
      </w:r>
      <w:r w:rsidRPr="00CA2B12">
        <w:rPr>
          <w:rFonts w:asciiTheme="majorHAnsi" w:hAnsiTheme="majorHAnsi"/>
        </w:rPr>
        <w:br/>
        <w:t>Access the reading material here.</w:t>
      </w:r>
    </w:p>
    <w:p w14:paraId="5B210961" w14:textId="77777777" w:rsidR="001D4EF8" w:rsidRPr="00CA2B12" w:rsidRDefault="001D4EF8" w:rsidP="001D4EF8">
      <w:pPr>
        <w:rPr>
          <w:rFonts w:asciiTheme="majorHAnsi" w:hAnsiTheme="majorHAnsi"/>
        </w:rPr>
      </w:pPr>
    </w:p>
    <w:p w14:paraId="1D71C4B4"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4. Interdisciplinary and Transdisciplinary Research Approaches</w:t>
      </w:r>
    </w:p>
    <w:p w14:paraId="3093E789" w14:textId="77777777" w:rsidR="001D4EF8" w:rsidRPr="00CA2B12" w:rsidRDefault="001D4EF8" w:rsidP="001D4EF8">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Lawrence, R. J., &amp; Després, C. (2004). </w:t>
      </w:r>
      <w:r w:rsidRPr="00CA2B12">
        <w:rPr>
          <w:rFonts w:asciiTheme="majorHAnsi" w:hAnsiTheme="majorHAnsi"/>
          <w:i/>
          <w:iCs/>
        </w:rPr>
        <w:t>Futures of Transdisciplinarity.</w:t>
      </w:r>
      <w:r w:rsidRPr="00CA2B12">
        <w:rPr>
          <w:rFonts w:asciiTheme="majorHAnsi" w:hAnsiTheme="majorHAnsi"/>
        </w:rPr>
        <w:br/>
        <w:t>This resource emphasizes the importance of combining different fields to address complex global issues. It provides examples of successful interdisciplinary and transdisciplinary research projects that have pushed the boundaries of traditional methodologies.</w:t>
      </w:r>
      <w:r w:rsidRPr="00CA2B12">
        <w:rPr>
          <w:rFonts w:asciiTheme="majorHAnsi" w:hAnsiTheme="majorHAnsi"/>
        </w:rPr>
        <w:br/>
        <w:t>Access the reading material here.</w:t>
      </w:r>
    </w:p>
    <w:p w14:paraId="35264AD0" w14:textId="77777777" w:rsidR="001D4EF8" w:rsidRPr="00CA2B12" w:rsidRDefault="001D4EF8" w:rsidP="001D4EF8">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Tress, B., Tress, G., &amp; Fry, G. (2005). </w:t>
      </w:r>
      <w:r w:rsidRPr="00CA2B12">
        <w:rPr>
          <w:rFonts w:asciiTheme="majorHAnsi" w:hAnsiTheme="majorHAnsi"/>
          <w:i/>
          <w:iCs/>
        </w:rPr>
        <w:t>Integrative Research Approaches: Land Use Science and Interdisciplinary Studies.</w:t>
      </w:r>
      <w:r w:rsidRPr="00CA2B12">
        <w:rPr>
          <w:rFonts w:asciiTheme="majorHAnsi" w:hAnsiTheme="majorHAnsi"/>
        </w:rPr>
        <w:br/>
        <w:t>This book demonstrates how interdisciplinary approaches can enhance research quality by integrating knowledge from diverse fields to solve complex problems.</w:t>
      </w:r>
      <w:r w:rsidRPr="00CA2B12">
        <w:rPr>
          <w:rFonts w:asciiTheme="majorHAnsi" w:hAnsiTheme="majorHAnsi"/>
        </w:rPr>
        <w:br/>
        <w:t>Access the reading material here.</w:t>
      </w:r>
    </w:p>
    <w:p w14:paraId="1910D173" w14:textId="77777777" w:rsidR="001D4EF8" w:rsidRPr="00CA2B12" w:rsidRDefault="001D4EF8" w:rsidP="001D4EF8">
      <w:pPr>
        <w:rPr>
          <w:rFonts w:asciiTheme="majorHAnsi" w:hAnsiTheme="majorHAnsi"/>
        </w:rPr>
      </w:pPr>
    </w:p>
    <w:p w14:paraId="353FF1FC" w14:textId="77777777" w:rsidR="001D4EF8" w:rsidRPr="00CA2B12" w:rsidRDefault="001D4EF8" w:rsidP="001D4EF8">
      <w:pPr>
        <w:spacing w:before="0" w:after="0"/>
        <w:rPr>
          <w:rFonts w:asciiTheme="majorHAnsi" w:hAnsiTheme="majorHAnsi"/>
          <w:b/>
          <w:bCs/>
        </w:rPr>
      </w:pPr>
      <w:r w:rsidRPr="00CA2B12">
        <w:rPr>
          <w:rFonts w:asciiTheme="majorHAnsi" w:hAnsiTheme="majorHAnsi"/>
          <w:b/>
          <w:bCs/>
        </w:rPr>
        <w:t>5. Future Directions in Research Methodology</w:t>
      </w:r>
    </w:p>
    <w:p w14:paraId="713315C7" w14:textId="77777777" w:rsidR="001D4EF8" w:rsidRPr="00CA2B12" w:rsidRDefault="001D4EF8" w:rsidP="001D4EF8">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Berman, F. (2018). </w:t>
      </w:r>
      <w:r w:rsidRPr="00CA2B12">
        <w:rPr>
          <w:rFonts w:asciiTheme="majorHAnsi" w:hAnsiTheme="majorHAnsi"/>
          <w:i/>
          <w:iCs/>
        </w:rPr>
        <w:t>The Future of Data-Driven Research: New Models of Data Stewardship.</w:t>
      </w:r>
      <w:r w:rsidRPr="00CA2B12">
        <w:rPr>
          <w:rFonts w:asciiTheme="majorHAnsi" w:hAnsiTheme="majorHAnsi"/>
        </w:rPr>
        <w:br/>
        <w:t>This paper discusses emerging trends in data-driven research, including quantum computing and blockchain, and how they are poised to revolutionize the research process.</w:t>
      </w:r>
      <w:r w:rsidRPr="00CA2B12">
        <w:rPr>
          <w:rFonts w:asciiTheme="majorHAnsi" w:hAnsiTheme="majorHAnsi"/>
        </w:rPr>
        <w:br/>
        <w:t>Access the reading material here.</w:t>
      </w:r>
    </w:p>
    <w:p w14:paraId="4FD76D33" w14:textId="77777777" w:rsidR="001D4EF8" w:rsidRPr="00CA2B12" w:rsidRDefault="001D4EF8" w:rsidP="001D4EF8">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Brynjolfsson, E., &amp; McAfee, A. (2014). </w:t>
      </w:r>
      <w:r w:rsidRPr="00CA2B12">
        <w:rPr>
          <w:rFonts w:asciiTheme="majorHAnsi" w:hAnsiTheme="majorHAnsi"/>
          <w:i/>
          <w:iCs/>
        </w:rPr>
        <w:t>The Second Machine Age: Work, Progress, and Prosperity in a Time of Brilliant Technologies.</w:t>
      </w:r>
      <w:r w:rsidRPr="00CA2B12">
        <w:rPr>
          <w:rFonts w:asciiTheme="majorHAnsi" w:hAnsiTheme="majorHAnsi"/>
        </w:rPr>
        <w:br/>
        <w:t xml:space="preserve">This resource provides insights into the future of technology and its potential to transform research methodologies, particularly through automation, AI, and </w:t>
      </w:r>
      <w:r w:rsidRPr="00CA2B12">
        <w:rPr>
          <w:rFonts w:asciiTheme="majorHAnsi" w:hAnsiTheme="majorHAnsi"/>
        </w:rPr>
        <w:lastRenderedPageBreak/>
        <w:t>advanced data analytics.</w:t>
      </w:r>
      <w:r w:rsidRPr="00CA2B12">
        <w:rPr>
          <w:rFonts w:asciiTheme="majorHAnsi" w:hAnsiTheme="majorHAnsi"/>
        </w:rPr>
        <w:br/>
        <w:t>Access the reading material here.</w:t>
      </w:r>
    </w:p>
    <w:p w14:paraId="16852BC0" w14:textId="77777777" w:rsidR="001D4EF8" w:rsidRPr="00E04FE6" w:rsidRDefault="001D4EF8" w:rsidP="001D4EF8">
      <w:pPr>
        <w:rPr>
          <w:rFonts w:asciiTheme="majorHAnsi" w:hAnsiTheme="majorHAnsi"/>
        </w:rPr>
      </w:pPr>
    </w:p>
    <w:p w14:paraId="0DEC1FA6" w14:textId="77777777" w:rsidR="001D4EF8" w:rsidRPr="00E04FE6" w:rsidRDefault="001D4EF8" w:rsidP="001D4EF8">
      <w:pPr>
        <w:rPr>
          <w:color w:val="auto"/>
          <w:sz w:val="36"/>
          <w:szCs w:val="22"/>
        </w:rPr>
      </w:pPr>
    </w:p>
    <w:p w14:paraId="3686CDF1" w14:textId="77777777" w:rsidR="001D4EF8" w:rsidRPr="00830FB1" w:rsidRDefault="001D4EF8" w:rsidP="001D4EF8">
      <w:pPr>
        <w:rPr>
          <w:rFonts w:asciiTheme="majorHAnsi" w:eastAsia="Times New Roman" w:hAnsiTheme="majorHAnsi" w:cs="Times New Roman"/>
          <w:color w:val="AD2E28" w:themeColor="accent3"/>
        </w:rPr>
      </w:pPr>
      <w:r w:rsidRPr="00830FB1">
        <w:rPr>
          <w:b/>
          <w:bCs/>
          <w:color w:val="AD2E28" w:themeColor="accent3"/>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1589763898"/>
          <w:lock w:val="contentLocked"/>
        </w:sdtPr>
        <w:sdtContent>
          <w:tr w:rsidR="001D4EF8" w14:paraId="2046B5A8" w14:textId="77777777" w:rsidTr="00FB7F2F">
            <w:tc>
              <w:tcPr>
                <w:tcW w:w="1185" w:type="dxa"/>
                <w:shd w:val="clear" w:color="auto" w:fill="auto"/>
                <w:tcMar>
                  <w:top w:w="0" w:type="dxa"/>
                  <w:left w:w="0" w:type="dxa"/>
                  <w:bottom w:w="0" w:type="dxa"/>
                  <w:right w:w="0" w:type="dxa"/>
                </w:tcMar>
                <w:vAlign w:val="center"/>
              </w:tcPr>
              <w:p w14:paraId="6C975796" w14:textId="77777777" w:rsidR="001D4EF8" w:rsidRDefault="001D4EF8"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355BEBAB" wp14:editId="432C4A92">
                      <wp:extent cx="547688" cy="547688"/>
                      <wp:effectExtent l="0" t="0" r="0" b="0"/>
                      <wp:docPr id="270898576"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270898576"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050808D0" w14:textId="77777777" w:rsidR="001D4EF8" w:rsidRDefault="001D4EF8" w:rsidP="00FB7F2F">
                <w:pPr>
                  <w:pStyle w:val="Heading4"/>
                </w:pPr>
                <w:r>
                  <w:t>VIDEO 1: Demonstration of practical use of knowledge acquired</w:t>
                </w:r>
              </w:p>
            </w:tc>
          </w:tr>
        </w:sdtContent>
      </w:sdt>
    </w:tbl>
    <w:p w14:paraId="53B3BA4F" w14:textId="77777777" w:rsidR="001D4EF8" w:rsidRPr="00CA2B12" w:rsidRDefault="001D4EF8" w:rsidP="001D4EF8">
      <w:pPr>
        <w:spacing w:before="0" w:after="0"/>
        <w:rPr>
          <w:rFonts w:ascii="Rockwell" w:hAnsi="Rockwell"/>
          <w:b/>
          <w:bCs/>
        </w:rPr>
      </w:pPr>
      <w:r w:rsidRPr="00CA2B12">
        <w:rPr>
          <w:rFonts w:ascii="Rockwell" w:hAnsi="Rockwell"/>
          <w:b/>
          <w:bCs/>
        </w:rPr>
        <w:t>Activity 3: Practical Project – Applying Emerging Research Methodologies in Real-World Scenarios</w:t>
      </w:r>
    </w:p>
    <w:p w14:paraId="30FF3F18" w14:textId="77777777" w:rsidR="001D4EF8" w:rsidRDefault="001D4EF8" w:rsidP="001D4EF8">
      <w:pPr>
        <w:rPr>
          <w:rFonts w:ascii="Rockwell" w:hAnsi="Rockwell"/>
          <w:b/>
          <w:bCs/>
        </w:rPr>
      </w:pPr>
    </w:p>
    <w:p w14:paraId="4B243FC1" w14:textId="77777777" w:rsidR="001D4EF8" w:rsidRPr="00CA2B12" w:rsidRDefault="001D4EF8" w:rsidP="001D4EF8">
      <w:pPr>
        <w:spacing w:before="0" w:after="0"/>
        <w:rPr>
          <w:rFonts w:ascii="Rockwell" w:hAnsi="Rockwell"/>
          <w:color w:val="7030A0"/>
        </w:rPr>
      </w:pPr>
      <w:r w:rsidRPr="00CA2B12">
        <w:rPr>
          <w:rFonts w:ascii="Rockwell" w:hAnsi="Rockwell"/>
          <w:b/>
          <w:bCs/>
          <w:color w:val="7030A0"/>
        </w:rPr>
        <w:t>Title:</w:t>
      </w:r>
      <w:r w:rsidRPr="00CA2B12">
        <w:rPr>
          <w:rFonts w:ascii="Rockwell" w:hAnsi="Rockwell"/>
          <w:color w:val="7030A0"/>
        </w:rPr>
        <w:t xml:space="preserve"> </w:t>
      </w:r>
      <w:r w:rsidRPr="00CA2B12">
        <w:rPr>
          <w:rFonts w:ascii="Rockwell" w:eastAsia="Times New Roman" w:hAnsi="Rockwell"/>
          <w:i/>
          <w:iCs/>
          <w:color w:val="7030A0"/>
        </w:rPr>
        <w:t>Designing and Implementing a Research Project using Big Data, Machine Learning, and AI to Address Real-World Challenges</w:t>
      </w:r>
    </w:p>
    <w:p w14:paraId="48AEA641" w14:textId="77777777" w:rsidR="001D4EF8" w:rsidRPr="00CA2B12" w:rsidRDefault="001D4EF8" w:rsidP="001D4EF8">
      <w:pPr>
        <w:rPr>
          <w:rFonts w:ascii="Rockwell" w:hAnsi="Rockwell"/>
        </w:rPr>
      </w:pPr>
    </w:p>
    <w:p w14:paraId="6F2CEEF7" w14:textId="77777777" w:rsidR="001D4EF8" w:rsidRPr="00CA2B12" w:rsidRDefault="001D4EF8" w:rsidP="001D4EF8">
      <w:pPr>
        <w:spacing w:before="0" w:after="0"/>
        <w:rPr>
          <w:rFonts w:ascii="Rockwell" w:hAnsi="Rockwell"/>
          <w:b/>
          <w:bCs/>
        </w:rPr>
      </w:pPr>
      <w:r w:rsidRPr="00CA2B12">
        <w:rPr>
          <w:rFonts w:ascii="Rockwell" w:hAnsi="Rockwell"/>
          <w:b/>
          <w:bCs/>
        </w:rPr>
        <w:t>Objective:</w:t>
      </w:r>
    </w:p>
    <w:p w14:paraId="29D87464" w14:textId="77777777" w:rsidR="001D4EF8" w:rsidRPr="00CA2B12" w:rsidRDefault="001D4EF8" w:rsidP="001D4EF8">
      <w:pPr>
        <w:spacing w:before="0" w:after="0"/>
        <w:rPr>
          <w:rFonts w:ascii="Rockwell" w:hAnsi="Rockwell"/>
        </w:rPr>
      </w:pPr>
      <w:r w:rsidRPr="00CA2B12">
        <w:rPr>
          <w:rFonts w:ascii="Rockwell" w:hAnsi="Rockwell"/>
        </w:rPr>
        <w:t>This practical activity will allow you to apply the emerging research methodologies (big data, machine learning, and AI) that you have learned in Module 9 to real-world research problems. You will work in small groups to identify a research problem, design a methodology using digital tools and technologies, address ethical concerns, and propose interdisciplinary or transdisciplinary collaboration. The goal is to simulate how researchers in the field are using these advanced methodologies to create impactful solutions to modern challenges.</w:t>
      </w:r>
    </w:p>
    <w:p w14:paraId="6FF5E123" w14:textId="77777777" w:rsidR="001D4EF8" w:rsidRPr="00CA2B12" w:rsidRDefault="001D4EF8" w:rsidP="001D4EF8">
      <w:pPr>
        <w:rPr>
          <w:rFonts w:ascii="Rockwell" w:hAnsi="Rockwell"/>
        </w:rPr>
      </w:pPr>
    </w:p>
    <w:p w14:paraId="46CB007D" w14:textId="77777777" w:rsidR="001D4EF8" w:rsidRPr="00CA2B12" w:rsidRDefault="001D4EF8" w:rsidP="001D4EF8">
      <w:pPr>
        <w:spacing w:before="0" w:after="0"/>
        <w:rPr>
          <w:rFonts w:ascii="Rockwell" w:hAnsi="Rockwell"/>
          <w:b/>
          <w:bCs/>
        </w:rPr>
      </w:pPr>
      <w:r w:rsidRPr="00CA2B12">
        <w:rPr>
          <w:rFonts w:ascii="Rockwell" w:hAnsi="Rockwell"/>
          <w:b/>
          <w:bCs/>
        </w:rPr>
        <w:t>Instructions:</w:t>
      </w:r>
    </w:p>
    <w:p w14:paraId="74DE9027"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Form Groups:</w:t>
      </w:r>
    </w:p>
    <w:p w14:paraId="194D12B8"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You will be divided into groups of 4-5 students. Each group will collaborate on a mini-research project for this activity.</w:t>
      </w:r>
    </w:p>
    <w:p w14:paraId="3CD3DBB6"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 xml:space="preserve">Group members will be assigned specific roles, such as </w:t>
      </w:r>
      <w:r w:rsidRPr="00CA2B12">
        <w:rPr>
          <w:rFonts w:ascii="Rockwell" w:eastAsia="Times New Roman" w:hAnsi="Rockwell"/>
          <w:i/>
          <w:iCs/>
        </w:rPr>
        <w:t>Project Lead</w:t>
      </w:r>
      <w:r w:rsidRPr="00CA2B12">
        <w:rPr>
          <w:rFonts w:ascii="Rockwell" w:hAnsi="Rockwell"/>
        </w:rPr>
        <w:t xml:space="preserve">, </w:t>
      </w:r>
      <w:r w:rsidRPr="00CA2B12">
        <w:rPr>
          <w:rFonts w:ascii="Rockwell" w:eastAsia="Times New Roman" w:hAnsi="Rockwell"/>
          <w:i/>
          <w:iCs/>
        </w:rPr>
        <w:t>Data Scientist</w:t>
      </w:r>
      <w:r w:rsidRPr="00CA2B12">
        <w:rPr>
          <w:rFonts w:ascii="Rockwell" w:hAnsi="Rockwell"/>
        </w:rPr>
        <w:t xml:space="preserve">, </w:t>
      </w:r>
      <w:r w:rsidRPr="00CA2B12">
        <w:rPr>
          <w:rFonts w:ascii="Rockwell" w:eastAsia="Times New Roman" w:hAnsi="Rockwell"/>
          <w:i/>
          <w:iCs/>
        </w:rPr>
        <w:t>Ethics Officer</w:t>
      </w:r>
      <w:r w:rsidRPr="00CA2B12">
        <w:rPr>
          <w:rFonts w:ascii="Rockwell" w:hAnsi="Rockwell"/>
        </w:rPr>
        <w:t xml:space="preserve">, and </w:t>
      </w:r>
      <w:r w:rsidRPr="00CA2B12">
        <w:rPr>
          <w:rFonts w:ascii="Rockwell" w:eastAsia="Times New Roman" w:hAnsi="Rockwell"/>
          <w:i/>
          <w:iCs/>
        </w:rPr>
        <w:t>Presentation Specialist</w:t>
      </w:r>
      <w:r w:rsidRPr="00CA2B12">
        <w:rPr>
          <w:rFonts w:ascii="Rockwell" w:hAnsi="Rockwell"/>
        </w:rPr>
        <w:t>.</w:t>
      </w:r>
    </w:p>
    <w:p w14:paraId="26A097CE"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Select a Research Problem:</w:t>
      </w:r>
    </w:p>
    <w:p w14:paraId="79EC86A2"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As a group, select a real-world research problem related to your field of study. Examples include:</w:t>
      </w:r>
    </w:p>
    <w:p w14:paraId="01F5FC07"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lastRenderedPageBreak/>
        <w:t>Predicting customer behavior using big data in business.</w:t>
      </w:r>
    </w:p>
    <w:p w14:paraId="54D23FBB"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Improving patient outcomes using AI-driven health diagnostics in healthcare.</w:t>
      </w:r>
    </w:p>
    <w:p w14:paraId="20E3C2B4"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Assessing environmental sustainability using machine learning for climate change predictions.</w:t>
      </w:r>
    </w:p>
    <w:p w14:paraId="5CB12EBB"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Ensure that your problem has a scope that can be addressed using big data, machine learning, or AI methodologies.</w:t>
      </w:r>
    </w:p>
    <w:p w14:paraId="145AB6BE"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Design the Research Methodology:</w:t>
      </w:r>
    </w:p>
    <w:p w14:paraId="772165B2"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Develop a clear research methodology using big data, machine learning, or AI.</w:t>
      </w:r>
    </w:p>
    <w:p w14:paraId="5747533A"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Identify the data sources you will use (e.g., public datasets, social media data, government reports) and explain how you will gather this data.</w:t>
      </w:r>
    </w:p>
    <w:p w14:paraId="6650B1C2"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Choose the appropriate digital tools (e.g., Python, R, TensorFlow) and specify how these tools will be used to analyze the data and generate insights.</w:t>
      </w:r>
    </w:p>
    <w:p w14:paraId="40C04993"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Machine Learning Models: Define the types of algorithms or models you will implement (e.g., classification, clustering, or regression models).</w:t>
      </w:r>
    </w:p>
    <w:p w14:paraId="2BD36E09"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Address potential bias and data privacy concerns, ensuring that your methodology adheres to ethical research practices.</w:t>
      </w:r>
    </w:p>
    <w:p w14:paraId="69311CBE"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Interdisciplinary and Transdisciplinary Collaboration:</w:t>
      </w:r>
    </w:p>
    <w:p w14:paraId="1C289E2F"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Identify other disciplines or non-academic stakeholders who could contribute valuable insights to your project.</w:t>
      </w:r>
    </w:p>
    <w:p w14:paraId="5D493FE6"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Explain how interdisciplinary or transdisciplinary collaboration will enhance your research. For example, collaborating with social scientists or policymakers might improve the applicability of your findings.</w:t>
      </w:r>
    </w:p>
    <w:p w14:paraId="5E2537B0"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Ethical Considerations:</w:t>
      </w:r>
    </w:p>
    <w:p w14:paraId="54D652AC"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Identify and explain at least two ethical challenges your research project may face (e.g., data privacy, algorithmic bias).</w:t>
      </w:r>
    </w:p>
    <w:p w14:paraId="3D2E745D"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Propose strategies to mitigate these challenges, ensuring the project is conducted ethically and responsibly.</w:t>
      </w:r>
    </w:p>
    <w:p w14:paraId="3A32F27F"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Future Trends in Research Methodology:</w:t>
      </w:r>
    </w:p>
    <w:p w14:paraId="4F8DBC64"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Discuss how emerging technologies, such as quantum computing or blockchain, could improve the effectiveness of your project in the future.</w:t>
      </w:r>
    </w:p>
    <w:p w14:paraId="0B812265"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How could these technologies shape the research landscape and create new opportunities for innovation?</w:t>
      </w:r>
    </w:p>
    <w:p w14:paraId="74113CE7"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Create a Visual Presentation:</w:t>
      </w:r>
    </w:p>
    <w:p w14:paraId="545A5D4E"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Use tools like Google Slides, Canva, or Prezi to create a 10-minute visual presentation that demonstrates your project to your peers.</w:t>
      </w:r>
    </w:p>
    <w:p w14:paraId="29BA6F0D"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Include:</w:t>
      </w:r>
    </w:p>
    <w:p w14:paraId="704306E8"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A clear outline of the research problem.</w:t>
      </w:r>
    </w:p>
    <w:p w14:paraId="566CF388"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The methodology, tools, and models used.</w:t>
      </w:r>
    </w:p>
    <w:p w14:paraId="2CC78EFC"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How you addressed ethical and interdisciplinary challenges.</w:t>
      </w:r>
    </w:p>
    <w:p w14:paraId="7EC52692" w14:textId="77777777" w:rsidR="001D4EF8" w:rsidRPr="00CA2B12" w:rsidRDefault="001D4EF8" w:rsidP="00761270">
      <w:pPr>
        <w:numPr>
          <w:ilvl w:val="2"/>
          <w:numId w:val="296"/>
        </w:numPr>
        <w:spacing w:before="0" w:after="0" w:line="240" w:lineRule="auto"/>
        <w:rPr>
          <w:rFonts w:ascii="Rockwell" w:hAnsi="Rockwell"/>
        </w:rPr>
      </w:pPr>
      <w:r w:rsidRPr="00CA2B12">
        <w:rPr>
          <w:rFonts w:ascii="Rockwell" w:hAnsi="Rockwell"/>
        </w:rPr>
        <w:t>Future trends and innovations in your research approach.</w:t>
      </w:r>
    </w:p>
    <w:p w14:paraId="6C65A4C0"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lastRenderedPageBreak/>
        <w:t>Each group will present their project in a virtual or in-class workshop session.</w:t>
      </w:r>
    </w:p>
    <w:p w14:paraId="126E4161" w14:textId="77777777" w:rsidR="001D4EF8" w:rsidRPr="00CA2B12" w:rsidRDefault="001D4EF8" w:rsidP="00761270">
      <w:pPr>
        <w:numPr>
          <w:ilvl w:val="0"/>
          <w:numId w:val="296"/>
        </w:numPr>
        <w:spacing w:before="0" w:after="0" w:line="240" w:lineRule="auto"/>
        <w:rPr>
          <w:rFonts w:ascii="Rockwell" w:hAnsi="Rockwell"/>
        </w:rPr>
      </w:pPr>
      <w:r w:rsidRPr="00CA2B12">
        <w:rPr>
          <w:rFonts w:ascii="Rockwell" w:hAnsi="Rockwell"/>
        </w:rPr>
        <w:t>Submission Requirements:</w:t>
      </w:r>
    </w:p>
    <w:p w14:paraId="2ACEE1CF"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Submit a 2-3 page project summary outlining your group’s research problem, methodology, ethical considerations, and collaboration efforts.</w:t>
      </w:r>
    </w:p>
    <w:p w14:paraId="5DB9852F" w14:textId="77777777" w:rsidR="001D4EF8" w:rsidRPr="00CA2B12" w:rsidRDefault="001D4EF8" w:rsidP="00761270">
      <w:pPr>
        <w:numPr>
          <w:ilvl w:val="1"/>
          <w:numId w:val="296"/>
        </w:numPr>
        <w:spacing w:before="0" w:after="0" w:line="240" w:lineRule="auto"/>
        <w:rPr>
          <w:rFonts w:ascii="Rockwell" w:hAnsi="Rockwell"/>
        </w:rPr>
      </w:pPr>
      <w:r w:rsidRPr="00CA2B12">
        <w:rPr>
          <w:rFonts w:ascii="Rockwell" w:hAnsi="Rockwell"/>
        </w:rPr>
        <w:t>Submit the visual presentation as a separate file.</w:t>
      </w:r>
    </w:p>
    <w:p w14:paraId="313744C0" w14:textId="77777777" w:rsidR="001D4EF8" w:rsidRPr="00CA2B12" w:rsidRDefault="001D4EF8" w:rsidP="001D4EF8">
      <w:pPr>
        <w:rPr>
          <w:rFonts w:ascii="Rockwell" w:hAnsi="Rockwell"/>
        </w:rPr>
      </w:pPr>
    </w:p>
    <w:p w14:paraId="30554A13" w14:textId="77777777" w:rsidR="001D4EF8" w:rsidRPr="00CA2B12" w:rsidRDefault="001D4EF8" w:rsidP="001D4EF8">
      <w:pPr>
        <w:spacing w:before="0" w:after="0"/>
        <w:rPr>
          <w:rFonts w:ascii="Rockwell" w:hAnsi="Rockwell"/>
          <w:b/>
          <w:bCs/>
        </w:rPr>
      </w:pPr>
      <w:r w:rsidRPr="00CA2B12">
        <w:rPr>
          <w:rFonts w:ascii="Rockwell" w:hAnsi="Rockwell"/>
          <w:b/>
          <w:bCs/>
        </w:rPr>
        <w:t>Timeline:</w:t>
      </w:r>
    </w:p>
    <w:p w14:paraId="530789F3" w14:textId="77777777" w:rsidR="001D4EF8" w:rsidRPr="00CA2B12" w:rsidRDefault="001D4EF8" w:rsidP="00761270">
      <w:pPr>
        <w:numPr>
          <w:ilvl w:val="0"/>
          <w:numId w:val="297"/>
        </w:numPr>
        <w:spacing w:before="0" w:after="0" w:line="240" w:lineRule="auto"/>
        <w:rPr>
          <w:rFonts w:ascii="Rockwell" w:hAnsi="Rockwell"/>
        </w:rPr>
      </w:pPr>
      <w:r w:rsidRPr="00CA2B12">
        <w:rPr>
          <w:rFonts w:ascii="Rockwell" w:hAnsi="Rockwell"/>
          <w:b/>
          <w:bCs/>
        </w:rPr>
        <w:t>Week 1:</w:t>
      </w:r>
      <w:r w:rsidRPr="00CA2B12">
        <w:rPr>
          <w:rFonts w:ascii="Rockwell" w:hAnsi="Rockwell"/>
        </w:rPr>
        <w:t xml:space="preserve"> Form groups, assign roles, and select a research problem</w:t>
      </w:r>
      <w:r>
        <w:rPr>
          <w:rFonts w:ascii="Rockwell" w:hAnsi="Rockwell"/>
        </w:rPr>
        <w:t xml:space="preserve"> and </w:t>
      </w:r>
      <w:r w:rsidRPr="00CA2B12">
        <w:rPr>
          <w:rFonts w:ascii="Rockwell" w:hAnsi="Rockwell"/>
        </w:rPr>
        <w:t>Begin designing the research methodology and discussing data sources, tools, and ethical challenges.</w:t>
      </w:r>
    </w:p>
    <w:p w14:paraId="63442151" w14:textId="77777777" w:rsidR="001D4EF8" w:rsidRPr="00CA2B12" w:rsidRDefault="001D4EF8" w:rsidP="00761270">
      <w:pPr>
        <w:numPr>
          <w:ilvl w:val="0"/>
          <w:numId w:val="297"/>
        </w:numPr>
        <w:spacing w:before="0" w:after="0" w:line="240" w:lineRule="auto"/>
        <w:rPr>
          <w:rFonts w:ascii="Rockwell" w:hAnsi="Rockwell"/>
        </w:rPr>
      </w:pPr>
      <w:r w:rsidRPr="00CA2B12">
        <w:rPr>
          <w:rFonts w:ascii="Rockwell" w:hAnsi="Rockwell"/>
          <w:b/>
          <w:bCs/>
        </w:rPr>
        <w:t xml:space="preserve">Week </w:t>
      </w:r>
      <w:r>
        <w:rPr>
          <w:rFonts w:ascii="Rockwell" w:hAnsi="Rockwell"/>
          <w:b/>
          <w:bCs/>
        </w:rPr>
        <w:t>2</w:t>
      </w:r>
      <w:r w:rsidRPr="00CA2B12">
        <w:rPr>
          <w:rFonts w:ascii="Rockwell" w:hAnsi="Rockwell"/>
          <w:b/>
          <w:bCs/>
        </w:rPr>
        <w:t>:</w:t>
      </w:r>
      <w:r w:rsidRPr="00CA2B12">
        <w:rPr>
          <w:rFonts w:ascii="Rockwell" w:hAnsi="Rockwell"/>
        </w:rPr>
        <w:t xml:space="preserve"> Draft your project summary and create the presentation</w:t>
      </w:r>
      <w:r>
        <w:rPr>
          <w:rFonts w:ascii="Rockwell" w:hAnsi="Rockwell"/>
        </w:rPr>
        <w:t xml:space="preserve"> and</w:t>
      </w:r>
      <w:r w:rsidRPr="00CA2B12">
        <w:rPr>
          <w:rFonts w:ascii="Rockwell" w:hAnsi="Rockwell"/>
        </w:rPr>
        <w:t xml:space="preserve"> Present your research project in the workshop and submit all materials.</w:t>
      </w:r>
    </w:p>
    <w:p w14:paraId="47BF0BCC" w14:textId="77777777" w:rsidR="001D4EF8" w:rsidRPr="00CA2B12" w:rsidRDefault="001D4EF8" w:rsidP="001D4EF8">
      <w:pPr>
        <w:rPr>
          <w:rFonts w:ascii="Rockwell" w:hAnsi="Rockwell"/>
        </w:rPr>
      </w:pPr>
    </w:p>
    <w:p w14:paraId="0734761E" w14:textId="77777777" w:rsidR="001D4EF8" w:rsidRPr="00CA2B12" w:rsidRDefault="001D4EF8" w:rsidP="001D4EF8">
      <w:pPr>
        <w:spacing w:before="0" w:after="0"/>
        <w:rPr>
          <w:rFonts w:ascii="Rockwell" w:hAnsi="Rockwell"/>
          <w:b/>
          <w:bCs/>
          <w:color w:val="206843" w:themeColor="accent1"/>
          <w:sz w:val="22"/>
          <w:szCs w:val="22"/>
        </w:rPr>
      </w:pPr>
      <w:r w:rsidRPr="00CA2B12">
        <w:rPr>
          <w:rFonts w:ascii="Rockwell" w:hAnsi="Rockwell"/>
          <w:b/>
          <w:bCs/>
          <w:color w:val="206843" w:themeColor="accent1"/>
          <w:sz w:val="22"/>
          <w:szCs w:val="22"/>
        </w:rPr>
        <w:t>Evaluation Criteria:</w:t>
      </w:r>
    </w:p>
    <w:p w14:paraId="02A40AAF" w14:textId="77777777" w:rsidR="001D4EF8" w:rsidRPr="00CA2B12" w:rsidRDefault="001D4EF8" w:rsidP="00761270">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Innovation and Application of Research Methodologies (40%)</w:t>
      </w:r>
    </w:p>
    <w:p w14:paraId="6A3A8E60" w14:textId="77777777" w:rsidR="001D4EF8" w:rsidRPr="00CA2B12" w:rsidRDefault="001D4EF8" w:rsidP="001D4EF8">
      <w:pPr>
        <w:spacing w:before="0" w:after="0"/>
        <w:ind w:left="1440"/>
        <w:rPr>
          <w:rFonts w:ascii="Rockwell" w:hAnsi="Rockwell"/>
          <w:color w:val="206843" w:themeColor="accent1"/>
          <w:sz w:val="22"/>
          <w:szCs w:val="22"/>
        </w:rPr>
      </w:pPr>
      <w:r w:rsidRPr="00CA2B12">
        <w:rPr>
          <w:rFonts w:ascii="Rockwell" w:hAnsi="Rockwell"/>
          <w:color w:val="206843" w:themeColor="accent1"/>
          <w:sz w:val="22"/>
          <w:szCs w:val="22"/>
        </w:rPr>
        <w:t>How effectively does the project incorporate big data, AI, or machine learning to address the research problem?</w:t>
      </w:r>
    </w:p>
    <w:p w14:paraId="6374D88F"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Is the proposed methodology sound, practical, and feasible?</w:t>
      </w:r>
    </w:p>
    <w:p w14:paraId="14A4D512" w14:textId="77777777" w:rsidR="001D4EF8" w:rsidRPr="00CA2B12" w:rsidRDefault="001D4EF8" w:rsidP="00761270">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Interdisciplinary and Ethical Considerations (30%)</w:t>
      </w:r>
    </w:p>
    <w:p w14:paraId="128ED554"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Have ethical challenges been identified and appropriately addressed?</w:t>
      </w:r>
    </w:p>
    <w:p w14:paraId="0C9ABD6D"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the project demonstrate interdisciplinary collaboration and its benefits?</w:t>
      </w:r>
    </w:p>
    <w:p w14:paraId="2761C422" w14:textId="77777777" w:rsidR="001D4EF8" w:rsidRPr="00CA2B12" w:rsidRDefault="001D4EF8" w:rsidP="00761270">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Creativity and Presentation (20%)</w:t>
      </w:r>
    </w:p>
    <w:p w14:paraId="6CAE1567"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Is the visual presentation clear, engaging, and informative?</w:t>
      </w:r>
    </w:p>
    <w:p w14:paraId="6D781470"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it effectively communicate the research problem, methodology, and insights?</w:t>
      </w:r>
    </w:p>
    <w:p w14:paraId="32B50EFD" w14:textId="77777777" w:rsidR="001D4EF8" w:rsidRPr="00CA2B12" w:rsidRDefault="001D4EF8" w:rsidP="00761270">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Future Trends and Adaptability (10%)</w:t>
      </w:r>
    </w:p>
    <w:p w14:paraId="670CD4F4" w14:textId="77777777" w:rsidR="001D4EF8" w:rsidRPr="00CA2B12" w:rsidRDefault="001D4EF8" w:rsidP="00761270">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the project consider the potential impact of future technologies, and how well is this explained?</w:t>
      </w:r>
    </w:p>
    <w:p w14:paraId="725274B2" w14:textId="77777777" w:rsidR="001D4EF8" w:rsidRPr="00CA2B12" w:rsidRDefault="001D4EF8" w:rsidP="001D4EF8">
      <w:pPr>
        <w:rPr>
          <w:rFonts w:ascii="Rockwell" w:hAnsi="Rockwell"/>
        </w:rPr>
      </w:pPr>
    </w:p>
    <w:p w14:paraId="6053CB9F" w14:textId="77777777" w:rsidR="001D4EF8" w:rsidRPr="00CA2B12" w:rsidRDefault="001D4EF8" w:rsidP="001D4EF8">
      <w:pPr>
        <w:spacing w:before="0" w:after="0"/>
        <w:rPr>
          <w:rFonts w:ascii="Rockwell" w:hAnsi="Rockwell"/>
          <w:b/>
          <w:bCs/>
        </w:rPr>
      </w:pPr>
      <w:r w:rsidRPr="00CA2B12">
        <w:rPr>
          <w:rFonts w:ascii="Rockwell" w:hAnsi="Rockwell"/>
          <w:b/>
          <w:bCs/>
        </w:rPr>
        <w:t>Workshop Instructions for Learners:</w:t>
      </w:r>
    </w:p>
    <w:p w14:paraId="09B76F74" w14:textId="77777777" w:rsidR="001D4EF8" w:rsidRPr="00CA2B12" w:rsidRDefault="001D4EF8" w:rsidP="00761270">
      <w:pPr>
        <w:numPr>
          <w:ilvl w:val="0"/>
          <w:numId w:val="299"/>
        </w:numPr>
        <w:spacing w:before="0" w:after="0" w:line="240" w:lineRule="auto"/>
        <w:rPr>
          <w:rFonts w:ascii="Rockwell" w:hAnsi="Rockwell"/>
        </w:rPr>
      </w:pPr>
      <w:r w:rsidRPr="00CA2B12">
        <w:rPr>
          <w:rFonts w:ascii="Rockwell" w:hAnsi="Rockwell"/>
        </w:rPr>
        <w:t>Collaborate Effectively:</w:t>
      </w:r>
      <w:r>
        <w:rPr>
          <w:rFonts w:ascii="Rockwell" w:hAnsi="Rockwell"/>
        </w:rPr>
        <w:t xml:space="preserve"> </w:t>
      </w:r>
      <w:r w:rsidRPr="00CA2B12">
        <w:rPr>
          <w:rFonts w:ascii="Rockwell" w:hAnsi="Rockwell"/>
        </w:rPr>
        <w:t>Work closely with your group, dividing responsibilities evenly. Make use of collaboration tools like Google Docs and Zoom for remote meetings.</w:t>
      </w:r>
    </w:p>
    <w:p w14:paraId="5D3B5CB4" w14:textId="77777777" w:rsidR="001D4EF8" w:rsidRPr="00CA2B12" w:rsidRDefault="001D4EF8" w:rsidP="00761270">
      <w:pPr>
        <w:numPr>
          <w:ilvl w:val="0"/>
          <w:numId w:val="299"/>
        </w:numPr>
        <w:spacing w:before="0" w:after="0" w:line="240" w:lineRule="auto"/>
        <w:rPr>
          <w:rFonts w:ascii="Rockwell" w:hAnsi="Rockwell"/>
        </w:rPr>
      </w:pPr>
      <w:r w:rsidRPr="00CA2B12">
        <w:rPr>
          <w:rFonts w:ascii="Rockwell" w:hAnsi="Rockwell"/>
        </w:rPr>
        <w:t>Explore Tools and Techniques:</w:t>
      </w:r>
      <w:r>
        <w:rPr>
          <w:rFonts w:ascii="Rockwell" w:hAnsi="Rockwell"/>
        </w:rPr>
        <w:t xml:space="preserve"> </w:t>
      </w:r>
      <w:r w:rsidRPr="00CA2B12">
        <w:rPr>
          <w:rFonts w:ascii="Rockwell" w:hAnsi="Rockwell"/>
        </w:rPr>
        <w:t>Use this opportunity to explore tools like Python, R, or AI software. Experiment with real datasets and practice running basic machine learning models.</w:t>
      </w:r>
    </w:p>
    <w:p w14:paraId="49603BA2" w14:textId="77777777" w:rsidR="001D4EF8" w:rsidRPr="00CA2B12" w:rsidRDefault="001D4EF8" w:rsidP="00761270">
      <w:pPr>
        <w:numPr>
          <w:ilvl w:val="0"/>
          <w:numId w:val="299"/>
        </w:numPr>
        <w:spacing w:before="0" w:after="0" w:line="240" w:lineRule="auto"/>
        <w:rPr>
          <w:rFonts w:ascii="Rockwell" w:hAnsi="Rockwell"/>
        </w:rPr>
      </w:pPr>
      <w:r w:rsidRPr="00CA2B12">
        <w:rPr>
          <w:rFonts w:ascii="Rockwell" w:hAnsi="Rockwell"/>
        </w:rPr>
        <w:t>Engage in the Discussion:</w:t>
      </w:r>
      <w:r>
        <w:rPr>
          <w:rFonts w:ascii="Rockwell" w:hAnsi="Rockwell"/>
        </w:rPr>
        <w:t xml:space="preserve"> </w:t>
      </w:r>
      <w:r w:rsidRPr="00CA2B12">
        <w:rPr>
          <w:rFonts w:ascii="Rockwell" w:hAnsi="Rockwell"/>
        </w:rPr>
        <w:t>After presentations, each group will provide feedback to at least two other groups on their methodology, ethical considerations, and interdisciplinary approach.</w:t>
      </w:r>
    </w:p>
    <w:p w14:paraId="0BDC9251" w14:textId="77777777" w:rsidR="001D4EF8" w:rsidRPr="00CA2B12" w:rsidRDefault="001D4EF8" w:rsidP="00761270">
      <w:pPr>
        <w:numPr>
          <w:ilvl w:val="0"/>
          <w:numId w:val="299"/>
        </w:numPr>
        <w:spacing w:before="0" w:after="0" w:line="240" w:lineRule="auto"/>
        <w:rPr>
          <w:rFonts w:ascii="Rockwell" w:hAnsi="Rockwell"/>
        </w:rPr>
      </w:pPr>
      <w:r w:rsidRPr="00CA2B12">
        <w:rPr>
          <w:rFonts w:ascii="Rockwell" w:hAnsi="Rockwell"/>
        </w:rPr>
        <w:lastRenderedPageBreak/>
        <w:t>Apply Your Learning:</w:t>
      </w:r>
      <w:r>
        <w:rPr>
          <w:rFonts w:ascii="Rockwell" w:hAnsi="Rockwell"/>
        </w:rPr>
        <w:t xml:space="preserve"> </w:t>
      </w:r>
      <w:r w:rsidRPr="00CA2B12">
        <w:rPr>
          <w:rFonts w:ascii="Rockwell" w:hAnsi="Rockwell"/>
        </w:rPr>
        <w:t>Take the insights from this activity and apply them to your own research. Think about how emerging trends and technologies can enhance your dissertation or future projects.</w:t>
      </w:r>
    </w:p>
    <w:p w14:paraId="27E5E673" w14:textId="77777777" w:rsidR="001D4EF8" w:rsidRPr="00D57C25" w:rsidRDefault="001D4EF8" w:rsidP="001D4EF8">
      <w:pPr>
        <w:rPr>
          <w:rFonts w:ascii="Rockwell" w:hAnsi="Rockwell"/>
          <w:color w:val="auto"/>
        </w:rPr>
      </w:pPr>
    </w:p>
    <w:p w14:paraId="39C68605" w14:textId="77777777" w:rsidR="001D4EF8" w:rsidRPr="007D5528" w:rsidRDefault="001D4EF8" w:rsidP="001D4EF8">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455712458"/>
          <w:lock w:val="contentLocked"/>
        </w:sdtPr>
        <w:sdtContent>
          <w:tr w:rsidR="001D4EF8" w14:paraId="535C1D98" w14:textId="77777777" w:rsidTr="00FB7F2F">
            <w:tc>
              <w:tcPr>
                <w:tcW w:w="1185" w:type="dxa"/>
                <w:shd w:val="clear" w:color="auto" w:fill="auto"/>
                <w:tcMar>
                  <w:top w:w="0" w:type="dxa"/>
                  <w:left w:w="0" w:type="dxa"/>
                  <w:bottom w:w="0" w:type="dxa"/>
                  <w:right w:w="0" w:type="dxa"/>
                </w:tcMar>
                <w:vAlign w:val="center"/>
              </w:tcPr>
              <w:p w14:paraId="10104928" w14:textId="77777777" w:rsidR="001D4EF8" w:rsidRDefault="001D4EF8"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703296" behindDoc="0" locked="0" layoutInCell="1" hidden="0" allowOverlap="1" wp14:anchorId="418D6C6A" wp14:editId="15359730">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658978369"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658978369"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5BD3471D" w14:textId="77777777" w:rsidR="001D4EF8" w:rsidRDefault="001D4EF8"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0FE825F1" w14:textId="77777777" w:rsidR="001D4EF8" w:rsidRPr="00865234" w:rsidRDefault="001D4EF8" w:rsidP="001D4EF8">
      <w:pPr>
        <w:spacing w:before="0" w:after="0"/>
        <w:rPr>
          <w:rFonts w:asciiTheme="majorHAnsi" w:eastAsia="Century Gothic" w:hAnsiTheme="majorHAnsi"/>
          <w:b/>
          <w:bCs/>
          <w:color w:val="AD2E28" w:themeColor="accent3"/>
        </w:rPr>
      </w:pPr>
      <w:r w:rsidRPr="00865234">
        <w:rPr>
          <w:rFonts w:asciiTheme="majorHAnsi" w:eastAsia="Century Gothic" w:hAnsiTheme="majorHAnsi"/>
          <w:b/>
          <w:bCs/>
          <w:color w:val="AD2E28" w:themeColor="accent3"/>
        </w:rPr>
        <w:t>Online Discussion for Module 9: Emerging Trends and Challenges in Research</w:t>
      </w:r>
    </w:p>
    <w:p w14:paraId="58043A3C" w14:textId="77777777" w:rsidR="001D4EF8" w:rsidRPr="00865234" w:rsidRDefault="001D4EF8" w:rsidP="001D4EF8">
      <w:pPr>
        <w:spacing w:before="0" w:after="0"/>
        <w:rPr>
          <w:rFonts w:asciiTheme="majorHAnsi" w:eastAsia="Century Gothic" w:hAnsiTheme="majorHAnsi"/>
          <w:color w:val="AD2E28" w:themeColor="accent3"/>
        </w:rPr>
      </w:pPr>
      <w:r w:rsidRPr="00865234">
        <w:rPr>
          <w:rFonts w:asciiTheme="majorHAnsi" w:eastAsia="Century Gothic" w:hAnsiTheme="majorHAnsi"/>
          <w:b/>
          <w:bCs/>
          <w:color w:val="AD2E28" w:themeColor="accent3"/>
        </w:rPr>
        <w:t>Approach: Discussion Forum with Collaborative Wiki and Q&amp;A</w:t>
      </w:r>
    </w:p>
    <w:p w14:paraId="353AE5AA" w14:textId="77777777" w:rsidR="001D4EF8" w:rsidRPr="00865234" w:rsidRDefault="001D4EF8" w:rsidP="001D4EF8">
      <w:pPr>
        <w:rPr>
          <w:rFonts w:asciiTheme="majorHAnsi" w:eastAsia="Century Gothic" w:hAnsiTheme="majorHAnsi"/>
        </w:rPr>
      </w:pPr>
    </w:p>
    <w:p w14:paraId="2F898ABE"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Title:</w:t>
      </w:r>
      <w:r w:rsidRPr="00865234">
        <w:rPr>
          <w:rFonts w:asciiTheme="majorHAnsi" w:eastAsia="Century Gothic" w:hAnsiTheme="majorHAnsi"/>
        </w:rPr>
        <w:t xml:space="preserve"> </w:t>
      </w:r>
      <w:r w:rsidRPr="00865234">
        <w:rPr>
          <w:rFonts w:asciiTheme="majorHAnsi" w:eastAsia="Century Gothic" w:hAnsiTheme="majorHAnsi"/>
          <w:i/>
          <w:iCs/>
        </w:rPr>
        <w:t>Exploring Emerging Research Methodologies: Innovations, Challenges, and Future Trends</w:t>
      </w:r>
    </w:p>
    <w:p w14:paraId="4A9C68A6" w14:textId="77777777" w:rsidR="001D4EF8" w:rsidRPr="00865234" w:rsidRDefault="001D4EF8" w:rsidP="001D4EF8">
      <w:pPr>
        <w:rPr>
          <w:rFonts w:asciiTheme="majorHAnsi" w:eastAsia="Century Gothic" w:hAnsiTheme="majorHAnsi"/>
        </w:rPr>
      </w:pPr>
    </w:p>
    <w:p w14:paraId="6D678909"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Instructions:</w:t>
      </w:r>
      <w:r>
        <w:rPr>
          <w:rFonts w:asciiTheme="majorHAnsi" w:eastAsia="Century Gothic" w:hAnsiTheme="majorHAnsi"/>
        </w:rPr>
        <w:t xml:space="preserve"> </w:t>
      </w:r>
      <w:r w:rsidRPr="00865234">
        <w:rPr>
          <w:rFonts w:asciiTheme="majorHAnsi" w:eastAsia="Century Gothic" w:hAnsiTheme="majorHAnsi"/>
        </w:rPr>
        <w:t xml:space="preserve">This online discussion will be divided into three interactive phases: </w:t>
      </w:r>
      <w:r w:rsidRPr="00865234">
        <w:rPr>
          <w:rFonts w:asciiTheme="majorHAnsi" w:eastAsia="Century Gothic" w:hAnsiTheme="majorHAnsi"/>
          <w:i/>
          <w:iCs/>
        </w:rPr>
        <w:t>Discussion Forum</w:t>
      </w:r>
      <w:r w:rsidRPr="00865234">
        <w:rPr>
          <w:rFonts w:asciiTheme="majorHAnsi" w:eastAsia="Century Gothic" w:hAnsiTheme="majorHAnsi"/>
        </w:rPr>
        <w:t xml:space="preserve"> (to engage in thoughtful conversation), </w:t>
      </w:r>
      <w:r w:rsidRPr="00865234">
        <w:rPr>
          <w:rFonts w:asciiTheme="majorHAnsi" w:eastAsia="Century Gothic" w:hAnsiTheme="majorHAnsi"/>
          <w:i/>
          <w:iCs/>
        </w:rPr>
        <w:t>Collaborative Wiki</w:t>
      </w:r>
      <w:r w:rsidRPr="00865234">
        <w:rPr>
          <w:rFonts w:asciiTheme="majorHAnsi" w:eastAsia="Century Gothic" w:hAnsiTheme="majorHAnsi"/>
        </w:rPr>
        <w:t xml:space="preserve"> (to develop collective knowledge), and </w:t>
      </w:r>
      <w:r w:rsidRPr="00865234">
        <w:rPr>
          <w:rFonts w:asciiTheme="majorHAnsi" w:eastAsia="Century Gothic" w:hAnsiTheme="majorHAnsi"/>
          <w:i/>
          <w:iCs/>
        </w:rPr>
        <w:t>Q&amp;A</w:t>
      </w:r>
      <w:r w:rsidRPr="00865234">
        <w:rPr>
          <w:rFonts w:asciiTheme="majorHAnsi" w:eastAsia="Century Gothic" w:hAnsiTheme="majorHAnsi"/>
        </w:rPr>
        <w:t xml:space="preserve"> (to resolve specific questions). This allows you to explore emerging research methodologies such as big data, machine learning, AI, and digital technologies, while also addressing ethical concerns and interdisciplinary approaches.</w:t>
      </w:r>
    </w:p>
    <w:p w14:paraId="38010B37"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rPr>
        <w:t>You are encouraged to:</w:t>
      </w:r>
    </w:p>
    <w:p w14:paraId="1B181B05" w14:textId="77777777" w:rsidR="001D4EF8" w:rsidRPr="00865234" w:rsidRDefault="001D4EF8" w:rsidP="00761270">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Share your thoughts and reflections.</w:t>
      </w:r>
    </w:p>
    <w:p w14:paraId="06D140B9" w14:textId="77777777" w:rsidR="001D4EF8" w:rsidRPr="00865234" w:rsidRDefault="001D4EF8" w:rsidP="00761270">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Collaborate on building a collective knowledge base.</w:t>
      </w:r>
    </w:p>
    <w:p w14:paraId="24ACABA3" w14:textId="77777777" w:rsidR="001D4EF8" w:rsidRPr="00865234" w:rsidRDefault="001D4EF8" w:rsidP="00761270">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Engage with peers by asking and answering questions.</w:t>
      </w:r>
    </w:p>
    <w:p w14:paraId="0F41490F" w14:textId="77777777" w:rsidR="001D4EF8" w:rsidRPr="00865234" w:rsidRDefault="001D4EF8" w:rsidP="00761270">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Reflect on how these emerging trends apply to your research or academic field.</w:t>
      </w:r>
    </w:p>
    <w:p w14:paraId="569C8ACE"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Let’s get started!</w:t>
      </w:r>
    </w:p>
    <w:p w14:paraId="4E85F02E" w14:textId="77777777" w:rsidR="001D4EF8" w:rsidRPr="00865234" w:rsidRDefault="001D4EF8" w:rsidP="001D4EF8">
      <w:pPr>
        <w:rPr>
          <w:rFonts w:asciiTheme="majorHAnsi" w:eastAsia="Century Gothic" w:hAnsiTheme="majorHAnsi"/>
        </w:rPr>
      </w:pPr>
    </w:p>
    <w:p w14:paraId="035BEB68" w14:textId="77777777" w:rsidR="001D4EF8" w:rsidRPr="00865234" w:rsidRDefault="001D4EF8" w:rsidP="001D4EF8">
      <w:pPr>
        <w:spacing w:before="0" w:after="0"/>
        <w:rPr>
          <w:rFonts w:asciiTheme="majorHAnsi" w:eastAsia="Century Gothic" w:hAnsiTheme="majorHAnsi"/>
          <w:b/>
          <w:bCs/>
        </w:rPr>
      </w:pPr>
      <w:r w:rsidRPr="00865234">
        <w:rPr>
          <w:rFonts w:asciiTheme="majorHAnsi" w:eastAsia="Century Gothic" w:hAnsiTheme="majorHAnsi"/>
          <w:b/>
          <w:bCs/>
        </w:rPr>
        <w:t>Phase 1: Discussion Forum (Chats/Forums)</w:t>
      </w:r>
    </w:p>
    <w:p w14:paraId="7862AE53"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Forum Prompt:</w:t>
      </w:r>
      <w:r w:rsidRPr="00865234">
        <w:rPr>
          <w:rFonts w:asciiTheme="majorHAnsi" w:eastAsia="Century Gothic" w:hAnsiTheme="majorHAnsi"/>
        </w:rPr>
        <w:br/>
      </w:r>
      <w:r w:rsidRPr="00865234">
        <w:rPr>
          <w:rFonts w:asciiTheme="majorHAnsi" w:eastAsia="Century Gothic" w:hAnsiTheme="majorHAnsi"/>
          <w:i/>
          <w:iCs/>
        </w:rPr>
        <w:t xml:space="preserve">Emerging technologies like big data, AI, and machine learning are transforming research methodologies across all fields. However, these </w:t>
      </w:r>
      <w:r w:rsidRPr="00865234">
        <w:rPr>
          <w:rFonts w:asciiTheme="majorHAnsi" w:eastAsia="Century Gothic" w:hAnsiTheme="majorHAnsi"/>
          <w:i/>
          <w:iCs/>
        </w:rPr>
        <w:lastRenderedPageBreak/>
        <w:t>advancements bring both opportunities and challenges, including ethical concerns, the need for interdisciplinary collaboration, and the influence of future technologies like blockchain or quantum computing.</w:t>
      </w:r>
    </w:p>
    <w:p w14:paraId="7CC6932B"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Questions to Reflect and Discuss:</w:t>
      </w:r>
    </w:p>
    <w:p w14:paraId="6908E3E9" w14:textId="77777777" w:rsidR="001D4EF8" w:rsidRPr="00865234" w:rsidRDefault="001D4EF8" w:rsidP="00761270">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How do you think big data and AI can be integrated into research within your field? Share examples of potential applications.</w:t>
      </w:r>
    </w:p>
    <w:p w14:paraId="151C5543" w14:textId="77777777" w:rsidR="001D4EF8" w:rsidRPr="00865234" w:rsidRDefault="001D4EF8" w:rsidP="00761270">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What are some ethical challenges associated with using AI and big data in research? How would you address these challenges in your own work?</w:t>
      </w:r>
    </w:p>
    <w:p w14:paraId="7AFFA93A" w14:textId="77777777" w:rsidR="001D4EF8" w:rsidRPr="00865234" w:rsidRDefault="001D4EF8" w:rsidP="00761270">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Why is interdisciplinary or transdisciplinary collaboration essential in modern research? Can you share any experiences or examples where such collaboration enriched research outcomes?</w:t>
      </w:r>
    </w:p>
    <w:p w14:paraId="3D0C179F" w14:textId="77777777" w:rsidR="001D4EF8" w:rsidRPr="00865234" w:rsidRDefault="001D4EF8" w:rsidP="00761270">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What future technological advancements do you foresee impacting research methodologies? How might they affect your field in particular?</w:t>
      </w:r>
    </w:p>
    <w:p w14:paraId="13F30ADA"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6DF409BC" w14:textId="77777777" w:rsidR="001D4EF8" w:rsidRPr="00865234" w:rsidRDefault="001D4EF8" w:rsidP="00761270">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 xml:space="preserve">Post your reflections in the forum in response to at least </w:t>
      </w:r>
      <w:r w:rsidRPr="00865234">
        <w:rPr>
          <w:rFonts w:asciiTheme="majorHAnsi" w:eastAsia="Century Gothic" w:hAnsiTheme="majorHAnsi"/>
          <w:b/>
          <w:bCs/>
        </w:rPr>
        <w:t>two of the questions</w:t>
      </w:r>
      <w:r w:rsidRPr="00865234">
        <w:rPr>
          <w:rFonts w:asciiTheme="majorHAnsi" w:eastAsia="Century Gothic" w:hAnsiTheme="majorHAnsi"/>
        </w:rPr>
        <w:t xml:space="preserve"> above.</w:t>
      </w:r>
    </w:p>
    <w:p w14:paraId="46266882" w14:textId="77777777" w:rsidR="001D4EF8" w:rsidRPr="00865234" w:rsidRDefault="001D4EF8" w:rsidP="00761270">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 xml:space="preserve">Reply to </w:t>
      </w:r>
      <w:r w:rsidRPr="00865234">
        <w:rPr>
          <w:rFonts w:asciiTheme="majorHAnsi" w:eastAsia="Century Gothic" w:hAnsiTheme="majorHAnsi"/>
          <w:b/>
          <w:bCs/>
        </w:rPr>
        <w:t>two peers’ posts</w:t>
      </w:r>
      <w:r w:rsidRPr="00865234">
        <w:rPr>
          <w:rFonts w:asciiTheme="majorHAnsi" w:eastAsia="Century Gothic" w:hAnsiTheme="majorHAnsi"/>
        </w:rPr>
        <w:t>, offering insights or different perspectives.</w:t>
      </w:r>
    </w:p>
    <w:p w14:paraId="4A841CC4" w14:textId="77777777" w:rsidR="001D4EF8" w:rsidRPr="00865234" w:rsidRDefault="001D4EF8" w:rsidP="00761270">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Try to integrate real-world examples or case studies to support your argument.</w:t>
      </w:r>
    </w:p>
    <w:p w14:paraId="4950675D" w14:textId="77777777" w:rsidR="001D4EF8" w:rsidRPr="00865234" w:rsidRDefault="001D4EF8" w:rsidP="001D4EF8">
      <w:pPr>
        <w:rPr>
          <w:rFonts w:asciiTheme="majorHAnsi" w:eastAsia="Century Gothic" w:hAnsiTheme="majorHAnsi"/>
        </w:rPr>
      </w:pPr>
    </w:p>
    <w:p w14:paraId="2C9A44A9" w14:textId="77777777" w:rsidR="001D4EF8" w:rsidRPr="00865234" w:rsidRDefault="001D4EF8" w:rsidP="001D4EF8">
      <w:pPr>
        <w:spacing w:before="0" w:after="0"/>
        <w:rPr>
          <w:rFonts w:asciiTheme="majorHAnsi" w:eastAsia="Century Gothic" w:hAnsiTheme="majorHAnsi"/>
          <w:b/>
          <w:bCs/>
        </w:rPr>
      </w:pPr>
      <w:r w:rsidRPr="00865234">
        <w:rPr>
          <w:rFonts w:asciiTheme="majorHAnsi" w:eastAsia="Century Gothic" w:hAnsiTheme="majorHAnsi"/>
          <w:b/>
          <w:bCs/>
        </w:rPr>
        <w:t>Phase 2: Collaborative Wiki</w:t>
      </w:r>
    </w:p>
    <w:p w14:paraId="3548D41F"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Objective:</w:t>
      </w:r>
      <w:r w:rsidRPr="00865234">
        <w:rPr>
          <w:rFonts w:asciiTheme="majorHAnsi" w:eastAsia="Century Gothic" w:hAnsiTheme="majorHAnsi"/>
        </w:rPr>
        <w:br/>
        <w:t xml:space="preserve">In this phase, we will create a </w:t>
      </w:r>
      <w:r w:rsidRPr="00865234">
        <w:rPr>
          <w:rFonts w:asciiTheme="majorHAnsi" w:eastAsia="Century Gothic" w:hAnsiTheme="majorHAnsi"/>
          <w:i/>
          <w:iCs/>
        </w:rPr>
        <w:t>Collaborative Wiki</w:t>
      </w:r>
      <w:r w:rsidRPr="00865234">
        <w:rPr>
          <w:rFonts w:asciiTheme="majorHAnsi" w:eastAsia="Century Gothic" w:hAnsiTheme="majorHAnsi"/>
        </w:rPr>
        <w:t xml:space="preserve"> that builds a shared knowledge base on the key topics explored in Module 9. Each student will contribute one section, focusing on one of the following areas:</w:t>
      </w:r>
    </w:p>
    <w:p w14:paraId="45FE831A" w14:textId="77777777" w:rsidR="001D4EF8" w:rsidRPr="00865234" w:rsidRDefault="001D4EF8" w:rsidP="00761270">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Big Data in Research:</w:t>
      </w:r>
    </w:p>
    <w:p w14:paraId="4FF84E1E"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How is big data used to generate new insights in research?</w:t>
      </w:r>
    </w:p>
    <w:p w14:paraId="03D9AE4B"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Key tools and methodologies for analyzing big data.</w:t>
      </w:r>
    </w:p>
    <w:p w14:paraId="51001B1B" w14:textId="77777777" w:rsidR="001D4EF8" w:rsidRPr="00865234" w:rsidRDefault="001D4EF8" w:rsidP="00761270">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Machine Learning and AI Applications:</w:t>
      </w:r>
    </w:p>
    <w:p w14:paraId="0C1CCCEE"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Practical applications of machine learning and AI in research.</w:t>
      </w:r>
    </w:p>
    <w:p w14:paraId="47EE6C13"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Limitations and potential biases in using AI-driven tools.</w:t>
      </w:r>
    </w:p>
    <w:p w14:paraId="20B4F5C9" w14:textId="77777777" w:rsidR="001D4EF8" w:rsidRPr="00865234" w:rsidRDefault="001D4EF8" w:rsidP="00761270">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Ethical Considerations in Research:</w:t>
      </w:r>
    </w:p>
    <w:p w14:paraId="5945F48A"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Key ethical concerns when using emerging technologies in research.</w:t>
      </w:r>
    </w:p>
    <w:p w14:paraId="6BC327C6"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Strategies to ensure ethical integrity and data privacy.</w:t>
      </w:r>
    </w:p>
    <w:p w14:paraId="38D9C85F" w14:textId="77777777" w:rsidR="001D4EF8" w:rsidRPr="00865234" w:rsidRDefault="001D4EF8" w:rsidP="00761270">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Interdisciplinary and Transdisciplinary Research:</w:t>
      </w:r>
    </w:p>
    <w:p w14:paraId="15E8BEA7"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Case studies or examples where interdisciplinary collaboration enhanced research.</w:t>
      </w:r>
    </w:p>
    <w:p w14:paraId="1CE6D3DA"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Benefits and challenges of crossing disciplines in research projects.</w:t>
      </w:r>
    </w:p>
    <w:p w14:paraId="5E5A1B19" w14:textId="77777777" w:rsidR="001D4EF8" w:rsidRPr="00865234" w:rsidRDefault="001D4EF8" w:rsidP="00761270">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Future Trends in Research Methodology:</w:t>
      </w:r>
    </w:p>
    <w:p w14:paraId="41CE842B" w14:textId="77777777" w:rsidR="001D4EF8" w:rsidRPr="00865234" w:rsidRDefault="001D4EF8" w:rsidP="00761270">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lastRenderedPageBreak/>
        <w:t>Technologies like blockchain, quantum computing, or 5G and their potential in reshaping research methodologies.</w:t>
      </w:r>
    </w:p>
    <w:p w14:paraId="2AB149A7"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6E6351F3" w14:textId="77777777" w:rsidR="001D4EF8" w:rsidRPr="00865234" w:rsidRDefault="001D4EF8" w:rsidP="00761270">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Select one section to contribute to the Collaborative Wiki.</w:t>
      </w:r>
    </w:p>
    <w:p w14:paraId="734BBFA6" w14:textId="77777777" w:rsidR="001D4EF8" w:rsidRPr="00865234" w:rsidRDefault="001D4EF8" w:rsidP="00761270">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Use external resources (articles, research papers, or case studies) to support your contribution. Provide references or links to sources.</w:t>
      </w:r>
    </w:p>
    <w:p w14:paraId="3C04448E" w14:textId="77777777" w:rsidR="001D4EF8" w:rsidRPr="00865234" w:rsidRDefault="001D4EF8" w:rsidP="00761270">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Read other students' sections and suggest improvements or ask follow-up questions in the wiki's comment section.</w:t>
      </w:r>
    </w:p>
    <w:p w14:paraId="0AC6E22B" w14:textId="77777777" w:rsidR="001D4EF8" w:rsidRPr="00865234" w:rsidRDefault="001D4EF8" w:rsidP="001D4EF8">
      <w:pPr>
        <w:rPr>
          <w:rFonts w:asciiTheme="majorHAnsi" w:eastAsia="Century Gothic" w:hAnsiTheme="majorHAnsi"/>
        </w:rPr>
      </w:pPr>
    </w:p>
    <w:p w14:paraId="0ADF324A" w14:textId="77777777" w:rsidR="001D4EF8" w:rsidRPr="00865234" w:rsidRDefault="001D4EF8" w:rsidP="001D4EF8">
      <w:pPr>
        <w:spacing w:before="0" w:after="0"/>
        <w:rPr>
          <w:rFonts w:asciiTheme="majorHAnsi" w:eastAsia="Century Gothic" w:hAnsiTheme="majorHAnsi"/>
          <w:b/>
          <w:bCs/>
        </w:rPr>
      </w:pPr>
      <w:r w:rsidRPr="00865234">
        <w:rPr>
          <w:rFonts w:asciiTheme="majorHAnsi" w:eastAsia="Century Gothic" w:hAnsiTheme="majorHAnsi"/>
          <w:b/>
          <w:bCs/>
        </w:rPr>
        <w:t>Phase 3: Q&amp;A with Peer and Instructor Support</w:t>
      </w:r>
    </w:p>
    <w:p w14:paraId="2F98E9DF"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Objective:</w:t>
      </w:r>
      <w:r w:rsidRPr="00865234">
        <w:rPr>
          <w:rFonts w:asciiTheme="majorHAnsi" w:eastAsia="Century Gothic" w:hAnsiTheme="majorHAnsi"/>
        </w:rPr>
        <w:br/>
        <w:t xml:space="preserve">The </w:t>
      </w:r>
      <w:r w:rsidRPr="00865234">
        <w:rPr>
          <w:rFonts w:asciiTheme="majorHAnsi" w:eastAsia="Century Gothic" w:hAnsiTheme="majorHAnsi"/>
          <w:b/>
          <w:bCs/>
        </w:rPr>
        <w:t>Q&amp;A phase</w:t>
      </w:r>
      <w:r w:rsidRPr="00865234">
        <w:rPr>
          <w:rFonts w:asciiTheme="majorHAnsi" w:eastAsia="Century Gothic" w:hAnsiTheme="majorHAnsi"/>
        </w:rPr>
        <w:t xml:space="preserve"> allows you to ask specific questions about the content covered in Module 9. It can relate to concepts like AI algorithms, ethical considerations, interdisciplinary approaches, or even future research directions.</w:t>
      </w:r>
    </w:p>
    <w:p w14:paraId="1850D134"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6F766C6A" w14:textId="77777777" w:rsidR="001D4EF8" w:rsidRPr="00865234" w:rsidRDefault="001D4EF8" w:rsidP="00761270">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Use the “</w:t>
      </w:r>
      <w:r w:rsidRPr="00865234">
        <w:rPr>
          <w:rFonts w:asciiTheme="majorHAnsi" w:eastAsia="Century Gothic" w:hAnsiTheme="majorHAnsi"/>
          <w:b/>
          <w:bCs/>
        </w:rPr>
        <w:t>Ask a Question</w:t>
      </w:r>
      <w:r w:rsidRPr="00865234">
        <w:rPr>
          <w:rFonts w:asciiTheme="majorHAnsi" w:eastAsia="Century Gothic" w:hAnsiTheme="majorHAnsi"/>
        </w:rPr>
        <w:t>” feature to pose a question related to any topic covered in the module.</w:t>
      </w:r>
    </w:p>
    <w:p w14:paraId="2D2A0503" w14:textId="77777777" w:rsidR="001D4EF8" w:rsidRPr="00865234" w:rsidRDefault="001D4EF8" w:rsidP="00761270">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 xml:space="preserve">Respond to at least </w:t>
      </w:r>
      <w:r w:rsidRPr="00865234">
        <w:rPr>
          <w:rFonts w:asciiTheme="majorHAnsi" w:eastAsia="Century Gothic" w:hAnsiTheme="majorHAnsi"/>
          <w:b/>
          <w:bCs/>
        </w:rPr>
        <w:t>one other student’s question</w:t>
      </w:r>
      <w:r w:rsidRPr="00865234">
        <w:rPr>
          <w:rFonts w:asciiTheme="majorHAnsi" w:eastAsia="Century Gothic" w:hAnsiTheme="majorHAnsi"/>
        </w:rPr>
        <w:t xml:space="preserve"> with your insights or perspectives.</w:t>
      </w:r>
    </w:p>
    <w:p w14:paraId="400F0A26" w14:textId="77777777" w:rsidR="001D4EF8" w:rsidRPr="00865234" w:rsidRDefault="001D4EF8" w:rsidP="00761270">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Instructors will also join the conversation to clarify complex topics or offer additional resources.</w:t>
      </w:r>
    </w:p>
    <w:p w14:paraId="1C052747"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Sample Q&amp;A Questions:</w:t>
      </w:r>
    </w:p>
    <w:p w14:paraId="0CC08F9C" w14:textId="77777777" w:rsidR="001D4EF8" w:rsidRPr="00865234" w:rsidRDefault="001D4EF8" w:rsidP="00761270">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“How do you ensure that machine learning models used in research avoid bias?”</w:t>
      </w:r>
    </w:p>
    <w:p w14:paraId="52520BB8" w14:textId="77777777" w:rsidR="001D4EF8" w:rsidRPr="00865234" w:rsidRDefault="001D4EF8" w:rsidP="00761270">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“Can you share an example of blockchain being used in research?”</w:t>
      </w:r>
    </w:p>
    <w:p w14:paraId="30986697" w14:textId="77777777" w:rsidR="001D4EF8" w:rsidRPr="00865234" w:rsidRDefault="001D4EF8" w:rsidP="00761270">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“How does interdisciplinary research improve the validity of research outcomes?”</w:t>
      </w:r>
    </w:p>
    <w:p w14:paraId="61A4730A" w14:textId="77777777" w:rsidR="001D4EF8" w:rsidRPr="00865234" w:rsidRDefault="001D4EF8" w:rsidP="001D4EF8">
      <w:pPr>
        <w:rPr>
          <w:rFonts w:asciiTheme="majorHAnsi" w:eastAsia="Century Gothic" w:hAnsiTheme="majorHAnsi"/>
        </w:rPr>
      </w:pPr>
    </w:p>
    <w:p w14:paraId="7CDE2BB5" w14:textId="77777777" w:rsidR="001D4EF8" w:rsidRPr="00865234" w:rsidRDefault="001D4EF8" w:rsidP="001D4EF8">
      <w:pPr>
        <w:spacing w:before="0" w:after="0"/>
        <w:rPr>
          <w:rFonts w:asciiTheme="majorHAnsi" w:eastAsia="Century Gothic" w:hAnsiTheme="majorHAnsi"/>
          <w:b/>
          <w:bCs/>
        </w:rPr>
      </w:pPr>
      <w:r w:rsidRPr="00865234">
        <w:rPr>
          <w:rFonts w:asciiTheme="majorHAnsi" w:eastAsia="Century Gothic" w:hAnsiTheme="majorHAnsi"/>
          <w:b/>
          <w:bCs/>
        </w:rPr>
        <w:t>Discussion Tips for Engagement:</w:t>
      </w:r>
    </w:p>
    <w:p w14:paraId="723FC03A" w14:textId="77777777" w:rsidR="001D4EF8" w:rsidRPr="00865234" w:rsidRDefault="001D4EF8" w:rsidP="00761270">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Be Creative and Analytical:</w:t>
      </w:r>
      <w:r w:rsidRPr="00865234">
        <w:rPr>
          <w:rFonts w:asciiTheme="majorHAnsi" w:eastAsia="Century Gothic" w:hAnsiTheme="majorHAnsi"/>
        </w:rPr>
        <w:t xml:space="preserve"> When reflecting on the questions or sharing examples, feel free to get creative and introduce innovative ideas. Think critically about how these emerging trends will impact your research or profession.</w:t>
      </w:r>
    </w:p>
    <w:p w14:paraId="12BE6C7B" w14:textId="77777777" w:rsidR="001D4EF8" w:rsidRPr="00865234" w:rsidRDefault="001D4EF8" w:rsidP="00761270">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Engage Respectfully:</w:t>
      </w:r>
      <w:r w:rsidRPr="00865234">
        <w:rPr>
          <w:rFonts w:asciiTheme="majorHAnsi" w:eastAsia="Century Gothic" w:hAnsiTheme="majorHAnsi"/>
        </w:rPr>
        <w:t xml:space="preserve"> Offer constructive feedback or alternative viewpoints when replying to peers. Encourage deeper exploration of ideas and be respectful of others' thoughts.</w:t>
      </w:r>
    </w:p>
    <w:p w14:paraId="2E546474" w14:textId="77777777" w:rsidR="001D4EF8" w:rsidRPr="00865234" w:rsidRDefault="001D4EF8" w:rsidP="00761270">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Leverage External Resources:</w:t>
      </w:r>
      <w:r w:rsidRPr="00865234">
        <w:rPr>
          <w:rFonts w:asciiTheme="majorHAnsi" w:eastAsia="Century Gothic" w:hAnsiTheme="majorHAnsi"/>
        </w:rPr>
        <w:t xml:space="preserve"> Use online articles, case studies, or videos to support your arguments. Always provide citations or links to your sources.</w:t>
      </w:r>
    </w:p>
    <w:p w14:paraId="769E91B3" w14:textId="77777777" w:rsidR="001D4EF8" w:rsidRPr="00865234" w:rsidRDefault="001D4EF8" w:rsidP="00761270">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lastRenderedPageBreak/>
        <w:t>Stay Curious:</w:t>
      </w:r>
      <w:r w:rsidRPr="00865234">
        <w:rPr>
          <w:rFonts w:asciiTheme="majorHAnsi" w:eastAsia="Century Gothic" w:hAnsiTheme="majorHAnsi"/>
        </w:rPr>
        <w:t xml:space="preserve"> If a peer or instructor introduces a new concept that intrigues you, don’t hesitate to ask follow-up questions. This forum is designed for discovery and engagement.</w:t>
      </w:r>
    </w:p>
    <w:p w14:paraId="3C487EE2" w14:textId="77777777" w:rsidR="001D4EF8" w:rsidRPr="00865234" w:rsidRDefault="001D4EF8" w:rsidP="001D4EF8">
      <w:pPr>
        <w:rPr>
          <w:rFonts w:asciiTheme="majorHAnsi" w:eastAsia="Century Gothic" w:hAnsiTheme="majorHAnsi"/>
        </w:rPr>
      </w:pPr>
    </w:p>
    <w:p w14:paraId="44386B82" w14:textId="77777777" w:rsidR="001D4EF8" w:rsidRPr="00865234" w:rsidRDefault="001D4EF8" w:rsidP="001D4EF8">
      <w:pPr>
        <w:spacing w:before="0" w:after="0"/>
        <w:rPr>
          <w:rFonts w:asciiTheme="majorHAnsi" w:eastAsia="Century Gothic" w:hAnsiTheme="majorHAnsi"/>
          <w:b/>
          <w:bCs/>
        </w:rPr>
      </w:pPr>
      <w:r w:rsidRPr="00865234">
        <w:rPr>
          <w:rFonts w:asciiTheme="majorHAnsi" w:eastAsia="Century Gothic" w:hAnsiTheme="majorHAnsi"/>
          <w:b/>
          <w:bCs/>
        </w:rPr>
        <w:t>Wrap-Up Activity: Reflect and Share</w:t>
      </w:r>
    </w:p>
    <w:p w14:paraId="43813809"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rPr>
        <w:t xml:space="preserve">At the end of the discussion, we will ask each student to write a brief </w:t>
      </w:r>
      <w:r w:rsidRPr="00865234">
        <w:rPr>
          <w:rFonts w:asciiTheme="majorHAnsi" w:eastAsia="Century Gothic" w:hAnsiTheme="majorHAnsi"/>
          <w:i/>
          <w:iCs/>
        </w:rPr>
        <w:t>reflection post</w:t>
      </w:r>
      <w:r w:rsidRPr="00865234">
        <w:rPr>
          <w:rFonts w:asciiTheme="majorHAnsi" w:eastAsia="Century Gothic" w:hAnsiTheme="majorHAnsi"/>
        </w:rPr>
        <w:t xml:space="preserve"> summarizing:</w:t>
      </w:r>
    </w:p>
    <w:p w14:paraId="4F4F9AFE" w14:textId="77777777" w:rsidR="001D4EF8" w:rsidRPr="00865234" w:rsidRDefault="001D4EF8" w:rsidP="00761270">
      <w:pPr>
        <w:numPr>
          <w:ilvl w:val="0"/>
          <w:numId w:val="308"/>
        </w:numPr>
        <w:spacing w:before="0" w:after="0" w:line="240" w:lineRule="auto"/>
        <w:rPr>
          <w:rFonts w:asciiTheme="majorHAnsi" w:eastAsia="Century Gothic" w:hAnsiTheme="majorHAnsi"/>
        </w:rPr>
      </w:pPr>
      <w:r w:rsidRPr="00865234">
        <w:rPr>
          <w:rFonts w:asciiTheme="majorHAnsi" w:eastAsia="Century Gothic" w:hAnsiTheme="majorHAnsi"/>
        </w:rPr>
        <w:t>The key takeaways from the discussion and wiki contributions.</w:t>
      </w:r>
    </w:p>
    <w:p w14:paraId="3BF9E76D" w14:textId="77777777" w:rsidR="001D4EF8" w:rsidRPr="00865234" w:rsidRDefault="001D4EF8" w:rsidP="00761270">
      <w:pPr>
        <w:numPr>
          <w:ilvl w:val="0"/>
          <w:numId w:val="308"/>
        </w:numPr>
        <w:spacing w:before="0" w:after="0" w:line="240" w:lineRule="auto"/>
        <w:rPr>
          <w:rFonts w:asciiTheme="majorHAnsi" w:eastAsia="Century Gothic" w:hAnsiTheme="majorHAnsi"/>
        </w:rPr>
      </w:pPr>
      <w:r w:rsidRPr="00865234">
        <w:rPr>
          <w:rFonts w:asciiTheme="majorHAnsi" w:eastAsia="Century Gothic" w:hAnsiTheme="majorHAnsi"/>
        </w:rPr>
        <w:t>How you plan to apply the knowledge gained to your own research or academic field.</w:t>
      </w:r>
    </w:p>
    <w:p w14:paraId="7D3022AD"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Instructions for Reflection:</w:t>
      </w:r>
    </w:p>
    <w:p w14:paraId="3AAF3E22" w14:textId="77777777" w:rsidR="001D4EF8" w:rsidRPr="00865234" w:rsidRDefault="001D4EF8" w:rsidP="00761270">
      <w:pPr>
        <w:numPr>
          <w:ilvl w:val="0"/>
          <w:numId w:val="309"/>
        </w:numPr>
        <w:spacing w:before="0" w:after="0" w:line="240" w:lineRule="auto"/>
        <w:rPr>
          <w:rFonts w:asciiTheme="majorHAnsi" w:eastAsia="Century Gothic" w:hAnsiTheme="majorHAnsi"/>
        </w:rPr>
      </w:pPr>
      <w:r w:rsidRPr="00865234">
        <w:rPr>
          <w:rFonts w:asciiTheme="majorHAnsi" w:eastAsia="Century Gothic" w:hAnsiTheme="majorHAnsi"/>
        </w:rPr>
        <w:t>Submit your reflection (150-200 words) in the forum as a final post.</w:t>
      </w:r>
    </w:p>
    <w:p w14:paraId="6FEF7EC8" w14:textId="77777777" w:rsidR="001D4EF8" w:rsidRPr="00865234" w:rsidRDefault="001D4EF8" w:rsidP="00761270">
      <w:pPr>
        <w:numPr>
          <w:ilvl w:val="0"/>
          <w:numId w:val="309"/>
        </w:numPr>
        <w:spacing w:before="0" w:after="0" w:line="240" w:lineRule="auto"/>
        <w:rPr>
          <w:rFonts w:asciiTheme="majorHAnsi" w:eastAsia="Century Gothic" w:hAnsiTheme="majorHAnsi"/>
        </w:rPr>
      </w:pPr>
      <w:r w:rsidRPr="00865234">
        <w:rPr>
          <w:rFonts w:asciiTheme="majorHAnsi" w:eastAsia="Century Gothic" w:hAnsiTheme="majorHAnsi"/>
        </w:rPr>
        <w:t xml:space="preserve">Mention at least </w:t>
      </w:r>
      <w:r w:rsidRPr="00865234">
        <w:rPr>
          <w:rFonts w:asciiTheme="majorHAnsi" w:eastAsia="Century Gothic" w:hAnsiTheme="majorHAnsi"/>
          <w:b/>
          <w:bCs/>
        </w:rPr>
        <w:t>one concept</w:t>
      </w:r>
      <w:r w:rsidRPr="00865234">
        <w:rPr>
          <w:rFonts w:asciiTheme="majorHAnsi" w:eastAsia="Century Gothic" w:hAnsiTheme="majorHAnsi"/>
        </w:rPr>
        <w:t xml:space="preserve"> or </w:t>
      </w:r>
      <w:r w:rsidRPr="00865234">
        <w:rPr>
          <w:rFonts w:asciiTheme="majorHAnsi" w:eastAsia="Century Gothic" w:hAnsiTheme="majorHAnsi"/>
          <w:b/>
          <w:bCs/>
        </w:rPr>
        <w:t>technology</w:t>
      </w:r>
      <w:r w:rsidRPr="00865234">
        <w:rPr>
          <w:rFonts w:asciiTheme="majorHAnsi" w:eastAsia="Century Gothic" w:hAnsiTheme="majorHAnsi"/>
        </w:rPr>
        <w:t xml:space="preserve"> you plan to explore further in your research.</w:t>
      </w:r>
    </w:p>
    <w:p w14:paraId="51DFB617" w14:textId="77777777" w:rsidR="001D4EF8" w:rsidRPr="00865234" w:rsidRDefault="001D4EF8" w:rsidP="001D4EF8">
      <w:pPr>
        <w:rPr>
          <w:rFonts w:asciiTheme="majorHAnsi" w:eastAsia="Century Gothic" w:hAnsiTheme="majorHAnsi"/>
        </w:rPr>
      </w:pPr>
    </w:p>
    <w:p w14:paraId="0E597EE1" w14:textId="77777777" w:rsidR="001D4EF8" w:rsidRPr="00865234" w:rsidRDefault="001D4EF8" w:rsidP="001D4EF8">
      <w:pPr>
        <w:spacing w:before="0" w:after="0"/>
        <w:rPr>
          <w:rFonts w:asciiTheme="majorHAnsi" w:eastAsia="Century Gothic" w:hAnsiTheme="majorHAnsi"/>
        </w:rPr>
      </w:pPr>
      <w:r w:rsidRPr="00865234">
        <w:rPr>
          <w:rFonts w:asciiTheme="majorHAnsi" w:eastAsia="Century Gothic" w:hAnsiTheme="majorHAnsi"/>
          <w:b/>
          <w:bCs/>
        </w:rPr>
        <w:t>Conclusion:</w:t>
      </w:r>
      <w:r>
        <w:rPr>
          <w:rFonts w:asciiTheme="majorHAnsi" w:eastAsia="Century Gothic" w:hAnsiTheme="majorHAnsi"/>
        </w:rPr>
        <w:t xml:space="preserve"> </w:t>
      </w:r>
      <w:r w:rsidRPr="00865234">
        <w:rPr>
          <w:rFonts w:asciiTheme="majorHAnsi" w:eastAsia="Century Gothic" w:hAnsiTheme="majorHAnsi"/>
        </w:rPr>
        <w:t xml:space="preserve">This online discussion activity integrates multiple interactive tools (forums, wikis, Q&amp;A) to ensure dynamic engagement with the topics of </w:t>
      </w:r>
      <w:r w:rsidRPr="00865234">
        <w:rPr>
          <w:rFonts w:asciiTheme="majorHAnsi" w:eastAsia="Century Gothic" w:hAnsiTheme="majorHAnsi"/>
          <w:b/>
          <w:bCs/>
        </w:rPr>
        <w:t>Module 9: Emerging Trends and Challenges in Research</w:t>
      </w:r>
      <w:r w:rsidRPr="00865234">
        <w:rPr>
          <w:rFonts w:asciiTheme="majorHAnsi" w:eastAsia="Century Gothic" w:hAnsiTheme="majorHAnsi"/>
        </w:rPr>
        <w:t>. By collaborating, reflecting, and sharing, you will not only deepen your understanding of big data, AI, and other emerging methodologies but also gain valuable insights into ethical and interdisciplinary research practices.</w:t>
      </w:r>
    </w:p>
    <w:p w14:paraId="1A652E25" w14:textId="77777777" w:rsidR="001D4EF8" w:rsidRPr="00865234" w:rsidRDefault="001D4EF8" w:rsidP="001D4EF8">
      <w:pPr>
        <w:rPr>
          <w:rFonts w:asciiTheme="majorHAnsi" w:eastAsia="Century Gothic" w:hAnsiTheme="majorHAnsi"/>
          <w:color w:val="auto"/>
        </w:rPr>
      </w:pPr>
    </w:p>
    <w:p w14:paraId="36A801F5" w14:textId="77777777" w:rsidR="001D4EF8" w:rsidRPr="00A03689" w:rsidRDefault="001D4EF8" w:rsidP="001D4EF8"/>
    <w:p w14:paraId="665FD68A" w14:textId="77777777" w:rsidR="001D4EF8" w:rsidRPr="0049422E" w:rsidRDefault="001D4EF8" w:rsidP="001D4EF8">
      <w:pPr>
        <w:pStyle w:val="Heading2"/>
        <w:spacing w:after="0"/>
        <w:rPr>
          <w:rFonts w:eastAsia="Century Gothic" w:cs="Century Gothic"/>
          <w:b/>
          <w:bCs/>
          <w:sz w:val="21"/>
          <w:szCs w:val="21"/>
        </w:rPr>
      </w:pPr>
      <w:r>
        <w:rPr>
          <w:noProof/>
        </w:rPr>
        <w:lastRenderedPageBreak/>
        <w:drawing>
          <wp:anchor distT="0" distB="0" distL="0" distR="0" simplePos="0" relativeHeight="251704320" behindDoc="0" locked="0" layoutInCell="1" hidden="0" allowOverlap="1" wp14:anchorId="2D691DCF" wp14:editId="34A947E5">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2140284275"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05B6515D" w14:textId="77777777" w:rsidR="001D4EF8" w:rsidRDefault="001D4EF8" w:rsidP="001D4EF8">
      <w:pPr>
        <w:pStyle w:val="Heading2"/>
        <w:spacing w:after="0"/>
        <w:rPr>
          <w:rFonts w:asciiTheme="majorHAnsi" w:eastAsia="Century Gothic" w:hAnsiTheme="majorHAnsi"/>
          <w:b/>
          <w:bCs/>
          <w:caps w:val="0"/>
          <w:color w:val="auto"/>
          <w:sz w:val="24"/>
        </w:rPr>
      </w:pPr>
    </w:p>
    <w:p w14:paraId="3E5C1F79" w14:textId="77777777" w:rsidR="001D4EF8" w:rsidRPr="00E4147C" w:rsidRDefault="001D4EF8" w:rsidP="001D4EF8">
      <w:pPr>
        <w:pStyle w:val="Heading2"/>
        <w:spacing w:before="0" w:after="0" w:line="240" w:lineRule="auto"/>
        <w:rPr>
          <w:rFonts w:asciiTheme="majorHAnsi" w:eastAsia="Century Gothic" w:hAnsiTheme="majorHAnsi"/>
          <w:b/>
          <w:bCs/>
          <w:color w:val="auto"/>
          <w:sz w:val="24"/>
        </w:rPr>
      </w:pPr>
      <w:r w:rsidRPr="00E4147C">
        <w:rPr>
          <w:rFonts w:asciiTheme="majorHAnsi" w:eastAsia="Century Gothic" w:hAnsiTheme="majorHAnsi"/>
          <w:b/>
          <w:bCs/>
          <w:caps w:val="0"/>
          <w:color w:val="auto"/>
          <w:sz w:val="24"/>
        </w:rPr>
        <w:t>Core Readings</w:t>
      </w:r>
    </w:p>
    <w:p w14:paraId="6F3031C2" w14:textId="77777777" w:rsidR="001D4EF8" w:rsidRPr="00E4147C" w:rsidRDefault="001D4EF8" w:rsidP="00761270">
      <w:pPr>
        <w:pStyle w:val="Heading2"/>
        <w:numPr>
          <w:ilvl w:val="0"/>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Provost, F., &amp; Fawcett, T. (2013).</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Data Science For Business: What You Need To Know About Data Mining And Data-Analytic Thinking.</w:t>
      </w:r>
      <w:r w:rsidRPr="00E4147C">
        <w:rPr>
          <w:rFonts w:asciiTheme="majorHAnsi" w:eastAsia="Century Gothic" w:hAnsiTheme="majorHAnsi"/>
          <w:caps w:val="0"/>
          <w:color w:val="auto"/>
          <w:sz w:val="24"/>
        </w:rPr>
        <w:t xml:space="preserve"> O'reilly Media.</w:t>
      </w:r>
    </w:p>
    <w:p w14:paraId="26F1C049"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1, 3, 4</w:t>
      </w:r>
    </w:p>
    <w:p w14:paraId="236A7E13"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23-56, 79-102</w:t>
      </w:r>
    </w:p>
    <w:p w14:paraId="4773524E"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O'reilly Media</w:t>
      </w:r>
    </w:p>
    <w:p w14:paraId="2E29450A" w14:textId="77777777" w:rsidR="001D4EF8" w:rsidRPr="00E4147C" w:rsidRDefault="001D4EF8" w:rsidP="00761270">
      <w:pPr>
        <w:pStyle w:val="Heading2"/>
        <w:numPr>
          <w:ilvl w:val="0"/>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Russell, S. J., &amp; Norvig, P. (2020).</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Artificial Intelligence: A Modern Approach (4th Ed.)</w:t>
      </w:r>
      <w:r w:rsidRPr="00E4147C">
        <w:rPr>
          <w:rFonts w:asciiTheme="majorHAnsi" w:eastAsia="Century Gothic" w:hAnsiTheme="majorHAnsi"/>
          <w:caps w:val="0"/>
          <w:color w:val="auto"/>
          <w:sz w:val="24"/>
        </w:rPr>
        <w:t>. Pearson.</w:t>
      </w:r>
    </w:p>
    <w:p w14:paraId="004A6E26"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5, 6, 18</w:t>
      </w:r>
    </w:p>
    <w:p w14:paraId="42704F4B"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104-134, 340-375</w:t>
      </w:r>
    </w:p>
    <w:p w14:paraId="699EBF85"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Pearson</w:t>
      </w:r>
    </w:p>
    <w:p w14:paraId="0A26404A" w14:textId="77777777" w:rsidR="001D4EF8" w:rsidRPr="00E4147C" w:rsidRDefault="001D4EF8" w:rsidP="00761270">
      <w:pPr>
        <w:pStyle w:val="Heading2"/>
        <w:numPr>
          <w:ilvl w:val="0"/>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Zwitter, A. (2014).</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Big Data Ethics</w:t>
      </w:r>
      <w:r w:rsidRPr="00E4147C">
        <w:rPr>
          <w:rFonts w:asciiTheme="majorHAnsi" w:eastAsia="Century Gothic" w:hAnsiTheme="majorHAnsi"/>
          <w:caps w:val="0"/>
          <w:color w:val="auto"/>
          <w:sz w:val="24"/>
        </w:rPr>
        <w:t>. Big Data &amp; Society, 1(2), 1-6.</w:t>
      </w:r>
    </w:p>
    <w:p w14:paraId="787D0ABB"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1-6</w:t>
      </w:r>
    </w:p>
    <w:p w14:paraId="70119C72" w14:textId="77777777" w:rsidR="001D4EF8" w:rsidRPr="00E4147C" w:rsidRDefault="001D4EF8" w:rsidP="00761270">
      <w:pPr>
        <w:pStyle w:val="Heading2"/>
        <w:numPr>
          <w:ilvl w:val="1"/>
          <w:numId w:val="310"/>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Sage Journals</w:t>
      </w:r>
    </w:p>
    <w:p w14:paraId="6EABACA2" w14:textId="77777777" w:rsidR="001D4EF8" w:rsidRPr="00E4147C" w:rsidRDefault="001D4EF8" w:rsidP="001D4EF8">
      <w:pPr>
        <w:pStyle w:val="Heading2"/>
        <w:spacing w:line="240" w:lineRule="auto"/>
        <w:rPr>
          <w:rFonts w:asciiTheme="majorHAnsi" w:eastAsia="Century Gothic" w:hAnsiTheme="majorHAnsi"/>
          <w:color w:val="auto"/>
          <w:sz w:val="24"/>
        </w:rPr>
      </w:pPr>
    </w:p>
    <w:p w14:paraId="4B0AC05B" w14:textId="77777777" w:rsidR="001D4EF8" w:rsidRPr="00E4147C" w:rsidRDefault="001D4EF8" w:rsidP="001D4EF8">
      <w:pPr>
        <w:pStyle w:val="Heading2"/>
        <w:spacing w:before="0" w:after="0" w:line="240" w:lineRule="auto"/>
        <w:ind w:left="360"/>
        <w:rPr>
          <w:rFonts w:asciiTheme="majorHAnsi" w:eastAsia="Century Gothic" w:hAnsiTheme="majorHAnsi"/>
          <w:b/>
          <w:bCs/>
          <w:color w:val="auto"/>
          <w:sz w:val="24"/>
        </w:rPr>
      </w:pPr>
      <w:r w:rsidRPr="00E4147C">
        <w:rPr>
          <w:rFonts w:asciiTheme="majorHAnsi" w:eastAsia="Century Gothic" w:hAnsiTheme="majorHAnsi"/>
          <w:b/>
          <w:bCs/>
          <w:caps w:val="0"/>
          <w:color w:val="auto"/>
          <w:sz w:val="24"/>
        </w:rPr>
        <w:t>Recommended Readings</w:t>
      </w:r>
    </w:p>
    <w:p w14:paraId="7682467C" w14:textId="77777777" w:rsidR="001D4EF8" w:rsidRPr="00E4147C" w:rsidRDefault="001D4EF8" w:rsidP="00761270">
      <w:pPr>
        <w:pStyle w:val="Heading2"/>
        <w:numPr>
          <w:ilvl w:val="0"/>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Kitchin, R. (2014).</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The Data Revolution: Big Data, Open Data, Data Infrastructures And Their Consequences</w:t>
      </w:r>
      <w:r w:rsidRPr="00E4147C">
        <w:rPr>
          <w:rFonts w:asciiTheme="majorHAnsi" w:eastAsia="Century Gothic" w:hAnsiTheme="majorHAnsi"/>
          <w:caps w:val="0"/>
          <w:color w:val="auto"/>
          <w:sz w:val="24"/>
        </w:rPr>
        <w:t>. Sage Publications.</w:t>
      </w:r>
    </w:p>
    <w:p w14:paraId="7ED704AB"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2, 3, 6</w:t>
      </w:r>
    </w:p>
    <w:p w14:paraId="19DB1D9E"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45-78, 112-139</w:t>
      </w:r>
    </w:p>
    <w:p w14:paraId="060BF5DE"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Sage Publications</w:t>
      </w:r>
    </w:p>
    <w:p w14:paraId="13E3F35C" w14:textId="77777777" w:rsidR="001D4EF8" w:rsidRPr="00E4147C" w:rsidRDefault="001D4EF8" w:rsidP="00761270">
      <w:pPr>
        <w:pStyle w:val="Heading2"/>
        <w:numPr>
          <w:ilvl w:val="0"/>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Schutt, R., &amp; O'neil, C. (2013).</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Doing Data Science: Straight Talk From The Frontline</w:t>
      </w:r>
      <w:r w:rsidRPr="00E4147C">
        <w:rPr>
          <w:rFonts w:asciiTheme="majorHAnsi" w:eastAsia="Century Gothic" w:hAnsiTheme="majorHAnsi"/>
          <w:caps w:val="0"/>
          <w:color w:val="auto"/>
          <w:sz w:val="24"/>
        </w:rPr>
        <w:t>. O'reilly Media.</w:t>
      </w:r>
    </w:p>
    <w:p w14:paraId="2AFBBC42"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5, 7</w:t>
      </w:r>
    </w:p>
    <w:p w14:paraId="1671ED6C"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99-126, 203-226</w:t>
      </w:r>
    </w:p>
    <w:p w14:paraId="2BADF99D"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O'reilly Media</w:t>
      </w:r>
    </w:p>
    <w:p w14:paraId="4C4DCA69" w14:textId="77777777" w:rsidR="001D4EF8" w:rsidRPr="00E4147C" w:rsidRDefault="001D4EF8" w:rsidP="00761270">
      <w:pPr>
        <w:pStyle w:val="Heading2"/>
        <w:numPr>
          <w:ilvl w:val="0"/>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Lawrence, R. J., &amp; Després, C. (2004).</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Futures Of Transdisciplinarity</w:t>
      </w:r>
      <w:r w:rsidRPr="00E4147C">
        <w:rPr>
          <w:rFonts w:asciiTheme="majorHAnsi" w:eastAsia="Century Gothic" w:hAnsiTheme="majorHAnsi"/>
          <w:caps w:val="0"/>
          <w:color w:val="auto"/>
          <w:sz w:val="24"/>
        </w:rPr>
        <w:t>. Futures, 36(4), 397-405.</w:t>
      </w:r>
    </w:p>
    <w:p w14:paraId="5F5AF7D5" w14:textId="77777777" w:rsidR="001D4EF8" w:rsidRPr="00E4147C" w:rsidRDefault="001D4EF8" w:rsidP="00761270">
      <w:pPr>
        <w:pStyle w:val="Heading2"/>
        <w:numPr>
          <w:ilvl w:val="1"/>
          <w:numId w:val="311"/>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397-405</w:t>
      </w:r>
    </w:p>
    <w:p w14:paraId="3FE2907A" w14:textId="77777777" w:rsidR="001D4EF8" w:rsidRDefault="001D4EF8" w:rsidP="00761270">
      <w:pPr>
        <w:pStyle w:val="Heading2"/>
        <w:numPr>
          <w:ilvl w:val="1"/>
          <w:numId w:val="311"/>
        </w:numPr>
        <w:spacing w:before="0" w:after="0"/>
        <w:rPr>
          <w:rFonts w:asciiTheme="majorHAnsi" w:eastAsia="Century Gothic" w:hAnsiTheme="majorHAnsi"/>
          <w:color w:val="auto"/>
          <w:sz w:val="24"/>
        </w:rPr>
      </w:pPr>
      <w:r w:rsidRPr="00E4147C">
        <w:rPr>
          <w:rFonts w:asciiTheme="majorHAnsi" w:eastAsia="Century Gothic" w:hAnsiTheme="majorHAnsi"/>
          <w:caps w:val="0"/>
          <w:color w:val="auto"/>
          <w:sz w:val="24"/>
        </w:rPr>
        <w:t>Access Link: Sage Journals</w:t>
      </w:r>
    </w:p>
    <w:p w14:paraId="71CD79F3" w14:textId="77777777" w:rsidR="001D4EF8" w:rsidRPr="00E4147C" w:rsidRDefault="001D4EF8" w:rsidP="001D4EF8">
      <w:pPr>
        <w:pStyle w:val="Heading2"/>
        <w:spacing w:before="0" w:after="0" w:line="240" w:lineRule="auto"/>
        <w:rPr>
          <w:rFonts w:asciiTheme="majorHAnsi" w:eastAsia="Century Gothic" w:hAnsiTheme="majorHAnsi"/>
          <w:color w:val="auto"/>
          <w:sz w:val="24"/>
        </w:rPr>
      </w:pPr>
    </w:p>
    <w:p w14:paraId="72CC531D" w14:textId="77777777" w:rsidR="001D4EF8" w:rsidRPr="00E4147C" w:rsidRDefault="001D4EF8" w:rsidP="001D4EF8">
      <w:pPr>
        <w:pStyle w:val="Heading2"/>
        <w:spacing w:before="0" w:after="0" w:line="240" w:lineRule="auto"/>
        <w:ind w:left="360"/>
        <w:rPr>
          <w:rFonts w:asciiTheme="majorHAnsi" w:eastAsia="Century Gothic" w:hAnsiTheme="majorHAnsi"/>
          <w:b/>
          <w:bCs/>
          <w:color w:val="auto"/>
          <w:sz w:val="24"/>
        </w:rPr>
      </w:pPr>
      <w:r w:rsidRPr="00C01D60">
        <w:rPr>
          <w:rFonts w:asciiTheme="majorHAnsi" w:eastAsia="Century Gothic" w:hAnsiTheme="majorHAnsi"/>
          <w:b/>
          <w:bCs/>
          <w:caps w:val="0"/>
          <w:color w:val="auto"/>
          <w:sz w:val="24"/>
        </w:rPr>
        <w:t>Open Educational Resources (Oers)</w:t>
      </w:r>
    </w:p>
    <w:p w14:paraId="239D78D9" w14:textId="77777777" w:rsidR="001D4EF8" w:rsidRPr="00E4147C" w:rsidRDefault="001D4EF8" w:rsidP="00761270">
      <w:pPr>
        <w:pStyle w:val="Heading2"/>
        <w:numPr>
          <w:ilvl w:val="0"/>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Unesco. (2020).</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Ethical Considerations For Artificial Intelligence In Education And Research</w:t>
      </w:r>
      <w:r w:rsidRPr="00E4147C">
        <w:rPr>
          <w:rFonts w:asciiTheme="majorHAnsi" w:eastAsia="Century Gothic" w:hAnsiTheme="majorHAnsi"/>
          <w:caps w:val="0"/>
          <w:color w:val="auto"/>
          <w:sz w:val="24"/>
        </w:rPr>
        <w:t>.</w:t>
      </w:r>
    </w:p>
    <w:p w14:paraId="6B31D34D"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2, 5</w:t>
      </w:r>
    </w:p>
    <w:p w14:paraId="71843332"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12-35</w:t>
      </w:r>
    </w:p>
    <w:p w14:paraId="77ACF9AD"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 xml:space="preserve">Access Link: </w:t>
      </w:r>
      <w:hyperlink r:id="rId123" w:tgtFrame="_new" w:history="1">
        <w:r w:rsidRPr="00E4147C">
          <w:rPr>
            <w:rStyle w:val="Hyperlink"/>
            <w:rFonts w:asciiTheme="majorHAnsi" w:eastAsia="Century Gothic" w:hAnsiTheme="majorHAnsi"/>
            <w:caps w:val="0"/>
            <w:color w:val="auto"/>
            <w:sz w:val="24"/>
          </w:rPr>
          <w:t>Unesco Document</w:t>
        </w:r>
      </w:hyperlink>
    </w:p>
    <w:p w14:paraId="41F34D12" w14:textId="77777777" w:rsidR="001D4EF8" w:rsidRPr="00E4147C" w:rsidRDefault="001D4EF8" w:rsidP="00761270">
      <w:pPr>
        <w:pStyle w:val="Heading2"/>
        <w:numPr>
          <w:ilvl w:val="0"/>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lastRenderedPageBreak/>
        <w:t>Floridi, L. (2013).</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The Ethics Of Information</w:t>
      </w:r>
      <w:r w:rsidRPr="00E4147C">
        <w:rPr>
          <w:rFonts w:asciiTheme="majorHAnsi" w:eastAsia="Century Gothic" w:hAnsiTheme="majorHAnsi"/>
          <w:caps w:val="0"/>
          <w:color w:val="auto"/>
          <w:sz w:val="24"/>
        </w:rPr>
        <w:t>. Oxford University Press.</w:t>
      </w:r>
    </w:p>
    <w:p w14:paraId="2DE082AF"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7, 8</w:t>
      </w:r>
    </w:p>
    <w:p w14:paraId="19023092"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256-278</w:t>
      </w:r>
    </w:p>
    <w:p w14:paraId="040DFEF9"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Oxford University Press</w:t>
      </w:r>
    </w:p>
    <w:p w14:paraId="27FB5732" w14:textId="77777777" w:rsidR="001D4EF8" w:rsidRPr="00E4147C" w:rsidRDefault="001D4EF8" w:rsidP="00761270">
      <w:pPr>
        <w:pStyle w:val="Heading2"/>
        <w:numPr>
          <w:ilvl w:val="0"/>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Brynjolfsson, E., &amp; Mcafee, A. (2014).</w:t>
      </w:r>
      <w:r w:rsidRPr="00E4147C">
        <w:rPr>
          <w:rFonts w:asciiTheme="majorHAnsi" w:eastAsia="Century Gothic" w:hAnsiTheme="majorHAnsi"/>
          <w:caps w:val="0"/>
          <w:color w:val="auto"/>
          <w:sz w:val="24"/>
        </w:rPr>
        <w:br/>
      </w:r>
      <w:r w:rsidRPr="00E4147C">
        <w:rPr>
          <w:rFonts w:asciiTheme="majorHAnsi" w:eastAsia="Century Gothic" w:hAnsiTheme="majorHAnsi"/>
          <w:i/>
          <w:iCs/>
          <w:caps w:val="0"/>
          <w:color w:val="auto"/>
          <w:sz w:val="24"/>
        </w:rPr>
        <w:t>The Second Machine Age: Work, Progress, And Prosperity In A Time Of Brilliant Technologies</w:t>
      </w:r>
      <w:r w:rsidRPr="00E4147C">
        <w:rPr>
          <w:rFonts w:asciiTheme="majorHAnsi" w:eastAsia="Century Gothic" w:hAnsiTheme="majorHAnsi"/>
          <w:caps w:val="0"/>
          <w:color w:val="auto"/>
          <w:sz w:val="24"/>
        </w:rPr>
        <w:t>. W. W. Norton &amp; Company.</w:t>
      </w:r>
    </w:p>
    <w:p w14:paraId="704CF09A"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Chapters: 1, 9, 10</w:t>
      </w:r>
    </w:p>
    <w:p w14:paraId="52B7432C"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Pages: 1-26, 192-220</w:t>
      </w:r>
    </w:p>
    <w:p w14:paraId="5B98D94E" w14:textId="77777777" w:rsidR="001D4EF8" w:rsidRPr="00E4147C" w:rsidRDefault="001D4EF8" w:rsidP="00761270">
      <w:pPr>
        <w:pStyle w:val="Heading2"/>
        <w:numPr>
          <w:ilvl w:val="1"/>
          <w:numId w:val="312"/>
        </w:numPr>
        <w:spacing w:before="0" w:after="0" w:line="240" w:lineRule="auto"/>
        <w:rPr>
          <w:rFonts w:asciiTheme="majorHAnsi" w:eastAsia="Century Gothic" w:hAnsiTheme="majorHAnsi"/>
          <w:color w:val="auto"/>
          <w:sz w:val="24"/>
        </w:rPr>
      </w:pPr>
      <w:r w:rsidRPr="00E4147C">
        <w:rPr>
          <w:rFonts w:asciiTheme="majorHAnsi" w:eastAsia="Century Gothic" w:hAnsiTheme="majorHAnsi"/>
          <w:caps w:val="0"/>
          <w:color w:val="auto"/>
          <w:sz w:val="24"/>
        </w:rPr>
        <w:t>Access Link: W. W. Norton &amp; Company</w:t>
      </w:r>
    </w:p>
    <w:p w14:paraId="11D57BE0" w14:textId="77777777" w:rsidR="001D4EF8" w:rsidRPr="00E4147C" w:rsidRDefault="001D4EF8" w:rsidP="001D4EF8">
      <w:pPr>
        <w:pStyle w:val="Heading2"/>
        <w:spacing w:before="0" w:after="0"/>
        <w:rPr>
          <w:rFonts w:asciiTheme="majorHAnsi" w:eastAsia="Century Gothic" w:hAnsiTheme="majorHAnsi"/>
          <w:caps w:val="0"/>
          <w:color w:val="auto"/>
          <w:sz w:val="24"/>
        </w:rPr>
      </w:pPr>
    </w:p>
    <w:p w14:paraId="45FE017D" w14:textId="77777777" w:rsidR="001D4EF8" w:rsidRDefault="001D4EF8" w:rsidP="001D4EF8">
      <w:pPr>
        <w:pStyle w:val="Heading2"/>
        <w:spacing w:before="0" w:after="0"/>
        <w:rPr>
          <w:rFonts w:asciiTheme="majorHAnsi" w:eastAsia="Century Gothic" w:hAnsiTheme="majorHAnsi"/>
          <w:caps w:val="0"/>
          <w:color w:val="auto"/>
          <w:sz w:val="24"/>
        </w:rPr>
      </w:pPr>
    </w:p>
    <w:p w14:paraId="3C8BEC55" w14:textId="77777777" w:rsidR="001D4EF8" w:rsidRPr="00950C7E" w:rsidRDefault="001D4EF8" w:rsidP="001D4EF8">
      <w:pPr>
        <w:pStyle w:val="Heading3"/>
        <w:keepLines w:val="0"/>
        <w:spacing w:before="0" w:after="0"/>
        <w:ind w:left="720" w:hanging="720"/>
        <w:rPr>
          <w:sz w:val="32"/>
          <w:szCs w:val="32"/>
        </w:rPr>
      </w:pPr>
      <w:r>
        <w:rPr>
          <w:noProof/>
        </w:rPr>
        <w:drawing>
          <wp:anchor distT="0" distB="0" distL="114300" distR="114300" simplePos="0" relativeHeight="251705344" behindDoc="0" locked="0" layoutInCell="1" hidden="0" allowOverlap="1" wp14:anchorId="5D37F0C9" wp14:editId="43F5BF3D">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486369965"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48636996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5EF63D23" w14:textId="77777777" w:rsidR="001D4EF8" w:rsidRDefault="001D4EF8" w:rsidP="001D4EF8">
      <w:pPr>
        <w:rPr>
          <w:rFonts w:asciiTheme="minorHAnsi" w:hAnsiTheme="minorHAnsi"/>
          <w:b/>
          <w:bCs/>
        </w:rPr>
      </w:pPr>
    </w:p>
    <w:p w14:paraId="279453C3" w14:textId="77777777" w:rsidR="001D4EF8" w:rsidRPr="00C01D60" w:rsidRDefault="001D4EF8" w:rsidP="001D4EF8">
      <w:pPr>
        <w:spacing w:before="0" w:after="0"/>
        <w:rPr>
          <w:rFonts w:asciiTheme="minorHAnsi" w:hAnsiTheme="minorHAnsi"/>
          <w:color w:val="206843" w:themeColor="accent1"/>
        </w:rPr>
      </w:pPr>
      <w:r w:rsidRPr="00C01D60">
        <w:rPr>
          <w:rFonts w:asciiTheme="minorHAnsi" w:hAnsiTheme="minorHAnsi"/>
          <w:b/>
          <w:bCs/>
          <w:color w:val="206843" w:themeColor="accent1"/>
        </w:rPr>
        <w:t>Module 9: Emerging Trends and Challenges in Research</w:t>
      </w:r>
    </w:p>
    <w:p w14:paraId="005E36D6" w14:textId="77777777" w:rsidR="001D4EF8" w:rsidRPr="00C01D60" w:rsidRDefault="001D4EF8" w:rsidP="001D4EF8">
      <w:pPr>
        <w:spacing w:before="0" w:after="0"/>
        <w:rPr>
          <w:rFonts w:asciiTheme="minorHAnsi" w:hAnsiTheme="minorHAnsi"/>
        </w:rPr>
      </w:pPr>
      <w:r w:rsidRPr="00C01D60">
        <w:rPr>
          <w:rFonts w:asciiTheme="minorHAnsi" w:hAnsiTheme="minorHAnsi"/>
        </w:rPr>
        <w:t>This assessment will evaluate your understanding of the emerging research methodologies, ethical challenges, digital technology impact, and future directions in research covered in this module. Answer all the questions and provide well-structured responses supported by relevant examples and concepts.</w:t>
      </w:r>
    </w:p>
    <w:p w14:paraId="396A5ECC" w14:textId="77777777" w:rsidR="001D4EF8" w:rsidRPr="00C01D60" w:rsidRDefault="001D4EF8" w:rsidP="001D4EF8">
      <w:pPr>
        <w:rPr>
          <w:rFonts w:asciiTheme="minorHAnsi" w:hAnsiTheme="minorHAnsi"/>
        </w:rPr>
      </w:pPr>
    </w:p>
    <w:p w14:paraId="40C394A6" w14:textId="77777777" w:rsidR="001D4EF8" w:rsidRPr="00C01D60" w:rsidRDefault="001D4EF8" w:rsidP="001D4EF8">
      <w:pPr>
        <w:spacing w:before="0" w:after="0"/>
        <w:rPr>
          <w:rFonts w:asciiTheme="minorHAnsi" w:hAnsiTheme="minorHAnsi"/>
          <w:b/>
          <w:bCs/>
        </w:rPr>
      </w:pPr>
      <w:r w:rsidRPr="00C01D60">
        <w:rPr>
          <w:rFonts w:asciiTheme="minorHAnsi" w:hAnsiTheme="minorHAnsi"/>
          <w:b/>
          <w:bCs/>
        </w:rPr>
        <w:t>Part 1: Short Answer Questions (10 Marks)</w:t>
      </w:r>
    </w:p>
    <w:p w14:paraId="2A2A72AE" w14:textId="77777777" w:rsidR="001D4EF8" w:rsidRPr="00C01D60" w:rsidRDefault="001D4EF8" w:rsidP="001D4EF8">
      <w:pPr>
        <w:spacing w:before="0" w:after="0"/>
        <w:rPr>
          <w:rFonts w:asciiTheme="minorHAnsi" w:hAnsiTheme="minorHAnsi"/>
        </w:rPr>
      </w:pPr>
      <w:r w:rsidRPr="00C01D60">
        <w:rPr>
          <w:rFonts w:asciiTheme="minorHAnsi" w:hAnsiTheme="minorHAnsi"/>
          <w:b/>
          <w:bCs/>
        </w:rPr>
        <w:t>Question 1:</w:t>
      </w:r>
      <w:r w:rsidRPr="00C01D60">
        <w:rPr>
          <w:rFonts w:asciiTheme="minorHAnsi" w:hAnsiTheme="minorHAnsi"/>
        </w:rPr>
        <w:br/>
      </w:r>
      <w:r w:rsidRPr="00C01D60">
        <w:rPr>
          <w:rFonts w:asciiTheme="minorHAnsi" w:eastAsia="Times New Roman" w:hAnsiTheme="minorHAnsi"/>
        </w:rPr>
        <w:t>Explain how big data and machine learning are transforming research methodologies across various fields. Provide one specific example of their application in your field of study or an area of interest.</w:t>
      </w:r>
      <w:r w:rsidRPr="00C01D60">
        <w:rPr>
          <w:rFonts w:asciiTheme="minorHAnsi" w:hAnsiTheme="minorHAnsi"/>
        </w:rPr>
        <w:br/>
        <w:t>(</w:t>
      </w:r>
      <w:r w:rsidRPr="00C01D60">
        <w:rPr>
          <w:rFonts w:asciiTheme="minorHAnsi" w:eastAsia="Times New Roman" w:hAnsiTheme="minorHAnsi"/>
        </w:rPr>
        <w:t>Word limit: 250-300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(4 Marks)</w:t>
      </w:r>
    </w:p>
    <w:p w14:paraId="397E56E7" w14:textId="77777777" w:rsidR="001D4EF8" w:rsidRPr="00C01D60" w:rsidRDefault="001D4EF8" w:rsidP="001D4EF8">
      <w:pPr>
        <w:rPr>
          <w:rFonts w:asciiTheme="minorHAnsi" w:hAnsiTheme="minorHAnsi"/>
        </w:rPr>
      </w:pPr>
    </w:p>
    <w:p w14:paraId="3ED89FA7" w14:textId="77777777" w:rsidR="001D4EF8" w:rsidRPr="00C01D60" w:rsidRDefault="001D4EF8" w:rsidP="001D4EF8">
      <w:pPr>
        <w:spacing w:before="0" w:after="0"/>
        <w:rPr>
          <w:rFonts w:asciiTheme="minorHAnsi" w:hAnsiTheme="minorHAnsi"/>
        </w:rPr>
      </w:pPr>
      <w:r w:rsidRPr="00C01D60">
        <w:rPr>
          <w:rFonts w:asciiTheme="minorHAnsi" w:hAnsiTheme="minorHAnsi"/>
          <w:b/>
          <w:bCs/>
        </w:rPr>
        <w:t>Question 2:</w:t>
      </w:r>
      <w:r w:rsidRPr="00C01D60">
        <w:rPr>
          <w:rFonts w:asciiTheme="minorHAnsi" w:hAnsiTheme="minorHAnsi"/>
        </w:rPr>
        <w:br/>
      </w:r>
      <w:r w:rsidRPr="00C01D60">
        <w:rPr>
          <w:rFonts w:asciiTheme="minorHAnsi" w:eastAsia="Times New Roman" w:hAnsiTheme="minorHAnsi"/>
        </w:rPr>
        <w:t>Identify two ethical challenges associated with the use of artificial intelligence (AI) in research. How can researchers mitigate these challenges while ensuring responsible and transparent use of AI technologies?</w:t>
      </w:r>
      <w:r w:rsidRPr="00C01D60">
        <w:rPr>
          <w:rFonts w:asciiTheme="minorHAnsi" w:hAnsiTheme="minorHAnsi"/>
        </w:rPr>
        <w:br/>
        <w:t>(</w:t>
      </w:r>
      <w:r w:rsidRPr="00C01D60">
        <w:rPr>
          <w:rFonts w:asciiTheme="minorHAnsi" w:eastAsia="Times New Roman" w:hAnsiTheme="minorHAnsi"/>
        </w:rPr>
        <w:t>Word limit: 200-250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(4 Marks)</w:t>
      </w:r>
    </w:p>
    <w:p w14:paraId="1771AB4D" w14:textId="77777777" w:rsidR="001D4EF8" w:rsidRPr="00C01D60" w:rsidRDefault="001D4EF8" w:rsidP="001D4EF8">
      <w:pPr>
        <w:rPr>
          <w:rFonts w:asciiTheme="minorHAnsi" w:hAnsiTheme="minorHAnsi"/>
        </w:rPr>
      </w:pPr>
    </w:p>
    <w:p w14:paraId="7EC57672" w14:textId="77777777" w:rsidR="001D4EF8" w:rsidRPr="00C01D60" w:rsidRDefault="001D4EF8" w:rsidP="001D4EF8">
      <w:pPr>
        <w:spacing w:before="0" w:after="0"/>
        <w:rPr>
          <w:rFonts w:asciiTheme="minorHAnsi" w:hAnsiTheme="minorHAnsi"/>
        </w:rPr>
      </w:pPr>
      <w:r w:rsidRPr="00C01D60">
        <w:rPr>
          <w:rFonts w:asciiTheme="minorHAnsi" w:hAnsiTheme="minorHAnsi"/>
          <w:b/>
          <w:bCs/>
        </w:rPr>
        <w:t>Question 3:</w:t>
      </w:r>
      <w:r w:rsidRPr="00C01D60">
        <w:rPr>
          <w:rFonts w:asciiTheme="minorHAnsi" w:hAnsiTheme="minorHAnsi"/>
        </w:rPr>
        <w:br/>
      </w:r>
      <w:r w:rsidRPr="00C01D60">
        <w:rPr>
          <w:rFonts w:asciiTheme="minorHAnsi" w:eastAsia="Times New Roman" w:hAnsiTheme="minorHAnsi"/>
        </w:rPr>
        <w:t xml:space="preserve">Briefly describe what interdisciplinary research means and provide an example of how combining different disciplines can improve research outcomes. Why is interdisciplinary or transdisciplinary research important when dealing with complex </w:t>
      </w:r>
      <w:r w:rsidRPr="00C01D60">
        <w:rPr>
          <w:rFonts w:asciiTheme="minorHAnsi" w:eastAsia="Times New Roman" w:hAnsiTheme="minorHAnsi"/>
        </w:rPr>
        <w:lastRenderedPageBreak/>
        <w:t>problems?</w:t>
      </w:r>
      <w:r w:rsidRPr="00C01D60">
        <w:rPr>
          <w:rFonts w:asciiTheme="minorHAnsi" w:hAnsiTheme="minorHAnsi"/>
        </w:rPr>
        <w:br/>
        <w:t>(</w:t>
      </w:r>
      <w:r w:rsidRPr="00C01D60">
        <w:rPr>
          <w:rFonts w:asciiTheme="minorHAnsi" w:eastAsia="Times New Roman" w:hAnsiTheme="minorHAnsi"/>
        </w:rPr>
        <w:t>Word limit: 150-200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(2 Marks)</w:t>
      </w:r>
    </w:p>
    <w:p w14:paraId="785DEC92" w14:textId="77777777" w:rsidR="001D4EF8" w:rsidRPr="00C01D60" w:rsidRDefault="001D4EF8" w:rsidP="001D4EF8">
      <w:pPr>
        <w:rPr>
          <w:rFonts w:asciiTheme="minorHAnsi" w:hAnsiTheme="minorHAnsi"/>
        </w:rPr>
      </w:pPr>
    </w:p>
    <w:p w14:paraId="4649924D" w14:textId="77777777" w:rsidR="001D4EF8" w:rsidRPr="00C01D60" w:rsidRDefault="001D4EF8" w:rsidP="001D4EF8">
      <w:pPr>
        <w:spacing w:before="0" w:after="0"/>
        <w:rPr>
          <w:rFonts w:asciiTheme="minorHAnsi" w:hAnsiTheme="minorHAnsi"/>
          <w:b/>
          <w:bCs/>
        </w:rPr>
      </w:pPr>
      <w:r w:rsidRPr="00C01D60">
        <w:rPr>
          <w:rFonts w:asciiTheme="minorHAnsi" w:hAnsiTheme="minorHAnsi"/>
          <w:b/>
          <w:bCs/>
        </w:rPr>
        <w:t>Part 2: Case Study Analysis (5 Marks)</w:t>
      </w:r>
    </w:p>
    <w:p w14:paraId="0F7E7828" w14:textId="77777777" w:rsidR="001D4EF8" w:rsidRPr="00C01D60" w:rsidRDefault="001D4EF8" w:rsidP="001D4EF8">
      <w:pPr>
        <w:spacing w:before="0" w:after="0"/>
        <w:rPr>
          <w:rFonts w:asciiTheme="minorHAnsi" w:hAnsiTheme="minorHAnsi"/>
        </w:rPr>
      </w:pPr>
      <w:r w:rsidRPr="00C01D60">
        <w:rPr>
          <w:rFonts w:asciiTheme="minorHAnsi" w:hAnsiTheme="minorHAnsi"/>
          <w:b/>
          <w:bCs/>
        </w:rPr>
        <w:t>Scenario:</w:t>
      </w:r>
      <w:r w:rsidRPr="00C01D60">
        <w:rPr>
          <w:rFonts w:asciiTheme="minorHAnsi" w:hAnsiTheme="minorHAnsi"/>
        </w:rPr>
        <w:br/>
        <w:t xml:space="preserve">You are part of a research team using </w:t>
      </w:r>
      <w:r w:rsidRPr="00C01D60">
        <w:rPr>
          <w:rFonts w:asciiTheme="minorHAnsi" w:hAnsiTheme="minorHAnsi"/>
          <w:b/>
          <w:bCs/>
        </w:rPr>
        <w:t>big data and AI</w:t>
      </w:r>
      <w:r w:rsidRPr="00C01D60">
        <w:rPr>
          <w:rFonts w:asciiTheme="minorHAnsi" w:hAnsiTheme="minorHAnsi"/>
        </w:rPr>
        <w:t xml:space="preserve"> to analyze customer behavior in an e-commerce company. The goal is to improve customer satisfaction by personalizing product recommendations. However, during the process, you discover that the dataset contains biased information that could lead to unfair outcomes for specific demographic groups.</w:t>
      </w:r>
    </w:p>
    <w:p w14:paraId="01D44464" w14:textId="77777777" w:rsidR="001D4EF8" w:rsidRPr="00C01D60" w:rsidRDefault="001D4EF8" w:rsidP="001D4EF8">
      <w:pPr>
        <w:spacing w:before="0" w:after="0"/>
        <w:rPr>
          <w:rFonts w:asciiTheme="minorHAnsi" w:hAnsiTheme="minorHAnsi"/>
        </w:rPr>
      </w:pPr>
      <w:r w:rsidRPr="00C01D60">
        <w:rPr>
          <w:rFonts w:asciiTheme="minorHAnsi" w:hAnsiTheme="minorHAnsi"/>
          <w:b/>
          <w:bCs/>
        </w:rPr>
        <w:t>Task:</w:t>
      </w:r>
      <w:r w:rsidRPr="00C01D60">
        <w:rPr>
          <w:rFonts w:asciiTheme="minorHAnsi" w:hAnsiTheme="minorHAnsi"/>
        </w:rPr>
        <w:br/>
        <w:t>Based on the scenario, address the following:</w:t>
      </w:r>
    </w:p>
    <w:p w14:paraId="47506A19" w14:textId="77777777" w:rsidR="001D4EF8" w:rsidRPr="00C01D60" w:rsidRDefault="001D4EF8" w:rsidP="00761270">
      <w:pPr>
        <w:numPr>
          <w:ilvl w:val="0"/>
          <w:numId w:val="313"/>
        </w:numPr>
        <w:spacing w:before="0" w:after="0" w:line="240" w:lineRule="auto"/>
        <w:rPr>
          <w:rFonts w:asciiTheme="minorHAnsi" w:hAnsiTheme="minorHAnsi"/>
        </w:rPr>
      </w:pPr>
      <w:r w:rsidRPr="00C01D60">
        <w:rPr>
          <w:rFonts w:asciiTheme="minorHAnsi" w:hAnsiTheme="minorHAnsi"/>
          <w:b/>
          <w:bCs/>
        </w:rPr>
        <w:t>Ethical Dilemma:</w:t>
      </w:r>
      <w:r w:rsidRPr="00C01D60">
        <w:rPr>
          <w:rFonts w:asciiTheme="minorHAnsi" w:hAnsiTheme="minorHAnsi"/>
        </w:rPr>
        <w:br/>
      </w:r>
      <w:r w:rsidRPr="00C01D60">
        <w:rPr>
          <w:rFonts w:asciiTheme="minorHAnsi" w:eastAsia="Times New Roman" w:hAnsiTheme="minorHAnsi"/>
        </w:rPr>
        <w:t>Identify the key ethical issue in this case and explain its potential impact on both the research results and the affected demographic groups.</w:t>
      </w:r>
      <w:r w:rsidRPr="00C01D60">
        <w:rPr>
          <w:rFonts w:asciiTheme="minorHAnsi" w:hAnsiTheme="minorHAnsi"/>
        </w:rPr>
        <w:br/>
      </w:r>
      <w:r w:rsidRPr="00C01D60">
        <w:rPr>
          <w:rFonts w:asciiTheme="minorHAnsi" w:eastAsia="Times New Roman" w:hAnsiTheme="minorHAnsi"/>
        </w:rPr>
        <w:t>(2 Marks)</w:t>
      </w:r>
    </w:p>
    <w:p w14:paraId="73031CA5" w14:textId="77777777" w:rsidR="001D4EF8" w:rsidRPr="00C01D60" w:rsidRDefault="001D4EF8" w:rsidP="00761270">
      <w:pPr>
        <w:numPr>
          <w:ilvl w:val="0"/>
          <w:numId w:val="313"/>
        </w:numPr>
        <w:spacing w:before="0" w:after="0" w:line="240" w:lineRule="auto"/>
        <w:rPr>
          <w:rFonts w:asciiTheme="minorHAnsi" w:hAnsiTheme="minorHAnsi"/>
        </w:rPr>
      </w:pPr>
      <w:r w:rsidRPr="00C01D60">
        <w:rPr>
          <w:rFonts w:asciiTheme="minorHAnsi" w:hAnsiTheme="minorHAnsi"/>
          <w:b/>
          <w:bCs/>
        </w:rPr>
        <w:t>Proposed Solution:</w:t>
      </w:r>
      <w:r w:rsidRPr="00C01D60">
        <w:rPr>
          <w:rFonts w:asciiTheme="minorHAnsi" w:hAnsiTheme="minorHAnsi"/>
        </w:rPr>
        <w:br/>
      </w:r>
      <w:r w:rsidRPr="00C01D60">
        <w:rPr>
          <w:rFonts w:asciiTheme="minorHAnsi" w:eastAsia="Times New Roman" w:hAnsiTheme="minorHAnsi"/>
        </w:rPr>
        <w:t>Propose two strategies that your team could implement to address the bias and ensure that your AI-driven research produces fair and unbiased recommendations.</w:t>
      </w:r>
      <w:r w:rsidRPr="00C01D60">
        <w:rPr>
          <w:rFonts w:asciiTheme="minorHAnsi" w:hAnsiTheme="minorHAnsi"/>
        </w:rPr>
        <w:br/>
      </w:r>
      <w:r w:rsidRPr="00C01D60">
        <w:rPr>
          <w:rFonts w:asciiTheme="minorHAnsi" w:eastAsia="Times New Roman" w:hAnsiTheme="minorHAnsi"/>
        </w:rPr>
        <w:t>(3 Marks)</w:t>
      </w:r>
    </w:p>
    <w:p w14:paraId="596ED56F" w14:textId="77777777" w:rsidR="001D4EF8" w:rsidRPr="00C01D60" w:rsidRDefault="001D4EF8" w:rsidP="001D4EF8">
      <w:pPr>
        <w:rPr>
          <w:rFonts w:asciiTheme="minorHAnsi" w:hAnsiTheme="minorHAnsi"/>
        </w:rPr>
      </w:pPr>
    </w:p>
    <w:p w14:paraId="0BFEE7F5" w14:textId="77777777" w:rsidR="001D4EF8" w:rsidRPr="00C01D60" w:rsidRDefault="001D4EF8" w:rsidP="001D4EF8">
      <w:pPr>
        <w:spacing w:before="0" w:after="0"/>
        <w:rPr>
          <w:rFonts w:asciiTheme="minorHAnsi" w:hAnsiTheme="minorHAnsi"/>
          <w:b/>
          <w:bCs/>
        </w:rPr>
      </w:pPr>
      <w:r w:rsidRPr="00C01D60">
        <w:rPr>
          <w:rFonts w:asciiTheme="minorHAnsi" w:hAnsiTheme="minorHAnsi"/>
          <w:b/>
          <w:bCs/>
        </w:rPr>
        <w:t>Part 3: Essay Question (5 Marks)</w:t>
      </w:r>
    </w:p>
    <w:p w14:paraId="4D15534E" w14:textId="77777777" w:rsidR="001D4EF8" w:rsidRPr="00C01D60" w:rsidRDefault="001D4EF8" w:rsidP="001D4EF8">
      <w:pPr>
        <w:spacing w:before="0" w:after="0"/>
        <w:rPr>
          <w:rFonts w:asciiTheme="minorHAnsi" w:hAnsiTheme="minorHAnsi"/>
        </w:rPr>
      </w:pPr>
      <w:r w:rsidRPr="00C01D60">
        <w:rPr>
          <w:rFonts w:asciiTheme="minorHAnsi" w:hAnsiTheme="minorHAnsi"/>
          <w:b/>
          <w:bCs/>
        </w:rPr>
        <w:t>Question:</w:t>
      </w:r>
      <w:r w:rsidRPr="00C01D60">
        <w:rPr>
          <w:rFonts w:asciiTheme="minorHAnsi" w:hAnsiTheme="minorHAnsi"/>
        </w:rPr>
        <w:br/>
      </w:r>
      <w:r w:rsidRPr="00C01D60">
        <w:rPr>
          <w:rFonts w:asciiTheme="minorHAnsi" w:eastAsia="Times New Roman" w:hAnsiTheme="minorHAnsi"/>
        </w:rPr>
        <w:t>Looking ahead, emerging technologies such as quantum computing, blockchain, and 5G are expected to further revolutionize research methodologies. Discuss how these technologies could influence future research in your field. In your response, include one potential benefit and one challenge associated with adopting these technologies in research.</w:t>
      </w:r>
      <w:r w:rsidRPr="00C01D60">
        <w:rPr>
          <w:rFonts w:asciiTheme="minorHAnsi" w:hAnsiTheme="minorHAnsi"/>
        </w:rPr>
        <w:br/>
        <w:t>(</w:t>
      </w:r>
      <w:r w:rsidRPr="00C01D60">
        <w:rPr>
          <w:rFonts w:asciiTheme="minorHAnsi" w:eastAsia="Times New Roman" w:hAnsiTheme="minorHAnsi"/>
        </w:rPr>
        <w:t>Word limit: 300-400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(5 Marks)</w:t>
      </w:r>
    </w:p>
    <w:p w14:paraId="4629C51B" w14:textId="77777777" w:rsidR="001D4EF8" w:rsidRPr="00C01D60" w:rsidRDefault="001D4EF8" w:rsidP="001D4EF8">
      <w:pPr>
        <w:rPr>
          <w:rFonts w:asciiTheme="minorHAnsi" w:hAnsiTheme="minorHAnsi"/>
        </w:rPr>
      </w:pPr>
    </w:p>
    <w:p w14:paraId="4B7B7A9E" w14:textId="77777777" w:rsidR="001D4EF8" w:rsidRPr="00C01D60" w:rsidRDefault="001D4EF8" w:rsidP="001D4EF8">
      <w:pPr>
        <w:spacing w:before="0" w:after="0"/>
        <w:rPr>
          <w:rFonts w:asciiTheme="minorHAnsi" w:hAnsiTheme="minorHAnsi"/>
          <w:b/>
          <w:bCs/>
        </w:rPr>
      </w:pPr>
      <w:r w:rsidRPr="00C01D60">
        <w:rPr>
          <w:rFonts w:asciiTheme="minorHAnsi" w:hAnsiTheme="minorHAnsi"/>
          <w:b/>
          <w:bCs/>
        </w:rPr>
        <w:t>Assessment Submission Instructions:</w:t>
      </w:r>
    </w:p>
    <w:p w14:paraId="5B1BE91F" w14:textId="77777777" w:rsidR="001D4EF8" w:rsidRPr="00C01D60" w:rsidRDefault="001D4EF8" w:rsidP="00761270">
      <w:pPr>
        <w:numPr>
          <w:ilvl w:val="0"/>
          <w:numId w:val="314"/>
        </w:numPr>
        <w:spacing w:before="0" w:after="0" w:line="240" w:lineRule="auto"/>
        <w:rPr>
          <w:rFonts w:asciiTheme="minorHAnsi" w:hAnsiTheme="minorHAnsi"/>
        </w:rPr>
      </w:pPr>
      <w:r w:rsidRPr="00C01D60">
        <w:rPr>
          <w:rFonts w:asciiTheme="minorHAnsi" w:hAnsiTheme="minorHAnsi"/>
        </w:rPr>
        <w:t>Write your answers clearly and concisely, making sure to support your responses with examples from the module and real-world applications.</w:t>
      </w:r>
    </w:p>
    <w:p w14:paraId="58CB2F6A" w14:textId="77777777" w:rsidR="001D4EF8" w:rsidRPr="00C01D60" w:rsidRDefault="001D4EF8" w:rsidP="00761270">
      <w:pPr>
        <w:numPr>
          <w:ilvl w:val="0"/>
          <w:numId w:val="314"/>
        </w:numPr>
        <w:spacing w:before="0" w:after="0" w:line="240" w:lineRule="auto"/>
        <w:rPr>
          <w:rFonts w:asciiTheme="minorHAnsi" w:hAnsiTheme="minorHAnsi"/>
        </w:rPr>
      </w:pPr>
      <w:r w:rsidRPr="00C01D60">
        <w:rPr>
          <w:rFonts w:asciiTheme="minorHAnsi" w:hAnsiTheme="minorHAnsi"/>
        </w:rPr>
        <w:t>Submit your completed assessment via the Learning Management System (LMS) by the specified deadline.</w:t>
      </w:r>
    </w:p>
    <w:p w14:paraId="05E6D798" w14:textId="77777777" w:rsidR="001D4EF8" w:rsidRPr="00C01D60" w:rsidRDefault="001D4EF8" w:rsidP="00761270">
      <w:pPr>
        <w:numPr>
          <w:ilvl w:val="0"/>
          <w:numId w:val="314"/>
        </w:numPr>
        <w:spacing w:before="0" w:after="0" w:line="240" w:lineRule="auto"/>
        <w:rPr>
          <w:rFonts w:asciiTheme="minorHAnsi" w:hAnsiTheme="minorHAnsi"/>
        </w:rPr>
      </w:pPr>
      <w:r w:rsidRPr="00C01D60">
        <w:rPr>
          <w:rFonts w:asciiTheme="minorHAnsi" w:hAnsiTheme="minorHAnsi"/>
        </w:rPr>
        <w:t xml:space="preserve">Use </w:t>
      </w:r>
      <w:r w:rsidRPr="00C01D60">
        <w:rPr>
          <w:rFonts w:asciiTheme="minorHAnsi" w:hAnsiTheme="minorHAnsi"/>
          <w:b/>
          <w:bCs/>
        </w:rPr>
        <w:t>APA 7th edition</w:t>
      </w:r>
      <w:r w:rsidRPr="00C01D60">
        <w:rPr>
          <w:rFonts w:asciiTheme="minorHAnsi" w:hAnsiTheme="minorHAnsi"/>
        </w:rPr>
        <w:t xml:space="preserve"> for in-text citations and include a reference list if applicable.</w:t>
      </w:r>
    </w:p>
    <w:p w14:paraId="03E98CC8" w14:textId="77777777" w:rsidR="001D4EF8" w:rsidRPr="00C01D60" w:rsidRDefault="001D4EF8" w:rsidP="00761270">
      <w:pPr>
        <w:numPr>
          <w:ilvl w:val="0"/>
          <w:numId w:val="314"/>
        </w:numPr>
        <w:spacing w:before="0" w:after="0" w:line="240" w:lineRule="auto"/>
        <w:rPr>
          <w:rFonts w:asciiTheme="minorHAnsi" w:hAnsiTheme="minorHAnsi"/>
        </w:rPr>
      </w:pPr>
      <w:r w:rsidRPr="00C01D60">
        <w:rPr>
          <w:rFonts w:asciiTheme="minorHAnsi" w:hAnsiTheme="minorHAnsi"/>
        </w:rPr>
        <w:t>Ensure that your work is original and free from plagiarism.</w:t>
      </w:r>
    </w:p>
    <w:p w14:paraId="31CA8EBA" w14:textId="77777777" w:rsidR="001D4EF8" w:rsidRPr="00C01D60" w:rsidRDefault="001D4EF8" w:rsidP="001D4EF8">
      <w:pPr>
        <w:rPr>
          <w:rFonts w:asciiTheme="minorHAnsi" w:hAnsiTheme="minorHAnsi"/>
        </w:rPr>
      </w:pPr>
    </w:p>
    <w:p w14:paraId="42D246A5" w14:textId="77777777" w:rsidR="001D4EF8" w:rsidRPr="00C01D60" w:rsidRDefault="001D4EF8" w:rsidP="001D4EF8">
      <w:pPr>
        <w:spacing w:before="0" w:after="0"/>
        <w:rPr>
          <w:rFonts w:asciiTheme="minorHAnsi" w:hAnsiTheme="minorHAnsi"/>
          <w:b/>
          <w:bCs/>
        </w:rPr>
      </w:pPr>
      <w:r w:rsidRPr="00C01D60">
        <w:rPr>
          <w:rFonts w:asciiTheme="minorHAnsi" w:hAnsiTheme="minorHAnsi"/>
          <w:b/>
          <w:bCs/>
        </w:rPr>
        <w:t>Grading Criteria:</w:t>
      </w:r>
    </w:p>
    <w:p w14:paraId="17ECEFF3" w14:textId="77777777" w:rsidR="001D4EF8" w:rsidRPr="00C01D60" w:rsidRDefault="001D4EF8" w:rsidP="00761270">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lastRenderedPageBreak/>
        <w:t>Part 1 (Short Answer): Clarity, depth of analysis, and relevance of examples (10 Marks)</w:t>
      </w:r>
    </w:p>
    <w:p w14:paraId="77BE061B" w14:textId="77777777" w:rsidR="001D4EF8" w:rsidRPr="00C01D60" w:rsidRDefault="001D4EF8" w:rsidP="00761270">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t>Part 2 (Case Study): Identification of ethical issues, creativity, and feasibility of proposed solutions (5 Marks)</w:t>
      </w:r>
    </w:p>
    <w:p w14:paraId="4FFD28ED" w14:textId="77777777" w:rsidR="001D4EF8" w:rsidRPr="00C01D60" w:rsidRDefault="001D4EF8" w:rsidP="00761270">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t>Part 3 (Essay): Critical thinking, use of evidence, and structured argumentation (5 Marks)</w:t>
      </w:r>
    </w:p>
    <w:p w14:paraId="2E39B152" w14:textId="77777777" w:rsidR="001D4EF8" w:rsidRDefault="001D4EF8" w:rsidP="001D4EF8">
      <w:pPr>
        <w:rPr>
          <w:rFonts w:asciiTheme="minorHAnsi" w:hAnsiTheme="minorHAnsi"/>
          <w:b/>
          <w:bCs/>
        </w:rPr>
      </w:pPr>
    </w:p>
    <w:p w14:paraId="76546037" w14:textId="77777777" w:rsidR="001D4EF8" w:rsidRPr="00F860F9" w:rsidRDefault="001D4EF8" w:rsidP="001D4EF8">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681FACCE" wp14:editId="22355B91">
            <wp:extent cx="347663" cy="347663"/>
            <wp:effectExtent l="0" t="0" r="0" b="0"/>
            <wp:docPr id="377519346"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1DFC1E7C" w14:textId="77777777" w:rsidR="001D4EF8" w:rsidRDefault="001D4EF8" w:rsidP="001D4EF8">
      <w:pPr>
        <w:pStyle w:val="Heading3"/>
        <w:spacing w:before="0" w:after="0"/>
        <w:jc w:val="both"/>
      </w:pPr>
    </w:p>
    <w:p w14:paraId="6C2A424D" w14:textId="77777777" w:rsidR="001D4EF8" w:rsidRPr="00E121DB" w:rsidRDefault="001D4EF8" w:rsidP="001D4EF8">
      <w:pPr>
        <w:spacing w:before="0" w:after="0"/>
        <w:rPr>
          <w:rFonts w:ascii="Century Gothic" w:eastAsia="Century Gothic" w:hAnsi="Century Gothic" w:cs="Century Gothic"/>
          <w:b/>
          <w:bCs/>
          <w:sz w:val="22"/>
          <w:szCs w:val="22"/>
        </w:rPr>
      </w:pPr>
      <w:r w:rsidRPr="00E121DB">
        <w:rPr>
          <w:rFonts w:ascii="Century Gothic" w:eastAsia="Century Gothic" w:hAnsi="Century Gothic" w:cs="Century Gothic"/>
          <w:b/>
          <w:bCs/>
          <w:sz w:val="22"/>
          <w:szCs w:val="22"/>
        </w:rPr>
        <w:t>Take Home Message for Module 9: Emerging Trends and Challenges in Research</w:t>
      </w:r>
    </w:p>
    <w:p w14:paraId="2C3E7A36"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In today's rapidly evolving research landscape, emerging methodologies such as big data, machine learning, and artificial intelligence (AI) are transforming the way we approach data collection, analysis, and interpretation. These technologies open up new possibilities, allowing researchers to uncover deeper insights and make data-driven decisions with unprecedented accuracy and speed.</w:t>
      </w:r>
    </w:p>
    <w:p w14:paraId="73E3355E"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However, with innovation comes responsibility. The impact of </w:t>
      </w:r>
      <w:r w:rsidRPr="00E121DB">
        <w:rPr>
          <w:rFonts w:ascii="Century Gothic" w:eastAsia="Century Gothic" w:hAnsi="Century Gothic" w:cs="Century Gothic"/>
          <w:b/>
          <w:bCs/>
          <w:sz w:val="22"/>
          <w:szCs w:val="22"/>
        </w:rPr>
        <w:t>digital technologies</w:t>
      </w:r>
      <w:r w:rsidRPr="00E121DB">
        <w:rPr>
          <w:rFonts w:ascii="Century Gothic" w:eastAsia="Century Gothic" w:hAnsi="Century Gothic" w:cs="Century Gothic"/>
          <w:sz w:val="22"/>
          <w:szCs w:val="22"/>
        </w:rPr>
        <w:t xml:space="preserve"> on research requires us to carefully navigate </w:t>
      </w:r>
      <w:r w:rsidRPr="00E121DB">
        <w:rPr>
          <w:rFonts w:ascii="Century Gothic" w:eastAsia="Century Gothic" w:hAnsi="Century Gothic" w:cs="Century Gothic"/>
          <w:b/>
          <w:bCs/>
          <w:sz w:val="22"/>
          <w:szCs w:val="22"/>
        </w:rPr>
        <w:t>ethical challenges</w:t>
      </w:r>
      <w:r w:rsidRPr="00E121DB">
        <w:rPr>
          <w:rFonts w:ascii="Century Gothic" w:eastAsia="Century Gothic" w:hAnsi="Century Gothic" w:cs="Century Gothic"/>
          <w:sz w:val="22"/>
          <w:szCs w:val="22"/>
        </w:rPr>
        <w:t>, including data privacy, bias in algorithms, and transparency. Ensuring ethical integrity is essential to maintaining trust in the research process and its outcomes.</w:t>
      </w:r>
    </w:p>
    <w:p w14:paraId="6E83497D"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In addressing complex global challenges, </w:t>
      </w:r>
      <w:r w:rsidRPr="00E121DB">
        <w:rPr>
          <w:rFonts w:ascii="Century Gothic" w:eastAsia="Century Gothic" w:hAnsi="Century Gothic" w:cs="Century Gothic"/>
          <w:b/>
          <w:bCs/>
          <w:sz w:val="22"/>
          <w:szCs w:val="22"/>
        </w:rPr>
        <w:t>interdisciplinary and transdisciplinary research</w:t>
      </w:r>
      <w:r w:rsidRPr="00E121DB">
        <w:rPr>
          <w:rFonts w:ascii="Century Gothic" w:eastAsia="Century Gothic" w:hAnsi="Century Gothic" w:cs="Century Gothic"/>
          <w:sz w:val="22"/>
          <w:szCs w:val="22"/>
        </w:rPr>
        <w:t xml:space="preserve"> is becoming increasingly important. By integrating knowledge from multiple fields, we can develop more holistic solutions that bridge the gap between theory and practice. Collaboration across disciplines helps researchers approach problems from different angles, resulting in more innovative and effective research outcomes.</w:t>
      </w:r>
    </w:p>
    <w:p w14:paraId="3DA72171"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Looking forward, the </w:t>
      </w:r>
      <w:r w:rsidRPr="00E121DB">
        <w:rPr>
          <w:rFonts w:ascii="Century Gothic" w:eastAsia="Century Gothic" w:hAnsi="Century Gothic" w:cs="Century Gothic"/>
          <w:b/>
          <w:bCs/>
          <w:sz w:val="22"/>
          <w:szCs w:val="22"/>
        </w:rPr>
        <w:t>future directions in research methodology</w:t>
      </w:r>
      <w:r w:rsidRPr="00E121DB">
        <w:rPr>
          <w:rFonts w:ascii="Century Gothic" w:eastAsia="Century Gothic" w:hAnsi="Century Gothic" w:cs="Century Gothic"/>
          <w:sz w:val="22"/>
          <w:szCs w:val="22"/>
        </w:rPr>
        <w:t xml:space="preserve"> are both exciting and daunting. Emerging technologies such as quantum computing, blockchain, and 5G have the potential to revolutionize how we conduct research, offering new tools to solve problems that were previously out of reach. However, adopting these technologies requires adaptability and continuous learning, as their full potential and challenges are still being explored.</w:t>
      </w:r>
    </w:p>
    <w:p w14:paraId="4FBACE95"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As you move forward, remember that successful research is not just about using the latest tools—it's about </w:t>
      </w:r>
      <w:r w:rsidRPr="00E121DB">
        <w:rPr>
          <w:rFonts w:ascii="Century Gothic" w:eastAsia="Century Gothic" w:hAnsi="Century Gothic" w:cs="Century Gothic"/>
          <w:b/>
          <w:bCs/>
          <w:sz w:val="22"/>
          <w:szCs w:val="22"/>
        </w:rPr>
        <w:t>combining innovation with ethical responsibility</w:t>
      </w:r>
      <w:r w:rsidRPr="00E121DB">
        <w:rPr>
          <w:rFonts w:ascii="Century Gothic" w:eastAsia="Century Gothic" w:hAnsi="Century Gothic" w:cs="Century Gothic"/>
          <w:sz w:val="22"/>
          <w:szCs w:val="22"/>
        </w:rPr>
        <w:t xml:space="preserve"> and interdisciplinary collaboration. Stay curious, embrace emerging trends, and always consider the broader impact of your research.</w:t>
      </w:r>
    </w:p>
    <w:p w14:paraId="4C93FE7F" w14:textId="77777777" w:rsidR="001D4EF8" w:rsidRPr="00E121DB"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Key Takeaways:</w:t>
      </w:r>
    </w:p>
    <w:p w14:paraId="64973C34" w14:textId="77777777" w:rsidR="001D4EF8" w:rsidRPr="00E121DB" w:rsidRDefault="001D4EF8" w:rsidP="00761270">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Harness the power of big data, AI, and machine learning</w:t>
      </w:r>
      <w:r w:rsidRPr="00E121DB">
        <w:rPr>
          <w:rFonts w:ascii="Century Gothic" w:eastAsia="Century Gothic" w:hAnsi="Century Gothic" w:cs="Century Gothic"/>
          <w:sz w:val="22"/>
          <w:szCs w:val="22"/>
        </w:rPr>
        <w:t xml:space="preserve"> to push the boundaries of traditional research methodologies.</w:t>
      </w:r>
    </w:p>
    <w:p w14:paraId="18ED9094" w14:textId="77777777" w:rsidR="001D4EF8" w:rsidRPr="00E121DB" w:rsidRDefault="001D4EF8" w:rsidP="00761270">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Address ethical challenges proactively</w:t>
      </w:r>
      <w:r w:rsidRPr="00E121DB">
        <w:rPr>
          <w:rFonts w:ascii="Century Gothic" w:eastAsia="Century Gothic" w:hAnsi="Century Gothic" w:cs="Century Gothic"/>
          <w:sz w:val="22"/>
          <w:szCs w:val="22"/>
        </w:rPr>
        <w:t>, ensuring data privacy, fairness, and transparency in your research.</w:t>
      </w:r>
    </w:p>
    <w:p w14:paraId="6CD030A4" w14:textId="77777777" w:rsidR="001D4EF8" w:rsidRPr="00E121DB" w:rsidRDefault="001D4EF8" w:rsidP="00761270">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Embrace interdisciplinary collaboration</w:t>
      </w:r>
      <w:r w:rsidRPr="00E121DB">
        <w:rPr>
          <w:rFonts w:ascii="Century Gothic" w:eastAsia="Century Gothic" w:hAnsi="Century Gothic" w:cs="Century Gothic"/>
          <w:sz w:val="22"/>
          <w:szCs w:val="22"/>
        </w:rPr>
        <w:t xml:space="preserve"> to tackle complex problems more effectively.</w:t>
      </w:r>
    </w:p>
    <w:p w14:paraId="09E6EA3C" w14:textId="77777777" w:rsidR="001D4EF8" w:rsidRPr="00E121DB" w:rsidRDefault="001D4EF8" w:rsidP="00761270">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lastRenderedPageBreak/>
        <w:t>Stay informed on future technological trends</w:t>
      </w:r>
      <w:r w:rsidRPr="00E121DB">
        <w:rPr>
          <w:rFonts w:ascii="Century Gothic" w:eastAsia="Century Gothic" w:hAnsi="Century Gothic" w:cs="Century Gothic"/>
          <w:sz w:val="22"/>
          <w:szCs w:val="22"/>
        </w:rPr>
        <w:t xml:space="preserve"> and be prepared to adapt your methodologies to keep pace with innovation.</w:t>
      </w:r>
    </w:p>
    <w:p w14:paraId="7AB4AD93" w14:textId="283A09EB" w:rsidR="007A2FA6" w:rsidRDefault="001D4EF8" w:rsidP="001D4EF8">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By integrating these insights, you will not only keep your research at the forefront of emerging trends but also contribute to the advancement of knowledge in a responsible and impactful way</w:t>
      </w:r>
      <w:r w:rsidR="00B50194">
        <w:rPr>
          <w:rFonts w:ascii="Century Gothic" w:eastAsia="Century Gothic" w:hAnsi="Century Gothic" w:cs="Century Gothic"/>
          <w:sz w:val="22"/>
          <w:szCs w:val="22"/>
        </w:rPr>
        <w:t>.</w:t>
      </w:r>
    </w:p>
    <w:p w14:paraId="559B3DDC" w14:textId="77777777" w:rsidR="007A2FA6" w:rsidRDefault="007A2FA6">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6C823348" w14:textId="77777777" w:rsidR="007A2FA6" w:rsidRPr="00684628" w:rsidRDefault="007A2FA6" w:rsidP="007A2FA6">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7A2FA6" w:rsidRPr="00684628" w14:paraId="54D93F00" w14:textId="77777777" w:rsidTr="00FB7F2F">
        <w:tc>
          <w:tcPr>
            <w:tcW w:w="10215" w:type="dxa"/>
            <w:tcBorders>
              <w:top w:val="nil"/>
              <w:left w:val="nil"/>
              <w:bottom w:val="single" w:sz="4" w:space="0" w:color="037B90"/>
              <w:right w:val="nil"/>
            </w:tcBorders>
            <w:tcMar>
              <w:top w:w="0" w:type="dxa"/>
              <w:left w:w="0" w:type="dxa"/>
              <w:bottom w:w="0" w:type="dxa"/>
              <w:right w:w="0" w:type="dxa"/>
            </w:tcMar>
          </w:tcPr>
          <w:p w14:paraId="59F63196" w14:textId="77777777" w:rsidR="007A2FA6" w:rsidRPr="00684628" w:rsidRDefault="007A2FA6" w:rsidP="001F640D">
            <w:pPr>
              <w:pStyle w:val="Heading1"/>
              <w:rPr>
                <w:rFonts w:eastAsia="Century Gothic"/>
              </w:rPr>
            </w:pPr>
            <w:r w:rsidRPr="00684628">
              <w:t>MODULE</w:t>
            </w:r>
            <w:r>
              <w:t xml:space="preserve"> 10</w:t>
            </w:r>
            <w:r w:rsidRPr="00684628">
              <w:t xml:space="preserve">: </w:t>
            </w:r>
            <w:r>
              <w:rPr>
                <w:rFonts w:eastAsia="Century Gothic"/>
              </w:rPr>
              <w:t>RESEARCH PROPOSAL DEVELOPMENT AND DEFENSE</w:t>
            </w:r>
          </w:p>
        </w:tc>
      </w:tr>
    </w:tbl>
    <w:p w14:paraId="2D52D857" w14:textId="77777777" w:rsidR="007A2FA6" w:rsidRDefault="007A2FA6" w:rsidP="007A2FA6">
      <w:pPr>
        <w:ind w:hanging="720"/>
      </w:pPr>
      <w:r>
        <w:rPr>
          <w:rFonts w:ascii="Century Gothic" w:eastAsia="Century Gothic" w:hAnsi="Century Gothic" w:cs="Century Gothic"/>
          <w:color w:val="FF7F50"/>
        </w:rPr>
        <w:t xml:space="preserve"> INSTRUCTIONAL HOURS: 4</w:t>
      </w:r>
    </w:p>
    <w:p w14:paraId="5E424650" w14:textId="77777777" w:rsidR="007A2FA6" w:rsidRDefault="007A2FA6" w:rsidP="007A2FA6">
      <w:pPr>
        <w:pStyle w:val="Heading3"/>
        <w:pBdr>
          <w:left w:val="single" w:sz="8" w:space="31" w:color="D0B378" w:themeColor="accent2"/>
        </w:pBdr>
        <w:rPr>
          <w:b/>
          <w:color w:val="037B90"/>
          <w:sz w:val="32"/>
          <w:szCs w:val="32"/>
        </w:rPr>
      </w:pPr>
      <w:r>
        <w:rPr>
          <w:b/>
          <w:color w:val="037B90"/>
          <w:sz w:val="32"/>
          <w:szCs w:val="32"/>
        </w:rPr>
        <w:t>Module Overview</w:t>
      </w:r>
    </w:p>
    <w:p w14:paraId="2F905A8F" w14:textId="77777777" w:rsidR="007A2FA6" w:rsidRPr="00DD27CD" w:rsidRDefault="007A2FA6" w:rsidP="007A2FA6">
      <w:pPr>
        <w:spacing w:before="0" w:after="0"/>
        <w:ind w:left="-630"/>
        <w:jc w:val="both"/>
        <w:rPr>
          <w:rFonts w:ascii="Century Gothic" w:eastAsia="Century Gothic" w:hAnsi="Century Gothic" w:cs="Century Gothic"/>
        </w:rPr>
      </w:pPr>
      <w:r w:rsidRPr="00DD27CD">
        <w:rPr>
          <w:rFonts w:ascii="Century Gothic" w:eastAsia="Century Gothic" w:hAnsi="Century Gothic" w:cs="Century Gothic"/>
        </w:rPr>
        <w:t>Module 10 provides doctoral students with a structured approach to the development and defense of a research proposal, aligning with the standards required for a doctoral dissertation in commerce and management. The module emphasizes the comprehensive planning and preparation necessary for crafting a rigorous research proposal, offering detailed insights into aligning research goals, methodology, and objectives with the academic standards expected at the doctoral level.</w:t>
      </w:r>
      <w:r>
        <w:rPr>
          <w:rFonts w:ascii="Century Gothic" w:eastAsia="Century Gothic" w:hAnsi="Century Gothic" w:cs="Century Gothic"/>
        </w:rPr>
        <w:t xml:space="preserve"> </w:t>
      </w:r>
      <w:r w:rsidRPr="00DD27CD">
        <w:rPr>
          <w:rFonts w:ascii="Century Gothic" w:eastAsia="Century Gothic" w:hAnsi="Century Gothic" w:cs="Century Gothic"/>
        </w:rPr>
        <w:t>Students will explore critical steps involved in formulating a strong research proposal, including selecting and justifying a research topic, reviewing relevant literature, and designing an appropriate research methodology. The module also focuses on the practical aspects of preparing for the proposal defense, equipping learners with the skills needed to present and justify their research ideas in a formal academic setting.</w:t>
      </w:r>
      <w:r>
        <w:rPr>
          <w:rFonts w:ascii="Century Gothic" w:eastAsia="Century Gothic" w:hAnsi="Century Gothic" w:cs="Century Gothic"/>
        </w:rPr>
        <w:t xml:space="preserve"> </w:t>
      </w:r>
      <w:r w:rsidRPr="00DD27CD">
        <w:rPr>
          <w:rFonts w:ascii="Century Gothic" w:eastAsia="Century Gothic" w:hAnsi="Century Gothic" w:cs="Century Gothic"/>
        </w:rPr>
        <w:t>A significant component of the module is managing the research process, where students will learn strategies for staying on track, managing time, and addressing unforeseen challenges during their research journey. The module further guides students on navigating the final stages of their doctoral journey, focusing on preparation for the final dissertation defense.</w:t>
      </w:r>
      <w:r>
        <w:rPr>
          <w:rFonts w:ascii="Century Gothic" w:eastAsia="Century Gothic" w:hAnsi="Century Gothic" w:cs="Century Gothic"/>
        </w:rPr>
        <w:t xml:space="preserve"> </w:t>
      </w:r>
      <w:r w:rsidRPr="00DD27CD">
        <w:rPr>
          <w:rFonts w:ascii="Century Gothic" w:eastAsia="Century Gothic" w:hAnsi="Century Gothic" w:cs="Century Gothic"/>
        </w:rPr>
        <w:t>Throughout the module, students will engage with a range of resources, including pre-recorded lectures, practical exercises, and reading materials on the Learning Management System (LMS), all designed to support the development and defense of their research proposals. By the end of the module, students will be well-prepared to align their proposals with doctoral standards, manage the research process effectively, and confidently present and defend their research work.</w:t>
      </w:r>
    </w:p>
    <w:p w14:paraId="4FEEDE37" w14:textId="77777777" w:rsidR="007A2FA6" w:rsidRDefault="007A2FA6" w:rsidP="007A2FA6">
      <w:pPr>
        <w:ind w:left="-630"/>
        <w:jc w:val="both"/>
        <w:rPr>
          <w:rFonts w:ascii="Century Gothic" w:eastAsia="Century Gothic" w:hAnsi="Century Gothic" w:cs="Century Gothic"/>
        </w:rPr>
      </w:pPr>
    </w:p>
    <w:p w14:paraId="19CFBBA6" w14:textId="77777777" w:rsidR="007A2FA6" w:rsidRDefault="007A2FA6" w:rsidP="007A2FA6">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515E96B6" w14:textId="77777777" w:rsidR="007A2FA6" w:rsidRDefault="007A2FA6" w:rsidP="007A2FA6">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34C8A1EE" w14:textId="77777777" w:rsidR="007A2FA6" w:rsidRPr="00DD27CD" w:rsidRDefault="007A2FA6" w:rsidP="007A2FA6">
      <w:pPr>
        <w:pStyle w:val="ListParagraph"/>
        <w:numPr>
          <w:ilvl w:val="0"/>
          <w:numId w:val="317"/>
        </w:numPr>
        <w:spacing w:before="0" w:after="0" w:line="240" w:lineRule="auto"/>
        <w:rPr>
          <w:rFonts w:asciiTheme="majorHAnsi" w:hAnsiTheme="majorHAnsi"/>
        </w:rPr>
      </w:pPr>
      <w:r w:rsidRPr="00DD27CD">
        <w:rPr>
          <w:rFonts w:asciiTheme="majorHAnsi" w:hAnsiTheme="majorHAnsi"/>
        </w:rPr>
        <w:lastRenderedPageBreak/>
        <w:t>Critically evaluate the components of a research proposal, ensuring alignment with doctoral-level standards and academic rigor.</w:t>
      </w:r>
    </w:p>
    <w:p w14:paraId="0FF8EAD3" w14:textId="77777777" w:rsidR="007A2FA6" w:rsidRPr="00DD27CD" w:rsidRDefault="007A2FA6" w:rsidP="007A2FA6">
      <w:pPr>
        <w:pStyle w:val="ListParagraph"/>
        <w:numPr>
          <w:ilvl w:val="0"/>
          <w:numId w:val="317"/>
        </w:numPr>
        <w:spacing w:before="0" w:after="0" w:line="240" w:lineRule="auto"/>
        <w:rPr>
          <w:rFonts w:asciiTheme="majorHAnsi" w:hAnsiTheme="majorHAnsi"/>
        </w:rPr>
      </w:pPr>
      <w:r w:rsidRPr="00DD27CD">
        <w:rPr>
          <w:rFonts w:asciiTheme="majorHAnsi" w:hAnsiTheme="majorHAnsi"/>
        </w:rPr>
        <w:t>Design and develop a research proposal that demonstrates mastery in research methodologies and scholarly inquiry.</w:t>
      </w:r>
    </w:p>
    <w:p w14:paraId="5B555F71" w14:textId="77777777" w:rsidR="007A2FA6" w:rsidRPr="00DD27CD" w:rsidRDefault="007A2FA6" w:rsidP="007A2FA6">
      <w:pPr>
        <w:pStyle w:val="ListParagraph"/>
        <w:numPr>
          <w:ilvl w:val="0"/>
          <w:numId w:val="317"/>
        </w:numPr>
        <w:spacing w:before="0" w:after="0" w:line="240" w:lineRule="auto"/>
        <w:rPr>
          <w:rFonts w:asciiTheme="majorHAnsi" w:hAnsiTheme="majorHAnsi"/>
        </w:rPr>
      </w:pPr>
      <w:r w:rsidRPr="00DD27CD">
        <w:rPr>
          <w:rFonts w:asciiTheme="majorHAnsi" w:hAnsiTheme="majorHAnsi"/>
        </w:rPr>
        <w:t>Apply effective strategies for managing the research process, including addressing potential challenges and maintaining academic integrity.</w:t>
      </w:r>
    </w:p>
    <w:p w14:paraId="753B5421" w14:textId="77777777" w:rsidR="007A2FA6" w:rsidRPr="00E20A89" w:rsidRDefault="007A2FA6" w:rsidP="007A2FA6">
      <w:pPr>
        <w:pStyle w:val="ListParagraph"/>
        <w:numPr>
          <w:ilvl w:val="0"/>
          <w:numId w:val="317"/>
        </w:numPr>
        <w:spacing w:before="0" w:after="0" w:line="240" w:lineRule="auto"/>
        <w:rPr>
          <w:rFonts w:ascii="Century Gothic" w:eastAsia="Century Gothic" w:hAnsi="Century Gothic" w:cs="Century Gothic"/>
        </w:rPr>
      </w:pPr>
      <w:r w:rsidRPr="00DD27CD">
        <w:rPr>
          <w:rFonts w:asciiTheme="majorHAnsi" w:hAnsiTheme="majorHAnsi"/>
        </w:rPr>
        <w:t>Demonstrate confidence and professionalism in presenting and defending research proposals, while embracing constructive feedback for improvement.</w:t>
      </w:r>
      <w:r w:rsidRPr="00E20A89">
        <w:rPr>
          <w:rFonts w:ascii="Century Gothic" w:eastAsia="Century Gothic" w:hAnsi="Century Gothic" w:cs="Century Gothic"/>
        </w:rPr>
        <w:br/>
      </w:r>
    </w:p>
    <w:p w14:paraId="00176D47" w14:textId="77777777" w:rsidR="007A2FA6" w:rsidRPr="007A0544" w:rsidRDefault="007A2FA6" w:rsidP="007A2FA6">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2134980781"/>
          <w:lock w:val="contentLocked"/>
        </w:sdtPr>
        <w:sdtContent>
          <w:tr w:rsidR="007A2FA6" w14:paraId="58E29810" w14:textId="77777777" w:rsidTr="00FB7F2F">
            <w:trPr>
              <w:trHeight w:val="1773"/>
            </w:trPr>
            <w:tc>
              <w:tcPr>
                <w:tcW w:w="1170" w:type="dxa"/>
                <w:shd w:val="clear" w:color="auto" w:fill="auto"/>
                <w:tcMar>
                  <w:top w:w="0" w:type="dxa"/>
                  <w:left w:w="0" w:type="dxa"/>
                  <w:bottom w:w="0" w:type="dxa"/>
                  <w:right w:w="0" w:type="dxa"/>
                </w:tcMar>
              </w:tcPr>
              <w:p w14:paraId="1DC7F6DD" w14:textId="77777777" w:rsidR="007A2FA6" w:rsidRDefault="007A2FA6" w:rsidP="00FB7F2F">
                <w:pPr>
                  <w:pStyle w:val="Heading4"/>
                  <w:widowControl w:val="0"/>
                </w:pPr>
                <w:r>
                  <w:rPr>
                    <w:noProof/>
                  </w:rPr>
                  <w:drawing>
                    <wp:inline distT="114300" distB="114300" distL="114300" distR="114300" wp14:anchorId="60A2A51D" wp14:editId="5AA53641">
                      <wp:extent cx="519113" cy="519113"/>
                      <wp:effectExtent l="0" t="0" r="0" b="0"/>
                      <wp:docPr id="1150746619" name="image3.png"/>
                      <wp:cNvGraphicFramePr/>
                      <a:graphic xmlns:a="http://schemas.openxmlformats.org/drawingml/2006/main">
                        <a:graphicData uri="http://schemas.openxmlformats.org/drawingml/2006/picture">
                          <pic:pic xmlns:pic="http://schemas.openxmlformats.org/drawingml/2006/picture">
                            <pic:nvPicPr>
                              <pic:cNvPr id="1463269582"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1B564D5D" w14:textId="77777777" w:rsidR="007A2FA6" w:rsidRDefault="007A2FA6" w:rsidP="00FB7F2F">
                <w:pPr>
                  <w:pStyle w:val="Heading4"/>
                </w:pPr>
                <w:r>
                  <w:rPr>
                    <w:smallCaps/>
                    <w:sz w:val="32"/>
                    <w:szCs w:val="32"/>
                  </w:rPr>
                  <w:t>PRE-RECORDED LECTURE ON TOPIC</w:t>
                </w:r>
              </w:p>
            </w:tc>
          </w:tr>
        </w:sdtContent>
      </w:sdt>
    </w:tbl>
    <w:p w14:paraId="07F08F42" w14:textId="77777777" w:rsidR="007A2FA6" w:rsidRDefault="007A2FA6" w:rsidP="007A2FA6">
      <w:pPr>
        <w:rPr>
          <w:rFonts w:asciiTheme="majorHAnsi" w:eastAsia="Century Gothic" w:hAnsiTheme="majorHAnsi" w:cs="Al Bayan Plain"/>
        </w:rPr>
      </w:pPr>
      <w:r>
        <w:rPr>
          <w:rFonts w:asciiTheme="majorHAnsi" w:eastAsia="Century Gothic" w:hAnsiTheme="majorHAnsi" w:cs="Al Bayan Plain"/>
        </w:rPr>
        <w:t>Dear Learners,</w:t>
      </w:r>
    </w:p>
    <w:p w14:paraId="32B48A9A" w14:textId="77777777" w:rsidR="007A2FA6" w:rsidRPr="0021496F" w:rsidRDefault="007A2FA6" w:rsidP="007A2FA6">
      <w:pPr>
        <w:spacing w:before="0" w:after="0"/>
        <w:rPr>
          <w:rFonts w:asciiTheme="majorHAnsi" w:eastAsia="Century Gothic" w:hAnsiTheme="majorHAnsi" w:cs="Al Bayan Plain"/>
        </w:rPr>
      </w:pPr>
      <w:r w:rsidRPr="0021496F">
        <w:rPr>
          <w:rFonts w:asciiTheme="majorHAnsi" w:eastAsia="Century Gothic" w:hAnsiTheme="majorHAnsi" w:cs="Al Bayan Plain"/>
        </w:rPr>
        <w:t xml:space="preserve">Welcome to Module 10: </w:t>
      </w:r>
      <w:r w:rsidRPr="0021496F">
        <w:rPr>
          <w:rFonts w:asciiTheme="majorHAnsi" w:eastAsia="Century Gothic" w:hAnsiTheme="majorHAnsi" w:cs="Al Bayan Plain"/>
          <w:i/>
          <w:iCs/>
        </w:rPr>
        <w:t>Research Proposal Development and Defense</w:t>
      </w:r>
      <w:r w:rsidRPr="0021496F">
        <w:rPr>
          <w:rFonts w:asciiTheme="majorHAnsi" w:eastAsia="Century Gothic" w:hAnsiTheme="majorHAnsi" w:cs="Al Bayan Plain"/>
        </w:rPr>
        <w:t>. Before you begin, please make sure you have completed all prior modules, as the knowledge and skills gained will be essential for your success in this final module.</w:t>
      </w:r>
    </w:p>
    <w:p w14:paraId="5336158E" w14:textId="77777777" w:rsidR="007A2FA6" w:rsidRPr="0021496F" w:rsidRDefault="007A2FA6" w:rsidP="007A2FA6">
      <w:pPr>
        <w:spacing w:before="0" w:after="0"/>
        <w:rPr>
          <w:rFonts w:asciiTheme="majorHAnsi" w:eastAsia="Century Gothic" w:hAnsiTheme="majorHAnsi" w:cs="Al Bayan Plain"/>
        </w:rPr>
      </w:pPr>
      <w:r w:rsidRPr="0021496F">
        <w:rPr>
          <w:rFonts w:asciiTheme="majorHAnsi" w:eastAsia="Century Gothic" w:hAnsiTheme="majorHAnsi" w:cs="Al Bayan Plain"/>
        </w:rPr>
        <w:t xml:space="preserve">To kickstart your learning, please watch the 20-minute pre-recorded lecture titled </w:t>
      </w:r>
      <w:r w:rsidRPr="0021496F">
        <w:rPr>
          <w:rFonts w:asciiTheme="majorHAnsi" w:eastAsia="Century Gothic" w:hAnsiTheme="majorHAnsi" w:cs="Al Bayan Plain"/>
          <w:i/>
          <w:iCs/>
        </w:rPr>
        <w:t>Developing and Defending Your Research Proposal</w:t>
      </w:r>
      <w:r w:rsidRPr="0021496F">
        <w:rPr>
          <w:rFonts w:asciiTheme="majorHAnsi" w:eastAsia="Century Gothic" w:hAnsiTheme="majorHAnsi" w:cs="Al Bayan Plain"/>
        </w:rPr>
        <w:t>. This lecture will guide you through the critical stages of creating your research proposal, aligning with doctoral standards, preparing for both the proposal and dissertation defenses, and managing the research process effectively.</w:t>
      </w:r>
    </w:p>
    <w:p w14:paraId="5CE5B9BB" w14:textId="77777777" w:rsidR="007A2FA6" w:rsidRPr="0021496F" w:rsidRDefault="007A2FA6" w:rsidP="007A2FA6">
      <w:pPr>
        <w:spacing w:before="0" w:after="0"/>
        <w:rPr>
          <w:rFonts w:asciiTheme="majorHAnsi" w:eastAsia="Century Gothic" w:hAnsiTheme="majorHAnsi" w:cs="Al Bayan Plain"/>
        </w:rPr>
      </w:pPr>
      <w:r w:rsidRPr="0021496F">
        <w:rPr>
          <w:rFonts w:asciiTheme="majorHAnsi" w:eastAsia="Century Gothic" w:hAnsiTheme="majorHAnsi" w:cs="Al Bayan Plain"/>
          <w:b/>
          <w:bCs/>
        </w:rPr>
        <w:t>Instructions:</w:t>
      </w:r>
    </w:p>
    <w:p w14:paraId="74133045" w14:textId="77777777" w:rsidR="007A2FA6" w:rsidRPr="0021496F" w:rsidRDefault="007A2FA6" w:rsidP="007A2FA6">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Find a quiet space with no distractions to fully engage with the content.</w:t>
      </w:r>
    </w:p>
    <w:p w14:paraId="1F2FB224" w14:textId="77777777" w:rsidR="007A2FA6" w:rsidRPr="0021496F" w:rsidRDefault="007A2FA6" w:rsidP="007A2FA6">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As you watch the lecture, take notes on key points such as the structure of a research proposal, tips for proposal defense, and strategies for managing the research process.</w:t>
      </w:r>
    </w:p>
    <w:p w14:paraId="03D1D849" w14:textId="77777777" w:rsidR="007A2FA6" w:rsidRPr="0021496F" w:rsidRDefault="007A2FA6" w:rsidP="007A2FA6">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After watching the video, proceed to the accompanying reading materials and practical exercises available on the Learning Management System (LMS).</w:t>
      </w:r>
    </w:p>
    <w:p w14:paraId="24632DC1" w14:textId="77777777" w:rsidR="007A2FA6" w:rsidRPr="0021496F" w:rsidRDefault="007A2FA6" w:rsidP="007A2FA6">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Reflect on the challenges you might face during your own research process and note down any questions to discuss with your supervisor or in the forum.</w:t>
      </w:r>
    </w:p>
    <w:p w14:paraId="0BDF18A9" w14:textId="77777777" w:rsidR="007A2FA6" w:rsidRPr="00E20A89" w:rsidRDefault="007A2FA6" w:rsidP="007A2FA6">
      <w:pPr>
        <w:rPr>
          <w:rFonts w:asciiTheme="majorHAnsi" w:eastAsia="Century Gothic" w:hAnsiTheme="majorHAnsi" w:cs="Al Bayan Plain"/>
        </w:rPr>
      </w:pPr>
    </w:p>
    <w:p w14:paraId="08C1D32E" w14:textId="77777777" w:rsidR="007A2FA6" w:rsidRPr="00DD27CD" w:rsidRDefault="007A2FA6" w:rsidP="007A2FA6">
      <w:pPr>
        <w:spacing w:before="0" w:after="0"/>
        <w:rPr>
          <w:rFonts w:eastAsia="Century Gothic" w:cs="Al Bayan Plain"/>
          <w:color w:val="206843" w:themeColor="accent1"/>
          <w:sz w:val="28"/>
          <w:szCs w:val="28"/>
        </w:rPr>
      </w:pPr>
      <w:r w:rsidRPr="00DD27CD">
        <w:rPr>
          <w:rFonts w:eastAsia="Century Gothic" w:cs="Al Bayan Plain"/>
          <w:b/>
          <w:bCs/>
          <w:color w:val="206843" w:themeColor="accent1"/>
          <w:sz w:val="28"/>
          <w:szCs w:val="28"/>
        </w:rPr>
        <w:lastRenderedPageBreak/>
        <w:t>Pre-Recorded Lecture Script for Module 10: Research Proposal Development and Defense (20 minutes)</w:t>
      </w:r>
    </w:p>
    <w:p w14:paraId="0ECF3FA4" w14:textId="77777777" w:rsidR="007A2FA6" w:rsidRPr="00DD27CD" w:rsidRDefault="007A2FA6" w:rsidP="007A2FA6">
      <w:pPr>
        <w:spacing w:before="0" w:after="0"/>
        <w:rPr>
          <w:rFonts w:eastAsia="Century Gothic" w:cs="Al Bayan Plain"/>
        </w:rPr>
      </w:pPr>
      <w:r w:rsidRPr="00DD27CD">
        <w:rPr>
          <w:rFonts w:eastAsia="Century Gothic" w:cs="Al Bayan Plain"/>
          <w:b/>
          <w:bCs/>
        </w:rPr>
        <w:t>[Opening Slide: Title of the Lecture, Presenter Name, Date]</w:t>
      </w:r>
    </w:p>
    <w:p w14:paraId="3FC92555"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 on camera with a welcoming smile)</w:t>
      </w:r>
    </w:p>
    <w:p w14:paraId="22AA14E8"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"Hello, everyone, and welcome to our final module in the </w:t>
      </w:r>
      <w:r w:rsidRPr="00DD27CD">
        <w:rPr>
          <w:rFonts w:eastAsia="Century Gothic" w:cs="Al Bayan Plain"/>
          <w:i/>
          <w:iCs/>
        </w:rPr>
        <w:t>Advanced Research Methodology</w:t>
      </w:r>
      <w:r w:rsidRPr="00DD27CD">
        <w:rPr>
          <w:rFonts w:eastAsia="Century Gothic" w:cs="Al Bayan Plain"/>
        </w:rPr>
        <w:t xml:space="preserve"> course. Today, we’re tackling one of the most important aspects of your doctoral journey—</w:t>
      </w:r>
      <w:r w:rsidRPr="00DD27CD">
        <w:rPr>
          <w:rFonts w:eastAsia="Century Gothic" w:cs="Al Bayan Plain"/>
          <w:i/>
          <w:iCs/>
        </w:rPr>
        <w:t>developing and defending your research proposal</w:t>
      </w:r>
      <w:r w:rsidRPr="00DD27CD">
        <w:rPr>
          <w:rFonts w:eastAsia="Century Gothic" w:cs="Al Bayan Plain"/>
        </w:rPr>
        <w:t>. This is Module 10, and by the end of this lecture, you’ll have a clear understanding of how to structure, present, and navigate through your proposal and final dissertation defense."</w:t>
      </w:r>
    </w:p>
    <w:p w14:paraId="71F0D8C0"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1: Developing a Research Proposal]</w:t>
      </w:r>
    </w:p>
    <w:p w14:paraId="3FB8411A"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begin by discussing the research proposal itself. Think of this as your roadmap. It lays out what you plan to do, how you’re going to do it, and why it matters. A good research proposal is not just about presenting an idea—it’s about convincing your audience, in this case, your academic supervisors and committee, that your research is valuable and feasible.</w:t>
      </w:r>
    </w:p>
    <w:p w14:paraId="1AA645F5" w14:textId="77777777" w:rsidR="007A2FA6" w:rsidRPr="00DD27CD" w:rsidRDefault="007A2FA6" w:rsidP="007A2FA6">
      <w:pPr>
        <w:spacing w:before="0" w:after="0"/>
        <w:rPr>
          <w:rFonts w:eastAsia="Century Gothic" w:cs="Al Bayan Plain"/>
        </w:rPr>
      </w:pPr>
      <w:r w:rsidRPr="00DD27CD">
        <w:rPr>
          <w:rFonts w:eastAsia="Century Gothic" w:cs="Al Bayan Plain"/>
        </w:rPr>
        <w:t>A solid proposal typically includes a well-defined research question, a thorough literature review, and a detailed methodology. Your question needs to be specific, manageable, and relevant to the field of commerce and management. Remember, it’s not just about picking a topic that excites you but one that contributes meaningfully to the academic community."</w:t>
      </w:r>
    </w:p>
    <w:p w14:paraId="77D694BA"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2: Key Elements of a Research Proposal]</w:t>
      </w:r>
    </w:p>
    <w:p w14:paraId="7E14A3C5"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"Now, let’s break down the components. First, </w:t>
      </w:r>
      <w:r w:rsidRPr="00DD27CD">
        <w:rPr>
          <w:rFonts w:eastAsia="Century Gothic" w:cs="Al Bayan Plain"/>
          <w:i/>
          <w:iCs/>
        </w:rPr>
        <w:t>your introduction</w:t>
      </w:r>
      <w:r w:rsidRPr="00DD27CD">
        <w:rPr>
          <w:rFonts w:eastAsia="Century Gothic" w:cs="Al Bayan Plain"/>
        </w:rPr>
        <w:t xml:space="preserve"> should clearly outline the problem your research addresses. Be concise but compelling. Next is </w:t>
      </w:r>
      <w:r w:rsidRPr="00DD27CD">
        <w:rPr>
          <w:rFonts w:eastAsia="Century Gothic" w:cs="Al Bayan Plain"/>
          <w:i/>
          <w:iCs/>
        </w:rPr>
        <w:t>the literature review</w:t>
      </w:r>
      <w:r w:rsidRPr="00DD27CD">
        <w:rPr>
          <w:rFonts w:eastAsia="Century Gothic" w:cs="Al Bayan Plain"/>
        </w:rPr>
        <w:t>. Here, you must demonstrate familiarity with existing research in your area and show how your work will build on, or challenge, these studies.</w:t>
      </w:r>
    </w:p>
    <w:p w14:paraId="78DBB4AC" w14:textId="77777777" w:rsidR="007A2FA6" w:rsidRPr="00DD27CD" w:rsidRDefault="007A2FA6" w:rsidP="007A2FA6">
      <w:pPr>
        <w:spacing w:before="0" w:after="0"/>
        <w:rPr>
          <w:rFonts w:eastAsia="Century Gothic" w:cs="Al Bayan Plain"/>
        </w:rPr>
      </w:pPr>
      <w:r w:rsidRPr="00DD27CD">
        <w:rPr>
          <w:rFonts w:eastAsia="Century Gothic" w:cs="Al Bayan Plain"/>
        </w:rPr>
        <w:t xml:space="preserve">After that, comes </w:t>
      </w:r>
      <w:r w:rsidRPr="00DD27CD">
        <w:rPr>
          <w:rFonts w:eastAsia="Century Gothic" w:cs="Al Bayan Plain"/>
          <w:i/>
          <w:iCs/>
        </w:rPr>
        <w:t>the methodology section</w:t>
      </w:r>
      <w:r w:rsidRPr="00DD27CD">
        <w:rPr>
          <w:rFonts w:eastAsia="Century Gothic" w:cs="Al Bayan Plain"/>
        </w:rPr>
        <w:t>. This is where you describe how you plan to collect and analyze data. Are you using a qualitative, quantitative, or mixed-methods approach? The key is to justify your choices, explaining why your methodology is the best fit for your research objectives."</w:t>
      </w:r>
    </w:p>
    <w:p w14:paraId="1FAF3148"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3: Aligning with Doctoral Standards]</w:t>
      </w:r>
    </w:p>
    <w:p w14:paraId="1F02684E"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"As a doctoral candidate, you are expected to meet the highest academic standards. Your research proposal needs to be methodologically sound and demonstrate originality. The committee reviewing your work will be looking for rigor in how you frame your research question, how you plan to gather data, and how you analyze and interpret that data.</w:t>
      </w:r>
    </w:p>
    <w:p w14:paraId="3A684750" w14:textId="77777777" w:rsidR="007A2FA6" w:rsidRPr="00DD27CD" w:rsidRDefault="007A2FA6" w:rsidP="007A2FA6">
      <w:pPr>
        <w:spacing w:before="0" w:after="0"/>
        <w:rPr>
          <w:rFonts w:eastAsia="Century Gothic" w:cs="Al Bayan Plain"/>
        </w:rPr>
      </w:pPr>
      <w:r w:rsidRPr="00DD27CD">
        <w:rPr>
          <w:rFonts w:eastAsia="Century Gothic" w:cs="Al Bayan Plain"/>
        </w:rPr>
        <w:t>It’s also important to align your proposal with the institutional standards of the Open University of Kenya. This includes adhering to the formatting and citation guidelines—APA 7th edition, in our case. This alignment reflects your understanding of academic expectations and your ability to deliver work at a doctoral level."</w:t>
      </w:r>
    </w:p>
    <w:p w14:paraId="4D848CC5"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4: Preparing for the Proposal Defense]</w:t>
      </w:r>
    </w:p>
    <w:p w14:paraId="7119510F" w14:textId="77777777" w:rsidR="007A2FA6" w:rsidRPr="00DD27CD" w:rsidRDefault="007A2FA6" w:rsidP="007A2FA6">
      <w:pPr>
        <w:spacing w:before="0" w:after="0"/>
        <w:rPr>
          <w:rFonts w:eastAsia="Century Gothic" w:cs="Al Bayan Plain"/>
        </w:rPr>
      </w:pPr>
      <w:r w:rsidRPr="00DD27CD">
        <w:rPr>
          <w:rFonts w:eastAsia="Century Gothic" w:cs="Al Bayan Plain"/>
          <w:b/>
          <w:bCs/>
        </w:rPr>
        <w:lastRenderedPageBreak/>
        <w:t>Presenter:</w:t>
      </w:r>
      <w:r w:rsidRPr="00DD27CD">
        <w:rPr>
          <w:rFonts w:eastAsia="Century Gothic" w:cs="Al Bayan Plain"/>
        </w:rPr>
        <w:br/>
        <w:t xml:space="preserve">"Now, let’s shift our focus to the proposal defense. Think of this as your opportunity to pitch your research idea to a group of experts. The key to a successful defense is </w:t>
      </w:r>
      <w:r w:rsidRPr="00DD27CD">
        <w:rPr>
          <w:rFonts w:eastAsia="Century Gothic" w:cs="Al Bayan Plain"/>
          <w:i/>
          <w:iCs/>
        </w:rPr>
        <w:t>preparation</w:t>
      </w:r>
      <w:r w:rsidRPr="00DD27CD">
        <w:rPr>
          <w:rFonts w:eastAsia="Century Gothic" w:cs="Al Bayan Plain"/>
        </w:rPr>
        <w:t>. You must know your proposal inside out. Anticipate potential questions—these could range from the scope of your research to the choice of methodology or the feasibility of your study within the given timeline.</w:t>
      </w:r>
    </w:p>
    <w:p w14:paraId="73479113" w14:textId="77777777" w:rsidR="007A2FA6" w:rsidRPr="00DD27CD" w:rsidRDefault="007A2FA6" w:rsidP="007A2FA6">
      <w:pPr>
        <w:spacing w:before="0" w:after="0"/>
        <w:rPr>
          <w:rFonts w:eastAsia="Century Gothic" w:cs="Al Bayan Plain"/>
        </w:rPr>
      </w:pPr>
      <w:r w:rsidRPr="00DD27CD">
        <w:rPr>
          <w:rFonts w:eastAsia="Century Gothic" w:cs="Al Bayan Plain"/>
        </w:rPr>
        <w:t>When defending, clarity and confidence are your best allies. Articulate your arguments clearly and back them up with evidence from the literature or your proposed methods. Be open to feedback but be ready to defend your choices. This is a collaborative process, so view the defense as an opportunity for constructive engagement, not an interrogation."</w:t>
      </w:r>
    </w:p>
    <w:p w14:paraId="1B958402"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5: Managing the Research Process]</w:t>
      </w:r>
    </w:p>
    <w:p w14:paraId="51F60F2D"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"Once your proposal is approved, you enter the critical phase of managing the research process. Many doctoral students find this part challenging because research rarely goes exactly as planned. There will be unexpected roadblocks—maybe data collection takes longer than anticipated, or you run into technical issues.</w:t>
      </w:r>
    </w:p>
    <w:p w14:paraId="67B11201" w14:textId="77777777" w:rsidR="007A2FA6" w:rsidRPr="00DD27CD" w:rsidRDefault="007A2FA6" w:rsidP="007A2FA6">
      <w:pPr>
        <w:spacing w:before="0" w:after="0"/>
        <w:rPr>
          <w:rFonts w:eastAsia="Century Gothic" w:cs="Al Bayan Plain"/>
        </w:rPr>
      </w:pPr>
      <w:r w:rsidRPr="00DD27CD">
        <w:rPr>
          <w:rFonts w:eastAsia="Century Gothic" w:cs="Al Bayan Plain"/>
        </w:rPr>
        <w:t>To manage the process effectively, create a detailed research plan and set realistic milestones. Use project management tools if necessary, and don’t hesitate to seek guidance from your supervisors if you hit a stumbling block. Communication is key—regular check-ins with your supervisory committee can keep you on track and prevent small issues from becoming major setbacks."</w:t>
      </w:r>
    </w:p>
    <w:p w14:paraId="0F0C9658"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6: Addressing Research Process Challenges]</w:t>
      </w:r>
    </w:p>
    <w:p w14:paraId="70F0699C"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talk more about those challenges. Every research journey is unique, but common challenges include access to data, managing time effectively, and balancing research with other responsibilities. One strategy is to build flexibility into your research design. For instance, if your primary data collection method doesn’t work out, have a backup plan in place.</w:t>
      </w:r>
    </w:p>
    <w:p w14:paraId="521075FD" w14:textId="77777777" w:rsidR="007A2FA6" w:rsidRPr="00DD27CD" w:rsidRDefault="007A2FA6" w:rsidP="007A2FA6">
      <w:pPr>
        <w:spacing w:before="0" w:after="0"/>
        <w:rPr>
          <w:rFonts w:eastAsia="Century Gothic" w:cs="Al Bayan Plain"/>
        </w:rPr>
      </w:pPr>
      <w:r w:rsidRPr="00DD27CD">
        <w:rPr>
          <w:rFonts w:eastAsia="Century Gothic" w:cs="Al Bayan Plain"/>
        </w:rPr>
        <w:t>Also, stay organized! Use tools like NVivo or ATLAS.ti to manage qualitative data, or statistical software like SPSS for quantitative research. And remember, research is iterative. If things aren’t going according to plan, take a step back, re-evaluate your approach, and adjust accordingly."</w:t>
      </w:r>
    </w:p>
    <w:p w14:paraId="5C8B4F8A" w14:textId="77777777" w:rsidR="007A2FA6" w:rsidRPr="00DD27CD" w:rsidRDefault="007A2FA6" w:rsidP="007A2FA6">
      <w:pPr>
        <w:spacing w:before="0" w:after="0"/>
        <w:rPr>
          <w:rFonts w:eastAsia="Century Gothic" w:cs="Al Bayan Plain"/>
        </w:rPr>
      </w:pPr>
      <w:r w:rsidRPr="00DD27CD">
        <w:rPr>
          <w:rFonts w:eastAsia="Century Gothic" w:cs="Al Bayan Plain"/>
          <w:b/>
          <w:bCs/>
        </w:rPr>
        <w:t>[Slide 7: Final Dissertation Defense Preparation]</w:t>
      </w:r>
    </w:p>
    <w:p w14:paraId="677738CC"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"Finally, let’s fast forward to the </w:t>
      </w:r>
      <w:r w:rsidRPr="00DD27CD">
        <w:rPr>
          <w:rFonts w:eastAsia="Century Gothic" w:cs="Al Bayan Plain"/>
          <w:i/>
          <w:iCs/>
        </w:rPr>
        <w:t>dissertation defense</w:t>
      </w:r>
      <w:r w:rsidRPr="00DD27CD">
        <w:rPr>
          <w:rFonts w:eastAsia="Century Gothic" w:cs="Al Bayan Plain"/>
        </w:rPr>
        <w:t>. This is the culmination of your hard work and dedication. By this point, you’ve conducted your research, analyzed the data, and written your dissertation. The defense is your opportunity to present your findings, demonstrate how your research contributes to the field, and showcase the depth of your knowledge.</w:t>
      </w:r>
    </w:p>
    <w:p w14:paraId="63CAD7E1" w14:textId="77777777" w:rsidR="007A2FA6" w:rsidRPr="00DD27CD" w:rsidRDefault="007A2FA6" w:rsidP="007A2FA6">
      <w:pPr>
        <w:spacing w:before="0" w:after="0"/>
        <w:rPr>
          <w:rFonts w:eastAsia="Century Gothic" w:cs="Al Bayan Plain"/>
        </w:rPr>
      </w:pPr>
      <w:r w:rsidRPr="00DD27CD">
        <w:rPr>
          <w:rFonts w:eastAsia="Century Gothic" w:cs="Al Bayan Plain"/>
        </w:rPr>
        <w:t>Your defense will include a presentation of your findings, followed by questions from your committee. Just like with the proposal defense, preparation is crucial. Practice your presentation multiple times, anticipate questions, and be ready to engage critically with your committee. They may challenge your conclusions, but they will also help you refine and perfect your final dissertation."</w:t>
      </w:r>
    </w:p>
    <w:p w14:paraId="77C8B08C" w14:textId="77777777" w:rsidR="007A2FA6" w:rsidRPr="00DD27CD" w:rsidRDefault="007A2FA6" w:rsidP="007A2FA6">
      <w:pPr>
        <w:spacing w:before="0" w:after="0"/>
        <w:rPr>
          <w:rFonts w:eastAsia="Century Gothic" w:cs="Al Bayan Plain"/>
        </w:rPr>
      </w:pPr>
      <w:r w:rsidRPr="00DD27CD">
        <w:rPr>
          <w:rFonts w:eastAsia="Century Gothic" w:cs="Al Bayan Plain"/>
          <w:b/>
          <w:bCs/>
        </w:rPr>
        <w:lastRenderedPageBreak/>
        <w:t>[Slide 8: Key Takeaways]</w:t>
      </w:r>
    </w:p>
    <w:p w14:paraId="6929D495"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recap the key points from today’s lecture:</w:t>
      </w:r>
    </w:p>
    <w:p w14:paraId="04CD3D5C" w14:textId="77777777" w:rsidR="007A2FA6" w:rsidRPr="00DD27CD" w:rsidRDefault="007A2FA6" w:rsidP="007A2FA6">
      <w:pPr>
        <w:numPr>
          <w:ilvl w:val="0"/>
          <w:numId w:val="318"/>
        </w:numPr>
        <w:spacing w:before="0" w:after="0" w:line="240" w:lineRule="auto"/>
        <w:rPr>
          <w:rFonts w:eastAsia="Century Gothic" w:cs="Al Bayan Plain"/>
        </w:rPr>
      </w:pPr>
      <w:r w:rsidRPr="00DD27CD">
        <w:rPr>
          <w:rFonts w:eastAsia="Century Gothic" w:cs="Al Bayan Plain"/>
        </w:rPr>
        <w:t>A well-crafted research proposal is essential and sets the foundation for your doctoral work.</w:t>
      </w:r>
    </w:p>
    <w:p w14:paraId="50B7B51B" w14:textId="77777777" w:rsidR="007A2FA6" w:rsidRPr="00DD27CD" w:rsidRDefault="007A2FA6" w:rsidP="007A2FA6">
      <w:pPr>
        <w:numPr>
          <w:ilvl w:val="0"/>
          <w:numId w:val="318"/>
        </w:numPr>
        <w:spacing w:before="0" w:after="0" w:line="240" w:lineRule="auto"/>
        <w:rPr>
          <w:rFonts w:eastAsia="Century Gothic" w:cs="Al Bayan Plain"/>
        </w:rPr>
      </w:pPr>
      <w:r w:rsidRPr="00DD27CD">
        <w:rPr>
          <w:rFonts w:eastAsia="Century Gothic" w:cs="Al Bayan Plain"/>
        </w:rPr>
        <w:t>Align your proposal with doctoral standards—rigor, originality, and clarity are paramount.</w:t>
      </w:r>
    </w:p>
    <w:p w14:paraId="32ABBFF9" w14:textId="77777777" w:rsidR="007A2FA6" w:rsidRPr="00DD27CD" w:rsidRDefault="007A2FA6" w:rsidP="007A2FA6">
      <w:pPr>
        <w:numPr>
          <w:ilvl w:val="0"/>
          <w:numId w:val="318"/>
        </w:numPr>
        <w:spacing w:before="0" w:after="0" w:line="240" w:lineRule="auto"/>
        <w:rPr>
          <w:rFonts w:eastAsia="Century Gothic" w:cs="Al Bayan Plain"/>
        </w:rPr>
      </w:pPr>
      <w:r w:rsidRPr="00DD27CD">
        <w:rPr>
          <w:rFonts w:eastAsia="Century Gothic" w:cs="Al Bayan Plain"/>
        </w:rPr>
        <w:t>Preparation is critical for your proposal defense—know your work and anticipate feedback.</w:t>
      </w:r>
    </w:p>
    <w:p w14:paraId="01F09445" w14:textId="77777777" w:rsidR="007A2FA6" w:rsidRPr="00DD27CD" w:rsidRDefault="007A2FA6" w:rsidP="007A2FA6">
      <w:pPr>
        <w:numPr>
          <w:ilvl w:val="0"/>
          <w:numId w:val="318"/>
        </w:numPr>
        <w:spacing w:before="0" w:after="0" w:line="240" w:lineRule="auto"/>
        <w:rPr>
          <w:rFonts w:eastAsia="Century Gothic" w:cs="Al Bayan Plain"/>
        </w:rPr>
      </w:pPr>
      <w:r w:rsidRPr="00DD27CD">
        <w:rPr>
          <w:rFonts w:eastAsia="Century Gothic" w:cs="Al Bayan Plain"/>
        </w:rPr>
        <w:t>Managing the research process involves careful planning, flexibility, and regular communication with your supervisors.</w:t>
      </w:r>
    </w:p>
    <w:p w14:paraId="0574C242" w14:textId="77777777" w:rsidR="007A2FA6" w:rsidRPr="00DD27CD" w:rsidRDefault="007A2FA6" w:rsidP="007A2FA6">
      <w:pPr>
        <w:numPr>
          <w:ilvl w:val="0"/>
          <w:numId w:val="318"/>
        </w:numPr>
        <w:spacing w:before="0" w:after="0" w:line="240" w:lineRule="auto"/>
        <w:rPr>
          <w:rFonts w:eastAsia="Century Gothic" w:cs="Al Bayan Plain"/>
        </w:rPr>
      </w:pPr>
      <w:r w:rsidRPr="00DD27CD">
        <w:rPr>
          <w:rFonts w:eastAsia="Century Gothic" w:cs="Al Bayan Plain"/>
        </w:rPr>
        <w:t>The final dissertation defense is your chance to demonstrate your research expertise, so prepare thoroughly and engage constructively with your committee.</w:t>
      </w:r>
    </w:p>
    <w:p w14:paraId="6B4D1161" w14:textId="77777777" w:rsidR="007A2FA6" w:rsidRPr="00DD27CD" w:rsidRDefault="007A2FA6" w:rsidP="007A2FA6">
      <w:pPr>
        <w:spacing w:before="0" w:after="0"/>
        <w:rPr>
          <w:rFonts w:eastAsia="Century Gothic" w:cs="Al Bayan Plain"/>
        </w:rPr>
      </w:pPr>
      <w:r w:rsidRPr="00DD27CD">
        <w:rPr>
          <w:rFonts w:eastAsia="Century Gothic" w:cs="Al Bayan Plain"/>
        </w:rPr>
        <w:t>The research proposal and defense are significant milestones in your doctoral journey, but remember—you are not alone. Use the resources available on the LMS, connect with your supervisors, and leverage the support of your academic community."</w:t>
      </w:r>
    </w:p>
    <w:p w14:paraId="06A097F0" w14:textId="77777777" w:rsidR="007A2FA6" w:rsidRPr="00DD27CD" w:rsidRDefault="007A2FA6" w:rsidP="007A2FA6">
      <w:pPr>
        <w:spacing w:before="0" w:after="0"/>
        <w:rPr>
          <w:rFonts w:eastAsia="Century Gothic" w:cs="Al Bayan Plain"/>
        </w:rPr>
      </w:pPr>
      <w:r w:rsidRPr="00DD27CD">
        <w:rPr>
          <w:rFonts w:eastAsia="Century Gothic" w:cs="Al Bayan Plain"/>
          <w:b/>
          <w:bCs/>
        </w:rPr>
        <w:t>[Closing Slide: Thank You &amp; LMS Resources]</w:t>
      </w:r>
    </w:p>
    <w:p w14:paraId="59F1977F"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"Thank you for joining me in this lecture. As you proceed with developing your research proposal, be sure to utilize the resources on our Learning Management System. From templates to video tutorials, we’ve got you covered. And remember, your supervisors are here to guide you every step of the way. I wish you all the best in your research proposal development and dissertation defense. See you soon!"</w:t>
      </w:r>
    </w:p>
    <w:p w14:paraId="244DBDA7" w14:textId="77777777" w:rsidR="007A2FA6" w:rsidRPr="00DD27CD" w:rsidRDefault="007A2FA6" w:rsidP="007A2FA6">
      <w:pPr>
        <w:spacing w:before="0" w:after="0"/>
        <w:rPr>
          <w:rFonts w:eastAsia="Century Gothic" w:cs="Al Bayan Plain"/>
        </w:rPr>
      </w:pPr>
      <w:r w:rsidRPr="00DD27CD">
        <w:rPr>
          <w:rFonts w:eastAsia="Century Gothic" w:cs="Al Bayan Plain"/>
          <w:b/>
          <w:bCs/>
        </w:rPr>
        <w:t>[Presenter smiles, camera fades out]</w:t>
      </w:r>
    </w:p>
    <w:p w14:paraId="55717354" w14:textId="77777777" w:rsidR="007A2FA6" w:rsidRPr="00DD27CD" w:rsidRDefault="007A2FA6" w:rsidP="007A2FA6">
      <w:pPr>
        <w:spacing w:before="0" w:after="0"/>
        <w:rPr>
          <w:rFonts w:eastAsia="Century Gothic" w:cs="Al Bayan Plain"/>
        </w:rPr>
      </w:pPr>
      <w:r w:rsidRPr="00DD27CD">
        <w:rPr>
          <w:rFonts w:eastAsia="Century Gothic" w:cs="Al Bayan Plain"/>
          <w:b/>
          <w:bCs/>
        </w:rPr>
        <w:t>End of Lecture</w:t>
      </w:r>
    </w:p>
    <w:p w14:paraId="7C62382D" w14:textId="77777777" w:rsidR="007A2FA6" w:rsidRPr="00DD27CD" w:rsidRDefault="007A2FA6" w:rsidP="007A2FA6">
      <w:pPr>
        <w:rPr>
          <w:rFonts w:cs="Al Bayan Plain"/>
        </w:rPr>
      </w:pPr>
    </w:p>
    <w:p w14:paraId="5F120E4E" w14:textId="77777777" w:rsidR="007A2FA6" w:rsidRDefault="007A2FA6" w:rsidP="007A2FA6">
      <w:pPr>
        <w:rPr>
          <w:rFonts w:ascii="Century Gothic" w:eastAsia="Century Gothic" w:hAnsi="Century Gothic" w:cs="Century Gothic"/>
        </w:rPr>
      </w:pPr>
    </w:p>
    <w:p w14:paraId="52BBBF32" w14:textId="77777777" w:rsidR="007A2FA6" w:rsidRPr="0013380A" w:rsidRDefault="007A2FA6" w:rsidP="007A2FA6">
      <w:pPr>
        <w:rPr>
          <w:rFonts w:ascii="Century Gothic" w:eastAsia="Century Gothic" w:hAnsi="Century Gothic" w:cs="Century Gothic"/>
        </w:rPr>
      </w:pPr>
    </w:p>
    <w:p w14:paraId="07A2BA7B" w14:textId="77777777" w:rsidR="007A2FA6" w:rsidRPr="00A50174" w:rsidRDefault="007A2FA6" w:rsidP="007A2FA6">
      <w:pPr>
        <w:pStyle w:val="Heading3"/>
        <w:spacing w:before="0" w:after="200"/>
        <w:ind w:left="720" w:hanging="720"/>
        <w:rPr>
          <w:b/>
        </w:rPr>
      </w:pPr>
      <w:r>
        <w:rPr>
          <w:sz w:val="32"/>
          <w:szCs w:val="32"/>
        </w:rPr>
        <w:t xml:space="preserve">    </w:t>
      </w:r>
      <w:r w:rsidRPr="00A50174">
        <w:rPr>
          <w:b/>
          <w:sz w:val="32"/>
          <w:szCs w:val="32"/>
        </w:rPr>
        <w:t>STUDY MATERIALS</w:t>
      </w:r>
    </w:p>
    <w:p w14:paraId="08D8C7F2" w14:textId="77777777" w:rsidR="007A2FA6" w:rsidRPr="00E51C0D" w:rsidRDefault="007A2FA6" w:rsidP="007A2FA6">
      <w:pPr>
        <w:spacing w:before="0" w:after="0"/>
        <w:rPr>
          <w:rFonts w:asciiTheme="majorHAnsi" w:hAnsiTheme="majorHAnsi"/>
        </w:rPr>
      </w:pPr>
      <w:r w:rsidRPr="00E51C0D">
        <w:rPr>
          <w:rFonts w:asciiTheme="majorHAnsi" w:hAnsiTheme="majorHAnsi"/>
        </w:rPr>
        <w:t xml:space="preserve">Welcome to Module 10 of DCM 902: </w:t>
      </w:r>
      <w:r w:rsidRPr="00E51C0D">
        <w:rPr>
          <w:rFonts w:asciiTheme="majorHAnsi" w:hAnsiTheme="majorHAnsi"/>
          <w:i/>
          <w:iCs/>
        </w:rPr>
        <w:t>Advanced Research Methodology</w:t>
      </w:r>
      <w:r w:rsidRPr="00E51C0D">
        <w:rPr>
          <w:rFonts w:asciiTheme="majorHAnsi" w:hAnsiTheme="majorHAnsi"/>
        </w:rPr>
        <w:t>. This final module focuses on the crucial steps required to develop and defend your doctoral research proposal. As you near the end of your coursework, the emphasis will be on ensuring that your proposal meets the highest academic standards, preparing you for both the proposal and dissertation defense. You will also gain strategies for managing the research process, addressing potential challenges, and successfully navigating the final defense of your dissertation.</w:t>
      </w:r>
    </w:p>
    <w:p w14:paraId="7F7B386C" w14:textId="77777777" w:rsidR="007A2FA6" w:rsidRPr="00E51C0D" w:rsidRDefault="007A2FA6" w:rsidP="007A2FA6">
      <w:pPr>
        <w:spacing w:before="0" w:after="0"/>
        <w:rPr>
          <w:rFonts w:asciiTheme="majorHAnsi" w:hAnsiTheme="majorHAnsi"/>
        </w:rPr>
      </w:pPr>
      <w:r w:rsidRPr="00E51C0D">
        <w:rPr>
          <w:rFonts w:asciiTheme="majorHAnsi" w:hAnsiTheme="majorHAnsi"/>
        </w:rPr>
        <w:t xml:space="preserve">The following study materials are designed to guide you through each phase of this module. Carefully follow the instructions provided and engage with the </w:t>
      </w:r>
      <w:r w:rsidRPr="00E51C0D">
        <w:rPr>
          <w:rFonts w:asciiTheme="majorHAnsi" w:hAnsiTheme="majorHAnsi"/>
        </w:rPr>
        <w:lastRenderedPageBreak/>
        <w:t>recommended resources to enhance your understanding of these critical processes.</w:t>
      </w:r>
    </w:p>
    <w:p w14:paraId="35307934"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Developing a Research Proposal</w:t>
      </w:r>
      <w:r w:rsidRPr="00E51C0D">
        <w:rPr>
          <w:rFonts w:asciiTheme="majorHAnsi" w:hAnsiTheme="majorHAnsi"/>
        </w:rPr>
        <w:br/>
        <w:t>In this section, you will explore the essential components of a strong research proposal, including research questions, literature review, and methodology design.</w:t>
      </w:r>
      <w:r w:rsidRPr="00E51C0D">
        <w:rPr>
          <w:rFonts w:asciiTheme="majorHAnsi" w:hAnsiTheme="majorHAnsi"/>
        </w:rPr>
        <w:br/>
      </w:r>
      <w:r w:rsidRPr="00E51C0D">
        <w:rPr>
          <w:rFonts w:asciiTheme="majorHAnsi" w:hAnsiTheme="majorHAnsi"/>
          <w:b/>
          <w:bCs/>
        </w:rPr>
        <w:t>Recommended Reading:</w:t>
      </w:r>
    </w:p>
    <w:p w14:paraId="1FA67E02"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t xml:space="preserve">Creswell, J. W. (2014). </w:t>
      </w:r>
      <w:r w:rsidRPr="00E51C0D">
        <w:rPr>
          <w:rFonts w:asciiTheme="majorHAnsi" w:hAnsiTheme="majorHAnsi"/>
          <w:i/>
          <w:iCs/>
        </w:rPr>
        <w:t>Research Design: Qualitative, Quantitative, and Mixed Methods Approaches</w:t>
      </w:r>
      <w:r w:rsidRPr="00E51C0D">
        <w:rPr>
          <w:rFonts w:asciiTheme="majorHAnsi" w:hAnsiTheme="majorHAnsi"/>
        </w:rPr>
        <w:t>.</w:t>
      </w:r>
      <w:r w:rsidRPr="00E51C0D">
        <w:rPr>
          <w:rFonts w:asciiTheme="majorHAnsi" w:hAnsiTheme="majorHAnsi"/>
        </w:rPr>
        <w:br/>
        <w:t>(This book provides comprehensive insights into research design, offering practical guidance on creating effective proposals.)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Review this text to develop a clear, structured research proposal that addresses your research problem effectively.</w:t>
      </w:r>
    </w:p>
    <w:p w14:paraId="513CDC75"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Aligning with Doctoral Standards</w:t>
      </w:r>
      <w:r w:rsidRPr="00E51C0D">
        <w:rPr>
          <w:rFonts w:asciiTheme="majorHAnsi" w:hAnsiTheme="majorHAnsi"/>
        </w:rPr>
        <w:br/>
        <w:t>Ensure that your research proposal aligns with the standards required at the doctoral level, including rigor, originality, and adherence to academic guidelines.</w:t>
      </w:r>
      <w:r w:rsidRPr="00E51C0D">
        <w:rPr>
          <w:rFonts w:asciiTheme="majorHAnsi" w:hAnsiTheme="majorHAnsi"/>
        </w:rPr>
        <w:br/>
      </w:r>
      <w:r w:rsidRPr="00E51C0D">
        <w:rPr>
          <w:rFonts w:asciiTheme="majorHAnsi" w:hAnsiTheme="majorHAnsi"/>
          <w:b/>
          <w:bCs/>
        </w:rPr>
        <w:t>Recommended Reading:</w:t>
      </w:r>
    </w:p>
    <w:p w14:paraId="26E24428"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t xml:space="preserve">Phillips, E. M., &amp; Pugh, D. S. (2015). </w:t>
      </w:r>
      <w:r w:rsidRPr="00E51C0D">
        <w:rPr>
          <w:rFonts w:asciiTheme="majorHAnsi" w:hAnsiTheme="majorHAnsi"/>
          <w:i/>
          <w:iCs/>
        </w:rPr>
        <w:t>How to Get a PhD: A Handbook for Students and Their Supervisors</w:t>
      </w:r>
      <w:r w:rsidRPr="00E51C0D">
        <w:rPr>
          <w:rFonts w:asciiTheme="majorHAnsi" w:hAnsiTheme="majorHAnsi"/>
        </w:rPr>
        <w:t>.</w:t>
      </w:r>
      <w:r w:rsidRPr="00E51C0D">
        <w:rPr>
          <w:rFonts w:asciiTheme="majorHAnsi" w:hAnsiTheme="majorHAnsi"/>
        </w:rPr>
        <w:br/>
        <w:t>(This resource offers valuable advice on meeting the expectations of doctoral research and maintaining academic standards.)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Use this reading to evaluate your proposal’s alignment with institutional and doctoral standards, making necessary adjustments for clarity and rigor.</w:t>
      </w:r>
    </w:p>
    <w:p w14:paraId="515D693A"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Preparing for Proposal Defense</w:t>
      </w:r>
      <w:r w:rsidRPr="00E51C0D">
        <w:rPr>
          <w:rFonts w:asciiTheme="majorHAnsi" w:hAnsiTheme="majorHAnsi"/>
        </w:rPr>
        <w:br/>
        <w:t>Gain practical strategies for defending your research proposal in front of an academic committee, including anticipating feedback and presenting your ideas confidently.</w:t>
      </w:r>
      <w:r w:rsidRPr="00E51C0D">
        <w:rPr>
          <w:rFonts w:asciiTheme="majorHAnsi" w:hAnsiTheme="majorHAnsi"/>
        </w:rPr>
        <w:br/>
      </w:r>
      <w:r w:rsidRPr="00E51C0D">
        <w:rPr>
          <w:rFonts w:asciiTheme="majorHAnsi" w:hAnsiTheme="majorHAnsi"/>
          <w:b/>
          <w:bCs/>
        </w:rPr>
        <w:t>Recommended Reading:</w:t>
      </w:r>
    </w:p>
    <w:p w14:paraId="079AC6D7"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t xml:space="preserve">Fiske, D. W., &amp; Shweder, R. A. (1986). </w:t>
      </w:r>
      <w:r w:rsidRPr="00E51C0D">
        <w:rPr>
          <w:rFonts w:asciiTheme="majorHAnsi" w:hAnsiTheme="majorHAnsi"/>
          <w:i/>
          <w:iCs/>
        </w:rPr>
        <w:t>Metatheory in Social Science: Pluralisms and Subjectivities</w:t>
      </w:r>
      <w:r w:rsidRPr="00E51C0D">
        <w:rPr>
          <w:rFonts w:asciiTheme="majorHAnsi" w:hAnsiTheme="majorHAnsi"/>
        </w:rPr>
        <w:t>.</w:t>
      </w:r>
      <w:r w:rsidRPr="00E51C0D">
        <w:rPr>
          <w:rFonts w:asciiTheme="majorHAnsi" w:hAnsiTheme="majorHAnsi"/>
        </w:rPr>
        <w:br/>
        <w:t>(This text provides insights into different philosophical perspectives that can help you articulate the theoretical underpinnings of your proposal during the defense.)</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After reading, prepare a practice defense of your proposal, focusing on clearly articulating your research question and methodology.</w:t>
      </w:r>
    </w:p>
    <w:p w14:paraId="57CAE7BE"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Managing the Research Process</w:t>
      </w:r>
      <w:r w:rsidRPr="00E51C0D">
        <w:rPr>
          <w:rFonts w:asciiTheme="majorHAnsi" w:hAnsiTheme="majorHAnsi"/>
        </w:rPr>
        <w:br/>
        <w:t>Once your proposal is approved, managing the research process becomes critical. Learn how to structure your research timeline and address challenges.</w:t>
      </w:r>
      <w:r w:rsidRPr="00E51C0D">
        <w:rPr>
          <w:rFonts w:asciiTheme="majorHAnsi" w:hAnsiTheme="majorHAnsi"/>
        </w:rPr>
        <w:br/>
      </w:r>
      <w:r w:rsidRPr="00E51C0D">
        <w:rPr>
          <w:rFonts w:asciiTheme="majorHAnsi" w:hAnsiTheme="majorHAnsi"/>
          <w:b/>
          <w:bCs/>
        </w:rPr>
        <w:t>Recommended Reading:</w:t>
      </w:r>
    </w:p>
    <w:p w14:paraId="1E29425C"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lastRenderedPageBreak/>
        <w:t xml:space="preserve">Yin, R. K. (2018). </w:t>
      </w:r>
      <w:r w:rsidRPr="00E51C0D">
        <w:rPr>
          <w:rFonts w:asciiTheme="majorHAnsi" w:hAnsiTheme="majorHAnsi"/>
          <w:i/>
          <w:iCs/>
        </w:rPr>
        <w:t>Case Study Research and Applications: Design and Methods</w:t>
      </w:r>
      <w:r w:rsidRPr="00E51C0D">
        <w:rPr>
          <w:rFonts w:asciiTheme="majorHAnsi" w:hAnsiTheme="majorHAnsi"/>
        </w:rPr>
        <w:t>.</w:t>
      </w:r>
      <w:r w:rsidRPr="00E51C0D">
        <w:rPr>
          <w:rFonts w:asciiTheme="majorHAnsi" w:hAnsiTheme="majorHAnsi"/>
        </w:rPr>
        <w:br/>
        <w:t>(This book offers practical advice on managing research effectively, particularly in case studies, but applicable to a range of methodologies.)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Develop a detailed research timeline and a contingency plan for managing unexpected challenges during the research process.</w:t>
      </w:r>
    </w:p>
    <w:p w14:paraId="2FE39133"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Addressing Research Process Challenges</w:t>
      </w:r>
      <w:r w:rsidRPr="00E51C0D">
        <w:rPr>
          <w:rFonts w:asciiTheme="majorHAnsi" w:hAnsiTheme="majorHAnsi"/>
        </w:rPr>
        <w:br/>
        <w:t>Understand how to navigate common obstacles in the research process, such as data access, ethical concerns, and time management.</w:t>
      </w:r>
      <w:r w:rsidRPr="00E51C0D">
        <w:rPr>
          <w:rFonts w:asciiTheme="majorHAnsi" w:hAnsiTheme="majorHAnsi"/>
        </w:rPr>
        <w:br/>
      </w:r>
      <w:r w:rsidRPr="00E51C0D">
        <w:rPr>
          <w:rFonts w:asciiTheme="majorHAnsi" w:hAnsiTheme="majorHAnsi"/>
          <w:b/>
          <w:bCs/>
        </w:rPr>
        <w:t>Recommended Reading:</w:t>
      </w:r>
    </w:p>
    <w:p w14:paraId="484619D5"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t xml:space="preserve">Miles, M. B., Huberman, A. M., &amp; Saldaña, J. (2014). </w:t>
      </w:r>
      <w:r w:rsidRPr="00E51C0D">
        <w:rPr>
          <w:rFonts w:asciiTheme="majorHAnsi" w:hAnsiTheme="majorHAnsi"/>
          <w:i/>
          <w:iCs/>
        </w:rPr>
        <w:t>Qualitative Data Analysis: A Methods Sourcebook</w:t>
      </w:r>
      <w:r w:rsidRPr="00E51C0D">
        <w:rPr>
          <w:rFonts w:asciiTheme="majorHAnsi" w:hAnsiTheme="majorHAnsi"/>
        </w:rPr>
        <w:t>.</w:t>
      </w:r>
      <w:r w:rsidRPr="00E51C0D">
        <w:rPr>
          <w:rFonts w:asciiTheme="majorHAnsi" w:hAnsiTheme="majorHAnsi"/>
        </w:rPr>
        <w:br/>
        <w:t>(This resource will help you approach the challenges of data collection and analysis with rigor and adaptability.)</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Reflect on potential challenges in your research, and post your strategies for overcoming these challenges in the LMS forum for peer feedback.</w:t>
      </w:r>
    </w:p>
    <w:p w14:paraId="4459E515" w14:textId="77777777" w:rsidR="007A2FA6" w:rsidRPr="00E51C0D" w:rsidRDefault="007A2FA6" w:rsidP="007A2FA6">
      <w:pPr>
        <w:numPr>
          <w:ilvl w:val="0"/>
          <w:numId w:val="320"/>
        </w:numPr>
        <w:spacing w:before="0" w:after="0" w:line="240" w:lineRule="auto"/>
        <w:rPr>
          <w:rFonts w:asciiTheme="majorHAnsi" w:hAnsiTheme="majorHAnsi"/>
        </w:rPr>
      </w:pPr>
      <w:r w:rsidRPr="00E51C0D">
        <w:rPr>
          <w:rFonts w:asciiTheme="majorHAnsi" w:hAnsiTheme="majorHAnsi"/>
          <w:b/>
          <w:bCs/>
        </w:rPr>
        <w:t>Final Dissertation Defense Preparation</w:t>
      </w:r>
      <w:r w:rsidRPr="00E51C0D">
        <w:rPr>
          <w:rFonts w:asciiTheme="majorHAnsi" w:hAnsiTheme="majorHAnsi"/>
        </w:rPr>
        <w:br/>
        <w:t>Preparing for your final dissertation defense is the culmination of your doctoral journey. Learn how to present your findings clearly and effectively.</w:t>
      </w:r>
      <w:r w:rsidRPr="00E51C0D">
        <w:rPr>
          <w:rFonts w:asciiTheme="majorHAnsi" w:hAnsiTheme="majorHAnsi"/>
        </w:rPr>
        <w:br/>
      </w:r>
      <w:r w:rsidRPr="00E51C0D">
        <w:rPr>
          <w:rFonts w:asciiTheme="majorHAnsi" w:hAnsiTheme="majorHAnsi"/>
          <w:b/>
          <w:bCs/>
        </w:rPr>
        <w:t>Recommended Reading:</w:t>
      </w:r>
    </w:p>
    <w:p w14:paraId="47B63543" w14:textId="77777777" w:rsidR="007A2FA6" w:rsidRPr="00E51C0D" w:rsidRDefault="007A2FA6" w:rsidP="007A2FA6">
      <w:pPr>
        <w:numPr>
          <w:ilvl w:val="1"/>
          <w:numId w:val="320"/>
        </w:numPr>
        <w:spacing w:before="0" w:after="0" w:line="240" w:lineRule="auto"/>
        <w:rPr>
          <w:rFonts w:asciiTheme="majorHAnsi" w:hAnsiTheme="majorHAnsi"/>
        </w:rPr>
      </w:pPr>
      <w:r w:rsidRPr="00E51C0D">
        <w:rPr>
          <w:rFonts w:asciiTheme="majorHAnsi" w:hAnsiTheme="majorHAnsi"/>
        </w:rPr>
        <w:t xml:space="preserve">Becker, H. S. (2007). </w:t>
      </w:r>
      <w:r w:rsidRPr="00E51C0D">
        <w:rPr>
          <w:rFonts w:asciiTheme="majorHAnsi" w:hAnsiTheme="majorHAnsi"/>
          <w:i/>
          <w:iCs/>
        </w:rPr>
        <w:t>Writing for Social Scientists: How to Start and Finish Your Thesis, Book, or Article</w:t>
      </w:r>
      <w:r w:rsidRPr="00E51C0D">
        <w:rPr>
          <w:rFonts w:asciiTheme="majorHAnsi" w:hAnsiTheme="majorHAnsi"/>
        </w:rPr>
        <w:t>.</w:t>
      </w:r>
      <w:r w:rsidRPr="00E51C0D">
        <w:rPr>
          <w:rFonts w:asciiTheme="majorHAnsi" w:hAnsiTheme="majorHAnsi"/>
        </w:rPr>
        <w:br/>
        <w:t>(This text provides essential guidance on how to write clearly and confidently, skills that are critical when defending your dissertation.)</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Draft your final dissertation defense presentation and rehearse it multiple times. Upload a brief outline of your defense strategy on the LMS for feedback.</w:t>
      </w:r>
    </w:p>
    <w:p w14:paraId="342634FD" w14:textId="77777777" w:rsidR="007A2FA6" w:rsidRPr="00E51C0D" w:rsidRDefault="007A2FA6" w:rsidP="007A2FA6">
      <w:pPr>
        <w:spacing w:before="0" w:after="0"/>
        <w:rPr>
          <w:rFonts w:asciiTheme="majorHAnsi" w:hAnsiTheme="majorHAnsi"/>
        </w:rPr>
      </w:pPr>
      <w:r w:rsidRPr="00E51C0D">
        <w:rPr>
          <w:rFonts w:asciiTheme="majorHAnsi" w:hAnsiTheme="majorHAnsi"/>
          <w:b/>
          <w:bCs/>
        </w:rPr>
        <w:t>Instructions to Learners:</w:t>
      </w:r>
    </w:p>
    <w:p w14:paraId="38CBAC19" w14:textId="77777777" w:rsidR="007A2FA6" w:rsidRPr="00E51C0D" w:rsidRDefault="007A2FA6" w:rsidP="007A2FA6">
      <w:pPr>
        <w:numPr>
          <w:ilvl w:val="0"/>
          <w:numId w:val="321"/>
        </w:numPr>
        <w:spacing w:before="0" w:after="0" w:line="240" w:lineRule="auto"/>
        <w:rPr>
          <w:rFonts w:asciiTheme="majorHAnsi" w:hAnsiTheme="majorHAnsi"/>
        </w:rPr>
      </w:pPr>
      <w:r w:rsidRPr="00E51C0D">
        <w:rPr>
          <w:rFonts w:asciiTheme="majorHAnsi" w:hAnsiTheme="majorHAnsi"/>
          <w:b/>
          <w:bCs/>
        </w:rPr>
        <w:t>Engage with the Readings:</w:t>
      </w:r>
      <w:r w:rsidRPr="00E51C0D">
        <w:rPr>
          <w:rFonts w:asciiTheme="majorHAnsi" w:hAnsiTheme="majorHAnsi"/>
        </w:rPr>
        <w:br/>
        <w:t>Read each of the recommended texts thoroughly to gain a deeper understanding of research proposal development, defense strategies, and managing the research process.</w:t>
      </w:r>
    </w:p>
    <w:p w14:paraId="7895FAEB" w14:textId="77777777" w:rsidR="007A2FA6" w:rsidRPr="00E51C0D" w:rsidRDefault="007A2FA6" w:rsidP="007A2FA6">
      <w:pPr>
        <w:numPr>
          <w:ilvl w:val="0"/>
          <w:numId w:val="321"/>
        </w:numPr>
        <w:spacing w:before="0" w:after="0" w:line="240" w:lineRule="auto"/>
        <w:rPr>
          <w:rFonts w:asciiTheme="majorHAnsi" w:hAnsiTheme="majorHAnsi"/>
        </w:rPr>
      </w:pPr>
      <w:r w:rsidRPr="00E51C0D">
        <w:rPr>
          <w:rFonts w:asciiTheme="majorHAnsi" w:hAnsiTheme="majorHAnsi"/>
          <w:b/>
          <w:bCs/>
        </w:rPr>
        <w:t>Complete the Practical Exercises:</w:t>
      </w:r>
      <w:r w:rsidRPr="00E51C0D">
        <w:rPr>
          <w:rFonts w:asciiTheme="majorHAnsi" w:hAnsiTheme="majorHAnsi"/>
        </w:rPr>
        <w:br/>
        <w:t>On the LMS, you will find practical exercises related to each section of this module. These exercises will help you apply what you've learned and prepare for your proposal and dissertation defense.</w:t>
      </w:r>
    </w:p>
    <w:p w14:paraId="2CC80049" w14:textId="77777777" w:rsidR="007A2FA6" w:rsidRPr="00E51C0D" w:rsidRDefault="007A2FA6" w:rsidP="007A2FA6">
      <w:pPr>
        <w:numPr>
          <w:ilvl w:val="0"/>
          <w:numId w:val="321"/>
        </w:numPr>
        <w:spacing w:before="0" w:after="0" w:line="240" w:lineRule="auto"/>
        <w:rPr>
          <w:rFonts w:asciiTheme="majorHAnsi" w:hAnsiTheme="majorHAnsi"/>
        </w:rPr>
      </w:pPr>
      <w:r w:rsidRPr="00E51C0D">
        <w:rPr>
          <w:rFonts w:asciiTheme="majorHAnsi" w:hAnsiTheme="majorHAnsi"/>
          <w:b/>
          <w:bCs/>
        </w:rPr>
        <w:t>Participate in LMS Discussions:</w:t>
      </w:r>
      <w:r w:rsidRPr="00E51C0D">
        <w:rPr>
          <w:rFonts w:asciiTheme="majorHAnsi" w:hAnsiTheme="majorHAnsi"/>
        </w:rPr>
        <w:br/>
        <w:t xml:space="preserve">Engage with your peers on the LMS forums. Share your strategies for overcoming research challenges, defending your proposal, and </w:t>
      </w:r>
      <w:r w:rsidRPr="00E51C0D">
        <w:rPr>
          <w:rFonts w:asciiTheme="majorHAnsi" w:hAnsiTheme="majorHAnsi"/>
        </w:rPr>
        <w:lastRenderedPageBreak/>
        <w:t>managing the research process effectively. Provide feedback to your peers and learn from their experiences.</w:t>
      </w:r>
    </w:p>
    <w:p w14:paraId="0FBFAE30" w14:textId="77777777" w:rsidR="007A2FA6" w:rsidRPr="00E51C0D" w:rsidRDefault="007A2FA6" w:rsidP="007A2FA6">
      <w:pPr>
        <w:numPr>
          <w:ilvl w:val="0"/>
          <w:numId w:val="321"/>
        </w:numPr>
        <w:spacing w:before="0" w:after="0" w:line="240" w:lineRule="auto"/>
        <w:rPr>
          <w:rFonts w:asciiTheme="majorHAnsi" w:hAnsiTheme="majorHAnsi"/>
        </w:rPr>
      </w:pPr>
      <w:r w:rsidRPr="00E51C0D">
        <w:rPr>
          <w:rFonts w:asciiTheme="majorHAnsi" w:hAnsiTheme="majorHAnsi"/>
          <w:b/>
          <w:bCs/>
        </w:rPr>
        <w:t>Prepare for Your Defense:</w:t>
      </w:r>
      <w:r w:rsidRPr="00E51C0D">
        <w:rPr>
          <w:rFonts w:asciiTheme="majorHAnsi" w:hAnsiTheme="majorHAnsi"/>
        </w:rPr>
        <w:br/>
        <w:t>Use the resources provided to develop a strong defense strategy. Practice your presentation and seek feedback from your supervisor or peers to ensure you are fully prepared for both your proposal and final dissertation defenses.</w:t>
      </w:r>
    </w:p>
    <w:p w14:paraId="478A2DB8" w14:textId="77777777" w:rsidR="007A2FA6" w:rsidRPr="00E51C0D" w:rsidRDefault="007A2FA6" w:rsidP="007A2FA6">
      <w:pPr>
        <w:rPr>
          <w:rFonts w:asciiTheme="majorHAnsi" w:hAnsiTheme="majorHAnsi"/>
        </w:rPr>
      </w:pPr>
    </w:p>
    <w:p w14:paraId="1B08D439" w14:textId="77777777" w:rsidR="007A2FA6" w:rsidRPr="00792BC6" w:rsidRDefault="007A2FA6" w:rsidP="007A2FA6"/>
    <w:p w14:paraId="3CC24328" w14:textId="77777777" w:rsidR="007A2FA6" w:rsidRPr="000B7DF7" w:rsidRDefault="007A2FA6" w:rsidP="007A2FA6">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11488" behindDoc="0" locked="0" layoutInCell="1" hidden="0" allowOverlap="1" wp14:anchorId="0F1F4AF6" wp14:editId="5C192390">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220169969"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220169969"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03973512" w14:textId="77777777" w:rsidR="007A2FA6" w:rsidRPr="00067E8F" w:rsidRDefault="007A2FA6" w:rsidP="007A2FA6">
      <w:pPr>
        <w:spacing w:line="276" w:lineRule="auto"/>
        <w:rPr>
          <w:rFonts w:ascii="Book Antiqua" w:hAnsi="Book Antiqua"/>
          <w:color w:val="AD2E28" w:themeColor="accent3"/>
          <w:sz w:val="22"/>
          <w:szCs w:val="22"/>
        </w:rPr>
      </w:pPr>
      <w:r w:rsidRPr="00067E8F">
        <w:rPr>
          <w:rFonts w:ascii="Book Antiqua" w:hAnsi="Book Antiqua"/>
          <w:b/>
          <w:bCs/>
          <w:color w:val="AD2E28" w:themeColor="accent3"/>
          <w:sz w:val="22"/>
          <w:szCs w:val="22"/>
        </w:rPr>
        <w:t>MASTERY EXERCISE: Module 10 – Research Proposal Development and Defense</w:t>
      </w:r>
    </w:p>
    <w:p w14:paraId="5ADB975A"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Objective:</w:t>
      </w:r>
      <w:r>
        <w:rPr>
          <w:rFonts w:ascii="Book Antiqua" w:hAnsi="Book Antiqua"/>
          <w:sz w:val="22"/>
          <w:szCs w:val="22"/>
        </w:rPr>
        <w:t xml:space="preserve"> </w:t>
      </w:r>
      <w:r w:rsidRPr="00067E8F">
        <w:rPr>
          <w:rFonts w:ascii="Book Antiqua" w:hAnsi="Book Antiqua"/>
          <w:sz w:val="22"/>
          <w:szCs w:val="22"/>
        </w:rPr>
        <w:t>This mastery exercise is designed to assess your understanding of the key components involved in developing a research proposal, aligning it with doctoral standards, preparing for a successful proposal defense, managing the research process, and preparing for the final dissertation defense. Upon completion, you should demonstrate proficiency in each of these areas, showcasing your readiness to embark on your doctoral research journey.</w:t>
      </w:r>
    </w:p>
    <w:p w14:paraId="354A5128"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Instructions:</w:t>
      </w:r>
    </w:p>
    <w:p w14:paraId="7F182FDD" w14:textId="77777777" w:rsidR="007A2FA6" w:rsidRPr="00067E8F" w:rsidRDefault="007A2FA6" w:rsidP="007A2FA6">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Complete all parts of this exercise and submit your responses through the Learning Management System (LMS).</w:t>
      </w:r>
    </w:p>
    <w:p w14:paraId="5DF1244C" w14:textId="77777777" w:rsidR="007A2FA6" w:rsidRPr="00067E8F" w:rsidRDefault="007A2FA6" w:rsidP="007A2FA6">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Reflect on your own research proposal as you work through these tasks.</w:t>
      </w:r>
    </w:p>
    <w:p w14:paraId="070A70EC" w14:textId="77777777" w:rsidR="007A2FA6" w:rsidRPr="00067E8F" w:rsidRDefault="007A2FA6" w:rsidP="007A2FA6">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You are encouraged to incorporate feedback from your supervisor or peers where applicable.</w:t>
      </w:r>
    </w:p>
    <w:p w14:paraId="369AC422" w14:textId="77777777" w:rsidR="007A2FA6" w:rsidRPr="00067E8F" w:rsidRDefault="007A2FA6" w:rsidP="007A2FA6">
      <w:pPr>
        <w:spacing w:line="276" w:lineRule="auto"/>
        <w:rPr>
          <w:rFonts w:ascii="Book Antiqua" w:hAnsi="Book Antiqua"/>
          <w:sz w:val="22"/>
          <w:szCs w:val="22"/>
        </w:rPr>
      </w:pPr>
    </w:p>
    <w:p w14:paraId="6A63213E"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Part 1: Research Proposal Development (5 Marks)</w:t>
      </w:r>
    </w:p>
    <w:p w14:paraId="77FF4001"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Develop a brief outline (500-700 words) of a research proposal for your dissertation. Your outline should include:</w:t>
      </w:r>
    </w:p>
    <w:p w14:paraId="16476991" w14:textId="77777777" w:rsidR="007A2FA6" w:rsidRPr="00067E8F" w:rsidRDefault="007A2FA6" w:rsidP="007A2FA6">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clear research question or hypothesis.</w:t>
      </w:r>
    </w:p>
    <w:p w14:paraId="4CA99540" w14:textId="77777777" w:rsidR="007A2FA6" w:rsidRPr="00067E8F" w:rsidRDefault="007A2FA6" w:rsidP="007A2FA6">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brief literature review that justifies the significance of your research.</w:t>
      </w:r>
    </w:p>
    <w:p w14:paraId="20CF8D39" w14:textId="77777777" w:rsidR="007A2FA6" w:rsidRPr="00067E8F" w:rsidRDefault="007A2FA6" w:rsidP="007A2FA6">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proposed methodology (qualitative, quantitative, or mixed methods), including data collection and analysis techniques.</w:t>
      </w:r>
    </w:p>
    <w:p w14:paraId="5569766F" w14:textId="77777777" w:rsidR="007A2FA6" w:rsidRPr="00067E8F" w:rsidRDefault="007A2FA6" w:rsidP="007A2FA6">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Expected contributions of your research to the field of commerce and management.</w:t>
      </w:r>
    </w:p>
    <w:p w14:paraId="49F1590A"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Evaluation Criteria:</w:t>
      </w:r>
    </w:p>
    <w:p w14:paraId="4AF1B0DF" w14:textId="77777777" w:rsidR="007A2FA6" w:rsidRPr="00067E8F" w:rsidRDefault="007A2FA6" w:rsidP="007A2FA6">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Clarity of research question/hypothesis.</w:t>
      </w:r>
    </w:p>
    <w:p w14:paraId="351B257E" w14:textId="77777777" w:rsidR="007A2FA6" w:rsidRPr="00067E8F" w:rsidRDefault="007A2FA6" w:rsidP="007A2FA6">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Depth of literature review and justification for the research.</w:t>
      </w:r>
    </w:p>
    <w:p w14:paraId="6D7A1B60" w14:textId="77777777" w:rsidR="007A2FA6" w:rsidRPr="00067E8F" w:rsidRDefault="007A2FA6" w:rsidP="007A2FA6">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lastRenderedPageBreak/>
        <w:t>Appropriateness of the methodology.</w:t>
      </w:r>
    </w:p>
    <w:p w14:paraId="00793275" w14:textId="77777777" w:rsidR="007A2FA6" w:rsidRPr="00067E8F" w:rsidRDefault="007A2FA6" w:rsidP="007A2FA6">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Contribution to the academic field.</w:t>
      </w:r>
    </w:p>
    <w:p w14:paraId="44915A4A" w14:textId="77777777" w:rsidR="007A2FA6" w:rsidRPr="00067E8F" w:rsidRDefault="007A2FA6" w:rsidP="007A2FA6">
      <w:pPr>
        <w:spacing w:line="276" w:lineRule="auto"/>
        <w:rPr>
          <w:rFonts w:ascii="Book Antiqua" w:hAnsi="Book Antiqua"/>
          <w:sz w:val="22"/>
          <w:szCs w:val="22"/>
        </w:rPr>
      </w:pPr>
    </w:p>
    <w:p w14:paraId="1741B409"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Part 2: Aligning with Doctoral Standards (5 Marks)</w:t>
      </w:r>
    </w:p>
    <w:p w14:paraId="4EA47278"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After developing your proposal outline, write a reflection (300-500 words) on how your proposal aligns with the doctoral standards at the Open University of Kenya. Consider the following:</w:t>
      </w:r>
    </w:p>
    <w:p w14:paraId="15C83E16" w14:textId="77777777" w:rsidR="007A2FA6" w:rsidRPr="00067E8F" w:rsidRDefault="007A2FA6" w:rsidP="007A2FA6">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Rigor and originality.</w:t>
      </w:r>
    </w:p>
    <w:p w14:paraId="3E029953" w14:textId="77777777" w:rsidR="007A2FA6" w:rsidRPr="00067E8F" w:rsidRDefault="007A2FA6" w:rsidP="007A2FA6">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Adherence to academic guidelines, including the APA citation style.</w:t>
      </w:r>
    </w:p>
    <w:p w14:paraId="04C0DC00" w14:textId="77777777" w:rsidR="007A2FA6" w:rsidRPr="00067E8F" w:rsidRDefault="007A2FA6" w:rsidP="007A2FA6">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Alignment with institutional expectations for a doctoral dissertation.</w:t>
      </w:r>
    </w:p>
    <w:p w14:paraId="75C48D1E"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Evaluation Criteria:</w:t>
      </w:r>
    </w:p>
    <w:p w14:paraId="10669CAE" w14:textId="77777777" w:rsidR="007A2FA6" w:rsidRPr="00067E8F" w:rsidRDefault="007A2FA6" w:rsidP="007A2FA6">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Demonstration of understanding of doctoral standards.</w:t>
      </w:r>
    </w:p>
    <w:p w14:paraId="4B957E86" w14:textId="77777777" w:rsidR="007A2FA6" w:rsidRPr="00067E8F" w:rsidRDefault="007A2FA6" w:rsidP="007A2FA6">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Critical analysis of the alignment between your proposal and the required standards.</w:t>
      </w:r>
    </w:p>
    <w:p w14:paraId="4123C72D" w14:textId="77777777" w:rsidR="007A2FA6" w:rsidRPr="00067E8F" w:rsidRDefault="007A2FA6" w:rsidP="007A2FA6">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Proper use of APA 7th Edition in-text citations and references.</w:t>
      </w:r>
    </w:p>
    <w:p w14:paraId="149CE3CA" w14:textId="77777777" w:rsidR="007A2FA6" w:rsidRPr="00067E8F" w:rsidRDefault="007A2FA6" w:rsidP="007A2FA6">
      <w:pPr>
        <w:spacing w:line="276" w:lineRule="auto"/>
        <w:rPr>
          <w:rFonts w:ascii="Book Antiqua" w:hAnsi="Book Antiqua"/>
          <w:sz w:val="22"/>
          <w:szCs w:val="22"/>
        </w:rPr>
      </w:pPr>
    </w:p>
    <w:p w14:paraId="61DB7913"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Part 3: Preparing for Proposal Defense (5 Marks)</w:t>
      </w:r>
    </w:p>
    <w:p w14:paraId="3BC0ACB0"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Create a 5-slide presentation summarizing your research proposal. Your slides should include:</w:t>
      </w:r>
    </w:p>
    <w:p w14:paraId="69ADAD28" w14:textId="77777777" w:rsidR="007A2FA6" w:rsidRPr="00067E8F" w:rsidRDefault="007A2FA6" w:rsidP="007A2FA6">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Research question and rationale.</w:t>
      </w:r>
    </w:p>
    <w:p w14:paraId="46D8D3D6" w14:textId="77777777" w:rsidR="007A2FA6" w:rsidRPr="00067E8F" w:rsidRDefault="007A2FA6" w:rsidP="007A2FA6">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Literature review highlights.</w:t>
      </w:r>
    </w:p>
    <w:p w14:paraId="07439FB3" w14:textId="77777777" w:rsidR="007A2FA6" w:rsidRPr="00067E8F" w:rsidRDefault="007A2FA6" w:rsidP="007A2FA6">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Methodology overview.</w:t>
      </w:r>
    </w:p>
    <w:p w14:paraId="4852392B" w14:textId="77777777" w:rsidR="007A2FA6" w:rsidRPr="00067E8F" w:rsidRDefault="007A2FA6" w:rsidP="007A2FA6">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Anticipated challenges and how you plan to address them.</w:t>
      </w:r>
    </w:p>
    <w:p w14:paraId="156807BB"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sz w:val="22"/>
          <w:szCs w:val="22"/>
        </w:rPr>
        <w:t>Then, write 3 questions you anticipate being asked during your proposal defense, and provide your responses to these questions (250-300 words per question).</w:t>
      </w:r>
    </w:p>
    <w:p w14:paraId="52FD53FE"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Evaluation Criteria:</w:t>
      </w:r>
    </w:p>
    <w:p w14:paraId="5B8C26EA" w14:textId="77777777" w:rsidR="007A2FA6" w:rsidRPr="00067E8F" w:rsidRDefault="007A2FA6" w:rsidP="007A2FA6">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Clarity and organization of the presentation slides.</w:t>
      </w:r>
    </w:p>
    <w:p w14:paraId="2ABDD193" w14:textId="77777777" w:rsidR="007A2FA6" w:rsidRPr="00067E8F" w:rsidRDefault="007A2FA6" w:rsidP="007A2FA6">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Appropriateness of anticipated defense questions.</w:t>
      </w:r>
    </w:p>
    <w:p w14:paraId="4F1DC3D3" w14:textId="77777777" w:rsidR="007A2FA6" w:rsidRPr="00067E8F" w:rsidRDefault="007A2FA6" w:rsidP="007A2FA6">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Thoughtfulness and depth of responses.</w:t>
      </w:r>
    </w:p>
    <w:p w14:paraId="43EE642C" w14:textId="77777777" w:rsidR="007A2FA6" w:rsidRPr="00067E8F" w:rsidRDefault="007A2FA6" w:rsidP="007A2FA6">
      <w:pPr>
        <w:spacing w:line="276" w:lineRule="auto"/>
        <w:rPr>
          <w:rFonts w:ascii="Book Antiqua" w:hAnsi="Book Antiqua"/>
          <w:sz w:val="22"/>
          <w:szCs w:val="22"/>
        </w:rPr>
      </w:pPr>
    </w:p>
    <w:p w14:paraId="2B85C2C1"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Part 4: Managing the Research Process (5 Marks)</w:t>
      </w:r>
    </w:p>
    <w:p w14:paraId="458D26A0"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 xml:space="preserve">Develop a detailed timeline for completing your dissertation, from proposal approval to final </w:t>
      </w:r>
      <w:r w:rsidRPr="00067E8F">
        <w:rPr>
          <w:rFonts w:ascii="Book Antiqua" w:hAnsi="Book Antiqua"/>
          <w:sz w:val="22"/>
          <w:szCs w:val="22"/>
        </w:rPr>
        <w:lastRenderedPageBreak/>
        <w:t>submission (300-400 words). The timeline should include key milestones such as data collection, analysis, and writing phases. Additionally, write a contingency plan for managing unexpected challenges, such as delayed data collection or resource limitations (200-300 words).</w:t>
      </w:r>
    </w:p>
    <w:p w14:paraId="530FB106"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Evaluation Criteria:</w:t>
      </w:r>
    </w:p>
    <w:p w14:paraId="1C071869" w14:textId="77777777" w:rsidR="007A2FA6" w:rsidRPr="00067E8F" w:rsidRDefault="007A2FA6" w:rsidP="007A2FA6">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Feasibility and detail of the timeline.</w:t>
      </w:r>
    </w:p>
    <w:p w14:paraId="574036D4" w14:textId="77777777" w:rsidR="007A2FA6" w:rsidRPr="00067E8F" w:rsidRDefault="007A2FA6" w:rsidP="007A2FA6">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Consideration of potential challenges and practical solutions in the contingency plan.</w:t>
      </w:r>
    </w:p>
    <w:p w14:paraId="5584562E" w14:textId="77777777" w:rsidR="007A2FA6" w:rsidRPr="00067E8F" w:rsidRDefault="007A2FA6" w:rsidP="007A2FA6">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Realism in managing the research process.</w:t>
      </w:r>
    </w:p>
    <w:p w14:paraId="50EB0385" w14:textId="77777777" w:rsidR="007A2FA6" w:rsidRPr="00067E8F" w:rsidRDefault="007A2FA6" w:rsidP="007A2FA6">
      <w:pPr>
        <w:spacing w:line="276" w:lineRule="auto"/>
        <w:rPr>
          <w:rFonts w:ascii="Book Antiqua" w:hAnsi="Book Antiqua"/>
          <w:sz w:val="22"/>
          <w:szCs w:val="22"/>
        </w:rPr>
      </w:pPr>
    </w:p>
    <w:p w14:paraId="62F2D2DE"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Part 5: Final Dissertation Defense Preparation (5 Marks)</w:t>
      </w:r>
    </w:p>
    <w:p w14:paraId="1890686A"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Write a 400-500 word essay reflecting on the skills and strategies you will use to prepare for your final dissertation defense. In your reflection, address the following:</w:t>
      </w:r>
    </w:p>
    <w:p w14:paraId="77027535" w14:textId="77777777" w:rsidR="007A2FA6" w:rsidRPr="00067E8F" w:rsidRDefault="007A2FA6" w:rsidP="007A2FA6">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How you will ensure clarity and rigor in your dissertation presentation.</w:t>
      </w:r>
    </w:p>
    <w:p w14:paraId="34577621" w14:textId="77777777" w:rsidR="007A2FA6" w:rsidRPr="00067E8F" w:rsidRDefault="007A2FA6" w:rsidP="007A2FA6">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Strategies for managing stress and handling critical feedback during the defense.</w:t>
      </w:r>
    </w:p>
    <w:p w14:paraId="1A5B9DD7" w14:textId="77777777" w:rsidR="007A2FA6" w:rsidRPr="00067E8F" w:rsidRDefault="007A2FA6" w:rsidP="007A2FA6">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How you will demonstrate the contributions of your research to the field.</w:t>
      </w:r>
    </w:p>
    <w:p w14:paraId="47C31061"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Evaluation Criteria:</w:t>
      </w:r>
    </w:p>
    <w:p w14:paraId="215839D3" w14:textId="77777777" w:rsidR="007A2FA6" w:rsidRPr="00067E8F" w:rsidRDefault="007A2FA6" w:rsidP="007A2FA6">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Demonstration of preparedness for the final dissertation defense.</w:t>
      </w:r>
    </w:p>
    <w:p w14:paraId="50AF0C4C" w14:textId="77777777" w:rsidR="007A2FA6" w:rsidRPr="00067E8F" w:rsidRDefault="007A2FA6" w:rsidP="007A2FA6">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Clarity and depth of reflection on presentation strategies and stress management.</w:t>
      </w:r>
    </w:p>
    <w:p w14:paraId="6677A5BC" w14:textId="77777777" w:rsidR="007A2FA6" w:rsidRPr="00067E8F" w:rsidRDefault="007A2FA6" w:rsidP="007A2FA6">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Ability to articulate the contribution of your research clearly.</w:t>
      </w:r>
    </w:p>
    <w:p w14:paraId="171E0D3E" w14:textId="77777777" w:rsidR="007A2FA6" w:rsidRPr="00067E8F" w:rsidRDefault="007A2FA6" w:rsidP="007A2FA6">
      <w:pPr>
        <w:spacing w:line="276" w:lineRule="auto"/>
        <w:rPr>
          <w:rFonts w:ascii="Book Antiqua" w:hAnsi="Book Antiqua"/>
          <w:sz w:val="22"/>
          <w:szCs w:val="22"/>
        </w:rPr>
      </w:pPr>
    </w:p>
    <w:p w14:paraId="76EEC53C" w14:textId="77777777" w:rsidR="007A2FA6" w:rsidRPr="00067E8F" w:rsidRDefault="007A2FA6" w:rsidP="007A2FA6">
      <w:pPr>
        <w:spacing w:line="276" w:lineRule="auto"/>
        <w:rPr>
          <w:rFonts w:ascii="Book Antiqua" w:hAnsi="Book Antiqua"/>
          <w:b/>
          <w:bCs/>
          <w:sz w:val="22"/>
          <w:szCs w:val="22"/>
        </w:rPr>
      </w:pPr>
      <w:r w:rsidRPr="00067E8F">
        <w:rPr>
          <w:rFonts w:ascii="Book Antiqua" w:hAnsi="Book Antiqua"/>
          <w:b/>
          <w:bCs/>
          <w:sz w:val="22"/>
          <w:szCs w:val="22"/>
        </w:rPr>
        <w:t>Total Marks: 25</w:t>
      </w:r>
    </w:p>
    <w:p w14:paraId="4111741A" w14:textId="77777777" w:rsidR="007A2FA6" w:rsidRPr="00067E8F" w:rsidRDefault="007A2FA6" w:rsidP="007A2FA6">
      <w:pPr>
        <w:spacing w:line="276" w:lineRule="auto"/>
        <w:rPr>
          <w:rFonts w:ascii="Book Antiqua" w:hAnsi="Book Antiqua"/>
          <w:sz w:val="22"/>
          <w:szCs w:val="22"/>
        </w:rPr>
      </w:pPr>
    </w:p>
    <w:p w14:paraId="559FD319"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Submission Guidelines:</w:t>
      </w:r>
    </w:p>
    <w:p w14:paraId="6F725520" w14:textId="77777777" w:rsidR="007A2FA6" w:rsidRPr="00067E8F" w:rsidRDefault="007A2FA6" w:rsidP="007A2FA6">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Ensure all parts of the exercise are completed before submission.</w:t>
      </w:r>
    </w:p>
    <w:p w14:paraId="10388DCF" w14:textId="77777777" w:rsidR="007A2FA6" w:rsidRPr="00067E8F" w:rsidRDefault="007A2FA6" w:rsidP="007A2FA6">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Adhere to the word count limits for each section.</w:t>
      </w:r>
    </w:p>
    <w:p w14:paraId="64A5084D" w14:textId="77777777" w:rsidR="007A2FA6" w:rsidRPr="00067E8F" w:rsidRDefault="007A2FA6" w:rsidP="007A2FA6">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Use APA 7th Edition for all citations and references.</w:t>
      </w:r>
    </w:p>
    <w:p w14:paraId="2A3C6477" w14:textId="77777777" w:rsidR="007A2FA6" w:rsidRPr="00067E8F" w:rsidRDefault="007A2FA6" w:rsidP="007A2FA6">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Upload your completed mastery exercise to the LMS by the designated due date.</w:t>
      </w:r>
    </w:p>
    <w:p w14:paraId="69E6F1AF" w14:textId="77777777" w:rsidR="007A2FA6" w:rsidRPr="00067E8F" w:rsidRDefault="007A2FA6" w:rsidP="007A2FA6">
      <w:pPr>
        <w:spacing w:line="276" w:lineRule="auto"/>
        <w:rPr>
          <w:rFonts w:ascii="Book Antiqua" w:hAnsi="Book Antiqua"/>
          <w:sz w:val="22"/>
          <w:szCs w:val="22"/>
        </w:rPr>
      </w:pPr>
      <w:r w:rsidRPr="00067E8F">
        <w:rPr>
          <w:rFonts w:ascii="Book Antiqua" w:hAnsi="Book Antiqua"/>
          <w:b/>
          <w:bCs/>
          <w:sz w:val="22"/>
          <w:szCs w:val="22"/>
        </w:rPr>
        <w:t>Good luck!</w:t>
      </w:r>
    </w:p>
    <w:p w14:paraId="5BD2B937" w14:textId="77777777" w:rsidR="007A2FA6" w:rsidRDefault="007A2FA6" w:rsidP="007A2FA6">
      <w:pPr>
        <w:rPr>
          <w:rFonts w:ascii="Book Antiqua" w:hAnsi="Book Antiqua"/>
          <w:sz w:val="22"/>
          <w:szCs w:val="22"/>
        </w:rPr>
      </w:pPr>
      <w:r>
        <w:rPr>
          <w:rFonts w:ascii="Book Antiqua" w:hAnsi="Book Antiqua"/>
          <w:sz w:val="22"/>
          <w:szCs w:val="22"/>
        </w:rPr>
        <w:br w:type="page"/>
      </w:r>
    </w:p>
    <w:p w14:paraId="3E184960" w14:textId="77777777" w:rsidR="007A2FA6" w:rsidRPr="007B7880" w:rsidRDefault="007A2FA6" w:rsidP="007A2FA6">
      <w:pPr>
        <w:spacing w:before="0" w:after="0" w:line="240" w:lineRule="auto"/>
        <w:rPr>
          <w:rFonts w:ascii="Book Antiqua" w:hAnsi="Book Antiqua"/>
          <w:sz w:val="22"/>
          <w:szCs w:val="22"/>
        </w:rPr>
      </w:pPr>
    </w:p>
    <w:p w14:paraId="44C3ABE9" w14:textId="77777777" w:rsidR="007A2FA6" w:rsidRPr="00683EF5" w:rsidRDefault="007A2FA6" w:rsidP="007A2FA6">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b/>
            <w:lang w:eastAsia="en-GB"/>
          </w:rPr>
          <w:tag w:val="goog_rdk_5"/>
          <w:id w:val="-2006968633"/>
          <w:lock w:val="contentLocked"/>
        </w:sdtPr>
        <w:sdtContent>
          <w:tr w:rsidR="007A2FA6" w14:paraId="1B6CD12C" w14:textId="77777777" w:rsidTr="00FB7F2F">
            <w:tc>
              <w:tcPr>
                <w:tcW w:w="1110" w:type="dxa"/>
                <w:shd w:val="clear" w:color="auto" w:fill="auto"/>
                <w:tcMar>
                  <w:top w:w="0" w:type="dxa"/>
                  <w:left w:w="0" w:type="dxa"/>
                  <w:bottom w:w="0" w:type="dxa"/>
                  <w:right w:w="0" w:type="dxa"/>
                </w:tcMar>
                <w:vAlign w:val="center"/>
              </w:tcPr>
              <w:p w14:paraId="21A6E0CA" w14:textId="77777777" w:rsidR="007A2FA6" w:rsidRDefault="007A2FA6"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0648DF93" wp14:editId="4B762D05">
                      <wp:extent cx="490538" cy="490538"/>
                      <wp:effectExtent l="0" t="0" r="0" b="0"/>
                      <wp:docPr id="1925729048"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925729048"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1A0A6261" w14:textId="77777777" w:rsidR="007A2FA6" w:rsidRDefault="007A2FA6" w:rsidP="00FB7F2F">
                <w:pPr>
                  <w:pStyle w:val="Heading4"/>
                </w:pPr>
                <w:r>
                  <w:rPr>
                    <w:smallCaps/>
                    <w:sz w:val="32"/>
                    <w:szCs w:val="32"/>
                  </w:rPr>
                  <w:t>VIDEO 2: (to be developed)</w:t>
                </w:r>
              </w:p>
            </w:tc>
          </w:tr>
        </w:sdtContent>
      </w:sdt>
    </w:tbl>
    <w:p w14:paraId="38A145B9" w14:textId="77777777" w:rsidR="007A2FA6" w:rsidRDefault="007A2FA6" w:rsidP="007A2FA6">
      <w:pPr>
        <w:rPr>
          <w:rFonts w:ascii="Century Gothic" w:eastAsia="Century Gothic" w:hAnsi="Century Gothic" w:cs="Century Gothic"/>
          <w:b/>
          <w:bCs/>
          <w:color w:val="AD2E28" w:themeColor="accent3"/>
        </w:rPr>
      </w:pPr>
    </w:p>
    <w:p w14:paraId="1DFCA1A7" w14:textId="77777777" w:rsidR="007A2FA6" w:rsidRPr="00623776" w:rsidRDefault="007A2FA6" w:rsidP="007A2FA6">
      <w:pPr>
        <w:spacing w:before="0" w:after="0"/>
        <w:rPr>
          <w:rFonts w:ascii="Century Gothic" w:eastAsia="Century Gothic" w:hAnsi="Century Gothic" w:cs="Century Gothic"/>
          <w:color w:val="AD2E28" w:themeColor="accent3"/>
        </w:rPr>
      </w:pPr>
      <w:r w:rsidRPr="00623776">
        <w:rPr>
          <w:rFonts w:ascii="Century Gothic" w:eastAsia="Century Gothic" w:hAnsi="Century Gothic" w:cs="Century Gothic"/>
          <w:b/>
          <w:bCs/>
          <w:color w:val="AD2E28" w:themeColor="accent3"/>
        </w:rPr>
        <w:t>20-Minute Video Script for Module 10: Research Proposal Development and Defense</w:t>
      </w:r>
    </w:p>
    <w:p w14:paraId="7FD2362B"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Video Format:</w:t>
      </w:r>
      <w:r w:rsidRPr="00623776">
        <w:rPr>
          <w:rFonts w:ascii="Century Gothic" w:eastAsia="Century Gothic" w:hAnsi="Century Gothic" w:cs="Century Gothic"/>
          <w:sz w:val="22"/>
          <w:szCs w:val="22"/>
        </w:rPr>
        <w:t xml:space="preserve"> The video will be a combination of live-action presentation (instructor on camera), doodle animations, text overlays, and slide presentations. The instructor will guide the learners through key topics, while animations and visuals enhance the learning experience.</w:t>
      </w:r>
    </w:p>
    <w:p w14:paraId="3E74F9CB" w14:textId="77777777" w:rsidR="007A2FA6" w:rsidRPr="00623776" w:rsidRDefault="007A2FA6" w:rsidP="007A2FA6">
      <w:pPr>
        <w:rPr>
          <w:rFonts w:ascii="Century Gothic" w:eastAsia="Century Gothic" w:hAnsi="Century Gothic" w:cs="Century Gothic"/>
          <w:sz w:val="22"/>
          <w:szCs w:val="22"/>
        </w:rPr>
      </w:pPr>
    </w:p>
    <w:p w14:paraId="289FC96C"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[Opening Scene: Background Music]</w:t>
      </w:r>
    </w:p>
    <w:p w14:paraId="14FF048F"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[Title Slide: Research Proposal Development and Defense | Module 10 | DCM 902: Advanced Research Methodology | Open University of Kenya]</w:t>
      </w:r>
    </w:p>
    <w:p w14:paraId="165EB100" w14:textId="77777777" w:rsidR="007A2FA6" w:rsidRPr="00623776" w:rsidRDefault="007A2FA6" w:rsidP="007A2FA6">
      <w:pPr>
        <w:rPr>
          <w:rFonts w:ascii="Century Gothic" w:eastAsia="Century Gothic" w:hAnsi="Century Gothic" w:cs="Century Gothic"/>
          <w:sz w:val="22"/>
          <w:szCs w:val="22"/>
        </w:rPr>
      </w:pPr>
    </w:p>
    <w:p w14:paraId="49B918A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p>
    <w:p w14:paraId="5CF49038"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(Smiling):</w:t>
      </w:r>
      <w:r w:rsidRPr="00623776">
        <w:rPr>
          <w:rFonts w:ascii="Century Gothic" w:eastAsia="Century Gothic" w:hAnsi="Century Gothic" w:cs="Century Gothic"/>
          <w:sz w:val="22"/>
          <w:szCs w:val="22"/>
        </w:rPr>
        <w:br/>
        <w:t xml:space="preserve">"Hello, and welcome to Module 10 of </w:t>
      </w:r>
      <w:r w:rsidRPr="00623776">
        <w:rPr>
          <w:rFonts w:ascii="Century Gothic" w:eastAsia="Century Gothic" w:hAnsi="Century Gothic" w:cs="Century Gothic"/>
          <w:i/>
          <w:iCs/>
          <w:sz w:val="22"/>
          <w:szCs w:val="22"/>
        </w:rPr>
        <w:t>Advanced Research Methodology</w:t>
      </w:r>
      <w:r w:rsidRPr="00623776">
        <w:rPr>
          <w:rFonts w:ascii="Century Gothic" w:eastAsia="Century Gothic" w:hAnsi="Century Gothic" w:cs="Century Gothic"/>
          <w:sz w:val="22"/>
          <w:szCs w:val="22"/>
        </w:rPr>
        <w:t>, our final module in this exciting journey. I’m thrilled to guide you through one of the most critical stages of your doctoral studies—developing and defending your research proposal. We’ll also cover how to manage the research process effectively and prepare for your final dissertation defense. By the end of this module, you’ll have the tools to confidently present your research and succeed in your doctoral program."</w:t>
      </w:r>
    </w:p>
    <w:p w14:paraId="2D4D9959"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 Overview of Module Topics]</w:t>
      </w:r>
    </w:p>
    <w:p w14:paraId="1500BF7B"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with Text Overlay):</w:t>
      </w:r>
      <w:r w:rsidRPr="00623776">
        <w:rPr>
          <w:rFonts w:ascii="Century Gothic" w:eastAsia="Century Gothic" w:hAnsi="Century Gothic" w:cs="Century Gothic"/>
          <w:sz w:val="22"/>
          <w:szCs w:val="22"/>
        </w:rPr>
        <w:br/>
        <w:t>"Here’s what we’ll cover today:</w:t>
      </w:r>
    </w:p>
    <w:p w14:paraId="58BE847C"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Developing a research proposal.</w:t>
      </w:r>
    </w:p>
    <w:p w14:paraId="1FED68BC"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Aligning your work with doctoral standards.</w:t>
      </w:r>
    </w:p>
    <w:p w14:paraId="71D7A60C"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Preparing for your proposal defense.</w:t>
      </w:r>
    </w:p>
    <w:p w14:paraId="790A0B93"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Managing the research process.</w:t>
      </w:r>
    </w:p>
    <w:p w14:paraId="116AF1ED"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Addressing research challenges.</w:t>
      </w:r>
    </w:p>
    <w:p w14:paraId="4ECFDDC0" w14:textId="77777777" w:rsidR="007A2FA6" w:rsidRPr="00623776" w:rsidRDefault="007A2FA6" w:rsidP="007A2FA6">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Preparing for your final dissertation defense."</w:t>
      </w:r>
    </w:p>
    <w:p w14:paraId="177AE1A0" w14:textId="77777777" w:rsidR="007A2FA6" w:rsidRPr="00623776" w:rsidRDefault="007A2FA6" w:rsidP="007A2FA6">
      <w:pPr>
        <w:rPr>
          <w:rFonts w:ascii="Century Gothic" w:eastAsia="Century Gothic" w:hAnsi="Century Gothic" w:cs="Century Gothic"/>
          <w:sz w:val="22"/>
          <w:szCs w:val="22"/>
        </w:rPr>
      </w:pPr>
    </w:p>
    <w:p w14:paraId="602E668E"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Doodle Animation - Proposal Development]</w:t>
      </w:r>
    </w:p>
    <w:p w14:paraId="6F212E99"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[Slide 2: Developing a Research Proposal]</w:t>
      </w:r>
    </w:p>
    <w:p w14:paraId="67059BB1"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 of a Research Proposal Being Created):</w:t>
      </w:r>
      <w:r w:rsidRPr="00623776">
        <w:rPr>
          <w:rFonts w:ascii="Century Gothic" w:eastAsia="Century Gothic" w:hAnsi="Century Gothic" w:cs="Century Gothic"/>
          <w:sz w:val="22"/>
          <w:szCs w:val="22"/>
        </w:rPr>
        <w:br/>
        <w:t>"Your research proposal is the foundation of your doctoral work. It’s a document that outlines your research question, the methods you’ll use, and the contribution your study will make to the field. The key here is to make sure that your proposal is well-structured and addresses a clear, researchable problem."</w:t>
      </w:r>
    </w:p>
    <w:p w14:paraId="5D32B5BB"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3: Structure of a Research Proposal]</w:t>
      </w:r>
    </w:p>
    <w:p w14:paraId="7D72BE5E"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 with Slide Transition):</w:t>
      </w:r>
      <w:r w:rsidRPr="00623776">
        <w:rPr>
          <w:rFonts w:ascii="Century Gothic" w:eastAsia="Century Gothic" w:hAnsi="Century Gothic" w:cs="Century Gothic"/>
          <w:sz w:val="22"/>
          <w:szCs w:val="22"/>
        </w:rPr>
        <w:br/>
        <w:t>"A typical research proposal has several key sections: the introduction, literature review, research methodology, and expected results or contributions. Let’s break these down."</w:t>
      </w:r>
    </w:p>
    <w:p w14:paraId="35FE0A85"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4: Introduction - Doodle Animation]</w:t>
      </w:r>
      <w:r w:rsidRPr="00623776">
        <w:rPr>
          <w:rFonts w:ascii="Century Gothic" w:eastAsia="Century Gothic" w:hAnsi="Century Gothic" w:cs="Century Gothic"/>
          <w:sz w:val="22"/>
          <w:szCs w:val="22"/>
        </w:rPr>
        <w:br/>
        <w:t>"Your introduction should provide context for your research problem. Why is this topic important? Why does it need further investigation? Be concise but compelling here."</w:t>
      </w:r>
    </w:p>
    <w:p w14:paraId="6DE65938"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5: Literature Review - Text Overlay with Highlighted Text]</w:t>
      </w:r>
      <w:r w:rsidRPr="00623776">
        <w:rPr>
          <w:rFonts w:ascii="Century Gothic" w:eastAsia="Century Gothic" w:hAnsi="Century Gothic" w:cs="Century Gothic"/>
          <w:sz w:val="22"/>
          <w:szCs w:val="22"/>
        </w:rPr>
        <w:br/>
        <w:t>"Next is your literature review. You need to demonstrate a deep understanding of existing research and highlight the gaps your study will address. This is where your knowledge of the field comes into play."</w:t>
      </w:r>
    </w:p>
    <w:p w14:paraId="38F9AF6E"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6: Research Methodology - Animation of a Research Plan]</w:t>
      </w:r>
      <w:r w:rsidRPr="00623776">
        <w:rPr>
          <w:rFonts w:ascii="Century Gothic" w:eastAsia="Century Gothic" w:hAnsi="Century Gothic" w:cs="Century Gothic"/>
          <w:sz w:val="22"/>
          <w:szCs w:val="22"/>
        </w:rPr>
        <w:br/>
        <w:t>"Then, we have your methodology. This section is crucial because it outlines how you plan to conduct your research. Will you use qualitative methods? Quantitative? Or perhaps a mixed-methods approach? Be detailed and justify your choices."</w:t>
      </w:r>
    </w:p>
    <w:p w14:paraId="5DCBF2F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7: Expected Results - Text Overlay with Bullet Points]</w:t>
      </w:r>
      <w:r w:rsidRPr="00623776">
        <w:rPr>
          <w:rFonts w:ascii="Century Gothic" w:eastAsia="Century Gothic" w:hAnsi="Century Gothic" w:cs="Century Gothic"/>
          <w:sz w:val="22"/>
          <w:szCs w:val="22"/>
        </w:rPr>
        <w:br/>
        <w:t>"Finally, explain the expected contribution of your work. What new knowledge will your research add to the field of commerce and management?"</w:t>
      </w:r>
    </w:p>
    <w:p w14:paraId="7435C08E" w14:textId="77777777" w:rsidR="007A2FA6" w:rsidRPr="00623776" w:rsidRDefault="007A2FA6" w:rsidP="007A2FA6">
      <w:pPr>
        <w:rPr>
          <w:rFonts w:ascii="Century Gothic" w:eastAsia="Century Gothic" w:hAnsi="Century Gothic" w:cs="Century Gothic"/>
          <w:sz w:val="22"/>
          <w:szCs w:val="22"/>
        </w:rPr>
      </w:pPr>
    </w:p>
    <w:p w14:paraId="4D28EFF6"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Aligning with Doctoral Standards]</w:t>
      </w:r>
    </w:p>
    <w:p w14:paraId="368A8B42"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by a Whiteboard):</w:t>
      </w:r>
      <w:r w:rsidRPr="00623776">
        <w:rPr>
          <w:rFonts w:ascii="Century Gothic" w:eastAsia="Century Gothic" w:hAnsi="Century Gothic" w:cs="Century Gothic"/>
          <w:sz w:val="22"/>
          <w:szCs w:val="22"/>
        </w:rPr>
        <w:br/>
        <w:t>"Now, let’s talk about aligning your proposal with doctoral standards. As a doctoral student at the Open University of Kenya, you’re expected to meet high academic standards, and your research proposal should reflect that."</w:t>
      </w:r>
    </w:p>
    <w:p w14:paraId="7C0D231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8: Aligning with Doctoral Standards]</w:t>
      </w:r>
    </w:p>
    <w:p w14:paraId="1F08FBF5"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with Text Overlay):</w:t>
      </w:r>
      <w:r w:rsidRPr="00623776">
        <w:rPr>
          <w:rFonts w:ascii="Century Gothic" w:eastAsia="Century Gothic" w:hAnsi="Century Gothic" w:cs="Century Gothic"/>
          <w:sz w:val="22"/>
          <w:szCs w:val="22"/>
        </w:rPr>
        <w:br/>
        <w:t>"Here are a few key areas to focus on:</w:t>
      </w:r>
    </w:p>
    <w:p w14:paraId="36B6B98D" w14:textId="77777777" w:rsidR="007A2FA6" w:rsidRPr="00623776" w:rsidRDefault="007A2FA6" w:rsidP="007A2FA6">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Rigor – Your research must demonstrate thoroughness and precision.</w:t>
      </w:r>
    </w:p>
    <w:p w14:paraId="1AF91E02" w14:textId="77777777" w:rsidR="007A2FA6" w:rsidRPr="00623776" w:rsidRDefault="007A2FA6" w:rsidP="007A2FA6">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Originality – Your study should contribute new insights to your field.</w:t>
      </w:r>
    </w:p>
    <w:p w14:paraId="6200E6A6" w14:textId="77777777" w:rsidR="007A2FA6" w:rsidRPr="00623776" w:rsidRDefault="007A2FA6" w:rsidP="007A2FA6">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Clarity – Your proposal should be written clearly and follow APA 7th Edition for citations."</w:t>
      </w:r>
    </w:p>
    <w:p w14:paraId="579D69C9" w14:textId="77777777" w:rsidR="007A2FA6" w:rsidRPr="00623776" w:rsidRDefault="007A2FA6" w:rsidP="007A2FA6">
      <w:pPr>
        <w:rPr>
          <w:rFonts w:ascii="Century Gothic" w:eastAsia="Century Gothic" w:hAnsi="Century Gothic" w:cs="Century Gothic"/>
          <w:sz w:val="22"/>
          <w:szCs w:val="22"/>
        </w:rPr>
      </w:pPr>
    </w:p>
    <w:p w14:paraId="4CF02B0C"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[Scene Transition: Doodle Animation - Preparing for Proposal Defense]</w:t>
      </w:r>
    </w:p>
    <w:p w14:paraId="34B03BD5"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9: Preparing for Proposal Defense - Animation of Student Presenting]</w:t>
      </w:r>
    </w:p>
    <w:p w14:paraId="67F4375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"Once your proposal is ready, the next step is the proposal defense. This is your chance to present your research idea to a panel of experts, who will offer feedback and ask questions. To prepare, make sure you know your proposal inside and out."</w:t>
      </w:r>
    </w:p>
    <w:p w14:paraId="1EFCD496"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10: Tips for a Successful Proposal Defense - Text Overlay]</w:t>
      </w:r>
    </w:p>
    <w:p w14:paraId="64744440"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"Here are some tips for a successful defense:</w:t>
      </w:r>
    </w:p>
    <w:p w14:paraId="5B6B2935" w14:textId="77777777" w:rsidR="007A2FA6" w:rsidRPr="00623776" w:rsidRDefault="007A2FA6" w:rsidP="007A2FA6">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Practice your presentation multiple times.</w:t>
      </w:r>
    </w:p>
    <w:p w14:paraId="3918CDEA" w14:textId="77777777" w:rsidR="007A2FA6" w:rsidRPr="00623776" w:rsidRDefault="007A2FA6" w:rsidP="007A2FA6">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Be ready to explain why you chose your methodology.</w:t>
      </w:r>
    </w:p>
    <w:p w14:paraId="07A066EC" w14:textId="77777777" w:rsidR="007A2FA6" w:rsidRPr="00623776" w:rsidRDefault="007A2FA6" w:rsidP="007A2FA6">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Anticipate questions about the feasibility of your study.</w:t>
      </w:r>
    </w:p>
    <w:p w14:paraId="2F992834" w14:textId="77777777" w:rsidR="007A2FA6" w:rsidRPr="00623776" w:rsidRDefault="007A2FA6" w:rsidP="007A2FA6">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Stay calm and confident—this is a learning process, not an interrogation."</w:t>
      </w:r>
    </w:p>
    <w:p w14:paraId="21A81CC6" w14:textId="77777777" w:rsidR="007A2FA6" w:rsidRPr="00623776" w:rsidRDefault="007A2FA6" w:rsidP="007A2FA6">
      <w:pPr>
        <w:rPr>
          <w:rFonts w:ascii="Century Gothic" w:eastAsia="Century Gothic" w:hAnsi="Century Gothic" w:cs="Century Gothic"/>
          <w:sz w:val="22"/>
          <w:szCs w:val="22"/>
        </w:rPr>
      </w:pPr>
    </w:p>
    <w:p w14:paraId="49648F27"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Managing the Research Process]</w:t>
      </w:r>
    </w:p>
    <w:p w14:paraId="31D49FF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by a Table with Research Materials):</w:t>
      </w:r>
      <w:r w:rsidRPr="00623776">
        <w:rPr>
          <w:rFonts w:ascii="Century Gothic" w:eastAsia="Century Gothic" w:hAnsi="Century Gothic" w:cs="Century Gothic"/>
          <w:sz w:val="22"/>
          <w:szCs w:val="22"/>
        </w:rPr>
        <w:br/>
        <w:t>"After your proposal is approved, managing the research process becomes critical. Research can be unpredictable, and things might not always go as planned."</w:t>
      </w:r>
    </w:p>
    <w:p w14:paraId="450A7810"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11: Managing the Research Process - Animation of a Research Timeline]</w:t>
      </w:r>
    </w:p>
    <w:p w14:paraId="3DACDEC5"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"To manage the process effectively, create a detailed research plan with specific milestones. Track your progress regularly and make adjustments as needed. For example, if data collection is delayed, make sure you have a backup plan."</w:t>
      </w:r>
    </w:p>
    <w:p w14:paraId="2BEB070E"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12: Research Process Tips - Text Overlay]</w:t>
      </w:r>
    </w:p>
    <w:p w14:paraId="727A759B"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"Stay organized, communicate with your supervisors regularly, and use project management tools if necessary. Remember, research is iterative. You’ll learn and adapt as you go."</w:t>
      </w:r>
    </w:p>
    <w:p w14:paraId="5EFEAD20" w14:textId="77777777" w:rsidR="007A2FA6" w:rsidRPr="00623776" w:rsidRDefault="007A2FA6" w:rsidP="007A2FA6">
      <w:pPr>
        <w:rPr>
          <w:rFonts w:ascii="Century Gothic" w:eastAsia="Century Gothic" w:hAnsi="Century Gothic" w:cs="Century Gothic"/>
          <w:sz w:val="22"/>
          <w:szCs w:val="22"/>
        </w:rPr>
      </w:pPr>
    </w:p>
    <w:p w14:paraId="6B447B2A"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Doodle Animation - Addressing Research Challenges]</w:t>
      </w:r>
    </w:p>
    <w:p w14:paraId="3D35F298"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13: Addressing Research Process Challenges - Animation of Challenges (e.g., Data Issues, Ethical Concerns)]</w:t>
      </w:r>
    </w:p>
    <w:p w14:paraId="59A88044"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"Every research process comes with challenges. You may face issues with data access, time constraints, or even ethical concerns. The key is to stay flexible and open to revising your approach."</w:t>
      </w:r>
    </w:p>
    <w:p w14:paraId="304DA2BF"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14: Common Challenges - Text Overlay with Bullet Points]</w:t>
      </w:r>
    </w:p>
    <w:p w14:paraId="2D693E66"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Instructor (On Camera):</w:t>
      </w:r>
      <w:r w:rsidRPr="00623776">
        <w:rPr>
          <w:rFonts w:ascii="Century Gothic" w:eastAsia="Century Gothic" w:hAnsi="Century Gothic" w:cs="Century Gothic"/>
          <w:sz w:val="22"/>
          <w:szCs w:val="22"/>
        </w:rPr>
        <w:br/>
        <w:t>"Some common challenges include:</w:t>
      </w:r>
    </w:p>
    <w:p w14:paraId="398B8DB2" w14:textId="77777777" w:rsidR="007A2FA6" w:rsidRPr="00623776" w:rsidRDefault="007A2FA6" w:rsidP="007A2FA6">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Difficulty accessing data.</w:t>
      </w:r>
    </w:p>
    <w:p w14:paraId="39C7B9CF" w14:textId="77777777" w:rsidR="007A2FA6" w:rsidRPr="00623776" w:rsidRDefault="007A2FA6" w:rsidP="007A2FA6">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Time management issues.</w:t>
      </w:r>
    </w:p>
    <w:p w14:paraId="3E30135D" w14:textId="77777777" w:rsidR="007A2FA6" w:rsidRPr="00623776" w:rsidRDefault="007A2FA6" w:rsidP="007A2FA6">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Balancing ethical considerations. To overcome these, communicate with your committee early, build flexibility into your design, and always maintain ethical integrity."</w:t>
      </w:r>
    </w:p>
    <w:p w14:paraId="5563B678" w14:textId="77777777" w:rsidR="007A2FA6" w:rsidRPr="00623776" w:rsidRDefault="007A2FA6" w:rsidP="007A2FA6">
      <w:pPr>
        <w:rPr>
          <w:rFonts w:ascii="Century Gothic" w:eastAsia="Century Gothic" w:hAnsi="Century Gothic" w:cs="Century Gothic"/>
          <w:sz w:val="22"/>
          <w:szCs w:val="22"/>
        </w:rPr>
      </w:pPr>
    </w:p>
    <w:p w14:paraId="6D5BF1B5"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Final Dissertation Defense Preparation]</w:t>
      </w:r>
    </w:p>
    <w:p w14:paraId="7B549DF8"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(Smiling):</w:t>
      </w:r>
      <w:r w:rsidRPr="00623776">
        <w:rPr>
          <w:rFonts w:ascii="Century Gothic" w:eastAsia="Century Gothic" w:hAnsi="Century Gothic" w:cs="Century Gothic"/>
          <w:sz w:val="22"/>
          <w:szCs w:val="22"/>
        </w:rPr>
        <w:br/>
        <w:t>"Now, let’s fast-forward to the final dissertation defense—arguably one of the most important moments in your doctoral journey."</w:t>
      </w:r>
    </w:p>
    <w:p w14:paraId="783D1E9D"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15: Final Dissertation Defense - Animation of a Student Presenting in Front of a Panel]</w:t>
      </w:r>
    </w:p>
    <w:p w14:paraId="5BCC600C"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"Your final defense is where you present the outcomes of your research. It’s important to be well-prepared, clear, and confident in your presentation."</w:t>
      </w:r>
    </w:p>
    <w:p w14:paraId="4A8DA5AB"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16: Defense Preparation Tips - Text Overlay]</w:t>
      </w:r>
    </w:p>
    <w:p w14:paraId="37196DE2"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"Here are a few strategies for preparing:</w:t>
      </w:r>
    </w:p>
    <w:p w14:paraId="65994BFE" w14:textId="77777777" w:rsidR="007A2FA6" w:rsidRPr="00623776" w:rsidRDefault="007A2FA6" w:rsidP="007A2FA6">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Practice your presentation extensively.</w:t>
      </w:r>
    </w:p>
    <w:p w14:paraId="450547C2" w14:textId="77777777" w:rsidR="007A2FA6" w:rsidRPr="00623776" w:rsidRDefault="007A2FA6" w:rsidP="007A2FA6">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Anticipate critical questions and prepare thoughtful responses.</w:t>
      </w:r>
    </w:p>
    <w:p w14:paraId="769EBA4F" w14:textId="77777777" w:rsidR="007A2FA6" w:rsidRPr="00623776" w:rsidRDefault="007A2FA6" w:rsidP="007A2FA6">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Demonstrate the contribution your research makes to your field.</w:t>
      </w:r>
    </w:p>
    <w:p w14:paraId="425E6AED" w14:textId="77777777" w:rsidR="007A2FA6" w:rsidRPr="00623776" w:rsidRDefault="007A2FA6" w:rsidP="007A2FA6">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Most importantly, manage your stress and stay composed during the defense."</w:t>
      </w:r>
    </w:p>
    <w:p w14:paraId="3B38D440" w14:textId="77777777" w:rsidR="007A2FA6" w:rsidRPr="00623776" w:rsidRDefault="007A2FA6" w:rsidP="007A2FA6">
      <w:pPr>
        <w:rPr>
          <w:rFonts w:ascii="Century Gothic" w:eastAsia="Century Gothic" w:hAnsi="Century Gothic" w:cs="Century Gothic"/>
          <w:sz w:val="22"/>
          <w:szCs w:val="22"/>
        </w:rPr>
      </w:pPr>
    </w:p>
    <w:p w14:paraId="0E33600A"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[Closing Scene: Live Camera with Instructor]</w:t>
      </w:r>
    </w:p>
    <w:p w14:paraId="63F8095E"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in front of the camera with a closing message):</w:t>
      </w:r>
      <w:r w:rsidRPr="00623776">
        <w:rPr>
          <w:rFonts w:ascii="Century Gothic" w:eastAsia="Century Gothic" w:hAnsi="Century Gothic" w:cs="Century Gothic"/>
          <w:sz w:val="22"/>
          <w:szCs w:val="22"/>
        </w:rPr>
        <w:br/>
        <w:t>"As you move through this final module, remember that the research proposal and defense are key milestones in your doctoral journey. With the right preparation and mindset, you’ll be able to navigate these steps with confidence.</w:t>
      </w:r>
    </w:p>
    <w:p w14:paraId="3D8C3BA8" w14:textId="77777777" w:rsidR="007A2FA6" w:rsidRPr="00623776" w:rsidRDefault="007A2FA6" w:rsidP="007A2FA6">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Thank you for joining me today. Make sure to explore the additional resources on the Learning Management System and engage with your peers in the discussion forums. I wish you the best of luck as you prepare for your proposal and final defense!"</w:t>
      </w:r>
    </w:p>
    <w:p w14:paraId="47D97412" w14:textId="77777777" w:rsidR="007A2FA6" w:rsidRPr="00623776" w:rsidRDefault="007A2FA6" w:rsidP="007A2FA6">
      <w:pPr>
        <w:rPr>
          <w:rFonts w:ascii="Century Gothic" w:eastAsia="Century Gothic" w:hAnsi="Century Gothic" w:cs="Century Gothic"/>
          <w:color w:val="auto"/>
          <w:sz w:val="22"/>
          <w:szCs w:val="22"/>
        </w:rPr>
      </w:pPr>
    </w:p>
    <w:p w14:paraId="7C46C0C9" w14:textId="77777777" w:rsidR="007A2FA6" w:rsidRDefault="007A2FA6" w:rsidP="007A2FA6">
      <w:pPr>
        <w:rPr>
          <w:rFonts w:ascii="Century Gothic" w:eastAsia="Century Gothic" w:hAnsi="Century Gothic" w:cs="Century Gothic"/>
          <w:sz w:val="22"/>
          <w:szCs w:val="22"/>
        </w:rPr>
      </w:pPr>
    </w:p>
    <w:p w14:paraId="415ECE97" w14:textId="77777777" w:rsidR="007A2FA6" w:rsidRDefault="007A2FA6" w:rsidP="007A2FA6">
      <w:pPr>
        <w:rPr>
          <w:rFonts w:ascii="Century Gothic" w:eastAsia="Century Gothic" w:hAnsi="Century Gothic" w:cs="Century Gothic"/>
          <w:sz w:val="22"/>
          <w:szCs w:val="22"/>
        </w:rPr>
      </w:pPr>
    </w:p>
    <w:p w14:paraId="6D283C29" w14:textId="77777777" w:rsidR="007A2FA6" w:rsidRDefault="007A2FA6" w:rsidP="007A2FA6">
      <w:pPr>
        <w:rPr>
          <w:rFonts w:ascii="Century Gothic" w:eastAsia="Century Gothic" w:hAnsi="Century Gothic" w:cs="Century Gothic"/>
          <w:sz w:val="22"/>
          <w:szCs w:val="22"/>
        </w:rPr>
      </w:pPr>
    </w:p>
    <w:p w14:paraId="3B98F1C6" w14:textId="77777777" w:rsidR="007A2FA6" w:rsidRDefault="007A2FA6" w:rsidP="007A2FA6">
      <w:pPr>
        <w:rPr>
          <w:rFonts w:ascii="Century Gothic" w:eastAsia="Century Gothic" w:hAnsi="Century Gothic" w:cs="Century Gothic"/>
          <w:sz w:val="22"/>
          <w:szCs w:val="22"/>
        </w:rPr>
      </w:pPr>
    </w:p>
    <w:p w14:paraId="757FFC96" w14:textId="77777777" w:rsidR="007A2FA6" w:rsidRDefault="007A2FA6" w:rsidP="007A2FA6">
      <w:pPr>
        <w:rPr>
          <w:rFonts w:ascii="Century Gothic" w:eastAsia="Century Gothic" w:hAnsi="Century Gothic" w:cs="Century Gothic"/>
          <w:sz w:val="22"/>
          <w:szCs w:val="22"/>
        </w:rPr>
      </w:pPr>
    </w:p>
    <w:p w14:paraId="4A0A0785" w14:textId="77777777" w:rsidR="007A2FA6" w:rsidRDefault="007A2FA6" w:rsidP="007A2FA6">
      <w:pPr>
        <w:rPr>
          <w:rFonts w:ascii="Century Gothic" w:eastAsia="Century Gothic" w:hAnsi="Century Gothic" w:cs="Century Gothic"/>
          <w:sz w:val="22"/>
          <w:szCs w:val="22"/>
        </w:rPr>
      </w:pPr>
    </w:p>
    <w:p w14:paraId="7DCF4B0F" w14:textId="77777777" w:rsidR="007A2FA6" w:rsidRPr="00AA1CED" w:rsidRDefault="007A2FA6" w:rsidP="007A2FA6">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b/>
            <w:lang w:eastAsia="en-GB"/>
          </w:rPr>
          <w:tag w:val="goog_rdk_6"/>
          <w:id w:val="750165376"/>
          <w:lock w:val="contentLocked"/>
        </w:sdtPr>
        <w:sdtContent>
          <w:tr w:rsidR="007A2FA6" w14:paraId="49FD0539" w14:textId="77777777" w:rsidTr="00FB7F2F">
            <w:tc>
              <w:tcPr>
                <w:tcW w:w="1125" w:type="dxa"/>
                <w:shd w:val="clear" w:color="auto" w:fill="auto"/>
                <w:tcMar>
                  <w:top w:w="0" w:type="dxa"/>
                  <w:left w:w="0" w:type="dxa"/>
                  <w:bottom w:w="0" w:type="dxa"/>
                  <w:right w:w="0" w:type="dxa"/>
                </w:tcMar>
                <w:vAlign w:val="center"/>
              </w:tcPr>
              <w:p w14:paraId="147F852C" w14:textId="77777777" w:rsidR="007A2FA6" w:rsidRDefault="007A2FA6" w:rsidP="00FB7F2F">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3E22114E" wp14:editId="3BFEA38B">
                      <wp:extent cx="509588" cy="515250"/>
                      <wp:effectExtent l="0" t="0" r="0" b="0"/>
                      <wp:docPr id="2049780273"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7B24B33C" w14:textId="77777777" w:rsidR="007A2FA6" w:rsidRDefault="007A2FA6" w:rsidP="00FB7F2F">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7A2FA6" w14:paraId="409B5CF8" w14:textId="77777777" w:rsidTr="00FB7F2F">
        <w:tc>
          <w:tcPr>
            <w:tcW w:w="9620" w:type="dxa"/>
          </w:tcPr>
          <w:p w14:paraId="0ABE4270" w14:textId="77777777" w:rsidR="007A2FA6" w:rsidRPr="008E781F" w:rsidRDefault="007A2FA6" w:rsidP="00FB7F2F">
            <w:pPr>
              <w:spacing w:after="0"/>
              <w:rPr>
                <w:rFonts w:ascii="Tahoma" w:eastAsia="Century Gothic" w:hAnsi="Tahoma" w:cs="Tahoma"/>
              </w:rPr>
            </w:pPr>
            <w:r w:rsidRPr="008E781F">
              <w:rPr>
                <w:rFonts w:ascii="Tahoma" w:eastAsia="Century Gothic" w:hAnsi="Tahoma" w:cs="Tahoma"/>
              </w:rPr>
              <w:t xml:space="preserve">To assist learners in further comprehending the key concepts covered in </w:t>
            </w:r>
            <w:r w:rsidRPr="008E781F">
              <w:rPr>
                <w:rFonts w:ascii="Tahoma" w:eastAsia="Century Gothic" w:hAnsi="Tahoma" w:cs="Tahoma"/>
                <w:i/>
                <w:iCs/>
              </w:rPr>
              <w:t>Module 10: Research Proposal Development and Defense</w:t>
            </w:r>
            <w:r w:rsidRPr="008E781F">
              <w:rPr>
                <w:rFonts w:ascii="Tahoma" w:eastAsia="Century Gothic" w:hAnsi="Tahoma" w:cs="Tahoma"/>
              </w:rPr>
              <w:t>, I recommend the following online video:</w:t>
            </w:r>
          </w:p>
          <w:p w14:paraId="4007774A" w14:textId="77777777" w:rsidR="007A2FA6" w:rsidRPr="008E781F" w:rsidRDefault="007A2FA6" w:rsidP="00FB7F2F">
            <w:pPr>
              <w:spacing w:after="0"/>
              <w:rPr>
                <w:rFonts w:ascii="Tahoma" w:eastAsia="Century Gothic" w:hAnsi="Tahoma" w:cs="Tahoma"/>
              </w:rPr>
            </w:pPr>
            <w:r w:rsidRPr="008E781F">
              <w:rPr>
                <w:rFonts w:ascii="Tahoma" w:eastAsia="Century Gothic" w:hAnsi="Tahoma" w:cs="Tahoma"/>
                <w:b/>
                <w:bCs/>
              </w:rPr>
              <w:t>Title:</w:t>
            </w:r>
            <w:r w:rsidRPr="008E781F">
              <w:rPr>
                <w:rFonts w:ascii="Tahoma" w:eastAsia="Century Gothic" w:hAnsi="Tahoma" w:cs="Tahoma"/>
              </w:rPr>
              <w:t xml:space="preserve"> </w:t>
            </w:r>
            <w:hyperlink r:id="rId124" w:tgtFrame="_new" w:history="1">
              <w:r w:rsidRPr="008E781F">
                <w:rPr>
                  <w:rStyle w:val="Hyperlink"/>
                  <w:rFonts w:ascii="Tahoma" w:eastAsia="Century Gothic" w:hAnsi="Tahoma" w:cs="Tahoma"/>
                </w:rPr>
                <w:t>How To Write A Research Proposal For A Dissertation Or Thesis (With Examples)</w:t>
              </w:r>
            </w:hyperlink>
            <w:r w:rsidRPr="008E781F">
              <w:rPr>
                <w:rFonts w:ascii="Tahoma" w:eastAsia="Century Gothic" w:hAnsi="Tahoma" w:cs="Tahoma"/>
              </w:rPr>
              <w:br/>
            </w:r>
            <w:r w:rsidRPr="008E781F">
              <w:rPr>
                <w:rFonts w:ascii="Tahoma" w:eastAsia="Century Gothic" w:hAnsi="Tahoma" w:cs="Tahoma"/>
                <w:b/>
                <w:bCs/>
              </w:rPr>
              <w:t>Duration:</w:t>
            </w:r>
            <w:r w:rsidRPr="008E781F">
              <w:rPr>
                <w:rFonts w:ascii="Tahoma" w:eastAsia="Century Gothic" w:hAnsi="Tahoma" w:cs="Tahoma"/>
              </w:rPr>
              <w:t xml:space="preserve"> 19:42 minutes</w:t>
            </w:r>
            <w:r w:rsidRPr="008E781F">
              <w:rPr>
                <w:rFonts w:ascii="Tahoma" w:eastAsia="Century Gothic" w:hAnsi="Tahoma" w:cs="Tahoma"/>
              </w:rPr>
              <w:br/>
            </w:r>
            <w:r w:rsidRPr="008E781F">
              <w:rPr>
                <w:rFonts w:ascii="Tahoma" w:eastAsia="Century Gothic" w:hAnsi="Tahoma" w:cs="Tahoma"/>
                <w:b/>
                <w:bCs/>
              </w:rPr>
              <w:t>Source:</w:t>
            </w:r>
            <w:r w:rsidRPr="008E781F">
              <w:rPr>
                <w:rFonts w:ascii="Tahoma" w:eastAsia="Century Gothic" w:hAnsi="Tahoma" w:cs="Tahoma"/>
              </w:rPr>
              <w:t xml:space="preserve"> YouTube</w:t>
            </w:r>
            <w:r w:rsidRPr="008E781F">
              <w:rPr>
                <w:rFonts w:ascii="Tahoma" w:eastAsia="Century Gothic" w:hAnsi="Tahoma" w:cs="Tahoma"/>
              </w:rPr>
              <w:br/>
            </w:r>
            <w:r w:rsidRPr="008E781F">
              <w:rPr>
                <w:rFonts w:ascii="Tahoma" w:eastAsia="Century Gothic" w:hAnsi="Tahoma" w:cs="Tahoma"/>
                <w:b/>
                <w:bCs/>
              </w:rPr>
              <w:t>Description:</w:t>
            </w:r>
            <w:r w:rsidRPr="008E781F">
              <w:rPr>
                <w:rFonts w:ascii="Tahoma" w:eastAsia="Century Gothic" w:hAnsi="Tahoma" w:cs="Tahoma"/>
              </w:rPr>
              <w:t xml:space="preserve"> This video provides a step-by-step guide on how to craft a high-quality research proposal, covering all essential components including the research question, literature review, and methodology. It also includes practical examples to help learners visualize what is expected in their proposals, which aligns with the objectives of this module.</w:t>
            </w:r>
          </w:p>
          <w:p w14:paraId="797818FD" w14:textId="77777777" w:rsidR="007A2FA6" w:rsidRPr="008E781F" w:rsidRDefault="007A2FA6" w:rsidP="00FB7F2F">
            <w:pPr>
              <w:rPr>
                <w:rFonts w:ascii="Tahoma" w:eastAsia="Century Gothic" w:hAnsi="Tahoma" w:cs="Tahoma"/>
              </w:rPr>
            </w:pPr>
          </w:p>
          <w:p w14:paraId="0F638A37" w14:textId="77777777" w:rsidR="007A2FA6" w:rsidRPr="008E781F" w:rsidRDefault="007A2FA6" w:rsidP="00FB7F2F">
            <w:pPr>
              <w:spacing w:after="0"/>
              <w:rPr>
                <w:rFonts w:ascii="Tahoma" w:eastAsia="Century Gothic" w:hAnsi="Tahoma" w:cs="Tahoma"/>
              </w:rPr>
            </w:pPr>
            <w:r w:rsidRPr="008E781F">
              <w:rPr>
                <w:rFonts w:ascii="Tahoma" w:eastAsia="Century Gothic" w:hAnsi="Tahoma" w:cs="Tahoma"/>
                <w:b/>
                <w:bCs/>
              </w:rPr>
              <w:t>Signpost and Instructions for Learners:</w:t>
            </w:r>
          </w:p>
          <w:p w14:paraId="78BA0D75" w14:textId="77777777" w:rsidR="007A2FA6" w:rsidRPr="008E781F" w:rsidRDefault="007A2FA6" w:rsidP="00FB7F2F">
            <w:pPr>
              <w:spacing w:after="0"/>
              <w:rPr>
                <w:rFonts w:ascii="Tahoma" w:eastAsia="Century Gothic" w:hAnsi="Tahoma" w:cs="Tahoma"/>
              </w:rPr>
            </w:pPr>
            <w:r w:rsidRPr="008E781F">
              <w:rPr>
                <w:rFonts w:ascii="Tahoma" w:eastAsia="Century Gothic" w:hAnsi="Tahoma" w:cs="Tahoma"/>
              </w:rPr>
              <w:t xml:space="preserve">As you progress through </w:t>
            </w:r>
            <w:r w:rsidRPr="008E781F">
              <w:rPr>
                <w:rFonts w:ascii="Tahoma" w:eastAsia="Century Gothic" w:hAnsi="Tahoma" w:cs="Tahoma"/>
                <w:i/>
                <w:iCs/>
              </w:rPr>
              <w:t>Module 10: Research Proposal Development and Defense</w:t>
            </w:r>
            <w:r w:rsidRPr="008E781F">
              <w:rPr>
                <w:rFonts w:ascii="Tahoma" w:eastAsia="Century Gothic" w:hAnsi="Tahoma" w:cs="Tahoma"/>
              </w:rPr>
              <w:t>, this video will be an excellent resource to reinforce your understanding of how to develop a solid research proposal. Follow these steps to engage with the content:</w:t>
            </w:r>
          </w:p>
          <w:p w14:paraId="14A34B86" w14:textId="77777777" w:rsidR="007A2FA6" w:rsidRPr="008E781F" w:rsidRDefault="007A2FA6" w:rsidP="007A2FA6">
            <w:pPr>
              <w:numPr>
                <w:ilvl w:val="0"/>
                <w:numId w:val="338"/>
              </w:numPr>
              <w:spacing w:after="0"/>
              <w:rPr>
                <w:rFonts w:ascii="Tahoma" w:eastAsia="Century Gothic" w:hAnsi="Tahoma" w:cs="Tahoma"/>
              </w:rPr>
            </w:pPr>
            <w:r w:rsidRPr="008E781F">
              <w:rPr>
                <w:rFonts w:ascii="Tahoma" w:eastAsia="Century Gothic" w:hAnsi="Tahoma" w:cs="Tahoma"/>
                <w:b/>
                <w:bCs/>
              </w:rPr>
              <w:t>Watch the video in a quiet space</w:t>
            </w:r>
            <w:r w:rsidRPr="008E781F">
              <w:rPr>
                <w:rFonts w:ascii="Tahoma" w:eastAsia="Century Gothic" w:hAnsi="Tahoma" w:cs="Tahoma"/>
              </w:rPr>
              <w:t>, where you can take notes. Pay close attention to how the presenter structures the research proposal.</w:t>
            </w:r>
          </w:p>
          <w:p w14:paraId="57951DA2" w14:textId="77777777" w:rsidR="007A2FA6" w:rsidRPr="008E781F" w:rsidRDefault="007A2FA6" w:rsidP="007A2FA6">
            <w:pPr>
              <w:numPr>
                <w:ilvl w:val="0"/>
                <w:numId w:val="338"/>
              </w:numPr>
              <w:spacing w:after="0"/>
              <w:rPr>
                <w:rFonts w:ascii="Tahoma" w:eastAsia="Century Gothic" w:hAnsi="Tahoma" w:cs="Tahoma"/>
              </w:rPr>
            </w:pPr>
            <w:r w:rsidRPr="008E781F">
              <w:rPr>
                <w:rFonts w:ascii="Tahoma" w:eastAsia="Century Gothic" w:hAnsi="Tahoma" w:cs="Tahoma"/>
                <w:b/>
                <w:bCs/>
              </w:rPr>
              <w:t>Reflect on your own research proposal</w:t>
            </w:r>
            <w:r w:rsidRPr="008E781F">
              <w:rPr>
                <w:rFonts w:ascii="Tahoma" w:eastAsia="Century Gothic" w:hAnsi="Tahoma" w:cs="Tahoma"/>
              </w:rPr>
              <w:t xml:space="preserve"> as you watch. Consider how you can incorporate the tips and examples into your work.</w:t>
            </w:r>
          </w:p>
          <w:p w14:paraId="0E9EB469" w14:textId="77777777" w:rsidR="007A2FA6" w:rsidRPr="008E781F" w:rsidRDefault="007A2FA6" w:rsidP="007A2FA6">
            <w:pPr>
              <w:numPr>
                <w:ilvl w:val="0"/>
                <w:numId w:val="338"/>
              </w:numPr>
              <w:spacing w:after="0"/>
              <w:rPr>
                <w:rFonts w:ascii="Tahoma" w:eastAsia="Century Gothic" w:hAnsi="Tahoma" w:cs="Tahoma"/>
              </w:rPr>
            </w:pPr>
            <w:r w:rsidRPr="008E781F">
              <w:rPr>
                <w:rFonts w:ascii="Tahoma" w:eastAsia="Century Gothic" w:hAnsi="Tahoma" w:cs="Tahoma"/>
              </w:rPr>
              <w:t xml:space="preserve">After watching, </w:t>
            </w:r>
            <w:r w:rsidRPr="008E781F">
              <w:rPr>
                <w:rFonts w:ascii="Tahoma" w:eastAsia="Century Gothic" w:hAnsi="Tahoma" w:cs="Tahoma"/>
                <w:b/>
                <w:bCs/>
              </w:rPr>
              <w:t>review your research proposal outline</w:t>
            </w:r>
            <w:r w:rsidRPr="008E781F">
              <w:rPr>
                <w:rFonts w:ascii="Tahoma" w:eastAsia="Century Gothic" w:hAnsi="Tahoma" w:cs="Tahoma"/>
              </w:rPr>
              <w:t xml:space="preserve"> and adjust it using the insights gained from the video.</w:t>
            </w:r>
          </w:p>
          <w:p w14:paraId="797BCA7A" w14:textId="77777777" w:rsidR="007A2FA6" w:rsidRPr="008E781F" w:rsidRDefault="007A2FA6" w:rsidP="007A2FA6">
            <w:pPr>
              <w:numPr>
                <w:ilvl w:val="0"/>
                <w:numId w:val="338"/>
              </w:numPr>
              <w:spacing w:after="0"/>
              <w:rPr>
                <w:rFonts w:ascii="Tahoma" w:eastAsia="Century Gothic" w:hAnsi="Tahoma" w:cs="Tahoma"/>
              </w:rPr>
            </w:pPr>
            <w:r w:rsidRPr="008E781F">
              <w:rPr>
                <w:rFonts w:ascii="Tahoma" w:eastAsia="Century Gothic" w:hAnsi="Tahoma" w:cs="Tahoma"/>
                <w:b/>
                <w:bCs/>
              </w:rPr>
              <w:t>Engage in the LMS discussion forums</w:t>
            </w:r>
            <w:r w:rsidRPr="008E781F">
              <w:rPr>
                <w:rFonts w:ascii="Tahoma" w:eastAsia="Century Gothic" w:hAnsi="Tahoma" w:cs="Tahoma"/>
              </w:rPr>
              <w:t xml:space="preserve"> by sharing how this video has helped clarify aspects of your proposal, or ask questions for further clarification.</w:t>
            </w:r>
          </w:p>
          <w:p w14:paraId="1D139C37" w14:textId="77777777" w:rsidR="007A2FA6" w:rsidRPr="008E781F" w:rsidRDefault="007A2FA6" w:rsidP="00FB7F2F">
            <w:pPr>
              <w:spacing w:after="0"/>
              <w:rPr>
                <w:rFonts w:ascii="Tahoma" w:eastAsia="Century Gothic" w:hAnsi="Tahoma" w:cs="Tahoma"/>
              </w:rPr>
            </w:pPr>
            <w:r w:rsidRPr="008E781F">
              <w:rPr>
                <w:rFonts w:ascii="Tahoma" w:eastAsia="Century Gothic" w:hAnsi="Tahoma" w:cs="Tahoma"/>
              </w:rPr>
              <w:t>This resource, combined with the lecture materials and reading resources, will give you a strong foundation to prepare for your proposal and final dissertation defenses.</w:t>
            </w:r>
          </w:p>
          <w:p w14:paraId="145CA10E" w14:textId="77777777" w:rsidR="007A2FA6" w:rsidRPr="00B22E51" w:rsidRDefault="007A2FA6" w:rsidP="00FB7F2F">
            <w:pPr>
              <w:rPr>
                <w:rFonts w:ascii="Tahoma" w:hAnsi="Tahoma" w:cs="Tahoma"/>
                <w:lang/>
              </w:rPr>
            </w:pPr>
          </w:p>
        </w:tc>
      </w:tr>
    </w:tbl>
    <w:p w14:paraId="234A697E" w14:textId="77777777" w:rsidR="007A2FA6" w:rsidRDefault="007A2FA6" w:rsidP="007A2FA6">
      <w:pPr>
        <w:rPr>
          <w:rFonts w:ascii="Century Gothic" w:eastAsia="Century Gothic" w:hAnsi="Century Gothic" w:cs="Century Gothic"/>
          <w:sz w:val="22"/>
          <w:szCs w:val="22"/>
        </w:rPr>
      </w:pPr>
    </w:p>
    <w:p w14:paraId="78BDC09D" w14:textId="77777777" w:rsidR="007A2FA6" w:rsidRDefault="007A2FA6" w:rsidP="007A2FA6">
      <w:pPr>
        <w:rPr>
          <w:rFonts w:ascii="Century Gothic" w:eastAsia="Century Gothic" w:hAnsi="Century Gothic" w:cs="Century Gothic"/>
          <w:color w:val="FF40FF"/>
          <w:sz w:val="22"/>
          <w:szCs w:val="22"/>
        </w:rPr>
      </w:pPr>
    </w:p>
    <w:p w14:paraId="22934FEE" w14:textId="77777777" w:rsidR="007A2FA6" w:rsidRDefault="007A2FA6" w:rsidP="007A2FA6">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lastRenderedPageBreak/>
        <w:t>_________________________________________________________________</w:t>
      </w:r>
    </w:p>
    <w:tbl>
      <w:tblPr>
        <w:tblStyle w:val="7"/>
        <w:tblW w:w="9600" w:type="dxa"/>
        <w:tblLayout w:type="fixed"/>
        <w:tblLook w:val="0600" w:firstRow="0" w:lastRow="0" w:firstColumn="0" w:lastColumn="0" w:noHBand="1" w:noVBand="1"/>
      </w:tblPr>
      <w:tblGrid>
        <w:gridCol w:w="1276"/>
        <w:gridCol w:w="8324"/>
      </w:tblGrid>
      <w:sdt>
        <w:sdtPr>
          <w:rPr>
            <w:b/>
            <w:lang w:eastAsia="en-GB"/>
          </w:rPr>
          <w:tag w:val="goog_rdk_7"/>
          <w:id w:val="-1966812002"/>
          <w:lock w:val="contentLocked"/>
        </w:sdtPr>
        <w:sdtContent>
          <w:tr w:rsidR="007A2FA6" w14:paraId="12D70935" w14:textId="77777777" w:rsidTr="00FB7F2F">
            <w:tc>
              <w:tcPr>
                <w:tcW w:w="1276" w:type="dxa"/>
                <w:shd w:val="clear" w:color="auto" w:fill="auto"/>
                <w:tcMar>
                  <w:top w:w="0" w:type="dxa"/>
                  <w:left w:w="0" w:type="dxa"/>
                  <w:bottom w:w="0" w:type="dxa"/>
                  <w:right w:w="0" w:type="dxa"/>
                </w:tcMar>
                <w:vAlign w:val="center"/>
              </w:tcPr>
              <w:p w14:paraId="086E31E9" w14:textId="77777777" w:rsidR="007A2FA6" w:rsidRDefault="007A2FA6" w:rsidP="00FB7F2F">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32D4ECE7" wp14:editId="0FA9ED44">
                      <wp:extent cx="503872" cy="503872"/>
                      <wp:effectExtent l="0" t="0" r="0" b="0"/>
                      <wp:docPr id="277091212"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277091212"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324" w:type="dxa"/>
                <w:shd w:val="clear" w:color="auto" w:fill="auto"/>
                <w:tcMar>
                  <w:top w:w="0" w:type="dxa"/>
                  <w:left w:w="0" w:type="dxa"/>
                  <w:bottom w:w="0" w:type="dxa"/>
                  <w:right w:w="0" w:type="dxa"/>
                </w:tcMar>
                <w:vAlign w:val="center"/>
              </w:tcPr>
              <w:p w14:paraId="067D5FF6" w14:textId="77777777" w:rsidR="007A2FA6" w:rsidRDefault="007A2FA6" w:rsidP="00FB7F2F">
                <w:pPr>
                  <w:pStyle w:val="Heading4"/>
                </w:pPr>
                <w:r>
                  <w:rPr>
                    <w:smallCaps/>
                    <w:sz w:val="32"/>
                    <w:szCs w:val="32"/>
                  </w:rPr>
                  <w:t>CASE STUDY</w:t>
                </w:r>
              </w:p>
            </w:tc>
          </w:tr>
        </w:sdtContent>
      </w:sdt>
    </w:tbl>
    <w:p w14:paraId="5E88E981" w14:textId="77777777" w:rsidR="007A2FA6" w:rsidRPr="00CE7E01" w:rsidRDefault="007A2FA6" w:rsidP="007A2FA6">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Case Study Resource:</w:t>
      </w:r>
      <w:r w:rsidRPr="00CE7E01">
        <w:rPr>
          <w:rFonts w:asciiTheme="majorHAnsi" w:hAnsiTheme="majorHAnsi"/>
          <w:color w:val="206843" w:themeColor="accent1"/>
        </w:rPr>
        <w:br/>
        <w:t>Writing Your Research Proposal - OpenLearn by The Open University</w:t>
      </w:r>
    </w:p>
    <w:p w14:paraId="4572DCFE" w14:textId="77777777" w:rsidR="007A2FA6" w:rsidRPr="00CE7E01" w:rsidRDefault="007A2FA6" w:rsidP="007A2FA6">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color w:val="206843" w:themeColor="accent1"/>
        </w:rPr>
        <w:t>This case study covers the key components of a research proposal, from formulating a research question to aligning with academic standards. It provides a detailed guide on writing proposals, helping learners understand each section of the process.</w:t>
      </w:r>
    </w:p>
    <w:p w14:paraId="6294E206" w14:textId="77777777" w:rsidR="007A2FA6" w:rsidRPr="00CE7E01" w:rsidRDefault="007A2FA6" w:rsidP="007A2FA6">
      <w:pPr>
        <w:pBdr>
          <w:bottom w:val="single" w:sz="12" w:space="0" w:color="auto"/>
        </w:pBdr>
        <w:spacing w:line="276" w:lineRule="auto"/>
        <w:rPr>
          <w:rFonts w:asciiTheme="majorHAnsi" w:hAnsiTheme="majorHAnsi"/>
          <w:color w:val="206843" w:themeColor="accent1"/>
        </w:rPr>
      </w:pPr>
    </w:p>
    <w:p w14:paraId="04AFF3A6" w14:textId="77777777" w:rsidR="007A2FA6" w:rsidRPr="00CE7E01" w:rsidRDefault="007A2FA6" w:rsidP="007A2FA6">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Instructions for Learners</w:t>
      </w:r>
    </w:p>
    <w:p w14:paraId="6D22D742" w14:textId="77777777" w:rsidR="007A2FA6" w:rsidRPr="00CE7E01" w:rsidRDefault="007A2FA6" w:rsidP="007A2FA6">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color w:val="206843" w:themeColor="accent1"/>
        </w:rPr>
        <w:t xml:space="preserve">As you explore </w:t>
      </w:r>
      <w:r w:rsidRPr="00CE7E01">
        <w:rPr>
          <w:rFonts w:asciiTheme="majorHAnsi" w:hAnsiTheme="majorHAnsi"/>
          <w:i/>
          <w:iCs/>
          <w:color w:val="206843" w:themeColor="accent1"/>
        </w:rPr>
        <w:t>Module 10</w:t>
      </w:r>
      <w:r w:rsidRPr="00CE7E01">
        <w:rPr>
          <w:rFonts w:asciiTheme="majorHAnsi" w:hAnsiTheme="majorHAnsi"/>
          <w:color w:val="206843" w:themeColor="accent1"/>
        </w:rPr>
        <w:t>, this case study will give you practical insights into developing your research proposal. Follow these steps:</w:t>
      </w:r>
    </w:p>
    <w:p w14:paraId="6CA8E267" w14:textId="77777777" w:rsidR="007A2FA6" w:rsidRPr="00CE7E01" w:rsidRDefault="007A2FA6" w:rsidP="007A2FA6">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Read through the case study</w:t>
      </w:r>
      <w:r w:rsidRPr="00CE7E01">
        <w:rPr>
          <w:rFonts w:asciiTheme="majorHAnsi" w:hAnsiTheme="majorHAnsi"/>
          <w:color w:val="206843" w:themeColor="accent1"/>
        </w:rPr>
        <w:t xml:space="preserve"> to understand how to structure your proposal and the common challenges faced during the process.</w:t>
      </w:r>
    </w:p>
    <w:p w14:paraId="26028B1F" w14:textId="77777777" w:rsidR="007A2FA6" w:rsidRPr="00CE7E01" w:rsidRDefault="007A2FA6" w:rsidP="007A2FA6">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Take notes on how the example aligns with doctoral standards</w:t>
      </w:r>
      <w:r w:rsidRPr="00CE7E01">
        <w:rPr>
          <w:rFonts w:asciiTheme="majorHAnsi" w:hAnsiTheme="majorHAnsi"/>
          <w:color w:val="206843" w:themeColor="accent1"/>
        </w:rPr>
        <w:t xml:space="preserve"> and compare it with your draft proposal.</w:t>
      </w:r>
    </w:p>
    <w:p w14:paraId="4A9FE7EC" w14:textId="77777777" w:rsidR="007A2FA6" w:rsidRPr="00CE7E01" w:rsidRDefault="007A2FA6" w:rsidP="007A2FA6">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Use the LMS discussion forum</w:t>
      </w:r>
      <w:r w:rsidRPr="00CE7E01">
        <w:rPr>
          <w:rFonts w:asciiTheme="majorHAnsi" w:hAnsiTheme="majorHAnsi"/>
          <w:color w:val="206843" w:themeColor="accent1"/>
        </w:rPr>
        <w:t xml:space="preserve"> to ask questions or discuss how this case study has helped you refine your proposal.</w:t>
      </w:r>
    </w:p>
    <w:p w14:paraId="73912365" w14:textId="77777777" w:rsidR="007A2FA6" w:rsidRPr="00CE7E01" w:rsidRDefault="007A2FA6" w:rsidP="007A2FA6">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Revisit your research question and methodology</w:t>
      </w:r>
      <w:r w:rsidRPr="00CE7E01">
        <w:rPr>
          <w:rFonts w:asciiTheme="majorHAnsi" w:hAnsiTheme="majorHAnsi"/>
          <w:color w:val="206843" w:themeColor="accent1"/>
        </w:rPr>
        <w:t xml:space="preserve"> to ensure they are clear, rigorous, and aligned with the standards discussed in the case study.</w:t>
      </w:r>
    </w:p>
    <w:p w14:paraId="2207D1A7" w14:textId="77777777" w:rsidR="007A2FA6" w:rsidRPr="00CE7E01" w:rsidRDefault="007A2FA6" w:rsidP="007A2FA6">
      <w:pPr>
        <w:pBdr>
          <w:bottom w:val="single" w:sz="12" w:space="0" w:color="auto"/>
        </w:pBdr>
        <w:spacing w:line="276" w:lineRule="auto"/>
        <w:rPr>
          <w:rFonts w:asciiTheme="majorHAnsi" w:hAnsiTheme="majorHAnsi"/>
          <w:color w:val="206843" w:themeColor="accent1"/>
        </w:rPr>
      </w:pPr>
    </w:p>
    <w:p w14:paraId="2102C62B" w14:textId="77777777" w:rsidR="007A2FA6" w:rsidRDefault="007A2FA6" w:rsidP="007A2FA6">
      <w:pPr>
        <w:pBdr>
          <w:bottom w:val="single" w:sz="12" w:space="0" w:color="auto"/>
        </w:pBdr>
        <w:spacing w:line="276" w:lineRule="auto"/>
        <w:rPr>
          <w:rFonts w:asciiTheme="majorHAnsi" w:hAnsiTheme="majorHAnsi"/>
          <w:color w:val="206843" w:themeColor="accent1"/>
        </w:rPr>
      </w:pPr>
    </w:p>
    <w:p w14:paraId="02791294" w14:textId="77777777" w:rsidR="007A2FA6" w:rsidRPr="00722758" w:rsidRDefault="007A2FA6" w:rsidP="007A2FA6">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b/>
            <w:lang w:eastAsia="en-GB"/>
          </w:rPr>
          <w:tag w:val="goog_rdk_8"/>
          <w:id w:val="635298844"/>
          <w:lock w:val="contentLocked"/>
        </w:sdtPr>
        <w:sdtContent>
          <w:tr w:rsidR="007A2FA6" w14:paraId="4BFB08BF" w14:textId="77777777" w:rsidTr="00FB7F2F">
            <w:tc>
              <w:tcPr>
                <w:tcW w:w="1125" w:type="dxa"/>
                <w:shd w:val="clear" w:color="auto" w:fill="auto"/>
                <w:tcMar>
                  <w:top w:w="0" w:type="dxa"/>
                  <w:left w:w="0" w:type="dxa"/>
                  <w:bottom w:w="0" w:type="dxa"/>
                  <w:right w:w="0" w:type="dxa"/>
                </w:tcMar>
                <w:vAlign w:val="center"/>
              </w:tcPr>
              <w:p w14:paraId="79CA58A8" w14:textId="77777777" w:rsidR="007A2FA6" w:rsidRDefault="007A2FA6" w:rsidP="00FB7F2F">
                <w:pPr>
                  <w:rPr>
                    <w:color w:val="FF7F50"/>
                  </w:rPr>
                </w:pPr>
                <w:r>
                  <w:rPr>
                    <w:noProof/>
                    <w:color w:val="FF7F50"/>
                  </w:rPr>
                  <w:drawing>
                    <wp:inline distT="114300" distB="114300" distL="114300" distR="114300" wp14:anchorId="373EE25B" wp14:editId="04FFF205">
                      <wp:extent cx="442913" cy="442913"/>
                      <wp:effectExtent l="0" t="0" r="0" b="0"/>
                      <wp:docPr id="1800562015"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800562015"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2B81B45" w14:textId="77777777" w:rsidR="007A2FA6" w:rsidRDefault="007A2FA6" w:rsidP="00FB7F2F">
                <w:pPr>
                  <w:pStyle w:val="Heading4"/>
                </w:pPr>
                <w:r>
                  <w:rPr>
                    <w:smallCaps/>
                    <w:sz w:val="32"/>
                    <w:szCs w:val="32"/>
                  </w:rPr>
                  <w:t>QUIZ/ Questions</w:t>
                </w:r>
              </w:p>
            </w:tc>
          </w:tr>
        </w:sdtContent>
      </w:sdt>
    </w:tbl>
    <w:p w14:paraId="788B69B1" w14:textId="77777777" w:rsidR="007A2FA6" w:rsidRDefault="007A2FA6" w:rsidP="007A2FA6">
      <w:pPr>
        <w:rPr>
          <w:rFonts w:asciiTheme="majorHAnsi" w:eastAsia="Century Gothic" w:hAnsiTheme="majorHAnsi" w:cs="Century Gothic"/>
          <w:b/>
          <w:bCs/>
          <w:color w:val="2E3C3C" w:themeColor="accent4" w:themeShade="80"/>
          <w:sz w:val="22"/>
          <w:szCs w:val="22"/>
        </w:rPr>
      </w:pPr>
    </w:p>
    <w:p w14:paraId="17629122" w14:textId="77777777" w:rsidR="007A2FA6" w:rsidRPr="00CE7E01" w:rsidRDefault="007A2FA6" w:rsidP="007A2FA6">
      <w:pPr>
        <w:spacing w:before="0" w:after="0"/>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Instructions:</w:t>
      </w:r>
    </w:p>
    <w:p w14:paraId="3B667322"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 xml:space="preserve">You are required to answer the following multiple-choice questions based on </w:t>
      </w:r>
      <w:r w:rsidRPr="00CE7E01">
        <w:rPr>
          <w:rFonts w:asciiTheme="majorHAnsi" w:eastAsia="Century Gothic" w:hAnsiTheme="majorHAnsi" w:cs="Century Gothic"/>
          <w:i/>
          <w:iCs/>
          <w:color w:val="2E3C3C" w:themeColor="accent4" w:themeShade="80"/>
          <w:sz w:val="22"/>
          <w:szCs w:val="22"/>
        </w:rPr>
        <w:t>Module 10: Research Proposal Development and Defense</w:t>
      </w:r>
      <w:r w:rsidRPr="00CE7E01">
        <w:rPr>
          <w:rFonts w:asciiTheme="majorHAnsi" w:eastAsia="Century Gothic" w:hAnsiTheme="majorHAnsi" w:cs="Century Gothic"/>
          <w:color w:val="2E3C3C" w:themeColor="accent4" w:themeShade="80"/>
          <w:sz w:val="22"/>
          <w:szCs w:val="22"/>
        </w:rPr>
        <w:t>. Each question has five possible answers (A-E). Choose the most appropriate answer for each question. At the end of the quiz, you will find the correct answers.</w:t>
      </w:r>
    </w:p>
    <w:p w14:paraId="645BB884" w14:textId="77777777" w:rsidR="007A2FA6" w:rsidRPr="00CE7E01" w:rsidRDefault="007A2FA6" w:rsidP="007A2FA6">
      <w:pPr>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lastRenderedPageBreak/>
        <w:t>Questions</w:t>
      </w:r>
    </w:p>
    <w:p w14:paraId="2DC27FA3"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 xml:space="preserve">1. </w:t>
      </w:r>
      <w:r w:rsidRPr="00CE7E01">
        <w:rPr>
          <w:rFonts w:asciiTheme="majorHAnsi" w:eastAsia="Century Gothic" w:hAnsiTheme="majorHAnsi" w:cs="Century Gothic"/>
          <w:color w:val="2E3C3C" w:themeColor="accent4" w:themeShade="80"/>
          <w:sz w:val="22"/>
          <w:szCs w:val="22"/>
        </w:rPr>
        <w:t>Which section of a research proposal should provide a clear research question and explain why the study is important?</w:t>
      </w:r>
      <w:r w:rsidRPr="00CE7E01">
        <w:rPr>
          <w:rFonts w:asciiTheme="majorHAnsi" w:eastAsia="Century Gothic" w:hAnsiTheme="majorHAnsi" w:cs="Century Gothic"/>
          <w:color w:val="2E3C3C" w:themeColor="accent4" w:themeShade="80"/>
          <w:sz w:val="22"/>
          <w:szCs w:val="22"/>
        </w:rPr>
        <w:br/>
        <w:t>A. Methodology</w:t>
      </w:r>
      <w:r w:rsidRPr="00CE7E01">
        <w:rPr>
          <w:rFonts w:asciiTheme="majorHAnsi" w:eastAsia="Century Gothic" w:hAnsiTheme="majorHAnsi" w:cs="Century Gothic"/>
          <w:color w:val="2E3C3C" w:themeColor="accent4" w:themeShade="80"/>
          <w:sz w:val="22"/>
          <w:szCs w:val="22"/>
        </w:rPr>
        <w:br/>
        <w:t>B. Introduction</w:t>
      </w:r>
      <w:r w:rsidRPr="00CE7E01">
        <w:rPr>
          <w:rFonts w:asciiTheme="majorHAnsi" w:eastAsia="Century Gothic" w:hAnsiTheme="majorHAnsi" w:cs="Century Gothic"/>
          <w:color w:val="2E3C3C" w:themeColor="accent4" w:themeShade="80"/>
          <w:sz w:val="22"/>
          <w:szCs w:val="22"/>
        </w:rPr>
        <w:br/>
        <w:t>C. Literature Review</w:t>
      </w:r>
      <w:r w:rsidRPr="00CE7E01">
        <w:rPr>
          <w:rFonts w:asciiTheme="majorHAnsi" w:eastAsia="Century Gothic" w:hAnsiTheme="majorHAnsi" w:cs="Century Gothic"/>
          <w:color w:val="2E3C3C" w:themeColor="accent4" w:themeShade="80"/>
          <w:sz w:val="22"/>
          <w:szCs w:val="22"/>
        </w:rPr>
        <w:br/>
        <w:t>D. Conclusion</w:t>
      </w:r>
      <w:r w:rsidRPr="00CE7E01">
        <w:rPr>
          <w:rFonts w:asciiTheme="majorHAnsi" w:eastAsia="Century Gothic" w:hAnsiTheme="majorHAnsi" w:cs="Century Gothic"/>
          <w:color w:val="2E3C3C" w:themeColor="accent4" w:themeShade="80"/>
          <w:sz w:val="22"/>
          <w:szCs w:val="22"/>
        </w:rPr>
        <w:br/>
        <w:t>E. Results</w:t>
      </w:r>
    </w:p>
    <w:p w14:paraId="19A76855"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465A4FBB"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2. What is the primary purpose of the literature review in a research proposal?</w:t>
      </w:r>
      <w:r w:rsidRPr="00CE7E01">
        <w:rPr>
          <w:rFonts w:asciiTheme="majorHAnsi" w:eastAsia="Century Gothic" w:hAnsiTheme="majorHAnsi" w:cs="Century Gothic"/>
          <w:color w:val="2E3C3C" w:themeColor="accent4" w:themeShade="80"/>
          <w:sz w:val="22"/>
          <w:szCs w:val="22"/>
        </w:rPr>
        <w:br/>
        <w:t>A. To summarize existing knowledge and identify research gaps</w:t>
      </w:r>
      <w:r w:rsidRPr="00CE7E01">
        <w:rPr>
          <w:rFonts w:asciiTheme="majorHAnsi" w:eastAsia="Century Gothic" w:hAnsiTheme="majorHAnsi" w:cs="Century Gothic"/>
          <w:color w:val="2E3C3C" w:themeColor="accent4" w:themeShade="80"/>
          <w:sz w:val="22"/>
          <w:szCs w:val="22"/>
        </w:rPr>
        <w:br/>
        <w:t>B. To provide a detailed account of the researcher's findings</w:t>
      </w:r>
      <w:r w:rsidRPr="00CE7E01">
        <w:rPr>
          <w:rFonts w:asciiTheme="majorHAnsi" w:eastAsia="Century Gothic" w:hAnsiTheme="majorHAnsi" w:cs="Century Gothic"/>
          <w:color w:val="2E3C3C" w:themeColor="accent4" w:themeShade="80"/>
          <w:sz w:val="22"/>
          <w:szCs w:val="22"/>
        </w:rPr>
        <w:br/>
        <w:t>C. To outline the research budget</w:t>
      </w:r>
      <w:r w:rsidRPr="00CE7E01">
        <w:rPr>
          <w:rFonts w:asciiTheme="majorHAnsi" w:eastAsia="Century Gothic" w:hAnsiTheme="majorHAnsi" w:cs="Century Gothic"/>
          <w:color w:val="2E3C3C" w:themeColor="accent4" w:themeShade="80"/>
          <w:sz w:val="22"/>
          <w:szCs w:val="22"/>
        </w:rPr>
        <w:br/>
        <w:t>D. To describe the research methodology</w:t>
      </w:r>
      <w:r w:rsidRPr="00CE7E01">
        <w:rPr>
          <w:rFonts w:asciiTheme="majorHAnsi" w:eastAsia="Century Gothic" w:hAnsiTheme="majorHAnsi" w:cs="Century Gothic"/>
          <w:color w:val="2E3C3C" w:themeColor="accent4" w:themeShade="80"/>
          <w:sz w:val="22"/>
          <w:szCs w:val="22"/>
        </w:rPr>
        <w:br/>
        <w:t>E. To conclude the study</w:t>
      </w:r>
    </w:p>
    <w:p w14:paraId="11B1A462"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66FC0935"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3. Which of the following is an essential element when aligning a research proposal with doctoral standards?</w:t>
      </w:r>
      <w:r w:rsidRPr="00CE7E01">
        <w:rPr>
          <w:rFonts w:asciiTheme="majorHAnsi" w:eastAsia="Century Gothic" w:hAnsiTheme="majorHAnsi" w:cs="Century Gothic"/>
          <w:color w:val="2E3C3C" w:themeColor="accent4" w:themeShade="80"/>
          <w:sz w:val="22"/>
          <w:szCs w:val="22"/>
        </w:rPr>
        <w:br/>
        <w:t>A. Use of qualitative methods only</w:t>
      </w:r>
      <w:r w:rsidRPr="00CE7E01">
        <w:rPr>
          <w:rFonts w:asciiTheme="majorHAnsi" w:eastAsia="Century Gothic" w:hAnsiTheme="majorHAnsi" w:cs="Century Gothic"/>
          <w:color w:val="2E3C3C" w:themeColor="accent4" w:themeShade="80"/>
          <w:sz w:val="22"/>
          <w:szCs w:val="22"/>
        </w:rPr>
        <w:br/>
        <w:t>B. Adherence to APA citation style</w:t>
      </w:r>
      <w:r w:rsidRPr="00CE7E01">
        <w:rPr>
          <w:rFonts w:asciiTheme="majorHAnsi" w:eastAsia="Century Gothic" w:hAnsiTheme="majorHAnsi" w:cs="Century Gothic"/>
          <w:color w:val="2E3C3C" w:themeColor="accent4" w:themeShade="80"/>
          <w:sz w:val="22"/>
          <w:szCs w:val="22"/>
        </w:rPr>
        <w:br/>
        <w:t>C. Focus only on theoretical frameworks</w:t>
      </w:r>
      <w:r w:rsidRPr="00CE7E01">
        <w:rPr>
          <w:rFonts w:asciiTheme="majorHAnsi" w:eastAsia="Century Gothic" w:hAnsiTheme="majorHAnsi" w:cs="Century Gothic"/>
          <w:color w:val="2E3C3C" w:themeColor="accent4" w:themeShade="80"/>
          <w:sz w:val="22"/>
          <w:szCs w:val="22"/>
        </w:rPr>
        <w:br/>
        <w:t>D. Shortening the proposal length</w:t>
      </w:r>
      <w:r w:rsidRPr="00CE7E01">
        <w:rPr>
          <w:rFonts w:asciiTheme="majorHAnsi" w:eastAsia="Century Gothic" w:hAnsiTheme="majorHAnsi" w:cs="Century Gothic"/>
          <w:color w:val="2E3C3C" w:themeColor="accent4" w:themeShade="80"/>
          <w:sz w:val="22"/>
          <w:szCs w:val="22"/>
        </w:rPr>
        <w:br/>
        <w:t>E. Avoiding the use of literature reviews</w:t>
      </w:r>
    </w:p>
    <w:p w14:paraId="6DFA2CA3"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318F691E"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4. During a proposal defense, which of the following is NOT recommended?</w:t>
      </w:r>
      <w:r w:rsidRPr="00CE7E01">
        <w:rPr>
          <w:rFonts w:asciiTheme="majorHAnsi" w:eastAsia="Century Gothic" w:hAnsiTheme="majorHAnsi" w:cs="Century Gothic"/>
          <w:color w:val="2E3C3C" w:themeColor="accent4" w:themeShade="80"/>
          <w:sz w:val="22"/>
          <w:szCs w:val="22"/>
        </w:rPr>
        <w:br/>
        <w:t>A. Practicing your presentation thoroughly</w:t>
      </w:r>
      <w:r w:rsidRPr="00CE7E01">
        <w:rPr>
          <w:rFonts w:asciiTheme="majorHAnsi" w:eastAsia="Century Gothic" w:hAnsiTheme="majorHAnsi" w:cs="Century Gothic"/>
          <w:color w:val="2E3C3C" w:themeColor="accent4" w:themeShade="80"/>
          <w:sz w:val="22"/>
          <w:szCs w:val="22"/>
        </w:rPr>
        <w:br/>
        <w:t>B. Anticipating possible questions</w:t>
      </w:r>
      <w:r w:rsidRPr="00CE7E01">
        <w:rPr>
          <w:rFonts w:asciiTheme="majorHAnsi" w:eastAsia="Century Gothic" w:hAnsiTheme="majorHAnsi" w:cs="Century Gothic"/>
          <w:color w:val="2E3C3C" w:themeColor="accent4" w:themeShade="80"/>
          <w:sz w:val="22"/>
          <w:szCs w:val="22"/>
        </w:rPr>
        <w:br/>
        <w:t>C. Ignoring feedback from the committee</w:t>
      </w:r>
      <w:r w:rsidRPr="00CE7E01">
        <w:rPr>
          <w:rFonts w:asciiTheme="majorHAnsi" w:eastAsia="Century Gothic" w:hAnsiTheme="majorHAnsi" w:cs="Century Gothic"/>
          <w:color w:val="2E3C3C" w:themeColor="accent4" w:themeShade="80"/>
          <w:sz w:val="22"/>
          <w:szCs w:val="22"/>
        </w:rPr>
        <w:br/>
        <w:t>D. Explaining your research methodology clearly</w:t>
      </w:r>
      <w:r w:rsidRPr="00CE7E01">
        <w:rPr>
          <w:rFonts w:asciiTheme="majorHAnsi" w:eastAsia="Century Gothic" w:hAnsiTheme="majorHAnsi" w:cs="Century Gothic"/>
          <w:color w:val="2E3C3C" w:themeColor="accent4" w:themeShade="80"/>
          <w:sz w:val="22"/>
          <w:szCs w:val="22"/>
        </w:rPr>
        <w:br/>
        <w:t>E. Responding confidently to critiques</w:t>
      </w:r>
    </w:p>
    <w:p w14:paraId="65C08022"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25008932"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5. Managing the research process involves which key aspect?</w:t>
      </w:r>
      <w:r w:rsidRPr="00CE7E01">
        <w:rPr>
          <w:rFonts w:asciiTheme="majorHAnsi" w:eastAsia="Century Gothic" w:hAnsiTheme="majorHAnsi" w:cs="Century Gothic"/>
          <w:color w:val="2E3C3C" w:themeColor="accent4" w:themeShade="80"/>
          <w:sz w:val="22"/>
          <w:szCs w:val="22"/>
        </w:rPr>
        <w:br/>
        <w:t>A. Skipping literature review</w:t>
      </w:r>
      <w:r w:rsidRPr="00CE7E01">
        <w:rPr>
          <w:rFonts w:asciiTheme="majorHAnsi" w:eastAsia="Century Gothic" w:hAnsiTheme="majorHAnsi" w:cs="Century Gothic"/>
          <w:color w:val="2E3C3C" w:themeColor="accent4" w:themeShade="80"/>
          <w:sz w:val="22"/>
          <w:szCs w:val="22"/>
        </w:rPr>
        <w:br/>
        <w:t>B. Delegating research tasks to non-academic staff</w:t>
      </w:r>
      <w:r w:rsidRPr="00CE7E01">
        <w:rPr>
          <w:rFonts w:asciiTheme="majorHAnsi" w:eastAsia="Century Gothic" w:hAnsiTheme="majorHAnsi" w:cs="Century Gothic"/>
          <w:color w:val="2E3C3C" w:themeColor="accent4" w:themeShade="80"/>
          <w:sz w:val="22"/>
          <w:szCs w:val="22"/>
        </w:rPr>
        <w:br/>
        <w:t>C. Creating a timeline with specific milestones</w:t>
      </w:r>
      <w:r w:rsidRPr="00CE7E01">
        <w:rPr>
          <w:rFonts w:asciiTheme="majorHAnsi" w:eastAsia="Century Gothic" w:hAnsiTheme="majorHAnsi" w:cs="Century Gothic"/>
          <w:color w:val="2E3C3C" w:themeColor="accent4" w:themeShade="80"/>
          <w:sz w:val="22"/>
          <w:szCs w:val="22"/>
        </w:rPr>
        <w:br/>
      </w:r>
      <w:r w:rsidRPr="00CE7E01">
        <w:rPr>
          <w:rFonts w:asciiTheme="majorHAnsi" w:eastAsia="Century Gothic" w:hAnsiTheme="majorHAnsi" w:cs="Century Gothic"/>
          <w:color w:val="2E3C3C" w:themeColor="accent4" w:themeShade="80"/>
          <w:sz w:val="22"/>
          <w:szCs w:val="22"/>
        </w:rPr>
        <w:lastRenderedPageBreak/>
        <w:t>D. Avoiding regular communication with supervisors</w:t>
      </w:r>
      <w:r w:rsidRPr="00CE7E01">
        <w:rPr>
          <w:rFonts w:asciiTheme="majorHAnsi" w:eastAsia="Century Gothic" w:hAnsiTheme="majorHAnsi" w:cs="Century Gothic"/>
          <w:color w:val="2E3C3C" w:themeColor="accent4" w:themeShade="80"/>
          <w:sz w:val="22"/>
          <w:szCs w:val="22"/>
        </w:rPr>
        <w:br/>
        <w:t>E. Submitting the dissertation early without review</w:t>
      </w:r>
    </w:p>
    <w:p w14:paraId="209C0BC6"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1D7C5EC8"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6. Which of the following is an example of a common challenge during the research process?</w:t>
      </w:r>
      <w:r w:rsidRPr="00CE7E01">
        <w:rPr>
          <w:rFonts w:asciiTheme="majorHAnsi" w:eastAsia="Century Gothic" w:hAnsiTheme="majorHAnsi" w:cs="Century Gothic"/>
          <w:color w:val="2E3C3C" w:themeColor="accent4" w:themeShade="80"/>
          <w:sz w:val="22"/>
          <w:szCs w:val="22"/>
        </w:rPr>
        <w:br/>
        <w:t>A. Having unlimited access to all resources</w:t>
      </w:r>
      <w:r w:rsidRPr="00CE7E01">
        <w:rPr>
          <w:rFonts w:asciiTheme="majorHAnsi" w:eastAsia="Century Gothic" w:hAnsiTheme="majorHAnsi" w:cs="Century Gothic"/>
          <w:color w:val="2E3C3C" w:themeColor="accent4" w:themeShade="80"/>
          <w:sz w:val="22"/>
          <w:szCs w:val="22"/>
        </w:rPr>
        <w:br/>
        <w:t>B. Data collection taking longer than expected</w:t>
      </w:r>
      <w:r w:rsidRPr="00CE7E01">
        <w:rPr>
          <w:rFonts w:asciiTheme="majorHAnsi" w:eastAsia="Century Gothic" w:hAnsiTheme="majorHAnsi" w:cs="Century Gothic"/>
          <w:color w:val="2E3C3C" w:themeColor="accent4" w:themeShade="80"/>
          <w:sz w:val="22"/>
          <w:szCs w:val="22"/>
        </w:rPr>
        <w:br/>
        <w:t>C. Receiving constant praise from the committee</w:t>
      </w:r>
      <w:r w:rsidRPr="00CE7E01">
        <w:rPr>
          <w:rFonts w:asciiTheme="majorHAnsi" w:eastAsia="Century Gothic" w:hAnsiTheme="majorHAnsi" w:cs="Century Gothic"/>
          <w:color w:val="2E3C3C" w:themeColor="accent4" w:themeShade="80"/>
          <w:sz w:val="22"/>
          <w:szCs w:val="22"/>
        </w:rPr>
        <w:br/>
        <w:t>D. All research methods working flawlessly</w:t>
      </w:r>
      <w:r w:rsidRPr="00CE7E01">
        <w:rPr>
          <w:rFonts w:asciiTheme="majorHAnsi" w:eastAsia="Century Gothic" w:hAnsiTheme="majorHAnsi" w:cs="Century Gothic"/>
          <w:color w:val="2E3C3C" w:themeColor="accent4" w:themeShade="80"/>
          <w:sz w:val="22"/>
          <w:szCs w:val="22"/>
        </w:rPr>
        <w:br/>
        <w:t>E. Avoiding any ethical concerns</w:t>
      </w:r>
    </w:p>
    <w:p w14:paraId="474CECCE"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6D2585FB"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7. What should be the focus when preparing for the final dissertation defense?</w:t>
      </w:r>
      <w:r w:rsidRPr="00CE7E01">
        <w:rPr>
          <w:rFonts w:asciiTheme="majorHAnsi" w:eastAsia="Century Gothic" w:hAnsiTheme="majorHAnsi" w:cs="Century Gothic"/>
          <w:color w:val="2E3C3C" w:themeColor="accent4" w:themeShade="80"/>
          <w:sz w:val="22"/>
          <w:szCs w:val="22"/>
        </w:rPr>
        <w:br/>
        <w:t>A. Memorizing your entire dissertation</w:t>
      </w:r>
      <w:r w:rsidRPr="00CE7E01">
        <w:rPr>
          <w:rFonts w:asciiTheme="majorHAnsi" w:eastAsia="Century Gothic" w:hAnsiTheme="majorHAnsi" w:cs="Century Gothic"/>
          <w:color w:val="2E3C3C" w:themeColor="accent4" w:themeShade="80"/>
          <w:sz w:val="22"/>
          <w:szCs w:val="22"/>
        </w:rPr>
        <w:br/>
        <w:t>B. Defending your findings with clarity and rigor</w:t>
      </w:r>
      <w:r w:rsidRPr="00CE7E01">
        <w:rPr>
          <w:rFonts w:asciiTheme="majorHAnsi" w:eastAsia="Century Gothic" w:hAnsiTheme="majorHAnsi" w:cs="Century Gothic"/>
          <w:color w:val="2E3C3C" w:themeColor="accent4" w:themeShade="80"/>
          <w:sz w:val="22"/>
          <w:szCs w:val="22"/>
        </w:rPr>
        <w:br/>
        <w:t>C. Avoiding engagement with the committee</w:t>
      </w:r>
      <w:r w:rsidRPr="00CE7E01">
        <w:rPr>
          <w:rFonts w:asciiTheme="majorHAnsi" w:eastAsia="Century Gothic" w:hAnsiTheme="majorHAnsi" w:cs="Century Gothic"/>
          <w:color w:val="2E3C3C" w:themeColor="accent4" w:themeShade="80"/>
          <w:sz w:val="22"/>
          <w:szCs w:val="22"/>
        </w:rPr>
        <w:br/>
        <w:t>D. Delivering the shortest presentation possible</w:t>
      </w:r>
      <w:r w:rsidRPr="00CE7E01">
        <w:rPr>
          <w:rFonts w:asciiTheme="majorHAnsi" w:eastAsia="Century Gothic" w:hAnsiTheme="majorHAnsi" w:cs="Century Gothic"/>
          <w:color w:val="2E3C3C" w:themeColor="accent4" w:themeShade="80"/>
          <w:sz w:val="22"/>
          <w:szCs w:val="22"/>
        </w:rPr>
        <w:br/>
        <w:t>E. Ignoring potential questions from the audience</w:t>
      </w:r>
    </w:p>
    <w:p w14:paraId="5391E4A5"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1EFD6E87"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8. A well-developed research proposal should include which of the following?</w:t>
      </w:r>
      <w:r w:rsidRPr="00CE7E01">
        <w:rPr>
          <w:rFonts w:asciiTheme="majorHAnsi" w:eastAsia="Century Gothic" w:hAnsiTheme="majorHAnsi" w:cs="Century Gothic"/>
          <w:color w:val="2E3C3C" w:themeColor="accent4" w:themeShade="80"/>
          <w:sz w:val="22"/>
          <w:szCs w:val="22"/>
        </w:rPr>
        <w:br/>
        <w:t>A. A list of irrelevant references</w:t>
      </w:r>
      <w:r w:rsidRPr="00CE7E01">
        <w:rPr>
          <w:rFonts w:asciiTheme="majorHAnsi" w:eastAsia="Century Gothic" w:hAnsiTheme="majorHAnsi" w:cs="Century Gothic"/>
          <w:color w:val="2E3C3C" w:themeColor="accent4" w:themeShade="80"/>
          <w:sz w:val="22"/>
          <w:szCs w:val="22"/>
        </w:rPr>
        <w:br/>
        <w:t>B. A vague research question</w:t>
      </w:r>
      <w:r w:rsidRPr="00CE7E01">
        <w:rPr>
          <w:rFonts w:asciiTheme="majorHAnsi" w:eastAsia="Century Gothic" w:hAnsiTheme="majorHAnsi" w:cs="Century Gothic"/>
          <w:color w:val="2E3C3C" w:themeColor="accent4" w:themeShade="80"/>
          <w:sz w:val="22"/>
          <w:szCs w:val="22"/>
        </w:rPr>
        <w:br/>
        <w:t>C. A comprehensive methodology section</w:t>
      </w:r>
      <w:r w:rsidRPr="00CE7E01">
        <w:rPr>
          <w:rFonts w:asciiTheme="majorHAnsi" w:eastAsia="Century Gothic" w:hAnsiTheme="majorHAnsi" w:cs="Century Gothic"/>
          <w:color w:val="2E3C3C" w:themeColor="accent4" w:themeShade="80"/>
          <w:sz w:val="22"/>
          <w:szCs w:val="22"/>
        </w:rPr>
        <w:br/>
        <w:t>D. A personal opinion on the topic without references</w:t>
      </w:r>
      <w:r w:rsidRPr="00CE7E01">
        <w:rPr>
          <w:rFonts w:asciiTheme="majorHAnsi" w:eastAsia="Century Gothic" w:hAnsiTheme="majorHAnsi" w:cs="Century Gothic"/>
          <w:color w:val="2E3C3C" w:themeColor="accent4" w:themeShade="80"/>
          <w:sz w:val="22"/>
          <w:szCs w:val="22"/>
        </w:rPr>
        <w:br/>
        <w:t>E. An incomplete literature review</w:t>
      </w:r>
    </w:p>
    <w:p w14:paraId="7B85E9AF"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5B62EB10"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9. Which of the following strategies helps in managing stress during a dissertation defense?</w:t>
      </w:r>
      <w:r w:rsidRPr="00CE7E01">
        <w:rPr>
          <w:rFonts w:asciiTheme="majorHAnsi" w:eastAsia="Century Gothic" w:hAnsiTheme="majorHAnsi" w:cs="Century Gothic"/>
          <w:color w:val="2E3C3C" w:themeColor="accent4" w:themeShade="80"/>
          <w:sz w:val="22"/>
          <w:szCs w:val="22"/>
        </w:rPr>
        <w:br/>
        <w:t>A. Avoiding practice beforehand</w:t>
      </w:r>
      <w:r w:rsidRPr="00CE7E01">
        <w:rPr>
          <w:rFonts w:asciiTheme="majorHAnsi" w:eastAsia="Century Gothic" w:hAnsiTheme="majorHAnsi" w:cs="Century Gothic"/>
          <w:color w:val="2E3C3C" w:themeColor="accent4" w:themeShade="80"/>
          <w:sz w:val="22"/>
          <w:szCs w:val="22"/>
        </w:rPr>
        <w:br/>
        <w:t>B. Relying solely on written notes</w:t>
      </w:r>
      <w:r w:rsidRPr="00CE7E01">
        <w:rPr>
          <w:rFonts w:asciiTheme="majorHAnsi" w:eastAsia="Century Gothic" w:hAnsiTheme="majorHAnsi" w:cs="Century Gothic"/>
          <w:color w:val="2E3C3C" w:themeColor="accent4" w:themeShade="80"/>
          <w:sz w:val="22"/>
          <w:szCs w:val="22"/>
        </w:rPr>
        <w:br/>
        <w:t>C. Engaging in mock defense sessions</w:t>
      </w:r>
      <w:r w:rsidRPr="00CE7E01">
        <w:rPr>
          <w:rFonts w:asciiTheme="majorHAnsi" w:eastAsia="Century Gothic" w:hAnsiTheme="majorHAnsi" w:cs="Century Gothic"/>
          <w:color w:val="2E3C3C" w:themeColor="accent4" w:themeShade="80"/>
          <w:sz w:val="22"/>
          <w:szCs w:val="22"/>
        </w:rPr>
        <w:br/>
        <w:t>D. Reading directly from slides</w:t>
      </w:r>
      <w:r w:rsidRPr="00CE7E01">
        <w:rPr>
          <w:rFonts w:asciiTheme="majorHAnsi" w:eastAsia="Century Gothic" w:hAnsiTheme="majorHAnsi" w:cs="Century Gothic"/>
          <w:color w:val="2E3C3C" w:themeColor="accent4" w:themeShade="80"/>
          <w:sz w:val="22"/>
          <w:szCs w:val="22"/>
        </w:rPr>
        <w:br/>
        <w:t>E. Ignoring questions from the committee</w:t>
      </w:r>
    </w:p>
    <w:p w14:paraId="7CE0B4D4"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5386180F" w14:textId="77777777" w:rsidR="007A2FA6" w:rsidRPr="00CE7E01" w:rsidRDefault="007A2FA6" w:rsidP="007A2FA6">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10. When addressing challenges in the research process, what is a recommended approach?</w:t>
      </w:r>
      <w:r w:rsidRPr="00CE7E01">
        <w:rPr>
          <w:rFonts w:asciiTheme="majorHAnsi" w:eastAsia="Century Gothic" w:hAnsiTheme="majorHAnsi" w:cs="Century Gothic"/>
          <w:color w:val="2E3C3C" w:themeColor="accent4" w:themeShade="80"/>
          <w:sz w:val="22"/>
          <w:szCs w:val="22"/>
        </w:rPr>
        <w:br/>
      </w:r>
      <w:r w:rsidRPr="00CE7E01">
        <w:rPr>
          <w:rFonts w:asciiTheme="majorHAnsi" w:eastAsia="Century Gothic" w:hAnsiTheme="majorHAnsi" w:cs="Century Gothic"/>
          <w:color w:val="2E3C3C" w:themeColor="accent4" w:themeShade="80"/>
          <w:sz w:val="22"/>
          <w:szCs w:val="22"/>
        </w:rPr>
        <w:lastRenderedPageBreak/>
        <w:t>A. Ignoring the problem until it resolves itself</w:t>
      </w:r>
      <w:r w:rsidRPr="00CE7E01">
        <w:rPr>
          <w:rFonts w:asciiTheme="majorHAnsi" w:eastAsia="Century Gothic" w:hAnsiTheme="majorHAnsi" w:cs="Century Gothic"/>
          <w:color w:val="2E3C3C" w:themeColor="accent4" w:themeShade="80"/>
          <w:sz w:val="22"/>
          <w:szCs w:val="22"/>
        </w:rPr>
        <w:br/>
        <w:t>B. Revising the research plan as needed</w:t>
      </w:r>
      <w:r w:rsidRPr="00CE7E01">
        <w:rPr>
          <w:rFonts w:asciiTheme="majorHAnsi" w:eastAsia="Century Gothic" w:hAnsiTheme="majorHAnsi" w:cs="Century Gothic"/>
          <w:color w:val="2E3C3C" w:themeColor="accent4" w:themeShade="80"/>
          <w:sz w:val="22"/>
          <w:szCs w:val="22"/>
        </w:rPr>
        <w:br/>
        <w:t>C. Abandoning the research altogether</w:t>
      </w:r>
      <w:r w:rsidRPr="00CE7E01">
        <w:rPr>
          <w:rFonts w:asciiTheme="majorHAnsi" w:eastAsia="Century Gothic" w:hAnsiTheme="majorHAnsi" w:cs="Century Gothic"/>
          <w:color w:val="2E3C3C" w:themeColor="accent4" w:themeShade="80"/>
          <w:sz w:val="22"/>
          <w:szCs w:val="22"/>
        </w:rPr>
        <w:br/>
        <w:t>D. Focusing only on data collection</w:t>
      </w:r>
      <w:r w:rsidRPr="00CE7E01">
        <w:rPr>
          <w:rFonts w:asciiTheme="majorHAnsi" w:eastAsia="Century Gothic" w:hAnsiTheme="majorHAnsi" w:cs="Century Gothic"/>
          <w:color w:val="2E3C3C" w:themeColor="accent4" w:themeShade="80"/>
          <w:sz w:val="22"/>
          <w:szCs w:val="22"/>
        </w:rPr>
        <w:br/>
        <w:t>E. Keeping issues hidden from the committee</w:t>
      </w:r>
    </w:p>
    <w:p w14:paraId="5A55D8C8" w14:textId="77777777" w:rsidR="007A2FA6" w:rsidRPr="00CE7E01" w:rsidRDefault="007A2FA6" w:rsidP="007A2FA6">
      <w:pPr>
        <w:rPr>
          <w:rFonts w:asciiTheme="majorHAnsi" w:eastAsia="Century Gothic" w:hAnsiTheme="majorHAnsi" w:cs="Century Gothic"/>
          <w:color w:val="2E3C3C" w:themeColor="accent4" w:themeShade="80"/>
          <w:sz w:val="22"/>
          <w:szCs w:val="22"/>
        </w:rPr>
      </w:pPr>
    </w:p>
    <w:p w14:paraId="2A6A48A0" w14:textId="77777777" w:rsidR="007A2FA6" w:rsidRPr="00CE7E01" w:rsidRDefault="007A2FA6" w:rsidP="007A2FA6">
      <w:pPr>
        <w:spacing w:before="0" w:after="0"/>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Answers:</w:t>
      </w:r>
    </w:p>
    <w:p w14:paraId="4A70DF0B"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67297652"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A</w:t>
      </w:r>
    </w:p>
    <w:p w14:paraId="3CAD1303"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56BF3128"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7FCDA7EA"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0FAFBACA"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639D97BF"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2FD3555A"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597E24CD"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5756B4C6" w14:textId="77777777" w:rsidR="007A2FA6" w:rsidRPr="00CE7E01" w:rsidRDefault="007A2FA6" w:rsidP="007A2FA6">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3461E3C7" w14:textId="77777777" w:rsidR="007A2FA6" w:rsidRPr="007B55C0" w:rsidRDefault="007A2FA6" w:rsidP="007A2FA6">
      <w:pPr>
        <w:spacing w:before="0" w:after="0"/>
        <w:rPr>
          <w:rFonts w:asciiTheme="majorHAnsi" w:eastAsia="Century Gothic" w:hAnsiTheme="majorHAnsi" w:cs="Century Gothic"/>
          <w:color w:val="2E3C3C" w:themeColor="accent4" w:themeShade="80"/>
          <w:sz w:val="22"/>
          <w:szCs w:val="22"/>
        </w:rPr>
      </w:pPr>
    </w:p>
    <w:p w14:paraId="2A6C0696" w14:textId="77777777" w:rsidR="007A2FA6" w:rsidRPr="007B55C0" w:rsidRDefault="007A2FA6" w:rsidP="007A2FA6">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b/>
            <w:lang w:eastAsia="en-GB"/>
          </w:rPr>
          <w:tag w:val="goog_rdk_9"/>
          <w:id w:val="-2107188626"/>
          <w:lock w:val="contentLocked"/>
        </w:sdtPr>
        <w:sdtContent>
          <w:tr w:rsidR="007A2FA6" w14:paraId="4A2F1E03" w14:textId="77777777" w:rsidTr="00FB7F2F">
            <w:tc>
              <w:tcPr>
                <w:tcW w:w="1155" w:type="dxa"/>
                <w:shd w:val="clear" w:color="auto" w:fill="auto"/>
                <w:tcMar>
                  <w:top w:w="0" w:type="dxa"/>
                  <w:left w:w="0" w:type="dxa"/>
                  <w:bottom w:w="0" w:type="dxa"/>
                  <w:right w:w="0" w:type="dxa"/>
                </w:tcMar>
                <w:vAlign w:val="center"/>
              </w:tcPr>
              <w:p w14:paraId="0D45724D" w14:textId="77777777" w:rsidR="007A2FA6" w:rsidRDefault="007A2FA6" w:rsidP="00FB7F2F">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4B9E1C2D" wp14:editId="0BABD32E">
                      <wp:extent cx="413334" cy="413334"/>
                      <wp:effectExtent l="0" t="0" r="0" b="0"/>
                      <wp:docPr id="473923273" name="image4.png"/>
                      <wp:cNvGraphicFramePr/>
                      <a:graphic xmlns:a="http://schemas.openxmlformats.org/drawingml/2006/main">
                        <a:graphicData uri="http://schemas.openxmlformats.org/drawingml/2006/picture">
                          <pic:pic xmlns:pic="http://schemas.openxmlformats.org/drawingml/2006/picture">
                            <pic:nvPicPr>
                              <pic:cNvPr id="747928319" name="image4.png"/>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3C3EA43A" w14:textId="77777777" w:rsidR="007A2FA6" w:rsidRDefault="007A2FA6" w:rsidP="00FB7F2F">
                <w:pPr>
                  <w:pStyle w:val="Heading4"/>
                </w:pPr>
                <w:r>
                  <w:rPr>
                    <w:smallCaps/>
                    <w:sz w:val="32"/>
                    <w:szCs w:val="32"/>
                  </w:rPr>
                  <w:t>READING MATERIAL 1</w:t>
                </w:r>
              </w:p>
            </w:tc>
          </w:tr>
        </w:sdtContent>
      </w:sdt>
    </w:tbl>
    <w:p w14:paraId="0C9F23DF" w14:textId="77777777" w:rsidR="007A2FA6" w:rsidRDefault="007A2FA6" w:rsidP="007A2FA6">
      <w:pPr>
        <w:rPr>
          <w:rFonts w:asciiTheme="minorHAnsi" w:hAnsiTheme="minorHAnsi"/>
          <w:b/>
          <w:bCs/>
          <w:sz w:val="22"/>
          <w:szCs w:val="22"/>
        </w:rPr>
      </w:pPr>
    </w:p>
    <w:p w14:paraId="502FE020" w14:textId="77777777" w:rsidR="007A2FA6" w:rsidRPr="000E159E" w:rsidRDefault="007A2FA6" w:rsidP="007A2FA6">
      <w:pPr>
        <w:spacing w:before="0" w:after="0"/>
        <w:rPr>
          <w:rFonts w:asciiTheme="majorHAnsi" w:hAnsiTheme="majorHAnsi"/>
          <w:b/>
          <w:bCs/>
        </w:rPr>
      </w:pPr>
      <w:r w:rsidRPr="000E159E">
        <w:rPr>
          <w:rFonts w:asciiTheme="majorHAnsi" w:hAnsiTheme="majorHAnsi"/>
          <w:b/>
          <w:bCs/>
        </w:rPr>
        <w:t>READING MATERIALS</w:t>
      </w:r>
    </w:p>
    <w:p w14:paraId="57B61BB7" w14:textId="77777777" w:rsidR="007A2FA6" w:rsidRPr="000E159E" w:rsidRDefault="007A2FA6" w:rsidP="007A2FA6">
      <w:pPr>
        <w:spacing w:before="0" w:after="0"/>
        <w:rPr>
          <w:rFonts w:asciiTheme="majorHAnsi" w:hAnsiTheme="majorHAnsi"/>
        </w:rPr>
      </w:pPr>
      <w:r w:rsidRPr="000E159E">
        <w:rPr>
          <w:rFonts w:asciiTheme="majorHAnsi" w:hAnsiTheme="majorHAnsi"/>
        </w:rPr>
        <w:t xml:space="preserve">Welcome to </w:t>
      </w:r>
      <w:r w:rsidRPr="000E159E">
        <w:rPr>
          <w:rFonts w:asciiTheme="majorHAnsi" w:hAnsiTheme="majorHAnsi"/>
          <w:i/>
          <w:iCs/>
        </w:rPr>
        <w:t>Module 10: Research Proposal Development and Defense</w:t>
      </w:r>
      <w:r w:rsidRPr="000E159E">
        <w:rPr>
          <w:rFonts w:asciiTheme="majorHAnsi" w:hAnsiTheme="majorHAnsi"/>
        </w:rPr>
        <w:t>. This module focuses on key aspects of preparing a research proposal, aligning with doctoral standards, defending your proposal, managing the research process, and preparing for your final dissertation defense.</w:t>
      </w:r>
    </w:p>
    <w:p w14:paraId="0052317F" w14:textId="77777777" w:rsidR="007A2FA6" w:rsidRPr="000E159E" w:rsidRDefault="007A2FA6" w:rsidP="007A2FA6">
      <w:pPr>
        <w:spacing w:before="0" w:after="0"/>
        <w:rPr>
          <w:rFonts w:asciiTheme="majorHAnsi" w:hAnsiTheme="majorHAnsi"/>
        </w:rPr>
      </w:pPr>
      <w:r w:rsidRPr="000E159E">
        <w:rPr>
          <w:rFonts w:asciiTheme="majorHAnsi" w:hAnsiTheme="majorHAnsi"/>
        </w:rPr>
        <w:t>The following resources are designed to deepen your understanding of these topics. Please follow the instructions provided and access the reading materials via the links.</w:t>
      </w:r>
    </w:p>
    <w:p w14:paraId="6C418BD5" w14:textId="77777777" w:rsidR="007A2FA6" w:rsidRPr="000E159E" w:rsidRDefault="007A2FA6" w:rsidP="007A2FA6">
      <w:pPr>
        <w:rPr>
          <w:rFonts w:asciiTheme="majorHAnsi" w:hAnsiTheme="majorHAnsi"/>
        </w:rPr>
      </w:pPr>
    </w:p>
    <w:p w14:paraId="299E5B26"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1. Developing a Research Proposal</w:t>
      </w:r>
      <w:r w:rsidRPr="000E159E">
        <w:rPr>
          <w:rFonts w:asciiTheme="majorHAnsi" w:hAnsiTheme="majorHAnsi"/>
        </w:rPr>
        <w:br/>
        <w:t>This guide outlines the essential components of a research proposal, including how to define your research question and methodology.</w:t>
      </w:r>
    </w:p>
    <w:p w14:paraId="3B1B90E7"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2B92CE6D" w14:textId="77777777" w:rsidR="007A2FA6" w:rsidRPr="000E159E" w:rsidRDefault="007A2FA6" w:rsidP="007A2FA6">
      <w:pPr>
        <w:numPr>
          <w:ilvl w:val="0"/>
          <w:numId w:val="341"/>
        </w:numPr>
        <w:spacing w:before="0" w:after="0" w:line="240" w:lineRule="auto"/>
        <w:rPr>
          <w:rFonts w:asciiTheme="majorHAnsi" w:hAnsiTheme="majorHAnsi"/>
        </w:rPr>
      </w:pPr>
      <w:r w:rsidRPr="000E159E">
        <w:rPr>
          <w:rFonts w:asciiTheme="majorHAnsi" w:hAnsiTheme="majorHAnsi"/>
          <w:i/>
          <w:iCs/>
        </w:rPr>
        <w:lastRenderedPageBreak/>
        <w:t>Creswell, J. W. (2014). Research Design: Qualitative, Quantitative, and Mixed Methods Approaches.</w:t>
      </w:r>
      <w:r w:rsidRPr="000E159E">
        <w:rPr>
          <w:rFonts w:asciiTheme="majorHAnsi" w:hAnsiTheme="majorHAnsi"/>
        </w:rPr>
        <w:br/>
        <w:t>Available via Google Books (Preview)</w:t>
      </w:r>
    </w:p>
    <w:p w14:paraId="3A0603A4" w14:textId="77777777" w:rsidR="007A2FA6" w:rsidRPr="000E159E" w:rsidRDefault="007A2FA6" w:rsidP="007A2FA6">
      <w:pPr>
        <w:rPr>
          <w:rFonts w:asciiTheme="majorHAnsi" w:hAnsiTheme="majorHAnsi"/>
        </w:rPr>
      </w:pPr>
    </w:p>
    <w:p w14:paraId="13C66E77"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2. Aligning with Doctoral Standards</w:t>
      </w:r>
      <w:r w:rsidRPr="000E159E">
        <w:rPr>
          <w:rFonts w:asciiTheme="majorHAnsi" w:hAnsiTheme="majorHAnsi"/>
        </w:rPr>
        <w:br/>
        <w:t>Learn how to meet the expectations for doctoral-level research proposals, ensuring rigor and adherence to academic guidelines.</w:t>
      </w:r>
    </w:p>
    <w:p w14:paraId="3E889470"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18B351ED" w14:textId="77777777" w:rsidR="007A2FA6" w:rsidRPr="000E159E" w:rsidRDefault="007A2FA6" w:rsidP="007A2FA6">
      <w:pPr>
        <w:numPr>
          <w:ilvl w:val="0"/>
          <w:numId w:val="342"/>
        </w:numPr>
        <w:spacing w:before="0" w:after="0" w:line="240" w:lineRule="auto"/>
        <w:rPr>
          <w:rFonts w:asciiTheme="majorHAnsi" w:hAnsiTheme="majorHAnsi"/>
        </w:rPr>
      </w:pPr>
      <w:r w:rsidRPr="000E159E">
        <w:rPr>
          <w:rFonts w:asciiTheme="majorHAnsi" w:hAnsiTheme="majorHAnsi"/>
          <w:i/>
          <w:iCs/>
        </w:rPr>
        <w:t>Phillips, E. M., &amp; Pugh, D. S. (2015). How to Get a PhD: A Handbook for Students and Their Supervisors.</w:t>
      </w:r>
      <w:r w:rsidRPr="000E159E">
        <w:rPr>
          <w:rFonts w:asciiTheme="majorHAnsi" w:hAnsiTheme="majorHAnsi"/>
        </w:rPr>
        <w:br/>
        <w:t>Available via Google Books (Preview)</w:t>
      </w:r>
    </w:p>
    <w:p w14:paraId="325A9E48" w14:textId="77777777" w:rsidR="007A2FA6" w:rsidRPr="000E159E" w:rsidRDefault="007A2FA6" w:rsidP="007A2FA6">
      <w:pPr>
        <w:rPr>
          <w:rFonts w:asciiTheme="majorHAnsi" w:hAnsiTheme="majorHAnsi"/>
        </w:rPr>
      </w:pPr>
    </w:p>
    <w:p w14:paraId="5976F7F0"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3. Preparing for Proposal Defense</w:t>
      </w:r>
      <w:r w:rsidRPr="000E159E">
        <w:rPr>
          <w:rFonts w:asciiTheme="majorHAnsi" w:hAnsiTheme="majorHAnsi"/>
        </w:rPr>
        <w:br/>
        <w:t>This resource will guide you through strategies to successfully present and defend your research proposal.</w:t>
      </w:r>
    </w:p>
    <w:p w14:paraId="44128C7A"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16A3F971" w14:textId="77777777" w:rsidR="007A2FA6" w:rsidRPr="000E159E" w:rsidRDefault="007A2FA6" w:rsidP="007A2FA6">
      <w:pPr>
        <w:numPr>
          <w:ilvl w:val="0"/>
          <w:numId w:val="343"/>
        </w:numPr>
        <w:spacing w:before="0" w:after="0" w:line="240" w:lineRule="auto"/>
        <w:rPr>
          <w:rFonts w:asciiTheme="majorHAnsi" w:hAnsiTheme="majorHAnsi"/>
        </w:rPr>
      </w:pPr>
      <w:r w:rsidRPr="000E159E">
        <w:rPr>
          <w:rFonts w:asciiTheme="majorHAnsi" w:hAnsiTheme="majorHAnsi"/>
          <w:i/>
          <w:iCs/>
        </w:rPr>
        <w:t>How to Defend a PhD Proposal</w:t>
      </w:r>
      <w:r w:rsidRPr="000E159E">
        <w:rPr>
          <w:rFonts w:asciiTheme="majorHAnsi" w:hAnsiTheme="majorHAnsi"/>
        </w:rPr>
        <w:t xml:space="preserve"> - by The University of Toronto</w:t>
      </w:r>
      <w:r w:rsidRPr="000E159E">
        <w:rPr>
          <w:rFonts w:asciiTheme="majorHAnsi" w:hAnsiTheme="majorHAnsi"/>
        </w:rPr>
        <w:br/>
        <w:t>Available here</w:t>
      </w:r>
    </w:p>
    <w:p w14:paraId="2BA524B7" w14:textId="77777777" w:rsidR="007A2FA6" w:rsidRPr="000E159E" w:rsidRDefault="007A2FA6" w:rsidP="007A2FA6">
      <w:pPr>
        <w:rPr>
          <w:rFonts w:asciiTheme="majorHAnsi" w:hAnsiTheme="majorHAnsi"/>
        </w:rPr>
      </w:pPr>
    </w:p>
    <w:p w14:paraId="797E50F3"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4. Managing the Research Process</w:t>
      </w:r>
      <w:r w:rsidRPr="000E159E">
        <w:rPr>
          <w:rFonts w:asciiTheme="majorHAnsi" w:hAnsiTheme="majorHAnsi"/>
        </w:rPr>
        <w:br/>
        <w:t>Effective management of the research process is crucial to ensuring timely completion of your dissertation.</w:t>
      </w:r>
    </w:p>
    <w:p w14:paraId="7DF47DA0"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27844D00" w14:textId="77777777" w:rsidR="007A2FA6" w:rsidRPr="000E159E" w:rsidRDefault="007A2FA6" w:rsidP="007A2FA6">
      <w:pPr>
        <w:numPr>
          <w:ilvl w:val="0"/>
          <w:numId w:val="344"/>
        </w:numPr>
        <w:spacing w:before="0" w:after="0" w:line="240" w:lineRule="auto"/>
        <w:rPr>
          <w:rFonts w:asciiTheme="majorHAnsi" w:hAnsiTheme="majorHAnsi"/>
        </w:rPr>
      </w:pPr>
      <w:r w:rsidRPr="000E159E">
        <w:rPr>
          <w:rFonts w:asciiTheme="majorHAnsi" w:hAnsiTheme="majorHAnsi"/>
          <w:i/>
          <w:iCs/>
        </w:rPr>
        <w:t>Yin, R. K. (2018). Case Study Research and Applications: Design and Methods.</w:t>
      </w:r>
      <w:r w:rsidRPr="000E159E">
        <w:rPr>
          <w:rFonts w:asciiTheme="majorHAnsi" w:hAnsiTheme="majorHAnsi"/>
        </w:rPr>
        <w:br/>
        <w:t>Available via Google Books (Preview)</w:t>
      </w:r>
    </w:p>
    <w:p w14:paraId="198AC5CE" w14:textId="77777777" w:rsidR="007A2FA6" w:rsidRPr="000E159E" w:rsidRDefault="007A2FA6" w:rsidP="007A2FA6">
      <w:pPr>
        <w:rPr>
          <w:rFonts w:asciiTheme="majorHAnsi" w:hAnsiTheme="majorHAnsi"/>
        </w:rPr>
      </w:pPr>
    </w:p>
    <w:p w14:paraId="7BD32A47"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5. Addressing Research Process Challenges</w:t>
      </w:r>
      <w:r w:rsidRPr="000E159E">
        <w:rPr>
          <w:rFonts w:asciiTheme="majorHAnsi" w:hAnsiTheme="majorHAnsi"/>
        </w:rPr>
        <w:br/>
        <w:t>Explore common challenges in the research process and how to effectively address them.</w:t>
      </w:r>
    </w:p>
    <w:p w14:paraId="6F09D9B4"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67F1CE97" w14:textId="77777777" w:rsidR="007A2FA6" w:rsidRPr="000E159E" w:rsidRDefault="007A2FA6" w:rsidP="007A2FA6">
      <w:pPr>
        <w:numPr>
          <w:ilvl w:val="0"/>
          <w:numId w:val="345"/>
        </w:numPr>
        <w:spacing w:before="0" w:after="0" w:line="240" w:lineRule="auto"/>
        <w:rPr>
          <w:rFonts w:asciiTheme="majorHAnsi" w:hAnsiTheme="majorHAnsi"/>
        </w:rPr>
      </w:pPr>
      <w:r w:rsidRPr="000E159E">
        <w:rPr>
          <w:rFonts w:asciiTheme="majorHAnsi" w:hAnsiTheme="majorHAnsi"/>
          <w:i/>
          <w:iCs/>
        </w:rPr>
        <w:t>OpenLearn: Addressing Research Process Challenges</w:t>
      </w:r>
      <w:r w:rsidRPr="000E159E">
        <w:rPr>
          <w:rFonts w:asciiTheme="majorHAnsi" w:hAnsiTheme="majorHAnsi"/>
        </w:rPr>
        <w:t xml:space="preserve"> - The Open University</w:t>
      </w:r>
      <w:r w:rsidRPr="000E159E">
        <w:rPr>
          <w:rFonts w:asciiTheme="majorHAnsi" w:hAnsiTheme="majorHAnsi"/>
        </w:rPr>
        <w:br/>
        <w:t>Access this free resource</w:t>
      </w:r>
    </w:p>
    <w:p w14:paraId="428F6EF7" w14:textId="77777777" w:rsidR="007A2FA6" w:rsidRPr="000E159E" w:rsidRDefault="007A2FA6" w:rsidP="007A2FA6">
      <w:pPr>
        <w:rPr>
          <w:rFonts w:asciiTheme="majorHAnsi" w:hAnsiTheme="majorHAnsi"/>
        </w:rPr>
      </w:pPr>
    </w:p>
    <w:p w14:paraId="13A0DA17"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lastRenderedPageBreak/>
        <w:t>6. Final Dissertation Defense Preparation</w:t>
      </w:r>
      <w:r w:rsidRPr="000E159E">
        <w:rPr>
          <w:rFonts w:asciiTheme="majorHAnsi" w:hAnsiTheme="majorHAnsi"/>
        </w:rPr>
        <w:br/>
        <w:t>This reading helps you prepare for the final defense of your doctoral dissertation.</w:t>
      </w:r>
    </w:p>
    <w:p w14:paraId="1CDB6E76" w14:textId="77777777" w:rsidR="007A2FA6" w:rsidRPr="000E159E" w:rsidRDefault="007A2FA6" w:rsidP="007A2FA6">
      <w:pPr>
        <w:spacing w:before="0" w:after="0"/>
        <w:rPr>
          <w:rFonts w:asciiTheme="majorHAnsi" w:hAnsiTheme="majorHAnsi"/>
        </w:rPr>
      </w:pPr>
      <w:r w:rsidRPr="000E159E">
        <w:rPr>
          <w:rFonts w:asciiTheme="majorHAnsi" w:eastAsia="Times New Roman" w:hAnsiTheme="majorHAnsi"/>
          <w:b/>
          <w:bCs/>
        </w:rPr>
        <w:t>Recommended Reading:</w:t>
      </w:r>
    </w:p>
    <w:p w14:paraId="292970FF" w14:textId="77777777" w:rsidR="007A2FA6" w:rsidRPr="000E159E" w:rsidRDefault="007A2FA6" w:rsidP="007A2FA6">
      <w:pPr>
        <w:numPr>
          <w:ilvl w:val="0"/>
          <w:numId w:val="346"/>
        </w:numPr>
        <w:spacing w:before="0" w:after="0" w:line="240" w:lineRule="auto"/>
        <w:rPr>
          <w:rFonts w:asciiTheme="majorHAnsi" w:hAnsiTheme="majorHAnsi"/>
        </w:rPr>
      </w:pPr>
      <w:r w:rsidRPr="000E159E">
        <w:rPr>
          <w:rFonts w:asciiTheme="majorHAnsi" w:hAnsiTheme="majorHAnsi"/>
          <w:i/>
          <w:iCs/>
        </w:rPr>
        <w:t>Becker, H. S. (2007). Writing for Social Scientists: How to Start and Finish Your Thesis, Book, or Article.</w:t>
      </w:r>
      <w:r w:rsidRPr="000E159E">
        <w:rPr>
          <w:rFonts w:asciiTheme="majorHAnsi" w:hAnsiTheme="majorHAnsi"/>
        </w:rPr>
        <w:br/>
        <w:t>Available via Google Books (Preview)</w:t>
      </w:r>
    </w:p>
    <w:p w14:paraId="35E0AF18" w14:textId="77777777" w:rsidR="007A2FA6" w:rsidRPr="000E159E" w:rsidRDefault="007A2FA6" w:rsidP="007A2FA6">
      <w:pPr>
        <w:rPr>
          <w:rFonts w:asciiTheme="majorHAnsi" w:hAnsiTheme="majorHAnsi"/>
        </w:rPr>
      </w:pPr>
    </w:p>
    <w:p w14:paraId="07A9F800" w14:textId="77777777" w:rsidR="007A2FA6" w:rsidRPr="000E159E" w:rsidRDefault="007A2FA6" w:rsidP="007A2FA6">
      <w:pPr>
        <w:spacing w:before="0" w:after="0"/>
        <w:rPr>
          <w:rFonts w:asciiTheme="majorHAnsi" w:hAnsiTheme="majorHAnsi"/>
          <w:b/>
          <w:bCs/>
        </w:rPr>
      </w:pPr>
      <w:r w:rsidRPr="000E159E">
        <w:rPr>
          <w:rFonts w:asciiTheme="majorHAnsi" w:eastAsia="Times New Roman" w:hAnsiTheme="majorHAnsi"/>
          <w:b/>
          <w:bCs/>
        </w:rPr>
        <w:t>Instructions to Learners:</w:t>
      </w:r>
    </w:p>
    <w:p w14:paraId="1E9BC808" w14:textId="77777777" w:rsidR="007A2FA6" w:rsidRPr="000E159E" w:rsidRDefault="007A2FA6" w:rsidP="007A2FA6">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Engage with the Readings:</w:t>
      </w:r>
      <w:r w:rsidRPr="000E159E">
        <w:rPr>
          <w:rFonts w:asciiTheme="majorHAnsi" w:hAnsiTheme="majorHAnsi"/>
        </w:rPr>
        <w:br/>
        <w:t>These readings will provide a foundation for developing your research proposal and preparing for both your proposal and final dissertation defenses. Thoroughly review each source, making notes where relevant to your own work.</w:t>
      </w:r>
    </w:p>
    <w:p w14:paraId="59559EF1" w14:textId="77777777" w:rsidR="007A2FA6" w:rsidRPr="000E159E" w:rsidRDefault="007A2FA6" w:rsidP="007A2FA6">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Participate in Discussions:</w:t>
      </w:r>
      <w:r w:rsidRPr="000E159E">
        <w:rPr>
          <w:rFonts w:asciiTheme="majorHAnsi" w:hAnsiTheme="majorHAnsi"/>
        </w:rPr>
        <w:br/>
        <w:t>Share insights from the readings in the LMS discussion forums, focusing on how they apply to your research. This will deepen your understanding through peer interaction.</w:t>
      </w:r>
    </w:p>
    <w:p w14:paraId="44BF5AB1" w14:textId="77777777" w:rsidR="007A2FA6" w:rsidRPr="000E159E" w:rsidRDefault="007A2FA6" w:rsidP="007A2FA6">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Complete Practical Exercises:</w:t>
      </w:r>
      <w:r w:rsidRPr="000E159E">
        <w:rPr>
          <w:rFonts w:asciiTheme="majorHAnsi" w:hAnsiTheme="majorHAnsi"/>
        </w:rPr>
        <w:br/>
        <w:t>Use these readings to complete the exercises in the LMS and improve your proposal drafts.</w:t>
      </w:r>
    </w:p>
    <w:p w14:paraId="7C071BA7" w14:textId="77777777" w:rsidR="007A2FA6" w:rsidRPr="000E159E" w:rsidRDefault="007A2FA6" w:rsidP="007A2FA6">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Apply Insights to Your Research Proposal:</w:t>
      </w:r>
      <w:r w:rsidRPr="000E159E">
        <w:rPr>
          <w:rFonts w:asciiTheme="majorHAnsi" w:hAnsiTheme="majorHAnsi"/>
        </w:rPr>
        <w:br/>
        <w:t>Reflect on how the readings inform your own research proposal and adjust your work accordingly.</w:t>
      </w:r>
    </w:p>
    <w:p w14:paraId="37BCD054" w14:textId="77777777" w:rsidR="007A2FA6" w:rsidRPr="000E159E" w:rsidRDefault="007A2FA6" w:rsidP="007A2FA6">
      <w:pPr>
        <w:rPr>
          <w:rFonts w:asciiTheme="majorHAnsi" w:hAnsiTheme="majorHAnsi"/>
        </w:rPr>
      </w:pPr>
    </w:p>
    <w:p w14:paraId="6190E754" w14:textId="77777777" w:rsidR="007A2FA6" w:rsidRPr="00E04FE6" w:rsidRDefault="007A2FA6" w:rsidP="007A2FA6">
      <w:pPr>
        <w:rPr>
          <w:rFonts w:asciiTheme="majorHAnsi" w:hAnsiTheme="majorHAnsi"/>
        </w:rPr>
      </w:pPr>
    </w:p>
    <w:p w14:paraId="0F075FEE" w14:textId="77777777" w:rsidR="007A2FA6" w:rsidRPr="00E04FE6" w:rsidRDefault="007A2FA6" w:rsidP="007A2FA6">
      <w:pPr>
        <w:rPr>
          <w:color w:val="auto"/>
          <w:sz w:val="36"/>
          <w:szCs w:val="22"/>
        </w:rPr>
      </w:pPr>
    </w:p>
    <w:p w14:paraId="28F7DBD8" w14:textId="77777777" w:rsidR="007A2FA6" w:rsidRDefault="007A2FA6" w:rsidP="007A2FA6">
      <w:pPr>
        <w:rPr>
          <w:b/>
          <w:bCs/>
          <w:color w:val="AD2E28" w:themeColor="accent3"/>
          <w:sz w:val="36"/>
          <w:szCs w:val="22"/>
        </w:rPr>
      </w:pPr>
      <w:r>
        <w:rPr>
          <w:b/>
          <w:bCs/>
          <w:color w:val="AD2E28" w:themeColor="accent3"/>
          <w:sz w:val="36"/>
          <w:szCs w:val="22"/>
        </w:rPr>
        <w:br w:type="page"/>
      </w:r>
    </w:p>
    <w:p w14:paraId="47B9B1A7" w14:textId="77777777" w:rsidR="007A2FA6" w:rsidRPr="00830FB1" w:rsidRDefault="007A2FA6" w:rsidP="007A2FA6">
      <w:pPr>
        <w:rPr>
          <w:rFonts w:asciiTheme="majorHAnsi" w:eastAsia="Times New Roman" w:hAnsiTheme="majorHAnsi" w:cs="Times New Roman"/>
          <w:color w:val="AD2E28" w:themeColor="accent3"/>
        </w:rPr>
      </w:pPr>
      <w:r w:rsidRPr="00830FB1">
        <w:rPr>
          <w:b/>
          <w:bCs/>
          <w:color w:val="AD2E28" w:themeColor="accent3"/>
          <w:sz w:val="36"/>
          <w:szCs w:val="22"/>
        </w:rPr>
        <w:lastRenderedPageBreak/>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b/>
            <w:lang w:eastAsia="en-GB"/>
          </w:rPr>
          <w:tag w:val="goog_rdk_11"/>
          <w:id w:val="600457001"/>
          <w:lock w:val="contentLocked"/>
        </w:sdtPr>
        <w:sdtContent>
          <w:tr w:rsidR="007A2FA6" w14:paraId="217A4D8C" w14:textId="77777777" w:rsidTr="00FB7F2F">
            <w:tc>
              <w:tcPr>
                <w:tcW w:w="1185" w:type="dxa"/>
                <w:shd w:val="clear" w:color="auto" w:fill="auto"/>
                <w:tcMar>
                  <w:top w:w="0" w:type="dxa"/>
                  <w:left w:w="0" w:type="dxa"/>
                  <w:bottom w:w="0" w:type="dxa"/>
                  <w:right w:w="0" w:type="dxa"/>
                </w:tcMar>
                <w:vAlign w:val="center"/>
              </w:tcPr>
              <w:p w14:paraId="39E138BF" w14:textId="77777777" w:rsidR="007A2FA6" w:rsidRDefault="007A2FA6" w:rsidP="00FB7F2F">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59D1343F" wp14:editId="49CE38FE">
                      <wp:extent cx="547688" cy="547688"/>
                      <wp:effectExtent l="0" t="0" r="0" b="0"/>
                      <wp:docPr id="1888141197" name="image10.png"/>
                      <wp:cNvGraphicFramePr/>
                      <a:graphic xmlns:a="http://schemas.openxmlformats.org/drawingml/2006/main">
                        <a:graphicData uri="http://schemas.openxmlformats.org/drawingml/2006/picture">
                          <pic:pic xmlns:pic="http://schemas.openxmlformats.org/drawingml/2006/picture">
                            <pic:nvPicPr>
                              <pic:cNvPr id="50940606" name="image10.png"/>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104AD281" w14:textId="77777777" w:rsidR="007A2FA6" w:rsidRDefault="007A2FA6" w:rsidP="00FB7F2F">
                <w:pPr>
                  <w:pStyle w:val="Heading4"/>
                </w:pPr>
                <w:r>
                  <w:t>VIDEO 1: Demonstration of practical use of knowledge acquired</w:t>
                </w:r>
              </w:p>
            </w:tc>
          </w:tr>
        </w:sdtContent>
      </w:sdt>
    </w:tbl>
    <w:p w14:paraId="6BFDAD8D" w14:textId="77777777" w:rsidR="007A2FA6" w:rsidRPr="00AD478F" w:rsidRDefault="007A2FA6" w:rsidP="007A2FA6">
      <w:pPr>
        <w:spacing w:before="0" w:after="0"/>
        <w:rPr>
          <w:rFonts w:ascii="Rockwell" w:hAnsi="Rockwell"/>
          <w:b/>
          <w:bCs/>
          <w:color w:val="103421" w:themeColor="accent1" w:themeShade="80"/>
        </w:rPr>
      </w:pPr>
      <w:r w:rsidRPr="00AD478F">
        <w:rPr>
          <w:rFonts w:ascii="Rockwell" w:hAnsi="Rockwell"/>
          <w:b/>
          <w:bCs/>
          <w:color w:val="103421" w:themeColor="accent1" w:themeShade="80"/>
        </w:rPr>
        <w:t xml:space="preserve">PRACTICAL WORKSHOP: </w:t>
      </w:r>
      <w:r w:rsidRPr="00AD478F">
        <w:rPr>
          <w:rFonts w:ascii="Rockwell" w:hAnsi="Rockwell"/>
          <w:b/>
          <w:bCs/>
          <w:i/>
          <w:iCs/>
          <w:color w:val="103421" w:themeColor="accent1" w:themeShade="80"/>
        </w:rPr>
        <w:t>Research Proposal Development and Defense</w:t>
      </w:r>
    </w:p>
    <w:p w14:paraId="7DF7F52D" w14:textId="77777777" w:rsidR="007A2FA6" w:rsidRPr="00AD478F" w:rsidRDefault="007A2FA6" w:rsidP="007A2FA6">
      <w:pPr>
        <w:spacing w:before="0" w:after="0"/>
        <w:rPr>
          <w:rFonts w:ascii="Rockwell" w:hAnsi="Rockwell"/>
          <w:b/>
          <w:bCs/>
          <w:color w:val="103421" w:themeColor="accent1" w:themeShade="80"/>
        </w:rPr>
      </w:pPr>
      <w:r w:rsidRPr="00AD478F">
        <w:rPr>
          <w:rFonts w:ascii="Rockwell" w:eastAsia="Times New Roman" w:hAnsi="Rockwell"/>
          <w:b/>
          <w:bCs/>
          <w:color w:val="103421" w:themeColor="accent1" w:themeShade="80"/>
        </w:rPr>
        <w:t>Objective:</w:t>
      </w:r>
    </w:p>
    <w:p w14:paraId="2C85C266" w14:textId="77777777" w:rsidR="007A2FA6" w:rsidRPr="00AD478F" w:rsidRDefault="007A2FA6" w:rsidP="007A2FA6">
      <w:pPr>
        <w:spacing w:before="0" w:after="0"/>
        <w:rPr>
          <w:rFonts w:ascii="Rockwell" w:hAnsi="Rockwell"/>
        </w:rPr>
      </w:pPr>
      <w:r w:rsidRPr="00AD478F">
        <w:rPr>
          <w:rFonts w:ascii="Rockwell" w:hAnsi="Rockwell"/>
        </w:rPr>
        <w:t xml:space="preserve">This workshop is designed to help learners apply their knowledge from </w:t>
      </w:r>
      <w:r w:rsidRPr="00AD478F">
        <w:rPr>
          <w:rFonts w:ascii="Rockwell" w:hAnsi="Rockwell"/>
          <w:i/>
          <w:iCs/>
        </w:rPr>
        <w:t>Module 10: Research Proposal Development and Defense</w:t>
      </w:r>
      <w:r w:rsidRPr="00AD478F">
        <w:rPr>
          <w:rFonts w:ascii="Rockwell" w:hAnsi="Rockwell"/>
        </w:rPr>
        <w:t>. Through practical exercises and real-time peer feedback, participants will develop a comprehensive research proposal, prepare for a mock defense, and strategize on managing the research process and overcoming challenges.</w:t>
      </w:r>
    </w:p>
    <w:p w14:paraId="227F910F" w14:textId="77777777" w:rsidR="007A2FA6" w:rsidRPr="00AD478F" w:rsidRDefault="007A2FA6" w:rsidP="007A2FA6">
      <w:pPr>
        <w:rPr>
          <w:rFonts w:ascii="Rockwell" w:hAnsi="Rockwell"/>
        </w:rPr>
      </w:pPr>
    </w:p>
    <w:p w14:paraId="12ECA34D" w14:textId="77777777" w:rsidR="007A2FA6" w:rsidRPr="00AD478F" w:rsidRDefault="007A2FA6" w:rsidP="007A2FA6">
      <w:pPr>
        <w:spacing w:before="0" w:after="0"/>
        <w:rPr>
          <w:rFonts w:ascii="Rockwell" w:hAnsi="Rockwell"/>
          <w:b/>
          <w:bCs/>
        </w:rPr>
      </w:pPr>
      <w:r w:rsidRPr="00AD478F">
        <w:rPr>
          <w:rFonts w:ascii="Rockwell" w:eastAsia="Times New Roman" w:hAnsi="Rockwell"/>
          <w:b/>
          <w:bCs/>
        </w:rPr>
        <w:t>Workshop Structure:</w:t>
      </w:r>
    </w:p>
    <w:p w14:paraId="1B4172F4" w14:textId="77777777" w:rsidR="007A2FA6" w:rsidRPr="00AD478F" w:rsidRDefault="007A2FA6" w:rsidP="007A2FA6">
      <w:pPr>
        <w:spacing w:before="0" w:after="0"/>
        <w:rPr>
          <w:rFonts w:ascii="Rockwell" w:hAnsi="Rockwell"/>
        </w:rPr>
      </w:pPr>
      <w:r w:rsidRPr="00AD478F">
        <w:rPr>
          <w:rFonts w:ascii="Rockwell" w:eastAsia="Times New Roman" w:hAnsi="Rockwell"/>
          <w:b/>
          <w:bCs/>
        </w:rPr>
        <w:t>1. Day 1: Research Proposal Development</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38E3B409" w14:textId="77777777" w:rsidR="007A2FA6" w:rsidRPr="00AD478F" w:rsidRDefault="007A2FA6" w:rsidP="007A2FA6">
      <w:pPr>
        <w:spacing w:before="0" w:after="0"/>
        <w:rPr>
          <w:rFonts w:ascii="Rockwell" w:hAnsi="Rockwell"/>
        </w:rPr>
      </w:pPr>
      <w:r w:rsidRPr="00AD478F">
        <w:rPr>
          <w:rFonts w:ascii="Rockwell" w:eastAsia="Times New Roman" w:hAnsi="Rockwell"/>
          <w:b/>
          <w:bCs/>
        </w:rPr>
        <w:t>Activity:</w:t>
      </w:r>
    </w:p>
    <w:p w14:paraId="127E9C5B" w14:textId="77777777" w:rsidR="007A2FA6" w:rsidRPr="00AD478F" w:rsidRDefault="007A2FA6" w:rsidP="007A2FA6">
      <w:pPr>
        <w:numPr>
          <w:ilvl w:val="0"/>
          <w:numId w:val="348"/>
        </w:numPr>
        <w:spacing w:before="0" w:after="0" w:line="240" w:lineRule="auto"/>
        <w:rPr>
          <w:rFonts w:ascii="Rockwell" w:hAnsi="Rockwell"/>
        </w:rPr>
      </w:pPr>
      <w:r w:rsidRPr="00AD478F">
        <w:rPr>
          <w:rFonts w:ascii="Rockwell" w:hAnsi="Rockwell"/>
        </w:rPr>
        <w:t>Break into small groups (3-4 participants). Each participant will present their preliminary research proposal idea.</w:t>
      </w:r>
    </w:p>
    <w:p w14:paraId="1E4115CB" w14:textId="77777777" w:rsidR="007A2FA6" w:rsidRPr="00AD478F" w:rsidRDefault="007A2FA6" w:rsidP="007A2FA6">
      <w:pPr>
        <w:numPr>
          <w:ilvl w:val="0"/>
          <w:numId w:val="348"/>
        </w:numPr>
        <w:spacing w:before="0" w:after="0" w:line="240" w:lineRule="auto"/>
        <w:rPr>
          <w:rFonts w:ascii="Rockwell" w:hAnsi="Rockwell"/>
        </w:rPr>
      </w:pPr>
      <w:r w:rsidRPr="00AD478F">
        <w:rPr>
          <w:rFonts w:ascii="Rockwell" w:hAnsi="Rockwell"/>
        </w:rPr>
        <w:t>Use the provided templates to develop the main sections: Introduction, Literature Review, Methodology, and Expected Contribution.</w:t>
      </w:r>
    </w:p>
    <w:p w14:paraId="41EDD234" w14:textId="77777777" w:rsidR="007A2FA6" w:rsidRPr="00AD478F" w:rsidRDefault="007A2FA6" w:rsidP="007A2FA6">
      <w:pPr>
        <w:spacing w:before="0" w:after="0"/>
        <w:rPr>
          <w:rFonts w:ascii="Rockwell" w:hAnsi="Rockwell"/>
        </w:rPr>
      </w:pPr>
      <w:r w:rsidRPr="00AD478F">
        <w:rPr>
          <w:rFonts w:ascii="Rockwell" w:eastAsia="Times New Roman" w:hAnsi="Rockwell"/>
          <w:b/>
          <w:bCs/>
        </w:rPr>
        <w:t>Deliverable:</w:t>
      </w:r>
    </w:p>
    <w:p w14:paraId="5BA5FD57" w14:textId="77777777" w:rsidR="007A2FA6" w:rsidRPr="00AD478F" w:rsidRDefault="007A2FA6" w:rsidP="007A2FA6">
      <w:pPr>
        <w:numPr>
          <w:ilvl w:val="0"/>
          <w:numId w:val="349"/>
        </w:numPr>
        <w:spacing w:before="0" w:after="0" w:line="240" w:lineRule="auto"/>
        <w:rPr>
          <w:rFonts w:ascii="Rockwell" w:hAnsi="Rockwell"/>
        </w:rPr>
      </w:pPr>
      <w:r w:rsidRPr="00AD478F">
        <w:rPr>
          <w:rFonts w:ascii="Rockwell" w:hAnsi="Rockwell"/>
        </w:rPr>
        <w:t>Draft of the research proposal (Introduction, Literature Review, Methodology).</w:t>
      </w:r>
    </w:p>
    <w:p w14:paraId="09F4D464" w14:textId="77777777" w:rsidR="007A2FA6" w:rsidRPr="00AD478F" w:rsidRDefault="007A2FA6" w:rsidP="007A2FA6">
      <w:pPr>
        <w:rPr>
          <w:rFonts w:ascii="Rockwell" w:hAnsi="Rockwell"/>
        </w:rPr>
      </w:pPr>
    </w:p>
    <w:p w14:paraId="1084B561" w14:textId="77777777" w:rsidR="007A2FA6" w:rsidRPr="00AD478F" w:rsidRDefault="007A2FA6" w:rsidP="007A2FA6">
      <w:pPr>
        <w:spacing w:before="0" w:after="0"/>
        <w:rPr>
          <w:rFonts w:ascii="Rockwell" w:hAnsi="Rockwell"/>
        </w:rPr>
      </w:pPr>
      <w:r w:rsidRPr="00AD478F">
        <w:rPr>
          <w:rFonts w:ascii="Rockwell" w:eastAsia="Times New Roman" w:hAnsi="Rockwell"/>
          <w:b/>
          <w:bCs/>
        </w:rPr>
        <w:t>2. Day 2: Aligning with Doctoral Standards</w:t>
      </w:r>
      <w:r w:rsidRPr="00AD478F">
        <w:rPr>
          <w:rFonts w:ascii="Rockwell" w:hAnsi="Rockwell"/>
        </w:rPr>
        <w:br/>
      </w:r>
      <w:r w:rsidRPr="00AD478F">
        <w:rPr>
          <w:rFonts w:ascii="Rockwell" w:hAnsi="Rockwell"/>
          <w:i/>
          <w:iCs/>
        </w:rPr>
        <w:t>Duration:</w:t>
      </w:r>
      <w:r w:rsidRPr="00AD478F">
        <w:rPr>
          <w:rFonts w:ascii="Rockwell" w:hAnsi="Rockwell"/>
        </w:rPr>
        <w:t xml:space="preserve"> 2 Hours</w:t>
      </w:r>
    </w:p>
    <w:p w14:paraId="4E2F14CB" w14:textId="77777777" w:rsidR="007A2FA6" w:rsidRPr="00AD478F" w:rsidRDefault="007A2FA6" w:rsidP="007A2FA6">
      <w:pPr>
        <w:spacing w:before="0" w:after="0"/>
        <w:rPr>
          <w:rFonts w:ascii="Rockwell" w:hAnsi="Rockwell"/>
        </w:rPr>
      </w:pPr>
      <w:r w:rsidRPr="00AD478F">
        <w:rPr>
          <w:rFonts w:ascii="Rockwell" w:eastAsia="Times New Roman" w:hAnsi="Rockwell"/>
          <w:b/>
          <w:bCs/>
        </w:rPr>
        <w:t>Activity:</w:t>
      </w:r>
    </w:p>
    <w:p w14:paraId="7F3D7F51" w14:textId="77777777" w:rsidR="007A2FA6" w:rsidRPr="00AD478F" w:rsidRDefault="007A2FA6" w:rsidP="007A2FA6">
      <w:pPr>
        <w:numPr>
          <w:ilvl w:val="0"/>
          <w:numId w:val="350"/>
        </w:numPr>
        <w:spacing w:before="0" w:after="0" w:line="240" w:lineRule="auto"/>
        <w:rPr>
          <w:rFonts w:ascii="Rockwell" w:hAnsi="Rockwell"/>
        </w:rPr>
      </w:pPr>
      <w:r w:rsidRPr="00AD478F">
        <w:rPr>
          <w:rFonts w:ascii="Rockwell" w:hAnsi="Rockwell"/>
        </w:rPr>
        <w:t>Individually, align your proposal with Open University of Kenya's doctoral standards, focusing on rigor, originality, and adherence to APA citation style.</w:t>
      </w:r>
    </w:p>
    <w:p w14:paraId="754A42E1" w14:textId="77777777" w:rsidR="007A2FA6" w:rsidRPr="00AD478F" w:rsidRDefault="007A2FA6" w:rsidP="007A2FA6">
      <w:pPr>
        <w:numPr>
          <w:ilvl w:val="0"/>
          <w:numId w:val="350"/>
        </w:numPr>
        <w:spacing w:before="0" w:after="0" w:line="240" w:lineRule="auto"/>
        <w:rPr>
          <w:rFonts w:ascii="Rockwell" w:hAnsi="Rockwell"/>
        </w:rPr>
      </w:pPr>
      <w:r w:rsidRPr="00AD478F">
        <w:rPr>
          <w:rFonts w:ascii="Rockwell" w:hAnsi="Rockwell"/>
        </w:rPr>
        <w:t>Engage in a peer-review exercise where groups exchange their proposals and provide feedback on alignment with doctoral standards.</w:t>
      </w:r>
    </w:p>
    <w:p w14:paraId="3CF4A6B4" w14:textId="77777777" w:rsidR="007A2FA6" w:rsidRPr="00AD478F" w:rsidRDefault="007A2FA6" w:rsidP="007A2FA6">
      <w:pPr>
        <w:spacing w:before="0" w:after="0"/>
        <w:rPr>
          <w:rFonts w:ascii="Rockwell" w:hAnsi="Rockwell"/>
        </w:rPr>
      </w:pPr>
      <w:r w:rsidRPr="00AD478F">
        <w:rPr>
          <w:rFonts w:ascii="Rockwell" w:eastAsia="Times New Roman" w:hAnsi="Rockwell"/>
          <w:b/>
          <w:bCs/>
        </w:rPr>
        <w:t>Deliverable:</w:t>
      </w:r>
    </w:p>
    <w:p w14:paraId="10AC0FB3" w14:textId="77777777" w:rsidR="007A2FA6" w:rsidRPr="00AD478F" w:rsidRDefault="007A2FA6" w:rsidP="007A2FA6">
      <w:pPr>
        <w:numPr>
          <w:ilvl w:val="0"/>
          <w:numId w:val="351"/>
        </w:numPr>
        <w:spacing w:before="0" w:after="0" w:line="240" w:lineRule="auto"/>
        <w:rPr>
          <w:rFonts w:ascii="Rockwell" w:hAnsi="Rockwell"/>
        </w:rPr>
      </w:pPr>
      <w:r w:rsidRPr="00AD478F">
        <w:rPr>
          <w:rFonts w:ascii="Rockwell" w:hAnsi="Rockwell"/>
        </w:rPr>
        <w:t>A revised research proposal, incorporating peer feedback on rigor and standards.</w:t>
      </w:r>
    </w:p>
    <w:p w14:paraId="33E3045E" w14:textId="77777777" w:rsidR="007A2FA6" w:rsidRPr="00AD478F" w:rsidRDefault="007A2FA6" w:rsidP="007A2FA6">
      <w:pPr>
        <w:rPr>
          <w:rFonts w:ascii="Rockwell" w:hAnsi="Rockwell"/>
        </w:rPr>
      </w:pPr>
    </w:p>
    <w:p w14:paraId="272B68C9" w14:textId="77777777" w:rsidR="007A2FA6" w:rsidRPr="00AD478F" w:rsidRDefault="007A2FA6" w:rsidP="007A2FA6">
      <w:pPr>
        <w:spacing w:before="0" w:after="0"/>
        <w:rPr>
          <w:rFonts w:ascii="Rockwell" w:hAnsi="Rockwell"/>
        </w:rPr>
      </w:pPr>
      <w:r w:rsidRPr="00AD478F">
        <w:rPr>
          <w:rFonts w:ascii="Rockwell" w:eastAsia="Times New Roman" w:hAnsi="Rockwell"/>
          <w:b/>
          <w:bCs/>
        </w:rPr>
        <w:lastRenderedPageBreak/>
        <w:t>3. Day 3: Mock Proposal Defense Preparation</w:t>
      </w:r>
      <w:r w:rsidRPr="00AD478F">
        <w:rPr>
          <w:rFonts w:ascii="Rockwell" w:hAnsi="Rockwell"/>
        </w:rPr>
        <w:br/>
      </w:r>
      <w:r w:rsidRPr="00AD478F">
        <w:rPr>
          <w:rFonts w:ascii="Rockwell" w:hAnsi="Rockwell"/>
          <w:i/>
          <w:iCs/>
        </w:rPr>
        <w:t>Duration:</w:t>
      </w:r>
      <w:r w:rsidRPr="00AD478F">
        <w:rPr>
          <w:rFonts w:ascii="Rockwell" w:hAnsi="Rockwell"/>
        </w:rPr>
        <w:t xml:space="preserve"> 4 Hours</w:t>
      </w:r>
    </w:p>
    <w:p w14:paraId="475FAA4E" w14:textId="77777777" w:rsidR="007A2FA6" w:rsidRPr="00AD478F" w:rsidRDefault="007A2FA6" w:rsidP="007A2FA6">
      <w:pPr>
        <w:spacing w:before="0" w:after="0"/>
        <w:rPr>
          <w:rFonts w:ascii="Rockwell" w:hAnsi="Rockwell"/>
        </w:rPr>
      </w:pPr>
      <w:r w:rsidRPr="00AD478F">
        <w:rPr>
          <w:rFonts w:ascii="Rockwell" w:eastAsia="Times New Roman" w:hAnsi="Rockwell"/>
          <w:b/>
          <w:bCs/>
        </w:rPr>
        <w:t>Activity:</w:t>
      </w:r>
    </w:p>
    <w:p w14:paraId="3C155085" w14:textId="77777777" w:rsidR="007A2FA6" w:rsidRPr="00AD478F" w:rsidRDefault="007A2FA6" w:rsidP="007A2FA6">
      <w:pPr>
        <w:numPr>
          <w:ilvl w:val="0"/>
          <w:numId w:val="352"/>
        </w:numPr>
        <w:spacing w:before="0" w:after="0" w:line="240" w:lineRule="auto"/>
        <w:rPr>
          <w:rFonts w:ascii="Rockwell" w:hAnsi="Rockwell"/>
        </w:rPr>
      </w:pPr>
      <w:r w:rsidRPr="00AD478F">
        <w:rPr>
          <w:rFonts w:ascii="Rockwell" w:hAnsi="Rockwell"/>
        </w:rPr>
        <w:t>Prepare a 10-minute presentation summarizing the research proposal.</w:t>
      </w:r>
    </w:p>
    <w:p w14:paraId="18BEE485" w14:textId="77777777" w:rsidR="007A2FA6" w:rsidRPr="00AD478F" w:rsidRDefault="007A2FA6" w:rsidP="007A2FA6">
      <w:pPr>
        <w:numPr>
          <w:ilvl w:val="0"/>
          <w:numId w:val="352"/>
        </w:numPr>
        <w:spacing w:before="0" w:after="0" w:line="240" w:lineRule="auto"/>
        <w:rPr>
          <w:rFonts w:ascii="Rockwell" w:hAnsi="Rockwell"/>
        </w:rPr>
      </w:pPr>
      <w:r w:rsidRPr="00AD478F">
        <w:rPr>
          <w:rFonts w:ascii="Rockwell" w:hAnsi="Rockwell"/>
        </w:rPr>
        <w:t>Practice defending your proposal within your group, addressing anticipated questions.</w:t>
      </w:r>
    </w:p>
    <w:p w14:paraId="6E5192DD" w14:textId="77777777" w:rsidR="007A2FA6" w:rsidRPr="00AD478F" w:rsidRDefault="007A2FA6" w:rsidP="007A2FA6">
      <w:pPr>
        <w:numPr>
          <w:ilvl w:val="0"/>
          <w:numId w:val="352"/>
        </w:numPr>
        <w:spacing w:before="0" w:after="0" w:line="240" w:lineRule="auto"/>
        <w:rPr>
          <w:rFonts w:ascii="Rockwell" w:hAnsi="Rockwell"/>
        </w:rPr>
      </w:pPr>
      <w:r w:rsidRPr="00AD478F">
        <w:rPr>
          <w:rFonts w:ascii="Rockwell" w:hAnsi="Rockwell"/>
        </w:rPr>
        <w:t>Each participant will provide feedback to peers on presentation clarity, methodology, and handling questions.</w:t>
      </w:r>
    </w:p>
    <w:p w14:paraId="4A7C0C3D" w14:textId="77777777" w:rsidR="007A2FA6" w:rsidRPr="00AD478F" w:rsidRDefault="007A2FA6" w:rsidP="007A2FA6">
      <w:pPr>
        <w:spacing w:before="0" w:after="0"/>
        <w:rPr>
          <w:rFonts w:ascii="Rockwell" w:hAnsi="Rockwell"/>
        </w:rPr>
      </w:pPr>
      <w:r w:rsidRPr="00AD478F">
        <w:rPr>
          <w:rFonts w:ascii="Rockwell" w:eastAsia="Times New Roman" w:hAnsi="Rockwell"/>
          <w:b/>
          <w:bCs/>
        </w:rPr>
        <w:t>Deliverable:</w:t>
      </w:r>
    </w:p>
    <w:p w14:paraId="13EE65FE" w14:textId="77777777" w:rsidR="007A2FA6" w:rsidRPr="00AD478F" w:rsidRDefault="007A2FA6" w:rsidP="007A2FA6">
      <w:pPr>
        <w:numPr>
          <w:ilvl w:val="0"/>
          <w:numId w:val="353"/>
        </w:numPr>
        <w:spacing w:before="0" w:after="0" w:line="240" w:lineRule="auto"/>
        <w:rPr>
          <w:rFonts w:ascii="Rockwell" w:hAnsi="Rockwell"/>
        </w:rPr>
      </w:pPr>
      <w:r w:rsidRPr="00AD478F">
        <w:rPr>
          <w:rFonts w:ascii="Rockwell" w:hAnsi="Rockwell"/>
        </w:rPr>
        <w:t>Finalized presentation slides and responses to defense questions.</w:t>
      </w:r>
    </w:p>
    <w:p w14:paraId="3BCB6EFB" w14:textId="77777777" w:rsidR="007A2FA6" w:rsidRPr="00AD478F" w:rsidRDefault="007A2FA6" w:rsidP="007A2FA6">
      <w:pPr>
        <w:rPr>
          <w:rFonts w:ascii="Rockwell" w:hAnsi="Rockwell"/>
        </w:rPr>
      </w:pPr>
    </w:p>
    <w:p w14:paraId="066D6562" w14:textId="77777777" w:rsidR="007A2FA6" w:rsidRPr="00AD478F" w:rsidRDefault="007A2FA6" w:rsidP="007A2FA6">
      <w:pPr>
        <w:spacing w:before="0" w:after="0"/>
        <w:rPr>
          <w:rFonts w:ascii="Rockwell" w:hAnsi="Rockwell"/>
        </w:rPr>
      </w:pPr>
      <w:r w:rsidRPr="00AD478F">
        <w:rPr>
          <w:rFonts w:ascii="Rockwell" w:eastAsia="Times New Roman" w:hAnsi="Rockwell"/>
          <w:b/>
          <w:bCs/>
        </w:rPr>
        <w:t>4. Day 4: Managing the Research Process and Addressing Challenges</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2DD71E0B" w14:textId="77777777" w:rsidR="007A2FA6" w:rsidRPr="00AD478F" w:rsidRDefault="007A2FA6" w:rsidP="007A2FA6">
      <w:pPr>
        <w:spacing w:before="0" w:after="0"/>
        <w:rPr>
          <w:rFonts w:ascii="Rockwell" w:hAnsi="Rockwell"/>
        </w:rPr>
      </w:pPr>
      <w:r w:rsidRPr="00AD478F">
        <w:rPr>
          <w:rFonts w:ascii="Rockwell" w:eastAsia="Times New Roman" w:hAnsi="Rockwell"/>
          <w:b/>
          <w:bCs/>
        </w:rPr>
        <w:t>Activity:</w:t>
      </w:r>
    </w:p>
    <w:p w14:paraId="30A863BD" w14:textId="77777777" w:rsidR="007A2FA6" w:rsidRPr="00AD478F" w:rsidRDefault="007A2FA6" w:rsidP="007A2FA6">
      <w:pPr>
        <w:numPr>
          <w:ilvl w:val="0"/>
          <w:numId w:val="354"/>
        </w:numPr>
        <w:spacing w:before="0" w:after="0" w:line="240" w:lineRule="auto"/>
        <w:rPr>
          <w:rFonts w:ascii="Rockwell" w:hAnsi="Rockwell"/>
        </w:rPr>
      </w:pPr>
      <w:r w:rsidRPr="00AD478F">
        <w:rPr>
          <w:rFonts w:ascii="Rockwell" w:hAnsi="Rockwell"/>
        </w:rPr>
        <w:t>In small groups, create a timeline for managing the research process from proposal approval to final dissertation submission.</w:t>
      </w:r>
    </w:p>
    <w:p w14:paraId="47071809" w14:textId="77777777" w:rsidR="007A2FA6" w:rsidRPr="00AD478F" w:rsidRDefault="007A2FA6" w:rsidP="007A2FA6">
      <w:pPr>
        <w:numPr>
          <w:ilvl w:val="0"/>
          <w:numId w:val="354"/>
        </w:numPr>
        <w:spacing w:before="0" w:after="0" w:line="240" w:lineRule="auto"/>
        <w:rPr>
          <w:rFonts w:ascii="Rockwell" w:hAnsi="Rockwell"/>
        </w:rPr>
      </w:pPr>
      <w:r w:rsidRPr="00AD478F">
        <w:rPr>
          <w:rFonts w:ascii="Rockwell" w:hAnsi="Rockwell"/>
        </w:rPr>
        <w:t>Develop a contingency plan for addressing common research challenges, such as data collection delays or ethical concerns.</w:t>
      </w:r>
    </w:p>
    <w:p w14:paraId="7631EAF5" w14:textId="77777777" w:rsidR="007A2FA6" w:rsidRPr="00AD478F" w:rsidRDefault="007A2FA6" w:rsidP="007A2FA6">
      <w:pPr>
        <w:numPr>
          <w:ilvl w:val="0"/>
          <w:numId w:val="354"/>
        </w:numPr>
        <w:spacing w:before="0" w:after="0" w:line="240" w:lineRule="auto"/>
        <w:rPr>
          <w:rFonts w:ascii="Rockwell" w:hAnsi="Rockwell"/>
        </w:rPr>
      </w:pPr>
      <w:r w:rsidRPr="00AD478F">
        <w:rPr>
          <w:rFonts w:ascii="Rockwell" w:hAnsi="Rockwell"/>
        </w:rPr>
        <w:t>Present your timeline and contingency plan to the entire class.</w:t>
      </w:r>
    </w:p>
    <w:p w14:paraId="740FA319" w14:textId="77777777" w:rsidR="007A2FA6" w:rsidRPr="00AD478F" w:rsidRDefault="007A2FA6" w:rsidP="007A2FA6">
      <w:pPr>
        <w:spacing w:before="0" w:after="0"/>
        <w:rPr>
          <w:rFonts w:ascii="Rockwell" w:hAnsi="Rockwell"/>
        </w:rPr>
      </w:pPr>
      <w:r w:rsidRPr="00AD478F">
        <w:rPr>
          <w:rFonts w:ascii="Rockwell" w:eastAsia="Times New Roman" w:hAnsi="Rockwell"/>
          <w:b/>
          <w:bCs/>
        </w:rPr>
        <w:t>Deliverable:</w:t>
      </w:r>
    </w:p>
    <w:p w14:paraId="16F0FE14" w14:textId="77777777" w:rsidR="007A2FA6" w:rsidRPr="00AD478F" w:rsidRDefault="007A2FA6" w:rsidP="007A2FA6">
      <w:pPr>
        <w:numPr>
          <w:ilvl w:val="0"/>
          <w:numId w:val="355"/>
        </w:numPr>
        <w:spacing w:before="0" w:after="0" w:line="240" w:lineRule="auto"/>
        <w:rPr>
          <w:rFonts w:ascii="Rockwell" w:hAnsi="Rockwell"/>
        </w:rPr>
      </w:pPr>
      <w:r w:rsidRPr="00AD478F">
        <w:rPr>
          <w:rFonts w:ascii="Rockwell" w:hAnsi="Rockwell"/>
        </w:rPr>
        <w:t>A detailed research process timeline and contingency plan.</w:t>
      </w:r>
    </w:p>
    <w:p w14:paraId="365012D1" w14:textId="77777777" w:rsidR="007A2FA6" w:rsidRPr="00AD478F" w:rsidRDefault="007A2FA6" w:rsidP="007A2FA6">
      <w:pPr>
        <w:rPr>
          <w:rFonts w:ascii="Rockwell" w:hAnsi="Rockwell"/>
        </w:rPr>
      </w:pPr>
    </w:p>
    <w:p w14:paraId="38EEB5B1" w14:textId="77777777" w:rsidR="007A2FA6" w:rsidRPr="00AD478F" w:rsidRDefault="007A2FA6" w:rsidP="007A2FA6">
      <w:pPr>
        <w:spacing w:before="0" w:after="0"/>
        <w:rPr>
          <w:rFonts w:ascii="Rockwell" w:hAnsi="Rockwell"/>
        </w:rPr>
      </w:pPr>
      <w:r w:rsidRPr="00AD478F">
        <w:rPr>
          <w:rFonts w:ascii="Rockwell" w:eastAsia="Times New Roman" w:hAnsi="Rockwell"/>
          <w:b/>
          <w:bCs/>
        </w:rPr>
        <w:t>5. Day 5: Final Dissertation Defense Simulation</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38BD1201" w14:textId="77777777" w:rsidR="007A2FA6" w:rsidRPr="00AD478F" w:rsidRDefault="007A2FA6" w:rsidP="007A2FA6">
      <w:pPr>
        <w:spacing w:before="0" w:after="0"/>
        <w:rPr>
          <w:rFonts w:ascii="Rockwell" w:hAnsi="Rockwell"/>
        </w:rPr>
      </w:pPr>
      <w:r w:rsidRPr="00AD478F">
        <w:rPr>
          <w:rFonts w:ascii="Rockwell" w:eastAsia="Times New Roman" w:hAnsi="Rockwell"/>
          <w:b/>
          <w:bCs/>
        </w:rPr>
        <w:t>Activity:</w:t>
      </w:r>
    </w:p>
    <w:p w14:paraId="48688DE0" w14:textId="77777777" w:rsidR="007A2FA6" w:rsidRPr="00AD478F" w:rsidRDefault="007A2FA6" w:rsidP="007A2FA6">
      <w:pPr>
        <w:numPr>
          <w:ilvl w:val="0"/>
          <w:numId w:val="356"/>
        </w:numPr>
        <w:spacing w:before="0" w:after="0" w:line="240" w:lineRule="auto"/>
        <w:rPr>
          <w:rFonts w:ascii="Rockwell" w:hAnsi="Rockwell"/>
        </w:rPr>
      </w:pPr>
      <w:r w:rsidRPr="00AD478F">
        <w:rPr>
          <w:rFonts w:ascii="Rockwell" w:hAnsi="Rockwell"/>
        </w:rPr>
        <w:t>Each participant will present their research proposal and participate in a mock final defense, receiving feedback from peers and facilitators.</w:t>
      </w:r>
    </w:p>
    <w:p w14:paraId="6E179839" w14:textId="77777777" w:rsidR="007A2FA6" w:rsidRPr="00AD478F" w:rsidRDefault="007A2FA6" w:rsidP="007A2FA6">
      <w:pPr>
        <w:numPr>
          <w:ilvl w:val="0"/>
          <w:numId w:val="356"/>
        </w:numPr>
        <w:spacing w:before="0" w:after="0" w:line="240" w:lineRule="auto"/>
        <w:rPr>
          <w:rFonts w:ascii="Rockwell" w:hAnsi="Rockwell"/>
        </w:rPr>
      </w:pPr>
      <w:r w:rsidRPr="00AD478F">
        <w:rPr>
          <w:rFonts w:ascii="Rockwell" w:hAnsi="Rockwell"/>
        </w:rPr>
        <w:t>The focus will be on effective communication, defending methodologies, and handling critical feedback.</w:t>
      </w:r>
    </w:p>
    <w:p w14:paraId="1A37B859" w14:textId="77777777" w:rsidR="007A2FA6" w:rsidRPr="00AD478F" w:rsidRDefault="007A2FA6" w:rsidP="007A2FA6">
      <w:pPr>
        <w:spacing w:before="0" w:after="0"/>
        <w:rPr>
          <w:rFonts w:ascii="Rockwell" w:hAnsi="Rockwell"/>
        </w:rPr>
      </w:pPr>
      <w:r w:rsidRPr="00AD478F">
        <w:rPr>
          <w:rFonts w:ascii="Rockwell" w:eastAsia="Times New Roman" w:hAnsi="Rockwell"/>
          <w:b/>
          <w:bCs/>
        </w:rPr>
        <w:t>Deliverable:</w:t>
      </w:r>
    </w:p>
    <w:p w14:paraId="66A7E8B3" w14:textId="77777777" w:rsidR="007A2FA6" w:rsidRPr="00AD478F" w:rsidRDefault="007A2FA6" w:rsidP="007A2FA6">
      <w:pPr>
        <w:numPr>
          <w:ilvl w:val="0"/>
          <w:numId w:val="357"/>
        </w:numPr>
        <w:spacing w:before="0" w:after="0" w:line="240" w:lineRule="auto"/>
        <w:rPr>
          <w:rFonts w:ascii="Rockwell" w:hAnsi="Rockwell"/>
        </w:rPr>
      </w:pPr>
      <w:r w:rsidRPr="00AD478F">
        <w:rPr>
          <w:rFonts w:ascii="Rockwell" w:hAnsi="Rockwell"/>
        </w:rPr>
        <w:t>Final dissertation defense presentation.</w:t>
      </w:r>
    </w:p>
    <w:p w14:paraId="529707F9" w14:textId="77777777" w:rsidR="007A2FA6" w:rsidRPr="00AD478F" w:rsidRDefault="007A2FA6" w:rsidP="007A2FA6">
      <w:pPr>
        <w:rPr>
          <w:rFonts w:ascii="Rockwell" w:hAnsi="Rockwell"/>
        </w:rPr>
      </w:pPr>
    </w:p>
    <w:p w14:paraId="0719B959" w14:textId="77777777" w:rsidR="007A2FA6" w:rsidRPr="00AD478F" w:rsidRDefault="007A2FA6" w:rsidP="007A2FA6">
      <w:pPr>
        <w:spacing w:before="0" w:after="0"/>
        <w:rPr>
          <w:rFonts w:ascii="Rockwell" w:hAnsi="Rockwell"/>
          <w:b/>
          <w:bCs/>
        </w:rPr>
      </w:pPr>
      <w:r w:rsidRPr="00AD478F">
        <w:rPr>
          <w:rFonts w:ascii="Rockwell" w:eastAsia="Times New Roman" w:hAnsi="Rockwell"/>
          <w:b/>
          <w:bCs/>
        </w:rPr>
        <w:t>Instructions for Learners:</w:t>
      </w:r>
    </w:p>
    <w:p w14:paraId="00E82F4D" w14:textId="77777777" w:rsidR="007A2FA6" w:rsidRPr="00AD478F" w:rsidRDefault="007A2FA6" w:rsidP="007A2FA6">
      <w:pPr>
        <w:numPr>
          <w:ilvl w:val="0"/>
          <w:numId w:val="358"/>
        </w:numPr>
        <w:spacing w:before="0" w:after="0" w:line="240" w:lineRule="auto"/>
        <w:rPr>
          <w:rFonts w:ascii="Rockwell" w:hAnsi="Rockwell"/>
        </w:rPr>
      </w:pPr>
      <w:r w:rsidRPr="00AD478F">
        <w:rPr>
          <w:rFonts w:ascii="Rockwell" w:eastAsia="Times New Roman" w:hAnsi="Rockwell"/>
          <w:b/>
          <w:bCs/>
        </w:rPr>
        <w:t>Engage fully in all activities</w:t>
      </w:r>
      <w:r w:rsidRPr="00AD478F">
        <w:rPr>
          <w:rFonts w:ascii="Rockwell" w:hAnsi="Rockwell"/>
        </w:rPr>
        <w:t xml:space="preserve"> as they mimic real-world research proposal development and defense processes.</w:t>
      </w:r>
    </w:p>
    <w:p w14:paraId="666B57A4" w14:textId="77777777" w:rsidR="007A2FA6" w:rsidRPr="00AD478F" w:rsidRDefault="007A2FA6" w:rsidP="007A2FA6">
      <w:pPr>
        <w:numPr>
          <w:ilvl w:val="0"/>
          <w:numId w:val="358"/>
        </w:numPr>
        <w:spacing w:before="0" w:after="0" w:line="240" w:lineRule="auto"/>
        <w:rPr>
          <w:rFonts w:ascii="Rockwell" w:hAnsi="Rockwell"/>
        </w:rPr>
      </w:pPr>
      <w:r w:rsidRPr="00AD478F">
        <w:rPr>
          <w:rFonts w:ascii="Rockwell" w:eastAsia="Times New Roman" w:hAnsi="Rockwell"/>
          <w:b/>
          <w:bCs/>
        </w:rPr>
        <w:t>Bring a draft of your research proposal</w:t>
      </w:r>
      <w:r w:rsidRPr="00AD478F">
        <w:rPr>
          <w:rFonts w:ascii="Rockwell" w:hAnsi="Rockwell"/>
        </w:rPr>
        <w:t xml:space="preserve"> to the workshop to work on during group sessions.</w:t>
      </w:r>
    </w:p>
    <w:p w14:paraId="3F0E1109" w14:textId="77777777" w:rsidR="007A2FA6" w:rsidRPr="00AD478F" w:rsidRDefault="007A2FA6" w:rsidP="007A2FA6">
      <w:pPr>
        <w:numPr>
          <w:ilvl w:val="0"/>
          <w:numId w:val="358"/>
        </w:numPr>
        <w:spacing w:before="0" w:after="0" w:line="240" w:lineRule="auto"/>
        <w:rPr>
          <w:rFonts w:ascii="Rockwell" w:hAnsi="Rockwell"/>
        </w:rPr>
      </w:pPr>
      <w:r w:rsidRPr="00AD478F">
        <w:rPr>
          <w:rFonts w:ascii="Rockwell" w:eastAsia="Times New Roman" w:hAnsi="Rockwell"/>
          <w:b/>
          <w:bCs/>
        </w:rPr>
        <w:t>Actively participate in peer review</w:t>
      </w:r>
      <w:r w:rsidRPr="00AD478F">
        <w:rPr>
          <w:rFonts w:ascii="Rockwell" w:hAnsi="Rockwell"/>
        </w:rPr>
        <w:t xml:space="preserve"> sessions, offering constructive feedback and engaging with feedback on your own work.</w:t>
      </w:r>
    </w:p>
    <w:p w14:paraId="19B05F23" w14:textId="77777777" w:rsidR="007A2FA6" w:rsidRPr="00AD478F" w:rsidRDefault="007A2FA6" w:rsidP="007A2FA6">
      <w:pPr>
        <w:numPr>
          <w:ilvl w:val="0"/>
          <w:numId w:val="358"/>
        </w:numPr>
        <w:spacing w:before="0" w:after="0" w:line="240" w:lineRule="auto"/>
        <w:rPr>
          <w:rFonts w:ascii="Rockwell" w:hAnsi="Rockwell"/>
        </w:rPr>
      </w:pPr>
      <w:r w:rsidRPr="00AD478F">
        <w:rPr>
          <w:rFonts w:ascii="Rockwell" w:eastAsia="Times New Roman" w:hAnsi="Rockwell"/>
          <w:b/>
          <w:bCs/>
        </w:rPr>
        <w:lastRenderedPageBreak/>
        <w:t>Prepare thoroughly for the mock defense</w:t>
      </w:r>
      <w:r w:rsidRPr="00AD478F">
        <w:rPr>
          <w:rFonts w:ascii="Rockwell" w:hAnsi="Rockwell"/>
        </w:rPr>
        <w:t>, including anticipating difficult questions and defending your choices with confidence.</w:t>
      </w:r>
    </w:p>
    <w:p w14:paraId="1E3E8587" w14:textId="77777777" w:rsidR="007A2FA6" w:rsidRPr="00AD478F" w:rsidRDefault="007A2FA6" w:rsidP="007A2FA6">
      <w:pPr>
        <w:spacing w:before="0" w:after="0"/>
        <w:rPr>
          <w:rFonts w:ascii="Rockwell" w:hAnsi="Rockwell"/>
        </w:rPr>
      </w:pPr>
      <w:r w:rsidRPr="00AD478F">
        <w:rPr>
          <w:rFonts w:ascii="Rockwell" w:hAnsi="Rockwell"/>
        </w:rPr>
        <w:t>This workshop will culminate in a robust proposal draft, well-aligned with doctoral standards, and preparation for real-world challenges in your research journey.</w:t>
      </w:r>
    </w:p>
    <w:p w14:paraId="5F954E47" w14:textId="77777777" w:rsidR="007A2FA6" w:rsidRPr="00D57C25" w:rsidRDefault="007A2FA6" w:rsidP="007A2FA6">
      <w:pPr>
        <w:rPr>
          <w:rFonts w:ascii="Rockwell" w:hAnsi="Rockwell"/>
          <w:color w:val="auto"/>
        </w:rPr>
      </w:pPr>
    </w:p>
    <w:p w14:paraId="7DE8E982" w14:textId="77777777" w:rsidR="007A2FA6" w:rsidRDefault="007A2FA6" w:rsidP="007A2FA6">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color w:val="323E4F" w:themeColor="text2" w:themeShade="BF"/>
          <w:sz w:val="22"/>
          <w:szCs w:val="22"/>
        </w:rPr>
        <w:br w:type="page"/>
      </w:r>
    </w:p>
    <w:p w14:paraId="6B5319C2" w14:textId="77777777" w:rsidR="007A2FA6" w:rsidRPr="007D5528" w:rsidRDefault="007A2FA6" w:rsidP="007A2FA6">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695884344"/>
          <w:lock w:val="contentLocked"/>
        </w:sdtPr>
        <w:sdtContent>
          <w:tr w:rsidR="007A2FA6" w14:paraId="79D49F6D" w14:textId="77777777" w:rsidTr="00FB7F2F">
            <w:tc>
              <w:tcPr>
                <w:tcW w:w="1185" w:type="dxa"/>
                <w:shd w:val="clear" w:color="auto" w:fill="auto"/>
                <w:tcMar>
                  <w:top w:w="0" w:type="dxa"/>
                  <w:left w:w="0" w:type="dxa"/>
                  <w:bottom w:w="0" w:type="dxa"/>
                  <w:right w:w="0" w:type="dxa"/>
                </w:tcMar>
                <w:vAlign w:val="center"/>
              </w:tcPr>
              <w:p w14:paraId="6E10194A" w14:textId="77777777" w:rsidR="007A2FA6" w:rsidRDefault="007A2FA6" w:rsidP="00FB7F2F">
                <w:pPr>
                  <w:widowControl w:val="0"/>
                  <w:rPr>
                    <w:rFonts w:ascii="Century Gothic" w:eastAsia="Century Gothic" w:hAnsi="Century Gothic" w:cs="Century Gothic"/>
                    <w:sz w:val="22"/>
                    <w:szCs w:val="22"/>
                  </w:rPr>
                </w:pPr>
                <w:r>
                  <w:rPr>
                    <w:noProof/>
                  </w:rPr>
                  <w:drawing>
                    <wp:anchor distT="114300" distB="114300" distL="114300" distR="114300" simplePos="0" relativeHeight="251708416" behindDoc="0" locked="0" layoutInCell="1" hidden="0" allowOverlap="1" wp14:anchorId="076D3587" wp14:editId="69F452A6">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920934592"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920934592"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7AA728C9" w14:textId="77777777" w:rsidR="007A2FA6" w:rsidRDefault="007A2FA6" w:rsidP="00FB7F2F">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6CF514E7" w14:textId="77777777" w:rsidR="007A2FA6" w:rsidRPr="00AD478F" w:rsidRDefault="007A2FA6" w:rsidP="007A2FA6">
      <w:pPr>
        <w:spacing w:before="0" w:after="0"/>
        <w:rPr>
          <w:rFonts w:asciiTheme="majorHAnsi" w:eastAsia="Century Gothic" w:hAnsiTheme="majorHAnsi"/>
          <w:b/>
          <w:bCs/>
          <w:color w:val="AD2E28" w:themeColor="accent3"/>
          <w:sz w:val="28"/>
          <w:szCs w:val="28"/>
        </w:rPr>
      </w:pPr>
      <w:r w:rsidRPr="00AD478F">
        <w:rPr>
          <w:rFonts w:asciiTheme="majorHAnsi" w:eastAsia="Century Gothic" w:hAnsiTheme="majorHAnsi"/>
          <w:b/>
          <w:bCs/>
          <w:color w:val="AD2E28" w:themeColor="accent3"/>
          <w:sz w:val="28"/>
          <w:szCs w:val="28"/>
        </w:rPr>
        <w:t>Online Discussion for Module 10: Research Proposal Development and Defense</w:t>
      </w:r>
    </w:p>
    <w:p w14:paraId="112FC8F3"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Discussion Format:</w:t>
      </w:r>
      <w:r w:rsidRPr="00AD478F">
        <w:rPr>
          <w:rFonts w:asciiTheme="majorHAnsi" w:eastAsia="Century Gothic" w:hAnsiTheme="majorHAnsi"/>
        </w:rPr>
        <w:br/>
        <w:t xml:space="preserve">We will use a combination of </w:t>
      </w:r>
      <w:r w:rsidRPr="00AD478F">
        <w:rPr>
          <w:rFonts w:asciiTheme="majorHAnsi" w:eastAsia="Century Gothic" w:hAnsiTheme="majorHAnsi"/>
          <w:b/>
          <w:bCs/>
        </w:rPr>
        <w:t>forums</w:t>
      </w:r>
      <w:r w:rsidRPr="00AD478F">
        <w:rPr>
          <w:rFonts w:asciiTheme="majorHAnsi" w:eastAsia="Century Gothic" w:hAnsiTheme="majorHAnsi"/>
        </w:rPr>
        <w:t xml:space="preserve">, </w:t>
      </w:r>
      <w:r w:rsidRPr="00AD478F">
        <w:rPr>
          <w:rFonts w:asciiTheme="majorHAnsi" w:eastAsia="Century Gothic" w:hAnsiTheme="majorHAnsi"/>
          <w:b/>
          <w:bCs/>
        </w:rPr>
        <w:t>blogs</w:t>
      </w:r>
      <w:r w:rsidRPr="00AD478F">
        <w:rPr>
          <w:rFonts w:asciiTheme="majorHAnsi" w:eastAsia="Century Gothic" w:hAnsiTheme="majorHAnsi"/>
        </w:rPr>
        <w:t xml:space="preserve">, and a </w:t>
      </w:r>
      <w:r w:rsidRPr="00AD478F">
        <w:rPr>
          <w:rFonts w:asciiTheme="majorHAnsi" w:eastAsia="Century Gothic" w:hAnsiTheme="majorHAnsi"/>
          <w:b/>
          <w:bCs/>
        </w:rPr>
        <w:t>Question &amp; Answer (Q&amp;A)</w:t>
      </w:r>
      <w:r w:rsidRPr="00AD478F">
        <w:rPr>
          <w:rFonts w:asciiTheme="majorHAnsi" w:eastAsia="Century Gothic" w:hAnsiTheme="majorHAnsi"/>
        </w:rPr>
        <w:t xml:space="preserve"> session to encourage collaboration and deeper understanding of the module content. This discussion aims to facilitate peer-to-peer learning, personal reflection, and real-time engagement with instructors.</w:t>
      </w:r>
    </w:p>
    <w:p w14:paraId="713CBC76" w14:textId="77777777" w:rsidR="007A2FA6" w:rsidRPr="00AD478F" w:rsidRDefault="007A2FA6" w:rsidP="007A2FA6">
      <w:pPr>
        <w:rPr>
          <w:rFonts w:asciiTheme="majorHAnsi" w:eastAsia="Century Gothic" w:hAnsiTheme="majorHAnsi"/>
        </w:rPr>
      </w:pPr>
    </w:p>
    <w:p w14:paraId="4216DED2" w14:textId="77777777" w:rsidR="007A2FA6" w:rsidRPr="00AD478F" w:rsidRDefault="007A2FA6" w:rsidP="007A2FA6">
      <w:pPr>
        <w:spacing w:before="0" w:after="0"/>
        <w:rPr>
          <w:rFonts w:asciiTheme="majorHAnsi" w:eastAsia="Century Gothic" w:hAnsiTheme="majorHAnsi"/>
          <w:b/>
          <w:bCs/>
        </w:rPr>
      </w:pPr>
      <w:r w:rsidRPr="00AD478F">
        <w:rPr>
          <w:rFonts w:asciiTheme="majorHAnsi" w:eastAsia="Century Gothic" w:hAnsiTheme="majorHAnsi"/>
          <w:b/>
          <w:bCs/>
        </w:rPr>
        <w:t>Forums: Research Proposal Peer Review</w:t>
      </w:r>
    </w:p>
    <w:p w14:paraId="026F041F"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Engage in a collaborative peer review process.</w:t>
      </w:r>
    </w:p>
    <w:p w14:paraId="77FDC6F7" w14:textId="77777777" w:rsidR="007A2FA6" w:rsidRPr="00AD478F" w:rsidRDefault="007A2FA6" w:rsidP="007A2FA6">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Post a summary of your research proposal in the forum and provide feedback to at least two peers.</w:t>
      </w:r>
    </w:p>
    <w:p w14:paraId="5DC6EA4A" w14:textId="77777777" w:rsidR="007A2FA6" w:rsidRPr="00AD478F" w:rsidRDefault="007A2FA6" w:rsidP="007A2FA6">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Focus on the clarity of research questions, alignment with doctoral standards, and methodology.</w:t>
      </w:r>
    </w:p>
    <w:p w14:paraId="331713B1" w14:textId="77777777" w:rsidR="007A2FA6" w:rsidRPr="00AD478F" w:rsidRDefault="007A2FA6" w:rsidP="007A2FA6">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Due Date:</w:t>
      </w:r>
      <w:r w:rsidRPr="00AD478F">
        <w:rPr>
          <w:rFonts w:asciiTheme="majorHAnsi" w:eastAsia="Century Gothic" w:hAnsiTheme="majorHAnsi"/>
        </w:rPr>
        <w:t xml:space="preserve"> [Insert date]</w:t>
      </w:r>
    </w:p>
    <w:p w14:paraId="175B3BFA" w14:textId="77777777" w:rsidR="007A2FA6" w:rsidRPr="00AD478F" w:rsidRDefault="007A2FA6" w:rsidP="007A2FA6">
      <w:pPr>
        <w:rPr>
          <w:rFonts w:asciiTheme="majorHAnsi" w:eastAsia="Century Gothic" w:hAnsiTheme="majorHAnsi"/>
        </w:rPr>
      </w:pPr>
    </w:p>
    <w:p w14:paraId="2218B506" w14:textId="77777777" w:rsidR="007A2FA6" w:rsidRPr="00AD478F" w:rsidRDefault="007A2FA6" w:rsidP="007A2FA6">
      <w:pPr>
        <w:spacing w:before="0" w:after="0"/>
        <w:rPr>
          <w:rFonts w:asciiTheme="majorHAnsi" w:eastAsia="Century Gothic" w:hAnsiTheme="majorHAnsi"/>
          <w:b/>
          <w:bCs/>
        </w:rPr>
      </w:pPr>
      <w:r w:rsidRPr="00AD478F">
        <w:rPr>
          <w:rFonts w:asciiTheme="majorHAnsi" w:eastAsia="Century Gothic" w:hAnsiTheme="majorHAnsi"/>
          <w:b/>
          <w:bCs/>
        </w:rPr>
        <w:t>Blogs: Reflecting on Doctoral Standards</w:t>
      </w:r>
    </w:p>
    <w:p w14:paraId="28E55A6F"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Encourage self-reflection on aligning your proposal with doctoral expectations.</w:t>
      </w:r>
    </w:p>
    <w:p w14:paraId="01CB1118" w14:textId="77777777" w:rsidR="007A2FA6" w:rsidRPr="00AD478F" w:rsidRDefault="007A2FA6" w:rsidP="007A2FA6">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Write a 300-word blog post about the challenges you've encountered in aligning your proposal with doctoral standards and how you plan to address them.</w:t>
      </w:r>
    </w:p>
    <w:p w14:paraId="665B851B" w14:textId="77777777" w:rsidR="007A2FA6" w:rsidRPr="00AD478F" w:rsidRDefault="007A2FA6" w:rsidP="007A2FA6">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Share strategies, resources, and insights gained from the readings and videos in this module.</w:t>
      </w:r>
    </w:p>
    <w:p w14:paraId="600E5046" w14:textId="77777777" w:rsidR="007A2FA6" w:rsidRPr="00AD478F" w:rsidRDefault="007A2FA6" w:rsidP="007A2FA6">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Due Date:</w:t>
      </w:r>
      <w:r w:rsidRPr="00AD478F">
        <w:rPr>
          <w:rFonts w:asciiTheme="majorHAnsi" w:eastAsia="Century Gothic" w:hAnsiTheme="majorHAnsi"/>
        </w:rPr>
        <w:t xml:space="preserve"> [Insert date]</w:t>
      </w:r>
    </w:p>
    <w:p w14:paraId="202A7AC1" w14:textId="77777777" w:rsidR="007A2FA6" w:rsidRPr="00AD478F" w:rsidRDefault="007A2FA6" w:rsidP="007A2FA6">
      <w:pPr>
        <w:rPr>
          <w:rFonts w:asciiTheme="majorHAnsi" w:eastAsia="Century Gothic" w:hAnsiTheme="majorHAnsi"/>
        </w:rPr>
      </w:pPr>
    </w:p>
    <w:p w14:paraId="18B3F21E" w14:textId="77777777" w:rsidR="007A2FA6" w:rsidRPr="00AD478F" w:rsidRDefault="007A2FA6" w:rsidP="007A2FA6">
      <w:pPr>
        <w:spacing w:before="0" w:after="0"/>
        <w:rPr>
          <w:rFonts w:asciiTheme="majorHAnsi" w:eastAsia="Century Gothic" w:hAnsiTheme="majorHAnsi"/>
          <w:b/>
          <w:bCs/>
        </w:rPr>
      </w:pPr>
      <w:r w:rsidRPr="00AD478F">
        <w:rPr>
          <w:rFonts w:asciiTheme="majorHAnsi" w:eastAsia="Century Gothic" w:hAnsiTheme="majorHAnsi"/>
          <w:b/>
          <w:bCs/>
        </w:rPr>
        <w:t>Q&amp;A: Mock Proposal Defense</w:t>
      </w:r>
    </w:p>
    <w:p w14:paraId="4A5C1E9F"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Simulate a proposal defense and receive real-time feedback.</w:t>
      </w:r>
    </w:p>
    <w:p w14:paraId="4B0F9CAB" w14:textId="77777777" w:rsidR="007A2FA6" w:rsidRPr="00AD478F" w:rsidRDefault="007A2FA6" w:rsidP="007A2FA6">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Prepare three key questions you anticipate during your proposal defense and post them in the Q&amp;A session.</w:t>
      </w:r>
    </w:p>
    <w:p w14:paraId="30FA1CF8" w14:textId="77777777" w:rsidR="007A2FA6" w:rsidRPr="00AD478F" w:rsidRDefault="007A2FA6" w:rsidP="007A2FA6">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lastRenderedPageBreak/>
        <w:t>Instructions:</w:t>
      </w:r>
      <w:r w:rsidRPr="00AD478F">
        <w:rPr>
          <w:rFonts w:asciiTheme="majorHAnsi" w:eastAsia="Century Gothic" w:hAnsiTheme="majorHAnsi"/>
        </w:rPr>
        <w:t xml:space="preserve"> Respond to at least two questions posed by your peers, offering constructive feedback on their approach.</w:t>
      </w:r>
    </w:p>
    <w:p w14:paraId="06362F90" w14:textId="77777777" w:rsidR="007A2FA6" w:rsidRPr="00AD478F" w:rsidRDefault="007A2FA6" w:rsidP="007A2FA6">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t>Date:</w:t>
      </w:r>
      <w:r w:rsidRPr="00AD478F">
        <w:rPr>
          <w:rFonts w:asciiTheme="majorHAnsi" w:eastAsia="Century Gothic" w:hAnsiTheme="majorHAnsi"/>
        </w:rPr>
        <w:t xml:space="preserve"> [Insert date/time for live session]</w:t>
      </w:r>
    </w:p>
    <w:p w14:paraId="67CB5624" w14:textId="77777777" w:rsidR="007A2FA6" w:rsidRPr="00AD478F" w:rsidRDefault="007A2FA6" w:rsidP="007A2FA6">
      <w:pPr>
        <w:rPr>
          <w:rFonts w:asciiTheme="majorHAnsi" w:eastAsia="Century Gothic" w:hAnsiTheme="majorHAnsi"/>
        </w:rPr>
      </w:pPr>
    </w:p>
    <w:p w14:paraId="7EB49112" w14:textId="77777777" w:rsidR="007A2FA6" w:rsidRPr="00AD478F" w:rsidRDefault="007A2FA6" w:rsidP="007A2FA6">
      <w:pPr>
        <w:spacing w:before="0" w:after="0"/>
        <w:rPr>
          <w:rFonts w:asciiTheme="majorHAnsi" w:eastAsia="Century Gothic" w:hAnsiTheme="majorHAnsi"/>
          <w:b/>
          <w:bCs/>
        </w:rPr>
      </w:pPr>
      <w:r w:rsidRPr="00AD478F">
        <w:rPr>
          <w:rFonts w:asciiTheme="majorHAnsi" w:eastAsia="Century Gothic" w:hAnsiTheme="majorHAnsi"/>
          <w:b/>
          <w:bCs/>
        </w:rPr>
        <w:t>Message My Teacher: One-on-One Clarifications</w:t>
      </w:r>
    </w:p>
    <w:p w14:paraId="702E5240"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Provide direct, personalized feedback.</w:t>
      </w:r>
    </w:p>
    <w:p w14:paraId="3C16650D" w14:textId="77777777" w:rsidR="007A2FA6" w:rsidRPr="00AD478F" w:rsidRDefault="007A2FA6" w:rsidP="007A2FA6">
      <w:pPr>
        <w:numPr>
          <w:ilvl w:val="0"/>
          <w:numId w:val="362"/>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Use the "Message My Teacher" feature to ask specific questions about your research proposal or defense preparation.</w:t>
      </w:r>
    </w:p>
    <w:p w14:paraId="422F6AAE" w14:textId="77777777" w:rsidR="007A2FA6" w:rsidRPr="00AD478F" w:rsidRDefault="007A2FA6" w:rsidP="007A2FA6">
      <w:pPr>
        <w:numPr>
          <w:ilvl w:val="0"/>
          <w:numId w:val="362"/>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Submit your queries, and your instructor will respond with tailored feedback within 24 hours.</w:t>
      </w:r>
    </w:p>
    <w:p w14:paraId="301C6F93" w14:textId="77777777" w:rsidR="007A2FA6" w:rsidRPr="00AD478F" w:rsidRDefault="007A2FA6" w:rsidP="007A2FA6">
      <w:pPr>
        <w:rPr>
          <w:rFonts w:asciiTheme="majorHAnsi" w:eastAsia="Century Gothic" w:hAnsiTheme="majorHAnsi"/>
        </w:rPr>
      </w:pPr>
    </w:p>
    <w:p w14:paraId="4DF1367D"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b/>
          <w:bCs/>
        </w:rPr>
        <w:t>Instructions for Learners:</w:t>
      </w:r>
    </w:p>
    <w:p w14:paraId="39C43C51" w14:textId="77777777" w:rsidR="007A2FA6" w:rsidRPr="00AD478F" w:rsidRDefault="007A2FA6" w:rsidP="007A2FA6">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Engage actively in all discussion formats. Post your contributions early to allow for meaningful interaction.</w:t>
      </w:r>
    </w:p>
    <w:p w14:paraId="384AC046" w14:textId="77777777" w:rsidR="007A2FA6" w:rsidRPr="00AD478F" w:rsidRDefault="007A2FA6" w:rsidP="007A2FA6">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Provide thoughtful and constructive feedback in peer reviews, and be open to feedback from your peers.</w:t>
      </w:r>
    </w:p>
    <w:p w14:paraId="26BF16E5" w14:textId="77777777" w:rsidR="007A2FA6" w:rsidRPr="00AD478F" w:rsidRDefault="007A2FA6" w:rsidP="007A2FA6">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Prepare for the Q&amp;A by reflecting on potential defense questions and offering insights to peers.</w:t>
      </w:r>
    </w:p>
    <w:p w14:paraId="0BDE2463" w14:textId="77777777" w:rsidR="007A2FA6" w:rsidRPr="00AD478F" w:rsidRDefault="007A2FA6" w:rsidP="007A2FA6">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Utilize the “Message My Teacher” tool for any clarification or detailed feedback.</w:t>
      </w:r>
    </w:p>
    <w:p w14:paraId="6426B198" w14:textId="77777777" w:rsidR="007A2FA6" w:rsidRPr="00AD478F" w:rsidRDefault="007A2FA6" w:rsidP="007A2FA6">
      <w:pPr>
        <w:spacing w:before="0" w:after="0"/>
        <w:rPr>
          <w:rFonts w:asciiTheme="majorHAnsi" w:eastAsia="Century Gothic" w:hAnsiTheme="majorHAnsi"/>
        </w:rPr>
      </w:pPr>
      <w:r w:rsidRPr="00AD478F">
        <w:rPr>
          <w:rFonts w:asciiTheme="majorHAnsi" w:eastAsia="Century Gothic" w:hAnsiTheme="majorHAnsi"/>
        </w:rPr>
        <w:t>This multi-faceted discussion will strengthen your understanding of the proposal development and defense process while promoting collaborative learning.</w:t>
      </w:r>
    </w:p>
    <w:p w14:paraId="3B7806EF" w14:textId="77777777" w:rsidR="007A2FA6" w:rsidRPr="00AD478F" w:rsidRDefault="007A2FA6" w:rsidP="007A2FA6">
      <w:pPr>
        <w:rPr>
          <w:rFonts w:asciiTheme="majorHAnsi" w:hAnsiTheme="majorHAnsi"/>
        </w:rPr>
      </w:pPr>
    </w:p>
    <w:p w14:paraId="06AEDC30" w14:textId="77777777" w:rsidR="007A2FA6" w:rsidRPr="0049422E" w:rsidRDefault="007A2FA6" w:rsidP="007A2FA6">
      <w:pPr>
        <w:pStyle w:val="Heading2"/>
        <w:spacing w:after="0"/>
        <w:rPr>
          <w:rFonts w:eastAsia="Century Gothic" w:cs="Century Gothic"/>
          <w:b/>
          <w:bCs/>
          <w:sz w:val="21"/>
          <w:szCs w:val="21"/>
        </w:rPr>
      </w:pPr>
      <w:r>
        <w:rPr>
          <w:noProof/>
        </w:rPr>
        <w:lastRenderedPageBreak/>
        <w:drawing>
          <wp:anchor distT="0" distB="0" distL="0" distR="0" simplePos="0" relativeHeight="251709440" behindDoc="0" locked="0" layoutInCell="1" hidden="0" allowOverlap="1" wp14:anchorId="5ADA6103" wp14:editId="06C88C1B">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787147011"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D41DD59" w14:textId="77777777" w:rsidR="007A2FA6" w:rsidRPr="00E942C5" w:rsidRDefault="007A2FA6" w:rsidP="007A2FA6">
      <w:pPr>
        <w:pStyle w:val="Heading2"/>
        <w:spacing w:after="0"/>
        <w:rPr>
          <w:rFonts w:asciiTheme="majorHAnsi" w:eastAsia="Century Gothic" w:hAnsiTheme="majorHAnsi"/>
          <w:b/>
          <w:bCs/>
        </w:rPr>
      </w:pPr>
      <w:r w:rsidRPr="00E942C5">
        <w:rPr>
          <w:rFonts w:asciiTheme="majorHAnsi" w:eastAsia="Century Gothic" w:hAnsiTheme="majorHAnsi"/>
          <w:b/>
          <w:bCs/>
        </w:rPr>
        <w:t>Core Readings:</w:t>
      </w:r>
    </w:p>
    <w:p w14:paraId="62D59D36"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Creswell, J. W. (2014). </w:t>
      </w:r>
      <w:r w:rsidRPr="00E942C5">
        <w:rPr>
          <w:rFonts w:asciiTheme="majorHAnsi" w:eastAsia="Century Gothic" w:hAnsiTheme="majorHAnsi"/>
          <w:i/>
          <w:iCs/>
          <w:caps w:val="0"/>
          <w:color w:val="auto"/>
          <w:sz w:val="24"/>
        </w:rPr>
        <w:t>Research Design: Qualitative, Quantitative, And Mixed Methods Approaches</w:t>
      </w:r>
      <w:r w:rsidRPr="00E942C5">
        <w:rPr>
          <w:rFonts w:asciiTheme="majorHAnsi" w:eastAsia="Century Gothic" w:hAnsiTheme="majorHAnsi"/>
          <w:caps w:val="0"/>
          <w:color w:val="auto"/>
          <w:sz w:val="24"/>
        </w:rPr>
        <w:t xml:space="preserve"> (4th Ed.). Sage Publications.</w:t>
      </w:r>
      <w:r w:rsidRPr="00E942C5">
        <w:rPr>
          <w:rFonts w:asciiTheme="majorHAnsi" w:eastAsia="Century Gothic" w:hAnsiTheme="majorHAnsi"/>
          <w:caps w:val="0"/>
          <w:color w:val="auto"/>
          <w:sz w:val="24"/>
        </w:rPr>
        <w:br/>
        <w:t>Available Via Google Books (Preview)</w:t>
      </w:r>
    </w:p>
    <w:p w14:paraId="37FD0074"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Phillips, E. M., &amp; Pugh, D. S. (2015). </w:t>
      </w:r>
      <w:r w:rsidRPr="00E942C5">
        <w:rPr>
          <w:rFonts w:asciiTheme="majorHAnsi" w:eastAsia="Century Gothic" w:hAnsiTheme="majorHAnsi"/>
          <w:i/>
          <w:iCs/>
          <w:caps w:val="0"/>
          <w:color w:val="auto"/>
          <w:sz w:val="24"/>
        </w:rPr>
        <w:t>How To Get A Phd: A Handbook For Students And Their Supervisors</w:t>
      </w:r>
      <w:r w:rsidRPr="00E942C5">
        <w:rPr>
          <w:rFonts w:asciiTheme="majorHAnsi" w:eastAsia="Century Gothic" w:hAnsiTheme="majorHAnsi"/>
          <w:caps w:val="0"/>
          <w:color w:val="auto"/>
          <w:sz w:val="24"/>
        </w:rPr>
        <w:t xml:space="preserve"> (6th Ed.). Open University Press.</w:t>
      </w:r>
      <w:r w:rsidRPr="00E942C5">
        <w:rPr>
          <w:rFonts w:asciiTheme="majorHAnsi" w:eastAsia="Century Gothic" w:hAnsiTheme="majorHAnsi"/>
          <w:caps w:val="0"/>
          <w:color w:val="auto"/>
          <w:sz w:val="24"/>
        </w:rPr>
        <w:br/>
        <w:t>Available Via Google Books (Preview)</w:t>
      </w:r>
    </w:p>
    <w:p w14:paraId="000721D5"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Becker, H. S. (2007). </w:t>
      </w:r>
      <w:r w:rsidRPr="00E942C5">
        <w:rPr>
          <w:rFonts w:asciiTheme="majorHAnsi" w:eastAsia="Century Gothic" w:hAnsiTheme="majorHAnsi"/>
          <w:i/>
          <w:iCs/>
          <w:caps w:val="0"/>
          <w:color w:val="auto"/>
          <w:sz w:val="24"/>
        </w:rPr>
        <w:t>Writing For Social Scientists: How To Start And Finish Your Thesis, Book, Or Article</w:t>
      </w:r>
      <w:r w:rsidRPr="00E942C5">
        <w:rPr>
          <w:rFonts w:asciiTheme="majorHAnsi" w:eastAsia="Century Gothic" w:hAnsiTheme="majorHAnsi"/>
          <w:caps w:val="0"/>
          <w:color w:val="auto"/>
          <w:sz w:val="24"/>
        </w:rPr>
        <w:t>. University Of Chicago Press.</w:t>
      </w:r>
      <w:r w:rsidRPr="00E942C5">
        <w:rPr>
          <w:rFonts w:asciiTheme="majorHAnsi" w:eastAsia="Century Gothic" w:hAnsiTheme="majorHAnsi"/>
          <w:caps w:val="0"/>
          <w:color w:val="auto"/>
          <w:sz w:val="24"/>
        </w:rPr>
        <w:br/>
        <w:t>Available Via Google Books (Preview)</w:t>
      </w:r>
    </w:p>
    <w:p w14:paraId="2CA9AAFE"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Recommended Readings:</w:t>
      </w:r>
    </w:p>
    <w:p w14:paraId="0411981D"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Yin, R. K. (2018). </w:t>
      </w:r>
      <w:r w:rsidRPr="00E942C5">
        <w:rPr>
          <w:rFonts w:asciiTheme="majorHAnsi" w:eastAsia="Century Gothic" w:hAnsiTheme="majorHAnsi"/>
          <w:i/>
          <w:iCs/>
          <w:caps w:val="0"/>
          <w:color w:val="auto"/>
          <w:sz w:val="24"/>
        </w:rPr>
        <w:t>Case Study Research And Applications: Design And Methods</w:t>
      </w:r>
      <w:r w:rsidRPr="00E942C5">
        <w:rPr>
          <w:rFonts w:asciiTheme="majorHAnsi" w:eastAsia="Century Gothic" w:hAnsiTheme="majorHAnsi"/>
          <w:caps w:val="0"/>
          <w:color w:val="auto"/>
          <w:sz w:val="24"/>
        </w:rPr>
        <w:t xml:space="preserve"> (6th Ed.). Sage Publications.</w:t>
      </w:r>
      <w:r w:rsidRPr="00E942C5">
        <w:rPr>
          <w:rFonts w:asciiTheme="majorHAnsi" w:eastAsia="Century Gothic" w:hAnsiTheme="majorHAnsi"/>
          <w:caps w:val="0"/>
          <w:color w:val="auto"/>
          <w:sz w:val="24"/>
        </w:rPr>
        <w:br/>
        <w:t>Available Via Google Books (Preview)</w:t>
      </w:r>
    </w:p>
    <w:p w14:paraId="32053660"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Fiske, D. W., &amp; Shweder, R. A. (1986). </w:t>
      </w:r>
      <w:r w:rsidRPr="00E942C5">
        <w:rPr>
          <w:rFonts w:asciiTheme="majorHAnsi" w:eastAsia="Century Gothic" w:hAnsiTheme="majorHAnsi"/>
          <w:i/>
          <w:iCs/>
          <w:caps w:val="0"/>
          <w:color w:val="auto"/>
          <w:sz w:val="24"/>
        </w:rPr>
        <w:t>Metatheory In Social Science: Pluralisms And Subjectivities</w:t>
      </w:r>
      <w:r w:rsidRPr="00E942C5">
        <w:rPr>
          <w:rFonts w:asciiTheme="majorHAnsi" w:eastAsia="Century Gothic" w:hAnsiTheme="majorHAnsi"/>
          <w:caps w:val="0"/>
          <w:color w:val="auto"/>
          <w:sz w:val="24"/>
        </w:rPr>
        <w:t>. University Of Chicago Press.</w:t>
      </w:r>
      <w:r w:rsidRPr="00E942C5">
        <w:rPr>
          <w:rFonts w:asciiTheme="majorHAnsi" w:eastAsia="Century Gothic" w:hAnsiTheme="majorHAnsi"/>
          <w:caps w:val="0"/>
          <w:color w:val="auto"/>
          <w:sz w:val="24"/>
        </w:rPr>
        <w:br/>
        <w:t>Available Via Google Books (Preview)</w:t>
      </w:r>
    </w:p>
    <w:p w14:paraId="0D03D04D"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Open Educational Resources (Oer):</w:t>
      </w:r>
    </w:p>
    <w:p w14:paraId="665AE220"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Openlearn. (2023). </w:t>
      </w:r>
      <w:r w:rsidRPr="00E942C5">
        <w:rPr>
          <w:rFonts w:asciiTheme="majorHAnsi" w:eastAsia="Century Gothic" w:hAnsiTheme="majorHAnsi"/>
          <w:i/>
          <w:iCs/>
          <w:caps w:val="0"/>
          <w:color w:val="auto"/>
          <w:sz w:val="24"/>
        </w:rPr>
        <w:t>Writing Your Research Proposal</w:t>
      </w:r>
      <w:r w:rsidRPr="00E942C5">
        <w:rPr>
          <w:rFonts w:asciiTheme="majorHAnsi" w:eastAsia="Century Gothic" w:hAnsiTheme="majorHAnsi"/>
          <w:caps w:val="0"/>
          <w:color w:val="auto"/>
          <w:sz w:val="24"/>
        </w:rPr>
        <w:t>. The Open University.</w:t>
      </w:r>
      <w:r w:rsidRPr="00E942C5">
        <w:rPr>
          <w:rFonts w:asciiTheme="majorHAnsi" w:eastAsia="Century Gothic" w:hAnsiTheme="majorHAnsi"/>
          <w:caps w:val="0"/>
          <w:color w:val="auto"/>
          <w:sz w:val="24"/>
        </w:rPr>
        <w:br/>
        <w:t>Access Here</w:t>
      </w:r>
    </w:p>
    <w:p w14:paraId="47A1E2C1" w14:textId="77777777" w:rsidR="007A2FA6" w:rsidRPr="00E942C5" w:rsidRDefault="007A2FA6" w:rsidP="007A2FA6">
      <w:pPr>
        <w:pStyle w:val="Heading2"/>
        <w:spacing w:before="0" w:after="0"/>
        <w:rPr>
          <w:rFonts w:asciiTheme="majorHAnsi" w:eastAsia="Century Gothic" w:hAnsiTheme="majorHAnsi"/>
          <w:color w:val="auto"/>
          <w:sz w:val="24"/>
        </w:rPr>
      </w:pPr>
      <w:r w:rsidRPr="00E942C5">
        <w:rPr>
          <w:rFonts w:asciiTheme="majorHAnsi" w:eastAsia="Century Gothic" w:hAnsiTheme="majorHAnsi"/>
          <w:caps w:val="0"/>
          <w:color w:val="auto"/>
          <w:sz w:val="24"/>
        </w:rPr>
        <w:t xml:space="preserve">University Of Toronto. (N.D.). </w:t>
      </w:r>
      <w:r w:rsidRPr="00E942C5">
        <w:rPr>
          <w:rFonts w:asciiTheme="majorHAnsi" w:eastAsia="Century Gothic" w:hAnsiTheme="majorHAnsi"/>
          <w:i/>
          <w:iCs/>
          <w:caps w:val="0"/>
          <w:color w:val="auto"/>
          <w:sz w:val="24"/>
        </w:rPr>
        <w:t>How To Defend A Phd Proposal</w:t>
      </w:r>
      <w:r w:rsidRPr="00E942C5">
        <w:rPr>
          <w:rFonts w:asciiTheme="majorHAnsi" w:eastAsia="Century Gothic" w:hAnsiTheme="majorHAnsi"/>
          <w:caps w:val="0"/>
          <w:color w:val="auto"/>
          <w:sz w:val="24"/>
        </w:rPr>
        <w:t>.</w:t>
      </w:r>
      <w:r w:rsidRPr="00E942C5">
        <w:rPr>
          <w:rFonts w:asciiTheme="majorHAnsi" w:eastAsia="Century Gothic" w:hAnsiTheme="majorHAnsi"/>
          <w:caps w:val="0"/>
          <w:color w:val="auto"/>
          <w:sz w:val="24"/>
        </w:rPr>
        <w:br/>
        <w:t>Access Here</w:t>
      </w:r>
    </w:p>
    <w:p w14:paraId="2884ECFE" w14:textId="77777777" w:rsidR="007A2FA6" w:rsidRDefault="007A2FA6" w:rsidP="007A2FA6">
      <w:pPr>
        <w:pStyle w:val="Heading2"/>
        <w:spacing w:after="0"/>
        <w:rPr>
          <w:rFonts w:asciiTheme="majorHAnsi" w:eastAsia="Century Gothic" w:hAnsiTheme="majorHAnsi"/>
          <w:b/>
          <w:bCs/>
          <w:caps w:val="0"/>
          <w:color w:val="auto"/>
          <w:sz w:val="24"/>
        </w:rPr>
      </w:pPr>
    </w:p>
    <w:p w14:paraId="0E848ED0" w14:textId="77777777" w:rsidR="007A2FA6" w:rsidRPr="00E942C5" w:rsidRDefault="007A2FA6" w:rsidP="007A2FA6">
      <w:pPr>
        <w:pStyle w:val="Heading2"/>
        <w:spacing w:before="0" w:after="0"/>
        <w:rPr>
          <w:rFonts w:asciiTheme="majorHAnsi" w:eastAsia="Century Gothic" w:hAnsiTheme="majorHAnsi"/>
          <w:caps w:val="0"/>
          <w:color w:val="auto"/>
          <w:sz w:val="24"/>
        </w:rPr>
      </w:pPr>
    </w:p>
    <w:p w14:paraId="0E67806E" w14:textId="77777777" w:rsidR="007A2FA6" w:rsidRDefault="007A2FA6" w:rsidP="007A2FA6">
      <w:pPr>
        <w:pStyle w:val="Heading2"/>
        <w:spacing w:before="0" w:after="0"/>
        <w:rPr>
          <w:rFonts w:asciiTheme="majorHAnsi" w:eastAsia="Century Gothic" w:hAnsiTheme="majorHAnsi"/>
          <w:caps w:val="0"/>
          <w:color w:val="auto"/>
          <w:sz w:val="24"/>
        </w:rPr>
      </w:pPr>
    </w:p>
    <w:p w14:paraId="33B6BEA6" w14:textId="77777777" w:rsidR="007A2FA6" w:rsidRPr="00950C7E" w:rsidRDefault="007A2FA6" w:rsidP="007A2FA6">
      <w:pPr>
        <w:pStyle w:val="Heading3"/>
        <w:keepLines w:val="0"/>
        <w:spacing w:before="0" w:after="0"/>
        <w:ind w:left="720" w:hanging="720"/>
        <w:rPr>
          <w:sz w:val="32"/>
          <w:szCs w:val="32"/>
        </w:rPr>
      </w:pPr>
      <w:r>
        <w:rPr>
          <w:noProof/>
        </w:rPr>
        <w:drawing>
          <wp:anchor distT="0" distB="0" distL="114300" distR="114300" simplePos="0" relativeHeight="251710464" behindDoc="0" locked="0" layoutInCell="1" hidden="0" allowOverlap="1" wp14:anchorId="56B39D62" wp14:editId="43A98D92">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638633079" name="image7.jpg"/>
            <wp:cNvGraphicFramePr/>
            <a:graphic xmlns:a="http://schemas.openxmlformats.org/drawingml/2006/main">
              <a:graphicData uri="http://schemas.openxmlformats.org/drawingml/2006/picture">
                <pic:pic xmlns:pic="http://schemas.openxmlformats.org/drawingml/2006/picture">
                  <pic:nvPicPr>
                    <pic:cNvPr id="128003474" name="image7.jpg"/>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04BCB31C" w14:textId="77777777" w:rsidR="007A2FA6" w:rsidRPr="00E942C5" w:rsidRDefault="007A2FA6" w:rsidP="007A2FA6">
      <w:pPr>
        <w:spacing w:before="0" w:after="0"/>
        <w:rPr>
          <w:rFonts w:asciiTheme="minorHAnsi" w:hAnsiTheme="minorHAnsi"/>
          <w:b/>
          <w:bCs/>
        </w:rPr>
      </w:pPr>
      <w:r w:rsidRPr="00E942C5">
        <w:rPr>
          <w:rFonts w:asciiTheme="minorHAnsi" w:hAnsiTheme="minorHAnsi"/>
          <w:b/>
          <w:bCs/>
        </w:rPr>
        <w:t>End of Module Assessment: Module 10 – Research Proposal Development and Defense</w:t>
      </w:r>
    </w:p>
    <w:p w14:paraId="562FF39D" w14:textId="77777777" w:rsidR="007A2FA6" w:rsidRPr="00E942C5" w:rsidRDefault="007A2FA6" w:rsidP="007A2FA6">
      <w:pPr>
        <w:spacing w:before="0" w:after="0"/>
        <w:rPr>
          <w:rFonts w:asciiTheme="minorHAnsi" w:hAnsiTheme="minorHAnsi"/>
        </w:rPr>
      </w:pPr>
      <w:r w:rsidRPr="00E942C5">
        <w:rPr>
          <w:rFonts w:asciiTheme="minorHAnsi" w:eastAsia="Times New Roman" w:hAnsiTheme="minorHAnsi"/>
          <w:b/>
          <w:bCs/>
        </w:rPr>
        <w:t>Total Marks: 20</w:t>
      </w:r>
    </w:p>
    <w:p w14:paraId="08A1C1F4" w14:textId="77777777" w:rsidR="007A2FA6" w:rsidRPr="00E942C5" w:rsidRDefault="007A2FA6" w:rsidP="007A2FA6">
      <w:pPr>
        <w:rPr>
          <w:rFonts w:asciiTheme="minorHAnsi" w:hAnsiTheme="minorHAnsi"/>
        </w:rPr>
      </w:pPr>
    </w:p>
    <w:p w14:paraId="409A610B" w14:textId="77777777" w:rsidR="007A2FA6" w:rsidRDefault="007A2FA6" w:rsidP="007A2FA6">
      <w:pPr>
        <w:rPr>
          <w:rFonts w:asciiTheme="minorHAnsi" w:hAnsiTheme="minorHAnsi"/>
          <w:b/>
          <w:bCs/>
        </w:rPr>
      </w:pPr>
    </w:p>
    <w:p w14:paraId="7D89ADB2" w14:textId="77777777" w:rsidR="007A2FA6" w:rsidRPr="00E942C5" w:rsidRDefault="007A2FA6" w:rsidP="007A2FA6">
      <w:pPr>
        <w:spacing w:before="0" w:after="0"/>
        <w:rPr>
          <w:rFonts w:asciiTheme="minorHAnsi" w:hAnsiTheme="minorHAnsi"/>
          <w:b/>
          <w:bCs/>
        </w:rPr>
      </w:pPr>
      <w:r w:rsidRPr="00E942C5">
        <w:rPr>
          <w:rFonts w:asciiTheme="minorHAnsi" w:eastAsia="Times New Roman" w:hAnsiTheme="minorHAnsi"/>
          <w:b/>
          <w:bCs/>
        </w:rPr>
        <w:t>Instructions:</w:t>
      </w:r>
    </w:p>
    <w:p w14:paraId="25D9898A" w14:textId="77777777" w:rsidR="007A2FA6" w:rsidRPr="00E942C5" w:rsidRDefault="007A2FA6" w:rsidP="007A2FA6">
      <w:pPr>
        <w:spacing w:before="0" w:after="0"/>
        <w:rPr>
          <w:rFonts w:asciiTheme="minorHAnsi" w:hAnsiTheme="minorHAnsi"/>
        </w:rPr>
      </w:pPr>
      <w:r w:rsidRPr="00E942C5">
        <w:rPr>
          <w:rFonts w:asciiTheme="minorHAnsi" w:hAnsiTheme="minorHAnsi"/>
        </w:rPr>
        <w:t>Answer all questions. Be concise yet comprehensive in your responses. Use APA 7th edition for citations where applicable.</w:t>
      </w:r>
    </w:p>
    <w:p w14:paraId="257E40FC" w14:textId="77777777" w:rsidR="007A2FA6" w:rsidRPr="00E942C5" w:rsidRDefault="007A2FA6" w:rsidP="007A2FA6">
      <w:pPr>
        <w:rPr>
          <w:rFonts w:asciiTheme="minorHAnsi" w:hAnsiTheme="minorHAnsi"/>
        </w:rPr>
      </w:pPr>
    </w:p>
    <w:p w14:paraId="778FD2D1" w14:textId="77777777" w:rsidR="007A2FA6" w:rsidRPr="00E942C5" w:rsidRDefault="007A2FA6" w:rsidP="007A2FA6">
      <w:pPr>
        <w:spacing w:before="0" w:after="0"/>
        <w:rPr>
          <w:rFonts w:asciiTheme="minorHAnsi" w:hAnsiTheme="minorHAnsi"/>
          <w:b/>
          <w:bCs/>
        </w:rPr>
      </w:pPr>
      <w:r w:rsidRPr="00E942C5">
        <w:rPr>
          <w:rFonts w:asciiTheme="minorHAnsi" w:eastAsia="Times New Roman" w:hAnsiTheme="minorHAnsi"/>
          <w:b/>
          <w:bCs/>
        </w:rPr>
        <w:t>Section A: Short Answer Questions (10 Marks Total)</w:t>
      </w:r>
    </w:p>
    <w:p w14:paraId="6397A2DF" w14:textId="77777777" w:rsidR="007A2FA6" w:rsidRPr="00E942C5" w:rsidRDefault="007A2FA6" w:rsidP="007A2FA6">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Developing a Research Proposal</w:t>
      </w:r>
      <w:r w:rsidRPr="00E942C5">
        <w:rPr>
          <w:rFonts w:asciiTheme="minorHAnsi" w:hAnsiTheme="minorHAnsi"/>
        </w:rPr>
        <w:t xml:space="preserve"> (4 Marks)</w:t>
      </w:r>
      <w:r w:rsidRPr="00E942C5">
        <w:rPr>
          <w:rFonts w:asciiTheme="minorHAnsi" w:hAnsiTheme="minorHAnsi"/>
        </w:rPr>
        <w:br/>
        <w:t>Briefly explain the essential components of a research proposal and their significance. Illustrate your answer with examples from your own research topic.</w:t>
      </w:r>
      <w:r w:rsidRPr="00E942C5">
        <w:rPr>
          <w:rFonts w:asciiTheme="minorHAnsi" w:hAnsiTheme="minorHAnsi"/>
        </w:rPr>
        <w:br/>
        <w:t>[Word Limit: 200]</w:t>
      </w:r>
    </w:p>
    <w:p w14:paraId="4B502418" w14:textId="77777777" w:rsidR="007A2FA6" w:rsidRPr="00E942C5" w:rsidRDefault="007A2FA6" w:rsidP="007A2FA6">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Aligning with Doctoral Standards</w:t>
      </w:r>
      <w:r w:rsidRPr="00E942C5">
        <w:rPr>
          <w:rFonts w:asciiTheme="minorHAnsi" w:hAnsiTheme="minorHAnsi"/>
        </w:rPr>
        <w:t xml:space="preserve"> (3 Marks)</w:t>
      </w:r>
      <w:r w:rsidRPr="00E942C5">
        <w:rPr>
          <w:rFonts w:asciiTheme="minorHAnsi" w:hAnsiTheme="minorHAnsi"/>
        </w:rPr>
        <w:br/>
        <w:t>Discuss the importance of aligning your research proposal with doctoral standards, focusing on originality and academic rigor.</w:t>
      </w:r>
      <w:r w:rsidRPr="00E942C5">
        <w:rPr>
          <w:rFonts w:asciiTheme="minorHAnsi" w:hAnsiTheme="minorHAnsi"/>
        </w:rPr>
        <w:br/>
        <w:t>[Word Limit: 150]</w:t>
      </w:r>
    </w:p>
    <w:p w14:paraId="5C8599D0" w14:textId="77777777" w:rsidR="007A2FA6" w:rsidRPr="00E942C5" w:rsidRDefault="007A2FA6" w:rsidP="007A2FA6">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Addressing Research Process Challenges</w:t>
      </w:r>
      <w:r w:rsidRPr="00E942C5">
        <w:rPr>
          <w:rFonts w:asciiTheme="minorHAnsi" w:hAnsiTheme="minorHAnsi"/>
        </w:rPr>
        <w:t xml:space="preserve"> (3 Marks)</w:t>
      </w:r>
      <w:r w:rsidRPr="00E942C5">
        <w:rPr>
          <w:rFonts w:asciiTheme="minorHAnsi" w:hAnsiTheme="minorHAnsi"/>
        </w:rPr>
        <w:br/>
        <w:t>Identify two potential challenges you may encounter during the research process and propose strategies to overcome them.</w:t>
      </w:r>
      <w:r w:rsidRPr="00E942C5">
        <w:rPr>
          <w:rFonts w:asciiTheme="minorHAnsi" w:hAnsiTheme="minorHAnsi"/>
        </w:rPr>
        <w:br/>
        <w:t>[Word Limit: 150]</w:t>
      </w:r>
    </w:p>
    <w:p w14:paraId="0C6AAC63" w14:textId="77777777" w:rsidR="007A2FA6" w:rsidRPr="00E942C5" w:rsidRDefault="007A2FA6" w:rsidP="007A2FA6">
      <w:pPr>
        <w:rPr>
          <w:rFonts w:asciiTheme="minorHAnsi" w:hAnsiTheme="minorHAnsi"/>
        </w:rPr>
      </w:pPr>
    </w:p>
    <w:p w14:paraId="7364140C" w14:textId="77777777" w:rsidR="007A2FA6" w:rsidRPr="00E942C5" w:rsidRDefault="007A2FA6" w:rsidP="007A2FA6">
      <w:pPr>
        <w:spacing w:before="0" w:after="0"/>
        <w:rPr>
          <w:rFonts w:asciiTheme="minorHAnsi" w:hAnsiTheme="minorHAnsi"/>
          <w:b/>
          <w:bCs/>
        </w:rPr>
      </w:pPr>
      <w:r w:rsidRPr="00E942C5">
        <w:rPr>
          <w:rFonts w:asciiTheme="minorHAnsi" w:eastAsia="Times New Roman" w:hAnsiTheme="minorHAnsi"/>
          <w:b/>
          <w:bCs/>
        </w:rPr>
        <w:t>Section B: Essay Question (10 Marks Total)</w:t>
      </w:r>
    </w:p>
    <w:p w14:paraId="61621881" w14:textId="77777777" w:rsidR="007A2FA6" w:rsidRPr="00E942C5" w:rsidRDefault="007A2FA6" w:rsidP="007A2FA6">
      <w:pPr>
        <w:numPr>
          <w:ilvl w:val="0"/>
          <w:numId w:val="365"/>
        </w:numPr>
        <w:spacing w:before="0" w:after="0" w:line="240" w:lineRule="auto"/>
        <w:rPr>
          <w:rFonts w:asciiTheme="minorHAnsi" w:hAnsiTheme="minorHAnsi"/>
        </w:rPr>
      </w:pPr>
      <w:r w:rsidRPr="00E942C5">
        <w:rPr>
          <w:rFonts w:asciiTheme="minorHAnsi" w:eastAsia="Times New Roman" w:hAnsiTheme="minorHAnsi"/>
        </w:rPr>
        <w:t>Preparing for Proposal and Dissertation Defense</w:t>
      </w:r>
      <w:r w:rsidRPr="00E942C5">
        <w:rPr>
          <w:rFonts w:asciiTheme="minorHAnsi" w:hAnsiTheme="minorHAnsi"/>
        </w:rPr>
        <w:t xml:space="preserve"> (10 Marks)</w:t>
      </w:r>
      <w:r w:rsidRPr="00E942C5">
        <w:rPr>
          <w:rFonts w:asciiTheme="minorHAnsi" w:hAnsiTheme="minorHAnsi"/>
        </w:rPr>
        <w:br/>
        <w:t>Write an essay on how you would prepare for both your proposal and final dissertation defense. In your response, address key strategies for managing stress, anticipating questions, and presenting your research effectively. Provide specific examples related to your research.</w:t>
      </w:r>
      <w:r w:rsidRPr="00E942C5">
        <w:rPr>
          <w:rFonts w:asciiTheme="minorHAnsi" w:hAnsiTheme="minorHAnsi"/>
        </w:rPr>
        <w:br/>
        <w:t>[Word Limit: 500]</w:t>
      </w:r>
    </w:p>
    <w:p w14:paraId="0B52E85B" w14:textId="77777777" w:rsidR="007A2FA6" w:rsidRDefault="007A2FA6" w:rsidP="007A2FA6">
      <w:pPr>
        <w:rPr>
          <w:rFonts w:asciiTheme="minorHAnsi" w:hAnsiTheme="minorHAnsi"/>
          <w:b/>
          <w:bCs/>
        </w:rPr>
      </w:pPr>
    </w:p>
    <w:p w14:paraId="06A89639" w14:textId="77777777" w:rsidR="007A2FA6" w:rsidRPr="00F860F9" w:rsidRDefault="007A2FA6" w:rsidP="007A2FA6">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5AA8F321" wp14:editId="1E8411B5">
            <wp:extent cx="347663" cy="347663"/>
            <wp:effectExtent l="0" t="0" r="0" b="0"/>
            <wp:docPr id="661711888"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0C97ADCD" w14:textId="77777777" w:rsidR="007A2FA6" w:rsidRDefault="007A2FA6" w:rsidP="007A2FA6">
      <w:pPr>
        <w:pStyle w:val="Heading3"/>
        <w:spacing w:before="0" w:after="0"/>
        <w:jc w:val="both"/>
      </w:pPr>
    </w:p>
    <w:p w14:paraId="31F34194" w14:textId="77777777" w:rsidR="007A2FA6" w:rsidRPr="00E942C5" w:rsidRDefault="007A2FA6" w:rsidP="007A2FA6">
      <w:pPr>
        <w:spacing w:before="0" w:after="0"/>
        <w:rPr>
          <w:rFonts w:ascii="Century Gothic" w:eastAsia="Century Gothic" w:hAnsi="Century Gothic" w:cs="Century Gothic"/>
          <w:b/>
          <w:bCs/>
          <w:sz w:val="22"/>
          <w:szCs w:val="22"/>
        </w:rPr>
      </w:pPr>
      <w:r w:rsidRPr="00E942C5">
        <w:rPr>
          <w:rFonts w:ascii="Century Gothic" w:eastAsia="Century Gothic" w:hAnsi="Century Gothic" w:cs="Century Gothic"/>
          <w:b/>
          <w:bCs/>
          <w:sz w:val="22"/>
          <w:szCs w:val="22"/>
        </w:rPr>
        <w:t>Take Home Message:</w:t>
      </w:r>
    </w:p>
    <w:p w14:paraId="5C2795C4" w14:textId="77777777" w:rsidR="007A2FA6" w:rsidRPr="00E942C5" w:rsidRDefault="007A2FA6" w:rsidP="007A2FA6">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 xml:space="preserve">Module 10 of </w:t>
      </w:r>
      <w:r w:rsidRPr="00E942C5">
        <w:rPr>
          <w:rFonts w:ascii="Century Gothic" w:eastAsia="Century Gothic" w:hAnsi="Century Gothic" w:cs="Century Gothic"/>
          <w:i/>
          <w:iCs/>
          <w:sz w:val="22"/>
          <w:szCs w:val="22"/>
        </w:rPr>
        <w:t>Advanced Research Methodology</w:t>
      </w:r>
      <w:r w:rsidRPr="00E942C5">
        <w:rPr>
          <w:rFonts w:ascii="Century Gothic" w:eastAsia="Century Gothic" w:hAnsi="Century Gothic" w:cs="Century Gothic"/>
          <w:sz w:val="22"/>
          <w:szCs w:val="22"/>
        </w:rPr>
        <w:t xml:space="preserve"> marks a significant milestone in your doctoral journey. Developing and defending a research proposal is a process that requires careful planning, alignment with doctoral standards, and thorough preparation. Throughout this module, you’ve learned strategies for creating a compelling proposal, managing the research process, and preparing for the final dissertation defense. Remember that flexibility, feedback, and continuous improvement are key to success.</w:t>
      </w:r>
    </w:p>
    <w:p w14:paraId="75A97996" w14:textId="77777777" w:rsidR="007A2FA6" w:rsidRPr="00E942C5" w:rsidRDefault="007A2FA6" w:rsidP="007A2FA6">
      <w:pPr>
        <w:rPr>
          <w:rFonts w:ascii="Century Gothic" w:eastAsia="Century Gothic" w:hAnsi="Century Gothic" w:cs="Century Gothic"/>
          <w:sz w:val="22"/>
          <w:szCs w:val="22"/>
        </w:rPr>
      </w:pPr>
    </w:p>
    <w:p w14:paraId="01AA533A" w14:textId="77777777" w:rsidR="007A2FA6" w:rsidRPr="00E942C5" w:rsidRDefault="007A2FA6" w:rsidP="007A2FA6">
      <w:pPr>
        <w:spacing w:before="0" w:after="0"/>
        <w:rPr>
          <w:rFonts w:ascii="Century Gothic" w:eastAsia="Century Gothic" w:hAnsi="Century Gothic" w:cs="Century Gothic"/>
          <w:b/>
          <w:bCs/>
          <w:sz w:val="22"/>
          <w:szCs w:val="22"/>
        </w:rPr>
      </w:pPr>
      <w:r w:rsidRPr="00E942C5">
        <w:rPr>
          <w:rFonts w:ascii="Century Gothic" w:eastAsia="Century Gothic" w:hAnsi="Century Gothic" w:cs="Century Gothic"/>
          <w:b/>
          <w:bCs/>
          <w:sz w:val="22"/>
          <w:szCs w:val="22"/>
        </w:rPr>
        <w:t>Self-Reflection:</w:t>
      </w:r>
    </w:p>
    <w:p w14:paraId="7E47828D" w14:textId="77777777" w:rsidR="007A2FA6" w:rsidRPr="00E942C5" w:rsidRDefault="007A2FA6" w:rsidP="007A2FA6">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As you complete this module, take a moment to reflect on the following:</w:t>
      </w:r>
    </w:p>
    <w:p w14:paraId="18685B0E" w14:textId="77777777" w:rsidR="007A2FA6" w:rsidRPr="00E942C5" w:rsidRDefault="007A2FA6" w:rsidP="007A2FA6">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How well is my research proposal aligned with the doctoral standards of rigor, originality, and academic integrity?</w:t>
      </w:r>
    </w:p>
    <w:p w14:paraId="7679E274" w14:textId="77777777" w:rsidR="007A2FA6" w:rsidRPr="00E942C5" w:rsidRDefault="007A2FA6" w:rsidP="007A2FA6">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What strategies will I implement to manage challenges during the research process?</w:t>
      </w:r>
    </w:p>
    <w:p w14:paraId="3CF16916" w14:textId="77777777" w:rsidR="007A2FA6" w:rsidRPr="00E942C5" w:rsidRDefault="007A2FA6" w:rsidP="007A2FA6">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How confident do I feel about defending my proposal and dissertation? What areas still need more preparation?</w:t>
      </w:r>
    </w:p>
    <w:p w14:paraId="14594F08" w14:textId="77777777" w:rsidR="007A2FA6" w:rsidRPr="00E942C5" w:rsidRDefault="007A2FA6" w:rsidP="007A2FA6">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lastRenderedPageBreak/>
        <w:t>What feedback have I received during this process, and how have I incorporated it into my work?</w:t>
      </w:r>
    </w:p>
    <w:p w14:paraId="413997CF" w14:textId="77777777" w:rsidR="007A2FA6" w:rsidRPr="00E942C5" w:rsidRDefault="007A2FA6" w:rsidP="007A2FA6">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Your ability to critically reflect on these questions will not only prepare you for the proposal defense but also strengthen your research overall. Keep pushing forward, seek support when needed, and stay open to learning throughout the journey.</w:t>
      </w:r>
    </w:p>
    <w:p w14:paraId="5981B8FD" w14:textId="77777777" w:rsidR="007A2FA6" w:rsidRPr="00E942C5" w:rsidRDefault="007A2FA6" w:rsidP="007A2FA6">
      <w:pPr>
        <w:spacing w:before="0" w:after="0" w:line="240" w:lineRule="auto"/>
        <w:rPr>
          <w:rFonts w:ascii="Century Gothic" w:eastAsia="Century Gothic" w:hAnsi="Century Gothic" w:cs="Century Gothic"/>
          <w:sz w:val="22"/>
          <w:szCs w:val="22"/>
        </w:rPr>
      </w:pPr>
    </w:p>
    <w:p w14:paraId="30F0FD81" w14:textId="77777777" w:rsidR="001D4EF8" w:rsidRDefault="001D4EF8" w:rsidP="001D4EF8">
      <w:pPr>
        <w:spacing w:before="0" w:after="0"/>
        <w:rPr>
          <w:rFonts w:ascii="Century Gothic" w:eastAsia="Century Gothic" w:hAnsi="Century Gothic" w:cs="Century Gothic"/>
          <w:sz w:val="22"/>
          <w:szCs w:val="22"/>
        </w:rPr>
      </w:pPr>
    </w:p>
    <w:p w14:paraId="1606C571" w14:textId="77777777" w:rsidR="007A2FA6" w:rsidRDefault="007A2FA6" w:rsidP="001D4EF8">
      <w:pPr>
        <w:spacing w:before="0" w:after="0"/>
        <w:rPr>
          <w:rFonts w:ascii="Century Gothic" w:eastAsia="Century Gothic" w:hAnsi="Century Gothic" w:cs="Century Gothic"/>
          <w:sz w:val="22"/>
          <w:szCs w:val="22"/>
        </w:rPr>
      </w:pPr>
    </w:p>
    <w:p w14:paraId="2133EDE6" w14:textId="77777777" w:rsidR="007A2FA6" w:rsidRDefault="007A2FA6" w:rsidP="001D4EF8">
      <w:pPr>
        <w:spacing w:before="0" w:after="0"/>
        <w:rPr>
          <w:rFonts w:ascii="Century Gothic" w:eastAsia="Century Gothic" w:hAnsi="Century Gothic" w:cs="Century Gothic"/>
          <w:sz w:val="22"/>
          <w:szCs w:val="22"/>
        </w:rPr>
      </w:pPr>
    </w:p>
    <w:p w14:paraId="3733CE5D" w14:textId="77777777" w:rsidR="007A2FA6" w:rsidRDefault="007A2FA6" w:rsidP="001D4EF8">
      <w:pPr>
        <w:spacing w:before="0" w:after="0"/>
        <w:rPr>
          <w:rFonts w:ascii="Century Gothic" w:eastAsia="Century Gothic" w:hAnsi="Century Gothic" w:cs="Century Gothic"/>
          <w:sz w:val="22"/>
          <w:szCs w:val="22"/>
        </w:rPr>
      </w:pPr>
    </w:p>
    <w:p w14:paraId="339B8FC7" w14:textId="77777777" w:rsidR="007A2FA6" w:rsidRDefault="007A2FA6" w:rsidP="001D4EF8">
      <w:pPr>
        <w:spacing w:before="0" w:after="0"/>
        <w:rPr>
          <w:rFonts w:ascii="Century Gothic" w:eastAsia="Century Gothic" w:hAnsi="Century Gothic" w:cs="Century Gothic"/>
          <w:sz w:val="22"/>
          <w:szCs w:val="22"/>
        </w:rPr>
      </w:pPr>
    </w:p>
    <w:p w14:paraId="5A417605" w14:textId="77777777" w:rsidR="007A2FA6" w:rsidRDefault="007A2FA6" w:rsidP="001D4EF8">
      <w:pPr>
        <w:spacing w:before="0" w:after="0"/>
        <w:rPr>
          <w:rFonts w:ascii="Century Gothic" w:eastAsia="Century Gothic" w:hAnsi="Century Gothic" w:cs="Century Gothic"/>
          <w:sz w:val="22"/>
          <w:szCs w:val="22"/>
        </w:rPr>
      </w:pPr>
    </w:p>
    <w:p w14:paraId="2F8F76DC" w14:textId="77777777" w:rsidR="007A2FA6" w:rsidRDefault="007A2FA6" w:rsidP="001D4EF8">
      <w:pPr>
        <w:spacing w:before="0" w:after="0"/>
        <w:rPr>
          <w:rFonts w:ascii="Century Gothic" w:eastAsia="Century Gothic" w:hAnsi="Century Gothic" w:cs="Century Gothic"/>
          <w:sz w:val="22"/>
          <w:szCs w:val="22"/>
        </w:rPr>
      </w:pPr>
    </w:p>
    <w:p w14:paraId="116EB658" w14:textId="77777777" w:rsidR="007A2FA6" w:rsidRDefault="007A2FA6" w:rsidP="001D4EF8">
      <w:pPr>
        <w:spacing w:before="0" w:after="0"/>
        <w:rPr>
          <w:rFonts w:ascii="Century Gothic" w:eastAsia="Century Gothic" w:hAnsi="Century Gothic" w:cs="Century Gothic"/>
          <w:sz w:val="22"/>
          <w:szCs w:val="22"/>
        </w:rPr>
      </w:pPr>
    </w:p>
    <w:p w14:paraId="0508DB7B" w14:textId="77777777" w:rsidR="007A2FA6" w:rsidRDefault="007A2FA6" w:rsidP="001D4EF8">
      <w:pPr>
        <w:spacing w:before="0" w:after="0"/>
        <w:rPr>
          <w:rFonts w:ascii="Century Gothic" w:eastAsia="Century Gothic" w:hAnsi="Century Gothic" w:cs="Century Gothic"/>
          <w:sz w:val="22"/>
          <w:szCs w:val="22"/>
        </w:rPr>
      </w:pPr>
    </w:p>
    <w:p w14:paraId="788CB27E" w14:textId="77777777" w:rsidR="007A2FA6" w:rsidRDefault="007A2FA6" w:rsidP="001D4EF8">
      <w:pPr>
        <w:spacing w:before="0" w:after="0"/>
        <w:rPr>
          <w:rFonts w:ascii="Century Gothic" w:eastAsia="Century Gothic" w:hAnsi="Century Gothic" w:cs="Century Gothic"/>
          <w:sz w:val="22"/>
          <w:szCs w:val="22"/>
        </w:rPr>
      </w:pPr>
    </w:p>
    <w:p w14:paraId="03F5143F" w14:textId="77777777" w:rsidR="007A2FA6" w:rsidRDefault="007A2FA6" w:rsidP="001D4EF8">
      <w:pPr>
        <w:spacing w:before="0" w:after="0"/>
        <w:rPr>
          <w:rFonts w:ascii="Century Gothic" w:eastAsia="Century Gothic" w:hAnsi="Century Gothic" w:cs="Century Gothic"/>
          <w:sz w:val="22"/>
          <w:szCs w:val="22"/>
        </w:rPr>
      </w:pPr>
    </w:p>
    <w:p w14:paraId="6AA86587" w14:textId="594BD6BD" w:rsidR="00B50194" w:rsidRDefault="00B50194">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4D7A03AD" w14:textId="77777777" w:rsidR="00B50194" w:rsidRPr="00E121DB" w:rsidRDefault="00B50194" w:rsidP="001D4EF8">
      <w:pPr>
        <w:spacing w:before="0" w:after="0"/>
        <w:rPr>
          <w:rFonts w:ascii="Century Gothic" w:eastAsia="Century Gothic" w:hAnsi="Century Gothic" w:cs="Century Gothic"/>
          <w:sz w:val="22"/>
          <w:szCs w:val="22"/>
        </w:rPr>
      </w:pPr>
    </w:p>
    <w:p w14:paraId="0073DFEF" w14:textId="77777777" w:rsidR="001D4EF8" w:rsidRPr="00E121DB" w:rsidRDefault="001D4EF8" w:rsidP="001D4EF8">
      <w:pPr>
        <w:spacing w:before="0" w:after="0" w:line="240" w:lineRule="auto"/>
        <w:rPr>
          <w:rFonts w:ascii="Century Gothic" w:eastAsia="Century Gothic" w:hAnsi="Century Gothic" w:cs="Century Gothic"/>
          <w:sz w:val="22"/>
          <w:szCs w:val="22"/>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F640D" w:rsidRPr="00684628" w14:paraId="2EA71042" w14:textId="77777777" w:rsidTr="005114A3">
        <w:tc>
          <w:tcPr>
            <w:tcW w:w="10215" w:type="dxa"/>
            <w:tcBorders>
              <w:top w:val="nil"/>
              <w:left w:val="nil"/>
              <w:bottom w:val="single" w:sz="4" w:space="0" w:color="037B90"/>
              <w:right w:val="nil"/>
            </w:tcBorders>
            <w:tcMar>
              <w:top w:w="0" w:type="dxa"/>
              <w:left w:w="0" w:type="dxa"/>
              <w:bottom w:w="0" w:type="dxa"/>
              <w:right w:w="0" w:type="dxa"/>
            </w:tcMar>
          </w:tcPr>
          <w:p w14:paraId="31A5547D" w14:textId="77777777" w:rsidR="001F640D" w:rsidRPr="00684628" w:rsidRDefault="001F640D" w:rsidP="005114A3">
            <w:pPr>
              <w:pBdr>
                <w:top w:val="nil"/>
                <w:left w:val="nil"/>
                <w:bottom w:val="nil"/>
                <w:right w:val="nil"/>
                <w:between w:val="nil"/>
              </w:pBdr>
              <w:spacing w:before="0" w:after="0" w:line="240" w:lineRule="auto"/>
              <w:ind w:right="270"/>
              <w:rPr>
                <w:rFonts w:asciiTheme="minorHAnsi" w:eastAsia="Century Gothic" w:hAnsiTheme="minorHAnsi" w:cs="Century Gothic"/>
                <w:color w:val="0070C0"/>
                <w:sz w:val="40"/>
                <w:szCs w:val="40"/>
              </w:rPr>
            </w:pPr>
            <w:r w:rsidRPr="00684628">
              <w:rPr>
                <w:rFonts w:asciiTheme="minorHAnsi" w:hAnsiTheme="minorHAnsi"/>
                <w:color w:val="0070C0"/>
                <w:sz w:val="40"/>
                <w:szCs w:val="40"/>
              </w:rPr>
              <w:t>MODULE</w:t>
            </w:r>
            <w:r>
              <w:rPr>
                <w:rFonts w:asciiTheme="minorHAnsi" w:hAnsiTheme="minorHAnsi"/>
                <w:color w:val="0070C0"/>
                <w:sz w:val="40"/>
                <w:szCs w:val="40"/>
              </w:rPr>
              <w:t xml:space="preserve"> 8</w:t>
            </w:r>
            <w:r w:rsidRPr="00684628">
              <w:rPr>
                <w:rFonts w:asciiTheme="minorHAnsi" w:hAnsiTheme="minorHAnsi"/>
                <w:color w:val="0070C0"/>
                <w:sz w:val="40"/>
                <w:szCs w:val="40"/>
              </w:rPr>
              <w:t xml:space="preserve">: </w:t>
            </w:r>
            <w:r>
              <w:rPr>
                <w:rFonts w:asciiTheme="minorHAnsi" w:eastAsia="Century Gothic" w:hAnsiTheme="minorHAnsi" w:cs="Century Gothic"/>
                <w:b/>
                <w:bCs/>
                <w:color w:val="0070C0"/>
                <w:sz w:val="40"/>
                <w:szCs w:val="40"/>
              </w:rPr>
              <w:t>WRITING AND PRESENTING RESEARCH FINDINGS</w:t>
            </w:r>
          </w:p>
        </w:tc>
      </w:tr>
    </w:tbl>
    <w:p w14:paraId="5A278D71" w14:textId="77777777" w:rsidR="001F640D" w:rsidRDefault="001F640D" w:rsidP="001F640D">
      <w:pPr>
        <w:ind w:hanging="720"/>
      </w:pPr>
      <w:r>
        <w:rPr>
          <w:rFonts w:ascii="Century Gothic" w:eastAsia="Century Gothic" w:hAnsi="Century Gothic" w:cs="Century Gothic"/>
          <w:color w:val="FF7F50"/>
        </w:rPr>
        <w:t xml:space="preserve"> INSTRUCTIONAL HOURS: 4</w:t>
      </w:r>
    </w:p>
    <w:p w14:paraId="3A69FD3F" w14:textId="77777777" w:rsidR="001F640D" w:rsidRDefault="001F640D" w:rsidP="001F640D">
      <w:pPr>
        <w:pStyle w:val="Heading3"/>
        <w:pBdr>
          <w:left w:val="single" w:sz="8" w:space="31" w:color="D0B378" w:themeColor="accent2"/>
        </w:pBdr>
        <w:rPr>
          <w:b/>
          <w:color w:val="037B90"/>
          <w:sz w:val="32"/>
          <w:szCs w:val="32"/>
        </w:rPr>
      </w:pPr>
      <w:r>
        <w:rPr>
          <w:b/>
          <w:color w:val="037B90"/>
          <w:sz w:val="32"/>
          <w:szCs w:val="32"/>
        </w:rPr>
        <w:t>Module Overview</w:t>
      </w:r>
    </w:p>
    <w:p w14:paraId="0F252185" w14:textId="77777777" w:rsidR="001F640D" w:rsidRPr="005E188C" w:rsidRDefault="001F640D" w:rsidP="001F640D">
      <w:pPr>
        <w:spacing w:before="0" w:after="0"/>
        <w:ind w:left="-630"/>
        <w:jc w:val="both"/>
        <w:rPr>
          <w:rFonts w:ascii="Century Gothic" w:eastAsia="Century Gothic" w:hAnsi="Century Gothic" w:cs="Century Gothic"/>
        </w:rPr>
      </w:pPr>
      <w:r w:rsidRPr="005E188C">
        <w:rPr>
          <w:rFonts w:ascii="Century Gothic" w:eastAsia="Century Gothic" w:hAnsi="Century Gothic" w:cs="Century Gothic"/>
        </w:rPr>
        <w:t>This module provides doctoral students with a comprehensive guide to structuring, writing, and presenting research findings in the field of commerce and management. It focuses on the critical components of dissertation writing, equipping students with section-specific strategies to develop coherent and academically rigorous dissertations. Emphasis will be placed on maintaining clarity and scholarly rigor throughout the writing process, ensuring that students' work meets the highest academic standards.</w:t>
      </w:r>
      <w:r>
        <w:rPr>
          <w:rFonts w:ascii="Century Gothic" w:eastAsia="Century Gothic" w:hAnsi="Century Gothic" w:cs="Century Gothic"/>
        </w:rPr>
        <w:t xml:space="preserve"> </w:t>
      </w:r>
      <w:r w:rsidRPr="005E188C">
        <w:rPr>
          <w:rFonts w:ascii="Century Gothic" w:eastAsia="Century Gothic" w:hAnsi="Century Gothic" w:cs="Century Gothic"/>
        </w:rPr>
        <w:t>Students will learn best practices for citation and referencing, following APA 7th Edition guidelines, which are essential for maintaining academic integrity and credibility in scholarly writing. The module also explores the process of submitting research to academic journals, including selecting appropriate journals, adhering to submission guidelines, and addressing peer review feedback.</w:t>
      </w:r>
      <w:r>
        <w:rPr>
          <w:rFonts w:ascii="Century Gothic" w:eastAsia="Century Gothic" w:hAnsi="Century Gothic" w:cs="Century Gothic"/>
        </w:rPr>
        <w:t xml:space="preserve"> </w:t>
      </w:r>
      <w:r w:rsidRPr="005E188C">
        <w:rPr>
          <w:rFonts w:ascii="Century Gothic" w:eastAsia="Century Gothic" w:hAnsi="Century Gothic" w:cs="Century Gothic"/>
        </w:rPr>
        <w:t>Additionally, students will gain insights into how to effectively present their findings to both academic and practitioner audiences. This includes preparing presentations that clearly communicate complex research outcomes and engaging with diverse audiences. By combining written and oral communication skills, learners will be well-prepared to share their research in impactful ways.</w:t>
      </w:r>
      <w:r>
        <w:rPr>
          <w:rFonts w:ascii="Century Gothic" w:eastAsia="Century Gothic" w:hAnsi="Century Gothic" w:cs="Century Gothic"/>
        </w:rPr>
        <w:t xml:space="preserve"> </w:t>
      </w:r>
      <w:r w:rsidRPr="005E188C">
        <w:rPr>
          <w:rFonts w:ascii="Century Gothic" w:eastAsia="Century Gothic" w:hAnsi="Century Gothic" w:cs="Century Gothic"/>
        </w:rPr>
        <w:t>Through interactive resources, including pre-recorded lectures, practical exercises, and targeted reading materials on the Learning Management System (LMS), students will refine their ability to produce high-quality dissertations and deliver compelling research presentations. By the end of the module, they will be able to structure a well-organized dissertation, apply section-specific writing strategies, and confidently present their research to varied audiences.</w:t>
      </w:r>
    </w:p>
    <w:p w14:paraId="1E83B7AC" w14:textId="77777777" w:rsidR="001F640D" w:rsidRDefault="001F640D" w:rsidP="001F640D">
      <w:pPr>
        <w:ind w:left="-630"/>
        <w:jc w:val="both"/>
        <w:rPr>
          <w:rFonts w:ascii="Century Gothic" w:eastAsia="Century Gothic" w:hAnsi="Century Gothic" w:cs="Century Gothic"/>
        </w:rPr>
      </w:pPr>
    </w:p>
    <w:p w14:paraId="3E29F87B" w14:textId="77777777" w:rsidR="001F640D" w:rsidRPr="00930FDD" w:rsidRDefault="001F640D" w:rsidP="001F640D">
      <w:pPr>
        <w:spacing w:before="0" w:after="0"/>
        <w:ind w:left="-630"/>
        <w:jc w:val="both"/>
        <w:rPr>
          <w:rFonts w:ascii="Century Gothic" w:eastAsia="Century Gothic" w:hAnsi="Century Gothic" w:cs="Century Gothic"/>
        </w:rPr>
      </w:pPr>
    </w:p>
    <w:p w14:paraId="6B2E6CF5" w14:textId="77777777" w:rsidR="001F640D" w:rsidRDefault="001F640D" w:rsidP="001F640D">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6F16F0E2" w14:textId="77777777" w:rsidR="001F640D" w:rsidRDefault="001F640D" w:rsidP="001F640D">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5E23EDEF" w14:textId="77777777" w:rsidR="001F640D" w:rsidRPr="005E188C" w:rsidRDefault="001F640D" w:rsidP="001F640D">
      <w:pPr>
        <w:pStyle w:val="ListParagraph"/>
        <w:numPr>
          <w:ilvl w:val="0"/>
          <w:numId w:val="222"/>
        </w:numPr>
        <w:spacing w:before="0" w:after="0" w:line="240" w:lineRule="auto"/>
        <w:rPr>
          <w:rFonts w:asciiTheme="majorHAnsi" w:hAnsiTheme="majorHAnsi"/>
        </w:rPr>
      </w:pPr>
      <w:r w:rsidRPr="005E188C">
        <w:rPr>
          <w:rFonts w:asciiTheme="majorHAnsi" w:hAnsiTheme="majorHAnsi"/>
        </w:rPr>
        <w:lastRenderedPageBreak/>
        <w:t>Demonstrate knowledge of dissertation structure, academic writing, and APA 7th Edition citation guidelines.</w:t>
      </w:r>
    </w:p>
    <w:p w14:paraId="236BCFF4" w14:textId="77777777" w:rsidR="001F640D" w:rsidRPr="005E188C" w:rsidRDefault="001F640D" w:rsidP="001F640D">
      <w:pPr>
        <w:pStyle w:val="ListParagraph"/>
        <w:numPr>
          <w:ilvl w:val="0"/>
          <w:numId w:val="222"/>
        </w:numPr>
        <w:spacing w:before="0" w:after="0" w:line="240" w:lineRule="auto"/>
        <w:rPr>
          <w:rFonts w:asciiTheme="majorHAnsi" w:hAnsiTheme="majorHAnsi"/>
        </w:rPr>
      </w:pPr>
      <w:r w:rsidRPr="005E188C">
        <w:rPr>
          <w:rFonts w:asciiTheme="majorHAnsi" w:hAnsiTheme="majorHAnsi"/>
        </w:rPr>
        <w:t>Apply section-specific writing strategies to produce clear and coherent dissertations.</w:t>
      </w:r>
    </w:p>
    <w:p w14:paraId="7A158D38" w14:textId="77777777" w:rsidR="001F640D" w:rsidRPr="005E188C" w:rsidRDefault="001F640D" w:rsidP="001F640D">
      <w:pPr>
        <w:pStyle w:val="ListParagraph"/>
        <w:numPr>
          <w:ilvl w:val="0"/>
          <w:numId w:val="222"/>
        </w:numPr>
        <w:spacing w:before="0" w:after="0" w:line="240" w:lineRule="auto"/>
        <w:rPr>
          <w:rFonts w:asciiTheme="majorHAnsi" w:hAnsiTheme="majorHAnsi"/>
        </w:rPr>
      </w:pPr>
      <w:r w:rsidRPr="005E188C">
        <w:rPr>
          <w:rFonts w:asciiTheme="majorHAnsi" w:hAnsiTheme="majorHAnsi"/>
        </w:rPr>
        <w:t>Critically evaluate and revise dissertations for journal submission and present research findings effectively.</w:t>
      </w:r>
    </w:p>
    <w:p w14:paraId="27D7856C" w14:textId="77777777" w:rsidR="001F640D" w:rsidRPr="005E188C" w:rsidRDefault="001F640D" w:rsidP="001F640D">
      <w:pPr>
        <w:pStyle w:val="ListParagraph"/>
        <w:numPr>
          <w:ilvl w:val="0"/>
          <w:numId w:val="222"/>
        </w:numPr>
        <w:spacing w:before="0" w:after="0" w:line="240" w:lineRule="auto"/>
        <w:rPr>
          <w:rFonts w:asciiTheme="majorHAnsi" w:hAnsiTheme="majorHAnsi"/>
        </w:rPr>
      </w:pPr>
      <w:r w:rsidRPr="005E188C">
        <w:rPr>
          <w:rFonts w:asciiTheme="majorHAnsi" w:hAnsiTheme="majorHAnsi"/>
        </w:rPr>
        <w:t>Cultivate a professional and reflective attitude toward academic writing and research presentation.</w:t>
      </w:r>
    </w:p>
    <w:p w14:paraId="12263F41" w14:textId="77777777" w:rsidR="001F640D" w:rsidRPr="00F82643" w:rsidRDefault="001F640D" w:rsidP="001F640D">
      <w:pPr>
        <w:rPr>
          <w:rFonts w:ascii="Century Gothic" w:eastAsia="Century Gothic" w:hAnsi="Century Gothic" w:cs="Century Gothic"/>
        </w:rPr>
      </w:pPr>
      <w:r w:rsidRPr="00F82643">
        <w:rPr>
          <w:rFonts w:ascii="Century Gothic" w:eastAsia="Century Gothic" w:hAnsi="Century Gothic" w:cs="Century Gothic"/>
        </w:rPr>
        <w:br/>
      </w:r>
    </w:p>
    <w:p w14:paraId="60554ADF" w14:textId="77777777" w:rsidR="001F640D" w:rsidRPr="007A0544" w:rsidRDefault="001F640D" w:rsidP="001F640D">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337008755"/>
          <w:lock w:val="contentLocked"/>
        </w:sdtPr>
        <w:sdtContent>
          <w:tr w:rsidR="001F640D" w14:paraId="2ED44F1C" w14:textId="77777777" w:rsidTr="005114A3">
            <w:trPr>
              <w:trHeight w:val="1773"/>
            </w:trPr>
            <w:tc>
              <w:tcPr>
                <w:tcW w:w="1170" w:type="dxa"/>
                <w:shd w:val="clear" w:color="auto" w:fill="auto"/>
                <w:tcMar>
                  <w:top w:w="0" w:type="dxa"/>
                  <w:left w:w="0" w:type="dxa"/>
                  <w:bottom w:w="0" w:type="dxa"/>
                  <w:right w:w="0" w:type="dxa"/>
                </w:tcMar>
              </w:tcPr>
              <w:p w14:paraId="432637EF" w14:textId="77777777" w:rsidR="001F640D" w:rsidRDefault="001F640D" w:rsidP="005114A3">
                <w:pPr>
                  <w:pStyle w:val="Heading4"/>
                  <w:widowControl w:val="0"/>
                </w:pPr>
                <w:r>
                  <w:rPr>
                    <w:noProof/>
                  </w:rPr>
                  <w:drawing>
                    <wp:inline distT="114300" distB="114300" distL="114300" distR="114300" wp14:anchorId="487F9FEA" wp14:editId="6326C1B3">
                      <wp:extent cx="519113" cy="519113"/>
                      <wp:effectExtent l="0" t="0" r="0" b="0"/>
                      <wp:docPr id="1142268338"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1661953918"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2C3CAD62" w14:textId="77777777" w:rsidR="001F640D" w:rsidRDefault="001F640D" w:rsidP="005114A3">
                <w:pPr>
                  <w:pStyle w:val="Heading4"/>
                </w:pPr>
                <w:r>
                  <w:rPr>
                    <w:smallCaps/>
                    <w:sz w:val="32"/>
                    <w:szCs w:val="32"/>
                  </w:rPr>
                  <w:t>PRE-RECORDED LECTURE ON TOPIC</w:t>
                </w:r>
              </w:p>
            </w:tc>
          </w:tr>
        </w:sdtContent>
      </w:sdt>
    </w:tbl>
    <w:p w14:paraId="21EBBC17" w14:textId="77777777" w:rsidR="001F640D" w:rsidRPr="00CF7FDC" w:rsidRDefault="001F640D" w:rsidP="001F640D">
      <w:pPr>
        <w:spacing w:before="0" w:after="0"/>
        <w:rPr>
          <w:rFonts w:eastAsia="Century Gothic"/>
          <w:b/>
          <w:bCs/>
          <w:i/>
          <w:iCs/>
        </w:rPr>
      </w:pPr>
      <w:r w:rsidRPr="00842A4C">
        <w:rPr>
          <w:rFonts w:eastAsia="Century Gothic"/>
        </w:rPr>
        <w:t xml:space="preserve">“Hello, everyone! Welcome to Module </w:t>
      </w:r>
      <w:r>
        <w:rPr>
          <w:rFonts w:eastAsia="Century Gothic"/>
        </w:rPr>
        <w:t>8</w:t>
      </w:r>
      <w:r w:rsidRPr="00842A4C">
        <w:rPr>
          <w:rFonts w:eastAsia="Century Gothic"/>
        </w:rPr>
        <w:t xml:space="preserve">: </w:t>
      </w:r>
      <w:r w:rsidRPr="00CF7FDC">
        <w:rPr>
          <w:rFonts w:eastAsia="Century Gothic"/>
          <w:b/>
          <w:bCs/>
          <w:i/>
          <w:iCs/>
        </w:rPr>
        <w:t>Writing and Presenting Research Findings</w:t>
      </w:r>
    </w:p>
    <w:p w14:paraId="6B9B8CCE" w14:textId="77777777" w:rsidR="001F640D" w:rsidRPr="00842A4C" w:rsidRDefault="001F640D" w:rsidP="001F640D">
      <w:pPr>
        <w:spacing w:before="0" w:after="0"/>
        <w:rPr>
          <w:rFonts w:eastAsia="Century Gothic"/>
        </w:rPr>
      </w:pPr>
      <w:r w:rsidRPr="00842A4C">
        <w:rPr>
          <w:rFonts w:eastAsia="Century Gothic"/>
        </w:rPr>
        <w:t xml:space="preserve">under </w:t>
      </w:r>
      <w:r w:rsidRPr="00842A4C">
        <w:rPr>
          <w:rFonts w:eastAsia="Century Gothic"/>
          <w:i/>
          <w:iCs/>
        </w:rPr>
        <w:t>DCM 902: Research Methodology</w:t>
      </w:r>
      <w:r w:rsidRPr="00842A4C">
        <w:rPr>
          <w:rFonts w:eastAsia="Century Gothic"/>
        </w:rPr>
        <w:t xml:space="preserve"> for Doctor of Commerce and Management students at the Open University of Kenya. I’m [Lecturer's Name], and I’m excited to guide you through this vital module.</w:t>
      </w:r>
    </w:p>
    <w:p w14:paraId="49759B7E" w14:textId="77777777" w:rsidR="001F640D" w:rsidRPr="00842A4C" w:rsidRDefault="001F640D" w:rsidP="001F640D">
      <w:pPr>
        <w:spacing w:before="0" w:after="0"/>
        <w:rPr>
          <w:rFonts w:eastAsia="Century Gothic"/>
        </w:rPr>
      </w:pPr>
      <w:r w:rsidRPr="00842A4C">
        <w:rPr>
          <w:rFonts w:eastAsia="Century Gothic"/>
        </w:rPr>
        <w:t>Today, we’ll cover several key topics. First, we’ll dive into advanced statistical techniques, including multilevel modeling, cluster analysis, and network analysis. Next, we’ll discuss how to integrate quantitative and qualitative data in your research, followed by a section on interpreting complex data using data visualization techniques. We will also focus on how to address potential biases in data analysis and, finally, how to develop strong conclusions and recommendations based on your findings.</w:t>
      </w:r>
    </w:p>
    <w:p w14:paraId="3FDB16E7" w14:textId="77777777" w:rsidR="001F640D" w:rsidRPr="00842A4C" w:rsidRDefault="001F640D" w:rsidP="001F640D">
      <w:pPr>
        <w:spacing w:before="0" w:after="0"/>
        <w:rPr>
          <w:rFonts w:eastAsia="Century Gothic"/>
        </w:rPr>
      </w:pPr>
      <w:r w:rsidRPr="00842A4C">
        <w:rPr>
          <w:rFonts w:eastAsia="Century Gothic"/>
        </w:rPr>
        <w:t>Before we begin, let me quickly guide you on how to engage with this content effectively:</w:t>
      </w:r>
    </w:p>
    <w:p w14:paraId="530A657F" w14:textId="77777777" w:rsidR="001F640D" w:rsidRPr="00842A4C" w:rsidRDefault="001F640D" w:rsidP="001F640D">
      <w:pPr>
        <w:numPr>
          <w:ilvl w:val="0"/>
          <w:numId w:val="184"/>
        </w:numPr>
        <w:spacing w:before="0" w:after="0" w:line="240" w:lineRule="auto"/>
        <w:rPr>
          <w:rFonts w:eastAsia="Century Gothic"/>
        </w:rPr>
      </w:pPr>
      <w:r w:rsidRPr="00842A4C">
        <w:rPr>
          <w:rFonts w:eastAsia="Century Gothic"/>
          <w:b/>
          <w:bCs/>
        </w:rPr>
        <w:t>Step 1:</w:t>
      </w:r>
      <w:r w:rsidRPr="00842A4C">
        <w:rPr>
          <w:rFonts w:eastAsia="Century Gothic"/>
        </w:rPr>
        <w:t xml:space="preserve"> Watch this entire pre-recorded lecture to get a thorough understanding of the techniques we’ll discuss.</w:t>
      </w:r>
    </w:p>
    <w:p w14:paraId="50E4A136" w14:textId="77777777" w:rsidR="001F640D" w:rsidRPr="00842A4C" w:rsidRDefault="001F640D" w:rsidP="001F640D">
      <w:pPr>
        <w:numPr>
          <w:ilvl w:val="0"/>
          <w:numId w:val="184"/>
        </w:numPr>
        <w:spacing w:before="0" w:after="0" w:line="240" w:lineRule="auto"/>
        <w:rPr>
          <w:rFonts w:eastAsia="Century Gothic"/>
        </w:rPr>
      </w:pPr>
      <w:r w:rsidRPr="00842A4C">
        <w:rPr>
          <w:rFonts w:eastAsia="Century Gothic"/>
          <w:b/>
          <w:bCs/>
        </w:rPr>
        <w:t>Step 2:</w:t>
      </w:r>
      <w:r w:rsidRPr="00842A4C">
        <w:rPr>
          <w:rFonts w:eastAsia="Century Gothic"/>
        </w:rPr>
        <w:t xml:space="preserve"> Log into the LMS and navigate to the </w:t>
      </w:r>
      <w:r w:rsidRPr="00842A4C">
        <w:rPr>
          <w:rFonts w:eastAsia="Century Gothic"/>
          <w:i/>
          <w:iCs/>
        </w:rPr>
        <w:t>Module 7</w:t>
      </w:r>
      <w:r w:rsidRPr="00842A4C">
        <w:rPr>
          <w:rFonts w:eastAsia="Century Gothic"/>
        </w:rPr>
        <w:t xml:space="preserve"> section. Start by reviewing the additional readings on advanced statistical techniques.</w:t>
      </w:r>
    </w:p>
    <w:p w14:paraId="6E0979EB" w14:textId="77777777" w:rsidR="001F640D" w:rsidRPr="00842A4C" w:rsidRDefault="001F640D" w:rsidP="001F640D">
      <w:pPr>
        <w:numPr>
          <w:ilvl w:val="0"/>
          <w:numId w:val="184"/>
        </w:numPr>
        <w:spacing w:before="0" w:after="0" w:line="240" w:lineRule="auto"/>
        <w:rPr>
          <w:rFonts w:eastAsia="Century Gothic"/>
        </w:rPr>
      </w:pPr>
      <w:r w:rsidRPr="00842A4C">
        <w:rPr>
          <w:rFonts w:eastAsia="Century Gothic"/>
          <w:b/>
          <w:bCs/>
        </w:rPr>
        <w:t>Step 3:</w:t>
      </w:r>
      <w:r w:rsidRPr="00842A4C">
        <w:rPr>
          <w:rFonts w:eastAsia="Century Gothic"/>
        </w:rPr>
        <w:t xml:space="preserve"> After the lecture, complete the exercises on multilevel modeling, cluster analysis, and network analysis provided on the LMS.</w:t>
      </w:r>
    </w:p>
    <w:p w14:paraId="7C971C63" w14:textId="77777777" w:rsidR="001F640D" w:rsidRPr="00842A4C" w:rsidRDefault="001F640D" w:rsidP="001F640D">
      <w:pPr>
        <w:numPr>
          <w:ilvl w:val="0"/>
          <w:numId w:val="184"/>
        </w:numPr>
        <w:spacing w:before="0" w:after="0" w:line="240" w:lineRule="auto"/>
        <w:rPr>
          <w:rFonts w:eastAsia="Century Gothic"/>
        </w:rPr>
      </w:pPr>
      <w:r w:rsidRPr="00842A4C">
        <w:rPr>
          <w:rFonts w:eastAsia="Century Gothic"/>
          <w:b/>
          <w:bCs/>
        </w:rPr>
        <w:t>Step 4:</w:t>
      </w:r>
      <w:r w:rsidRPr="00842A4C">
        <w:rPr>
          <w:rFonts w:eastAsia="Century Gothic"/>
        </w:rPr>
        <w:t xml:space="preserve"> Review the case studies on integrating qualitative and quantitative data, then submit a brief outline on how you will apply these methods to your research.</w:t>
      </w:r>
    </w:p>
    <w:p w14:paraId="4C28F115" w14:textId="77777777" w:rsidR="001F640D" w:rsidRPr="00842A4C" w:rsidRDefault="001F640D" w:rsidP="001F640D">
      <w:pPr>
        <w:numPr>
          <w:ilvl w:val="0"/>
          <w:numId w:val="184"/>
        </w:numPr>
        <w:spacing w:before="0" w:after="0" w:line="240" w:lineRule="auto"/>
        <w:rPr>
          <w:rFonts w:eastAsia="Century Gothic"/>
        </w:rPr>
      </w:pPr>
      <w:r w:rsidRPr="00842A4C">
        <w:rPr>
          <w:rFonts w:eastAsia="Century Gothic"/>
          <w:b/>
          <w:bCs/>
        </w:rPr>
        <w:t>Step 5:</w:t>
      </w:r>
      <w:r w:rsidRPr="00842A4C">
        <w:rPr>
          <w:rFonts w:eastAsia="Century Gothic"/>
        </w:rPr>
        <w:t xml:space="preserve"> Participate in the discussion forum by sharing your reflections or questions, and be sure to check in on your peers’ contributions.</w:t>
      </w:r>
    </w:p>
    <w:p w14:paraId="59B59ADA" w14:textId="77777777" w:rsidR="001F640D" w:rsidRPr="00842A4C" w:rsidRDefault="001F640D" w:rsidP="001F640D">
      <w:pPr>
        <w:numPr>
          <w:ilvl w:val="0"/>
          <w:numId w:val="184"/>
        </w:numPr>
        <w:spacing w:before="0" w:after="0" w:line="240" w:lineRule="auto"/>
        <w:rPr>
          <w:rFonts w:eastAsia="Century Gothic" w:cs="Times New Roman"/>
          <w:color w:val="auto"/>
        </w:rPr>
      </w:pPr>
      <w:r w:rsidRPr="00842A4C">
        <w:rPr>
          <w:rFonts w:eastAsia="Century Gothic"/>
          <w:b/>
          <w:bCs/>
        </w:rPr>
        <w:t>Step 6:</w:t>
      </w:r>
      <w:r w:rsidRPr="00842A4C">
        <w:rPr>
          <w:rFonts w:eastAsia="Century Gothic"/>
        </w:rPr>
        <w:t xml:space="preserve"> Finally, prepare for the upcoming assignment by synthesizing what you’ve learned in this module and applying it to the scenarios provided</w:t>
      </w:r>
      <w:r>
        <w:rPr>
          <w:rFonts w:eastAsia="Century Gothic"/>
        </w:rPr>
        <w:t>.</w:t>
      </w:r>
    </w:p>
    <w:p w14:paraId="27029070" w14:textId="77777777" w:rsidR="001F640D" w:rsidRDefault="001F640D" w:rsidP="001F640D">
      <w:pPr>
        <w:spacing w:line="276" w:lineRule="auto"/>
        <w:rPr>
          <w:rFonts w:eastAsia="Century Gothic" w:cs="Al Bayan Plain"/>
          <w:b/>
          <w:bCs/>
          <w:color w:val="AD2E28" w:themeColor="accent3"/>
          <w:sz w:val="28"/>
          <w:szCs w:val="28"/>
        </w:rPr>
      </w:pPr>
    </w:p>
    <w:p w14:paraId="286BDA1A" w14:textId="77777777" w:rsidR="001F640D" w:rsidRPr="004119BA" w:rsidRDefault="001F640D" w:rsidP="001F640D">
      <w:pPr>
        <w:spacing w:before="0" w:after="0"/>
        <w:rPr>
          <w:rFonts w:eastAsia="Century Gothic" w:cs="Al Bayan Plain"/>
          <w:b/>
          <w:bCs/>
          <w:color w:val="AD2E28" w:themeColor="accent3"/>
          <w:sz w:val="28"/>
          <w:szCs w:val="28"/>
        </w:rPr>
      </w:pPr>
      <w:r w:rsidRPr="00842A4C">
        <w:rPr>
          <w:rFonts w:eastAsia="Century Gothic" w:cs="Al Bayan Plain"/>
          <w:b/>
          <w:bCs/>
          <w:color w:val="AD2E28" w:themeColor="accent3"/>
          <w:sz w:val="28"/>
          <w:szCs w:val="28"/>
        </w:rPr>
        <w:t xml:space="preserve">Pre-recorded Lecture Script for </w:t>
      </w:r>
      <w:r w:rsidRPr="004119BA">
        <w:rPr>
          <w:rFonts w:eastAsia="Century Gothic" w:cs="Al Bayan Plain"/>
          <w:b/>
          <w:bCs/>
          <w:color w:val="AD2E28" w:themeColor="accent3"/>
          <w:sz w:val="28"/>
          <w:szCs w:val="28"/>
        </w:rPr>
        <w:t>Module 8 – Writing and Presenting Research Findings</w:t>
      </w:r>
    </w:p>
    <w:p w14:paraId="4C9AE0E0" w14:textId="77777777" w:rsidR="001F640D" w:rsidRPr="004119BA" w:rsidRDefault="001F640D" w:rsidP="001F640D">
      <w:pPr>
        <w:rPr>
          <w:rFonts w:eastAsia="Century Gothic" w:cs="Al Bayan Plain"/>
          <w:b/>
          <w:bCs/>
        </w:rPr>
      </w:pPr>
    </w:p>
    <w:p w14:paraId="6CB1CB83" w14:textId="77777777" w:rsidR="001F640D" w:rsidRPr="004119BA" w:rsidRDefault="001F640D" w:rsidP="001F640D">
      <w:pPr>
        <w:spacing w:before="0" w:after="0"/>
        <w:rPr>
          <w:rFonts w:eastAsia="Century Gothic" w:cs="Al Bayan Plain"/>
        </w:rPr>
      </w:pPr>
      <w:r w:rsidRPr="004119BA">
        <w:rPr>
          <w:rFonts w:eastAsia="Century Gothic" w:cs="Al Bayan Plain"/>
        </w:rPr>
        <w:t>[Opening Section – 1 minute]</w:t>
      </w:r>
    </w:p>
    <w:p w14:paraId="7BD94E22" w14:textId="77777777" w:rsidR="001F640D" w:rsidRPr="004119BA" w:rsidRDefault="001F640D" w:rsidP="001F640D">
      <w:pPr>
        <w:spacing w:before="0" w:after="0"/>
        <w:rPr>
          <w:rFonts w:eastAsia="Century Gothic" w:cs="Al Bayan Plain"/>
        </w:rPr>
      </w:pPr>
      <w:r w:rsidRPr="004119BA">
        <w:rPr>
          <w:rFonts w:eastAsia="Century Gothic" w:cs="Al Bayan Plain"/>
          <w:i/>
          <w:iCs/>
        </w:rPr>
        <w:t>Opening music fades in and out. Camera fades in to the lecturer standing next to a screen displaying the module title.</w:t>
      </w:r>
    </w:p>
    <w:p w14:paraId="5A975DC5"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"Hello and welcome to Module 8 of DCM 902: </w:t>
      </w:r>
      <w:r w:rsidRPr="004119BA">
        <w:rPr>
          <w:rFonts w:eastAsia="Century Gothic" w:cs="Al Bayan Plain"/>
          <w:i/>
          <w:iCs/>
        </w:rPr>
        <w:t>Advanced Research Methodology</w:t>
      </w:r>
      <w:r w:rsidRPr="004119BA">
        <w:rPr>
          <w:rFonts w:eastAsia="Century Gothic" w:cs="Al Bayan Plain"/>
        </w:rPr>
        <w:t>, where we’ll be diving into a critical phase of your doctoral journey—</w:t>
      </w:r>
      <w:r w:rsidRPr="004119BA">
        <w:rPr>
          <w:rFonts w:eastAsia="Century Gothic" w:cs="Al Bayan Plain"/>
          <w:i/>
          <w:iCs/>
        </w:rPr>
        <w:t>Writing and Presenting Your Research Findings</w:t>
      </w:r>
      <w:r w:rsidRPr="004119BA">
        <w:rPr>
          <w:rFonts w:eastAsia="Century Gothic" w:cs="Al Bayan Plain"/>
        </w:rPr>
        <w:t>. I’m excited to walk you through this module, where we’ll cover key aspects like structuring your dissertation, section-specific writing strategies, maintaining academic rigor, citing sources using APA 7th Edition, submitting to journals, and presenting your work to both academic and practitioner audiences. Sounds like a lot? Don’t worry—we’ll break it down together. Ready? Let’s get started!"</w:t>
      </w:r>
    </w:p>
    <w:p w14:paraId="7BF52C4C" w14:textId="77777777" w:rsidR="001F640D" w:rsidRPr="004119BA" w:rsidRDefault="001F640D" w:rsidP="001F640D">
      <w:pPr>
        <w:rPr>
          <w:rFonts w:eastAsia="Century Gothic" w:cs="Al Bayan Plain"/>
        </w:rPr>
      </w:pPr>
    </w:p>
    <w:p w14:paraId="07B168BB" w14:textId="77777777" w:rsidR="001F640D" w:rsidRPr="004119BA" w:rsidRDefault="001F640D" w:rsidP="001F640D">
      <w:pPr>
        <w:spacing w:before="0" w:after="0"/>
        <w:rPr>
          <w:rFonts w:eastAsia="Century Gothic" w:cs="Al Bayan Plain"/>
        </w:rPr>
      </w:pPr>
      <w:r w:rsidRPr="004119BA">
        <w:rPr>
          <w:rFonts w:eastAsia="Century Gothic" w:cs="Al Bayan Plain"/>
        </w:rPr>
        <w:t>[Part 1: Structuring and Writing a Dissertation – 5 minutes]</w:t>
      </w:r>
    </w:p>
    <w:p w14:paraId="3C0B90FF"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behind the lecturer displays: “Structuring and Writing a Dissertation.”</w:t>
      </w:r>
    </w:p>
    <w:p w14:paraId="22C64FEB" w14:textId="77777777" w:rsidR="001F640D" w:rsidRPr="004119BA" w:rsidRDefault="001F640D" w:rsidP="001F640D">
      <w:pPr>
        <w:spacing w:before="0" w:after="0"/>
        <w:rPr>
          <w:rFonts w:eastAsia="Century Gothic" w:cs="Al Bayan Plain"/>
        </w:rPr>
      </w:pPr>
      <w:r w:rsidRPr="004119BA">
        <w:rPr>
          <w:rFonts w:eastAsia="Century Gothic" w:cs="Al Bayan Plain"/>
        </w:rPr>
        <w:t>"First up, let’s talk about structuring your dissertation. Think of your dissertation as a well-built house—each room serves a purpose, and they’re all connected. Each section should logically build on the previous one, ensuring your reader can follow your research journey from start to finish."</w:t>
      </w:r>
    </w:p>
    <w:p w14:paraId="2CF4B693"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displays a visual outline of a dissertation structure: Introduction, Literature Review, Methodology, Findings, Discussion, and Conclusion.</w:t>
      </w:r>
    </w:p>
    <w:p w14:paraId="430CF4D4"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"Typically, your dissertation follows a familiar structure: an </w:t>
      </w:r>
      <w:r w:rsidRPr="004119BA">
        <w:rPr>
          <w:rFonts w:eastAsia="Century Gothic" w:cs="Al Bayan Plain"/>
          <w:i/>
          <w:iCs/>
        </w:rPr>
        <w:t>Introduction</w:t>
      </w:r>
      <w:r w:rsidRPr="004119BA">
        <w:rPr>
          <w:rFonts w:eastAsia="Century Gothic" w:cs="Al Bayan Plain"/>
        </w:rPr>
        <w:t xml:space="preserve"> to set the stage, a </w:t>
      </w:r>
      <w:r w:rsidRPr="004119BA">
        <w:rPr>
          <w:rFonts w:eastAsia="Century Gothic" w:cs="Al Bayan Plain"/>
          <w:i/>
          <w:iCs/>
        </w:rPr>
        <w:t>Literature Review</w:t>
      </w:r>
      <w:r w:rsidRPr="004119BA">
        <w:rPr>
          <w:rFonts w:eastAsia="Century Gothic" w:cs="Al Bayan Plain"/>
        </w:rPr>
        <w:t xml:space="preserve"> to show where your work fits into existing research, the </w:t>
      </w:r>
      <w:r w:rsidRPr="004119BA">
        <w:rPr>
          <w:rFonts w:eastAsia="Century Gothic" w:cs="Al Bayan Plain"/>
          <w:i/>
          <w:iCs/>
        </w:rPr>
        <w:t>Methodology</w:t>
      </w:r>
      <w:r w:rsidRPr="004119BA">
        <w:rPr>
          <w:rFonts w:eastAsia="Century Gothic" w:cs="Al Bayan Plain"/>
        </w:rPr>
        <w:t xml:space="preserve"> to explain how you conducted your study, </w:t>
      </w:r>
      <w:r w:rsidRPr="004119BA">
        <w:rPr>
          <w:rFonts w:eastAsia="Century Gothic" w:cs="Al Bayan Plain"/>
          <w:i/>
          <w:iCs/>
        </w:rPr>
        <w:t>Findings</w:t>
      </w:r>
      <w:r w:rsidRPr="004119BA">
        <w:rPr>
          <w:rFonts w:eastAsia="Century Gothic" w:cs="Al Bayan Plain"/>
        </w:rPr>
        <w:t xml:space="preserve"> to share what you discovered, a </w:t>
      </w:r>
      <w:r w:rsidRPr="004119BA">
        <w:rPr>
          <w:rFonts w:eastAsia="Century Gothic" w:cs="Al Bayan Plain"/>
          <w:i/>
          <w:iCs/>
        </w:rPr>
        <w:t>Discussion</w:t>
      </w:r>
      <w:r w:rsidRPr="004119BA">
        <w:rPr>
          <w:rFonts w:eastAsia="Century Gothic" w:cs="Al Bayan Plain"/>
        </w:rPr>
        <w:t xml:space="preserve"> to interpret those findings, and finally, the </w:t>
      </w:r>
      <w:r w:rsidRPr="004119BA">
        <w:rPr>
          <w:rFonts w:eastAsia="Century Gothic" w:cs="Al Bayan Plain"/>
          <w:i/>
          <w:iCs/>
        </w:rPr>
        <w:t>Conclusion</w:t>
      </w:r>
      <w:r w:rsidRPr="004119BA">
        <w:rPr>
          <w:rFonts w:eastAsia="Century Gothic" w:cs="Al Bayan Plain"/>
        </w:rPr>
        <w:t xml:space="preserve"> to wrap it all up."</w:t>
      </w:r>
    </w:p>
    <w:p w14:paraId="6319312B"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steps closer to the camera.</w:t>
      </w:r>
    </w:p>
    <w:p w14:paraId="58803BC0"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"Let’s break that down. The </w:t>
      </w:r>
      <w:r w:rsidRPr="004119BA">
        <w:rPr>
          <w:rFonts w:eastAsia="Century Gothic" w:cs="Al Bayan Plain"/>
          <w:i/>
          <w:iCs/>
        </w:rPr>
        <w:t>Introduction</w:t>
      </w:r>
      <w:r w:rsidRPr="004119BA">
        <w:rPr>
          <w:rFonts w:eastAsia="Century Gothic" w:cs="Al Bayan Plain"/>
        </w:rPr>
        <w:t>—this is your chance to hook the reader. Clearly define your research question, state why it’s important, and outline the scope of your study. It’s like the trailer to a movie—set the scene but don’t give away the whole plot."</w:t>
      </w:r>
    </w:p>
    <w:p w14:paraId="4A811BA0"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moves to “Literature Review.”</w:t>
      </w:r>
    </w:p>
    <w:p w14:paraId="560DB206"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"Next, the </w:t>
      </w:r>
      <w:r w:rsidRPr="004119BA">
        <w:rPr>
          <w:rFonts w:eastAsia="Century Gothic" w:cs="Al Bayan Plain"/>
          <w:i/>
          <w:iCs/>
        </w:rPr>
        <w:t>Literature Review</w:t>
      </w:r>
      <w:r w:rsidRPr="004119BA">
        <w:rPr>
          <w:rFonts w:eastAsia="Century Gothic" w:cs="Al Bayan Plain"/>
        </w:rPr>
        <w:t>—this isn’t just about summarizing what others have said. You need to critically evaluate the existing research, highlight gaps, and show how your study will contribute something new. A good literature review positions you as a knowledgeable and thoughtful researcher."</w:t>
      </w:r>
    </w:p>
    <w:p w14:paraId="66737568"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highlights "Methodology" and "Findings."</w:t>
      </w:r>
    </w:p>
    <w:p w14:paraId="766BFFD4"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"Your </w:t>
      </w:r>
      <w:r w:rsidRPr="004119BA">
        <w:rPr>
          <w:rFonts w:eastAsia="Century Gothic" w:cs="Al Bayan Plain"/>
          <w:i/>
          <w:iCs/>
        </w:rPr>
        <w:t>Methodology</w:t>
      </w:r>
      <w:r w:rsidRPr="004119BA">
        <w:rPr>
          <w:rFonts w:eastAsia="Century Gothic" w:cs="Al Bayan Plain"/>
        </w:rPr>
        <w:t xml:space="preserve"> section is where you explain the nuts and bolts of how you conducted your research. Be specific—someone else should be able to replicate your </w:t>
      </w:r>
      <w:r w:rsidRPr="004119BA">
        <w:rPr>
          <w:rFonts w:eastAsia="Century Gothic" w:cs="Al Bayan Plain"/>
        </w:rPr>
        <w:lastRenderedPageBreak/>
        <w:t xml:space="preserve">study based on the information you provide. The </w:t>
      </w:r>
      <w:r w:rsidRPr="004119BA">
        <w:rPr>
          <w:rFonts w:eastAsia="Century Gothic" w:cs="Al Bayan Plain"/>
          <w:i/>
          <w:iCs/>
        </w:rPr>
        <w:t>Findings</w:t>
      </w:r>
      <w:r w:rsidRPr="004119BA">
        <w:rPr>
          <w:rFonts w:eastAsia="Century Gothic" w:cs="Al Bayan Plain"/>
        </w:rPr>
        <w:t xml:space="preserve"> section is where you present the data, whether it’s qualitative or quantitative. Let the data speak for itself, but organize it in a way that makes it easy for the reader to understand."</w:t>
      </w:r>
    </w:p>
    <w:p w14:paraId="28425B2F"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moves to “Discussion” and “Conclusion.”</w:t>
      </w:r>
    </w:p>
    <w:p w14:paraId="14B0D499"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"Now, the </w:t>
      </w:r>
      <w:r w:rsidRPr="004119BA">
        <w:rPr>
          <w:rFonts w:eastAsia="Century Gothic" w:cs="Al Bayan Plain"/>
          <w:i/>
          <w:iCs/>
        </w:rPr>
        <w:t>Discussion</w:t>
      </w:r>
      <w:r w:rsidRPr="004119BA">
        <w:rPr>
          <w:rFonts w:eastAsia="Century Gothic" w:cs="Al Bayan Plain"/>
        </w:rPr>
        <w:t xml:space="preserve">—this is where you get to analyze the data. What do your findings mean? How do they compare to what other researchers have found? This is the section where you show your critical thinking skills. And finally, the </w:t>
      </w:r>
      <w:r w:rsidRPr="004119BA">
        <w:rPr>
          <w:rFonts w:eastAsia="Century Gothic" w:cs="Al Bayan Plain"/>
          <w:i/>
          <w:iCs/>
        </w:rPr>
        <w:t>Conclusion</w:t>
      </w:r>
      <w:r w:rsidRPr="004119BA">
        <w:rPr>
          <w:rFonts w:eastAsia="Century Gothic" w:cs="Al Bayan Plain"/>
        </w:rPr>
        <w:t>—bring it all together. Summarize your key findings and discuss their significance, and don’t forget to suggest areas for future research."</w:t>
      </w:r>
    </w:p>
    <w:p w14:paraId="5ED89FBC"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pauses for emphasis.</w:t>
      </w:r>
    </w:p>
    <w:p w14:paraId="3774EB4E" w14:textId="77777777" w:rsidR="001F640D" w:rsidRPr="004119BA" w:rsidRDefault="001F640D" w:rsidP="001F640D">
      <w:pPr>
        <w:spacing w:before="0" w:after="0"/>
        <w:rPr>
          <w:rFonts w:eastAsia="Century Gothic" w:cs="Al Bayan Plain"/>
        </w:rPr>
      </w:pPr>
      <w:r w:rsidRPr="004119BA">
        <w:rPr>
          <w:rFonts w:eastAsia="Century Gothic" w:cs="Al Bayan Plain"/>
        </w:rPr>
        <w:t>"Structure matters. Think of it as the roadmap that guides your reader through your research. If you get it right, the rest of your writing will fall into place."</w:t>
      </w:r>
    </w:p>
    <w:p w14:paraId="1B73DA6B" w14:textId="77777777" w:rsidR="001F640D" w:rsidRPr="004119BA" w:rsidRDefault="001F640D" w:rsidP="001F640D">
      <w:pPr>
        <w:rPr>
          <w:rFonts w:eastAsia="Century Gothic" w:cs="Al Bayan Plain"/>
        </w:rPr>
      </w:pPr>
    </w:p>
    <w:p w14:paraId="468EEE7F" w14:textId="77777777" w:rsidR="001F640D" w:rsidRPr="004119BA" w:rsidRDefault="001F640D" w:rsidP="001F640D">
      <w:pPr>
        <w:spacing w:before="0" w:after="0"/>
        <w:rPr>
          <w:rFonts w:eastAsia="Century Gothic" w:cs="Al Bayan Plain"/>
        </w:rPr>
      </w:pPr>
      <w:r w:rsidRPr="004119BA">
        <w:rPr>
          <w:rFonts w:eastAsia="Century Gothic" w:cs="Al Bayan Plain"/>
        </w:rPr>
        <w:t>[Part 2: Section-Specific Writing Strategies – 4 minutes]</w:t>
      </w:r>
    </w:p>
    <w:p w14:paraId="74605DBE"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shows: “Section-Specific Writing Strategies.”</w:t>
      </w:r>
    </w:p>
    <w:p w14:paraId="2FF93989" w14:textId="77777777" w:rsidR="001F640D" w:rsidRPr="004119BA" w:rsidRDefault="001F640D" w:rsidP="001F640D">
      <w:pPr>
        <w:spacing w:before="0" w:after="0"/>
        <w:rPr>
          <w:rFonts w:eastAsia="Century Gothic" w:cs="Al Bayan Plain"/>
        </w:rPr>
      </w:pPr>
      <w:r w:rsidRPr="004119BA">
        <w:rPr>
          <w:rFonts w:eastAsia="Century Gothic" w:cs="Al Bayan Plain"/>
        </w:rPr>
        <w:t>"Now that you’ve got your structure, let’s dive into writing strategies for each section. Different sections require different tones and approaches."</w:t>
      </w:r>
    </w:p>
    <w:p w14:paraId="07210BD3"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highlights "Introduction."</w:t>
      </w:r>
    </w:p>
    <w:p w14:paraId="19CF42F8"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"Your </w:t>
      </w:r>
      <w:r w:rsidRPr="004119BA">
        <w:rPr>
          <w:rFonts w:eastAsia="Century Gothic" w:cs="Al Bayan Plain"/>
          <w:i/>
          <w:iCs/>
        </w:rPr>
        <w:t>Introduction</w:t>
      </w:r>
      <w:r w:rsidRPr="004119BA">
        <w:rPr>
          <w:rFonts w:eastAsia="Century Gothic" w:cs="Al Bayan Plain"/>
        </w:rPr>
        <w:t xml:space="preserve"> needs to be concise but engaging. This is your first impression, so be clear about your research aims and objectives. Make the reader understand why your research is important."</w:t>
      </w:r>
    </w:p>
    <w:p w14:paraId="3F48E91A"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moves to "Literature Review."</w:t>
      </w:r>
    </w:p>
    <w:p w14:paraId="6B236F72"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"In the </w:t>
      </w:r>
      <w:r w:rsidRPr="004119BA">
        <w:rPr>
          <w:rFonts w:eastAsia="Century Gothic" w:cs="Al Bayan Plain"/>
          <w:i/>
          <w:iCs/>
        </w:rPr>
        <w:t>Literature Review</w:t>
      </w:r>
      <w:r w:rsidRPr="004119BA">
        <w:rPr>
          <w:rFonts w:eastAsia="Century Gothic" w:cs="Al Bayan Plain"/>
        </w:rPr>
        <w:t>, you’re doing more than summarizing. Your job here is to critically analyze the research that’s already out there. How does your work fit into the broader conversation? What gaps are you filling? Show the reader that you know your field inside and out."</w:t>
      </w:r>
    </w:p>
    <w:p w14:paraId="497762EC"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transitions to "Methodology" and "Findings."</w:t>
      </w:r>
    </w:p>
    <w:p w14:paraId="041AD0FA"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"When you’re writing the </w:t>
      </w:r>
      <w:r w:rsidRPr="004119BA">
        <w:rPr>
          <w:rFonts w:eastAsia="Century Gothic" w:cs="Al Bayan Plain"/>
          <w:i/>
          <w:iCs/>
        </w:rPr>
        <w:t>Methodology</w:t>
      </w:r>
      <w:r w:rsidRPr="004119BA">
        <w:rPr>
          <w:rFonts w:eastAsia="Century Gothic" w:cs="Al Bayan Plain"/>
        </w:rPr>
        <w:t>, keep it simple and precise. Use clear language to describe your research design, tools, and processes. You want the reader to understand exactly what you did and why you chose those methods."</w:t>
      </w:r>
    </w:p>
    <w:p w14:paraId="13CFC71D"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"For the </w:t>
      </w:r>
      <w:r w:rsidRPr="004119BA">
        <w:rPr>
          <w:rFonts w:eastAsia="Century Gothic" w:cs="Al Bayan Plain"/>
          <w:i/>
          <w:iCs/>
        </w:rPr>
        <w:t>Findings</w:t>
      </w:r>
      <w:r w:rsidRPr="004119BA">
        <w:rPr>
          <w:rFonts w:eastAsia="Century Gothic" w:cs="Al Bayan Plain"/>
        </w:rPr>
        <w:t xml:space="preserve"> section, your goal is clarity. Don’t interpret the results yet—just present them. Use tables, figures, and charts if they help make the data easier to digest. Keep it organized and let the data speak."</w:t>
      </w:r>
    </w:p>
    <w:p w14:paraId="2516512B"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moves to “Discussion.”</w:t>
      </w:r>
    </w:p>
    <w:p w14:paraId="6434A9D9"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"The </w:t>
      </w:r>
      <w:r w:rsidRPr="004119BA">
        <w:rPr>
          <w:rFonts w:eastAsia="Century Gothic" w:cs="Al Bayan Plain"/>
          <w:i/>
          <w:iCs/>
        </w:rPr>
        <w:t>Discussion</w:t>
      </w:r>
      <w:r w:rsidRPr="004119BA">
        <w:rPr>
          <w:rFonts w:eastAsia="Century Gothic" w:cs="Al Bayan Plain"/>
        </w:rPr>
        <w:t xml:space="preserve"> is where you get to interpret the findings. Here, you’ll want to analyze your results in light of your research questions and the literature. What do your findings mean in the bigger picture? Be critical, but also be balanced."</w:t>
      </w:r>
    </w:p>
    <w:p w14:paraId="5364D1C2"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fades back to the lecturer.</w:t>
      </w:r>
    </w:p>
    <w:p w14:paraId="5DCFD6D7" w14:textId="77777777" w:rsidR="001F640D" w:rsidRPr="004119BA" w:rsidRDefault="001F640D" w:rsidP="001F640D">
      <w:pPr>
        <w:spacing w:before="0" w:after="0"/>
        <w:rPr>
          <w:rFonts w:eastAsia="Century Gothic" w:cs="Al Bayan Plain"/>
        </w:rPr>
      </w:pPr>
      <w:r w:rsidRPr="004119BA">
        <w:rPr>
          <w:rFonts w:eastAsia="Century Gothic" w:cs="Al Bayan Plain"/>
        </w:rPr>
        <w:t>"By using different writing strategies for each section, you’ll ensure that your dissertation is clear, engaging, and academically rigorous."</w:t>
      </w:r>
    </w:p>
    <w:p w14:paraId="0971EE5E" w14:textId="77777777" w:rsidR="001F640D" w:rsidRPr="004119BA" w:rsidRDefault="001F640D" w:rsidP="001F640D">
      <w:pPr>
        <w:rPr>
          <w:rFonts w:eastAsia="Century Gothic" w:cs="Al Bayan Plain"/>
        </w:rPr>
      </w:pPr>
    </w:p>
    <w:p w14:paraId="72D25414" w14:textId="77777777" w:rsidR="001F640D" w:rsidRPr="004119BA" w:rsidRDefault="001F640D" w:rsidP="001F640D">
      <w:pPr>
        <w:spacing w:before="0" w:after="0"/>
        <w:rPr>
          <w:rFonts w:eastAsia="Century Gothic" w:cs="Al Bayan Plain"/>
        </w:rPr>
      </w:pPr>
      <w:r w:rsidRPr="004119BA">
        <w:rPr>
          <w:rFonts w:eastAsia="Century Gothic" w:cs="Al Bayan Plain"/>
        </w:rPr>
        <w:t>[Part 3: Academic Rigor and Clarity – 3 minutes]</w:t>
      </w:r>
    </w:p>
    <w:p w14:paraId="09F06B7F"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shows: “Academic Rigor and Clarity.”</w:t>
      </w:r>
    </w:p>
    <w:p w14:paraId="67588DB9" w14:textId="77777777" w:rsidR="001F640D" w:rsidRPr="004119BA" w:rsidRDefault="001F640D" w:rsidP="001F640D">
      <w:pPr>
        <w:spacing w:before="0" w:after="0"/>
        <w:rPr>
          <w:rFonts w:eastAsia="Century Gothic" w:cs="Al Bayan Plain"/>
        </w:rPr>
      </w:pPr>
      <w:r w:rsidRPr="004119BA">
        <w:rPr>
          <w:rFonts w:eastAsia="Century Gothic" w:cs="Al Bayan Plain"/>
        </w:rPr>
        <w:lastRenderedPageBreak/>
        <w:t xml:space="preserve">"Speaking of rigor—let’s talk about </w:t>
      </w:r>
      <w:r w:rsidRPr="004119BA">
        <w:rPr>
          <w:rFonts w:eastAsia="Century Gothic" w:cs="Al Bayan Plain"/>
          <w:i/>
          <w:iCs/>
        </w:rPr>
        <w:t>academic rigor</w:t>
      </w:r>
      <w:r w:rsidRPr="004119BA">
        <w:rPr>
          <w:rFonts w:eastAsia="Century Gothic" w:cs="Al Bayan Plain"/>
        </w:rPr>
        <w:t xml:space="preserve"> and </w:t>
      </w:r>
      <w:r w:rsidRPr="004119BA">
        <w:rPr>
          <w:rFonts w:eastAsia="Century Gothic" w:cs="Al Bayan Plain"/>
          <w:i/>
          <w:iCs/>
        </w:rPr>
        <w:t>clarity</w:t>
      </w:r>
      <w:r w:rsidRPr="004119BA">
        <w:rPr>
          <w:rFonts w:eastAsia="Century Gothic" w:cs="Al Bayan Plain"/>
        </w:rPr>
        <w:t>. Academic writing isn’t just about sounding smart; it’s about being clear, precise, and thorough."</w:t>
      </w:r>
    </w:p>
    <w:p w14:paraId="4B41E0F3" w14:textId="77777777" w:rsidR="001F640D" w:rsidRPr="004119BA" w:rsidRDefault="001F640D" w:rsidP="001F640D">
      <w:pPr>
        <w:spacing w:before="0" w:after="0"/>
        <w:rPr>
          <w:rFonts w:eastAsia="Century Gothic" w:cs="Al Bayan Plain"/>
        </w:rPr>
      </w:pPr>
      <w:r w:rsidRPr="004119BA">
        <w:rPr>
          <w:rFonts w:eastAsia="Century Gothic" w:cs="Al Bayan Plain"/>
        </w:rPr>
        <w:t>"Academic rigor means backing up every claim you make with evidence. Avoid vague statements or generalizations—everything should be tied to the data or literature. This is especially important in your Discussion and Conclusion sections. Use clear, logical arguments that are supported by your findings."</w:t>
      </w:r>
    </w:p>
    <w:p w14:paraId="395FB5F3"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shifts to show examples of clear vs. unclear sentences.</w:t>
      </w:r>
    </w:p>
    <w:p w14:paraId="27D405CB" w14:textId="77777777" w:rsidR="001F640D" w:rsidRPr="004119BA" w:rsidRDefault="001F640D" w:rsidP="001F640D">
      <w:pPr>
        <w:spacing w:before="0" w:after="0"/>
        <w:rPr>
          <w:rFonts w:eastAsia="Century Gothic" w:cs="Al Bayan Plain"/>
        </w:rPr>
      </w:pPr>
      <w:r w:rsidRPr="004119BA">
        <w:rPr>
          <w:rFonts w:eastAsia="Century Gothic" w:cs="Al Bayan Plain"/>
        </w:rPr>
        <w:t>"Clarity is equally important. Don’t overcomplicate your writing. Even though your research may be complex, your writing should be easy to follow. Use straightforward language and avoid jargon where possible. Your aim is to make your research accessible to your reader."</w:t>
      </w:r>
    </w:p>
    <w:p w14:paraId="0BEF0069"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pauses.</w:t>
      </w:r>
    </w:p>
    <w:p w14:paraId="6AEF7071" w14:textId="77777777" w:rsidR="001F640D" w:rsidRPr="004119BA" w:rsidRDefault="001F640D" w:rsidP="001F640D">
      <w:pPr>
        <w:spacing w:before="0" w:after="0"/>
        <w:rPr>
          <w:rFonts w:eastAsia="Century Gothic" w:cs="Al Bayan Plain"/>
        </w:rPr>
      </w:pPr>
      <w:r w:rsidRPr="004119BA">
        <w:rPr>
          <w:rFonts w:eastAsia="Century Gothic" w:cs="Al Bayan Plain"/>
        </w:rPr>
        <w:t>"Remember: Clear writing reflects clear thinking. If your reader has to struggle to understand your points, your message may get lost."</w:t>
      </w:r>
    </w:p>
    <w:p w14:paraId="7EB99702" w14:textId="77777777" w:rsidR="001F640D" w:rsidRPr="004119BA" w:rsidRDefault="001F640D" w:rsidP="001F640D">
      <w:pPr>
        <w:rPr>
          <w:rFonts w:eastAsia="Century Gothic" w:cs="Al Bayan Plain"/>
        </w:rPr>
      </w:pPr>
    </w:p>
    <w:p w14:paraId="30E32096" w14:textId="77777777" w:rsidR="001F640D" w:rsidRPr="004119BA" w:rsidRDefault="001F640D" w:rsidP="001F640D">
      <w:pPr>
        <w:spacing w:before="0" w:after="0"/>
        <w:rPr>
          <w:rFonts w:eastAsia="Century Gothic" w:cs="Al Bayan Plain"/>
        </w:rPr>
      </w:pPr>
      <w:r w:rsidRPr="004119BA">
        <w:rPr>
          <w:rFonts w:eastAsia="Century Gothic" w:cs="Al Bayan Plain"/>
        </w:rPr>
        <w:t>[Part 4: Citations and References (APA 7th Edition) – 3 minutes]</w:t>
      </w:r>
    </w:p>
    <w:p w14:paraId="1465F3E2"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displays: “Citations and References (APA 7th Edition).”</w:t>
      </w:r>
    </w:p>
    <w:p w14:paraId="2649F354" w14:textId="77777777" w:rsidR="001F640D" w:rsidRPr="004119BA" w:rsidRDefault="001F640D" w:rsidP="001F640D">
      <w:pPr>
        <w:spacing w:before="0" w:after="0"/>
        <w:rPr>
          <w:rFonts w:eastAsia="Century Gothic" w:cs="Al Bayan Plain"/>
        </w:rPr>
      </w:pPr>
      <w:r w:rsidRPr="004119BA">
        <w:rPr>
          <w:rFonts w:eastAsia="Century Gothic" w:cs="Al Bayan Plain"/>
        </w:rPr>
        <w:t xml:space="preserve">"Let’s move on to citations. Academic integrity is crucial in research, and correct citations are a big part of that. In this module, we follow </w:t>
      </w:r>
      <w:r w:rsidRPr="004119BA">
        <w:rPr>
          <w:rFonts w:eastAsia="Century Gothic" w:cs="Al Bayan Plain"/>
          <w:i/>
          <w:iCs/>
        </w:rPr>
        <w:t>APA 7th Edition</w:t>
      </w:r>
      <w:r w:rsidRPr="004119BA">
        <w:rPr>
          <w:rFonts w:eastAsia="Century Gothic" w:cs="Al Bayan Plain"/>
        </w:rPr>
        <w:t xml:space="preserve"> guidelines."</w:t>
      </w:r>
    </w:p>
    <w:p w14:paraId="7E08A944"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shows examples of in-text citations and reference list formats in APA 7th.</w:t>
      </w:r>
    </w:p>
    <w:p w14:paraId="2D52880C" w14:textId="77777777" w:rsidR="001F640D" w:rsidRPr="004119BA" w:rsidRDefault="001F640D" w:rsidP="001F640D">
      <w:pPr>
        <w:spacing w:before="0" w:after="0"/>
        <w:rPr>
          <w:rFonts w:eastAsia="Century Gothic" w:cs="Al Bayan Plain"/>
        </w:rPr>
      </w:pPr>
      <w:r w:rsidRPr="004119BA">
        <w:rPr>
          <w:rFonts w:eastAsia="Century Gothic" w:cs="Al Bayan Plain"/>
        </w:rPr>
        <w:t>"In-text citations are straightforward: For direct quotes, include the author’s last name, year, and page number in parentheses. For paraphrasing, you’ll just need the author’s last name and year. When it comes to your reference list, make sure every source you cite in your dissertation is included and formatted correctly. Double-check things like author names, publication years, and the use of italics for titles."</w:t>
      </w:r>
    </w:p>
    <w:p w14:paraId="5239EF07"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leans forward for emphasis.</w:t>
      </w:r>
    </w:p>
    <w:p w14:paraId="1393C200" w14:textId="77777777" w:rsidR="001F640D" w:rsidRPr="004119BA" w:rsidRDefault="001F640D" w:rsidP="001F640D">
      <w:pPr>
        <w:spacing w:before="0" w:after="0"/>
        <w:rPr>
          <w:rFonts w:eastAsia="Century Gothic" w:cs="Al Bayan Plain"/>
        </w:rPr>
      </w:pPr>
      <w:r w:rsidRPr="004119BA">
        <w:rPr>
          <w:rFonts w:eastAsia="Century Gothic" w:cs="Al Bayan Plain"/>
        </w:rPr>
        <w:t>"Get familiar with APA 7th Edition early—it’ll save you a lot of headaches later. And remember, citing sources properly not only shows respect for other scholars’ work but also strengthens your own."</w:t>
      </w:r>
    </w:p>
    <w:p w14:paraId="26864767" w14:textId="77777777" w:rsidR="001F640D" w:rsidRPr="004119BA" w:rsidRDefault="001F640D" w:rsidP="001F640D">
      <w:pPr>
        <w:rPr>
          <w:rFonts w:eastAsia="Century Gothic" w:cs="Al Bayan Plain"/>
        </w:rPr>
      </w:pPr>
    </w:p>
    <w:p w14:paraId="086E0640" w14:textId="77777777" w:rsidR="001F640D" w:rsidRPr="004119BA" w:rsidRDefault="001F640D" w:rsidP="001F640D">
      <w:pPr>
        <w:spacing w:before="0" w:after="0"/>
        <w:rPr>
          <w:rFonts w:eastAsia="Century Gothic" w:cs="Al Bayan Plain"/>
        </w:rPr>
      </w:pPr>
      <w:r w:rsidRPr="004119BA">
        <w:rPr>
          <w:rFonts w:eastAsia="Century Gothic" w:cs="Al Bayan Plain"/>
        </w:rPr>
        <w:t>[Part 5: Submitting to Academic Journals – 2 minutes]</w:t>
      </w:r>
    </w:p>
    <w:p w14:paraId="7FF271D4"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shows: “Submitting to Academic Journals.”</w:t>
      </w:r>
    </w:p>
    <w:p w14:paraId="1305D525" w14:textId="77777777" w:rsidR="001F640D" w:rsidRPr="004119BA" w:rsidRDefault="001F640D" w:rsidP="001F640D">
      <w:pPr>
        <w:spacing w:before="0" w:after="0"/>
        <w:rPr>
          <w:rFonts w:eastAsia="Century Gothic" w:cs="Al Bayan Plain"/>
        </w:rPr>
      </w:pPr>
      <w:r w:rsidRPr="004119BA">
        <w:rPr>
          <w:rFonts w:eastAsia="Century Gothic" w:cs="Al Bayan Plain"/>
        </w:rPr>
        <w:t>"Once your dissertation is complete, you’ll likely want to share your findings with a wider academic audience. This means submitting your work to academic journals."</w:t>
      </w:r>
    </w:p>
    <w:p w14:paraId="61CE9B1F"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displays a visual of a submission process flowchart.</w:t>
      </w:r>
    </w:p>
    <w:p w14:paraId="4E21D452" w14:textId="77777777" w:rsidR="001F640D" w:rsidRPr="004119BA" w:rsidRDefault="001F640D" w:rsidP="001F640D">
      <w:pPr>
        <w:spacing w:before="0" w:after="0"/>
        <w:rPr>
          <w:rFonts w:eastAsia="Century Gothic" w:cs="Al Bayan Plain"/>
        </w:rPr>
      </w:pPr>
      <w:r w:rsidRPr="004119BA">
        <w:rPr>
          <w:rFonts w:eastAsia="Century Gothic" w:cs="Al Bayan Plain"/>
        </w:rPr>
        <w:t>"Here’s the thing—every journal has its own submission guidelines, so make sure to read them carefully. Pay attention to the formatting requirements, length restrictions, and citation styles. Journals often have very specific instructions, so following them will increase your chances of acceptance."</w:t>
      </w:r>
    </w:p>
    <w:p w14:paraId="02DB2263"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points to the screen.</w:t>
      </w:r>
    </w:p>
    <w:p w14:paraId="2BC2E637" w14:textId="77777777" w:rsidR="001F640D" w:rsidRPr="004119BA" w:rsidRDefault="001F640D" w:rsidP="001F640D">
      <w:pPr>
        <w:spacing w:before="0" w:after="0"/>
        <w:rPr>
          <w:rFonts w:eastAsia="Century Gothic" w:cs="Al Bayan Plain"/>
        </w:rPr>
      </w:pPr>
      <w:r w:rsidRPr="004119BA">
        <w:rPr>
          <w:rFonts w:eastAsia="Century Gothic" w:cs="Al Bayan Plain"/>
        </w:rPr>
        <w:t>"Don’t be discouraged if you receive feedback or even rejections—this is a normal part of the academic process. Take the feedback as an opportunity to improve your work."</w:t>
      </w:r>
    </w:p>
    <w:p w14:paraId="6F0692F0" w14:textId="77777777" w:rsidR="001F640D" w:rsidRPr="004119BA" w:rsidRDefault="001F640D" w:rsidP="001F640D">
      <w:pPr>
        <w:rPr>
          <w:rFonts w:eastAsia="Century Gothic" w:cs="Al Bayan Plain"/>
        </w:rPr>
      </w:pPr>
    </w:p>
    <w:p w14:paraId="6A3FF28D" w14:textId="77777777" w:rsidR="001F640D" w:rsidRPr="004119BA" w:rsidRDefault="001F640D" w:rsidP="001F640D">
      <w:pPr>
        <w:spacing w:before="0" w:after="0"/>
        <w:rPr>
          <w:rFonts w:eastAsia="Century Gothic" w:cs="Al Bayan Plain"/>
        </w:rPr>
      </w:pPr>
      <w:r w:rsidRPr="004119BA">
        <w:rPr>
          <w:rFonts w:eastAsia="Century Gothic" w:cs="Al Bayan Plain"/>
        </w:rPr>
        <w:lastRenderedPageBreak/>
        <w:t>[Part 6: Presenting Findings to Academic and Practitioner Audiences – 2 minutes]</w:t>
      </w:r>
    </w:p>
    <w:p w14:paraId="324904AF"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shows: “Presenting Findings to Academic and Practitioner Audiences.”</w:t>
      </w:r>
    </w:p>
    <w:p w14:paraId="364571E9" w14:textId="77777777" w:rsidR="001F640D" w:rsidRPr="004119BA" w:rsidRDefault="001F640D" w:rsidP="001F640D">
      <w:pPr>
        <w:spacing w:before="0" w:after="0"/>
        <w:rPr>
          <w:rFonts w:eastAsia="Century Gothic" w:cs="Al Bayan Plain"/>
        </w:rPr>
      </w:pPr>
      <w:r w:rsidRPr="004119BA">
        <w:rPr>
          <w:rFonts w:eastAsia="Century Gothic" w:cs="Al Bayan Plain"/>
        </w:rPr>
        <w:t>"Lastly, let’s talk about presenting your research. Whether you’re at a conference or in a boardroom, being able to communicate your findings clearly is essential."</w:t>
      </w:r>
    </w:p>
    <w:p w14:paraId="212FC44C"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shows a visual of a presentation with key points highlighted.</w:t>
      </w:r>
    </w:p>
    <w:p w14:paraId="408A6A7B" w14:textId="77777777" w:rsidR="001F640D" w:rsidRPr="004119BA" w:rsidRDefault="001F640D" w:rsidP="001F640D">
      <w:pPr>
        <w:spacing w:before="0" w:after="0"/>
        <w:rPr>
          <w:rFonts w:eastAsia="Century Gothic" w:cs="Al Bayan Plain"/>
        </w:rPr>
      </w:pPr>
      <w:r w:rsidRPr="004119BA">
        <w:rPr>
          <w:rFonts w:eastAsia="Century Gothic" w:cs="Al Bayan Plain"/>
        </w:rPr>
        <w:t>"When presenting to an academic audience, focus on the methodology and theoretical contributions. For practitioner audiences, emphasize the practical applications of your findings. Tailor your presentation to your audience."</w:t>
      </w:r>
    </w:p>
    <w:p w14:paraId="1923C67B"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smiles.</w:t>
      </w:r>
    </w:p>
    <w:p w14:paraId="0C820F57" w14:textId="77777777" w:rsidR="001F640D" w:rsidRPr="004119BA" w:rsidRDefault="001F640D" w:rsidP="001F640D">
      <w:pPr>
        <w:spacing w:before="0" w:after="0"/>
        <w:rPr>
          <w:rFonts w:eastAsia="Century Gothic" w:cs="Al Bayan Plain"/>
        </w:rPr>
      </w:pPr>
      <w:r w:rsidRPr="004119BA">
        <w:rPr>
          <w:rFonts w:eastAsia="Century Gothic" w:cs="Al Bayan Plain"/>
        </w:rPr>
        <w:t>"Visual aids are your friend here—charts, graphs, and tables help simplify complex information. And remember, practice makes perfect. Rehearse your presentation multiple times to ensure you’re confident and clear."</w:t>
      </w:r>
    </w:p>
    <w:p w14:paraId="749327FC" w14:textId="77777777" w:rsidR="001F640D" w:rsidRPr="004119BA" w:rsidRDefault="001F640D" w:rsidP="001F640D">
      <w:pPr>
        <w:rPr>
          <w:rFonts w:eastAsia="Century Gothic" w:cs="Al Bayan Plain"/>
        </w:rPr>
      </w:pPr>
    </w:p>
    <w:p w14:paraId="4C71F544" w14:textId="77777777" w:rsidR="001F640D" w:rsidRPr="004119BA" w:rsidRDefault="001F640D" w:rsidP="001F640D">
      <w:pPr>
        <w:spacing w:before="0" w:after="0"/>
        <w:rPr>
          <w:rFonts w:eastAsia="Century Gothic" w:cs="Al Bayan Plain"/>
        </w:rPr>
      </w:pPr>
      <w:r w:rsidRPr="004119BA">
        <w:rPr>
          <w:rFonts w:eastAsia="Century Gothic" w:cs="Al Bayan Plain"/>
        </w:rPr>
        <w:t>[Closing Section – 1 minute]</w:t>
      </w:r>
    </w:p>
    <w:p w14:paraId="4ADB2252"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now shows: “Key Takeaways.”</w:t>
      </w:r>
    </w:p>
    <w:p w14:paraId="53C07DDA" w14:textId="77777777" w:rsidR="001F640D" w:rsidRPr="004119BA" w:rsidRDefault="001F640D" w:rsidP="001F640D">
      <w:pPr>
        <w:spacing w:before="0" w:after="0"/>
        <w:rPr>
          <w:rFonts w:eastAsia="Century Gothic" w:cs="Al Bayan Plain"/>
        </w:rPr>
      </w:pPr>
      <w:r w:rsidRPr="004119BA">
        <w:rPr>
          <w:rFonts w:eastAsia="Century Gothic" w:cs="Al Bayan Plain"/>
        </w:rPr>
        <w:t>"Let’s quickly recap. We’ve covered structuring and writing your dissertation, section-specific writing strategies, maintaining academic rigor, using APA 7th Edition for citations, submitting to journals, and presenting your research. Each of these elements is crucial to effectively communicating your research findings."</w:t>
      </w:r>
    </w:p>
    <w:p w14:paraId="1AA8FAC6" w14:textId="77777777" w:rsidR="001F640D" w:rsidRPr="004119BA" w:rsidRDefault="001F640D" w:rsidP="001F640D">
      <w:pPr>
        <w:spacing w:before="0" w:after="0"/>
        <w:rPr>
          <w:rFonts w:eastAsia="Century Gothic" w:cs="Al Bayan Plain"/>
        </w:rPr>
      </w:pPr>
      <w:r w:rsidRPr="004119BA">
        <w:rPr>
          <w:rFonts w:eastAsia="Century Gothic" w:cs="Al Bayan Plain"/>
          <w:i/>
          <w:iCs/>
        </w:rPr>
        <w:t>Lecturer looks into the camera.</w:t>
      </w:r>
    </w:p>
    <w:p w14:paraId="5FA94AF4" w14:textId="77777777" w:rsidR="001F640D" w:rsidRPr="004119BA" w:rsidRDefault="001F640D" w:rsidP="001F640D">
      <w:pPr>
        <w:spacing w:before="0" w:after="0"/>
        <w:rPr>
          <w:rFonts w:eastAsia="Century Gothic" w:cs="Al Bayan Plain"/>
        </w:rPr>
      </w:pPr>
      <w:r w:rsidRPr="004119BA">
        <w:rPr>
          <w:rFonts w:eastAsia="Century Gothic" w:cs="Al Bayan Plain"/>
        </w:rPr>
        <w:t>"Writing and presenting your research is your opportunity to make a meaningful contribution to your field. With the right structure, rigor, and clarity, your work will have a lasting impact."</w:t>
      </w:r>
    </w:p>
    <w:p w14:paraId="7CAD6859" w14:textId="77777777" w:rsidR="001F640D" w:rsidRPr="004119BA" w:rsidRDefault="001F640D" w:rsidP="001F640D">
      <w:pPr>
        <w:spacing w:before="0" w:after="0"/>
        <w:rPr>
          <w:rFonts w:eastAsia="Century Gothic" w:cs="Al Bayan Plain"/>
        </w:rPr>
      </w:pPr>
      <w:r w:rsidRPr="004119BA">
        <w:rPr>
          <w:rFonts w:eastAsia="Century Gothic" w:cs="Al Bayan Plain"/>
          <w:i/>
          <w:iCs/>
        </w:rPr>
        <w:t>Closing music fades in.</w:t>
      </w:r>
    </w:p>
    <w:p w14:paraId="23892C40" w14:textId="77777777" w:rsidR="001F640D" w:rsidRPr="004119BA" w:rsidRDefault="001F640D" w:rsidP="001F640D">
      <w:pPr>
        <w:spacing w:before="0" w:after="0"/>
        <w:rPr>
          <w:rFonts w:eastAsia="Century Gothic" w:cs="Al Bayan Plain"/>
        </w:rPr>
      </w:pPr>
      <w:r w:rsidRPr="004119BA">
        <w:rPr>
          <w:rFonts w:eastAsia="Century Gothic" w:cs="Al Bayan Plain"/>
        </w:rPr>
        <w:t>"Thank you for joining me today. I look forward to seeing the powerful dissertations and presentations that you’ll create. Remember to check the LMS for further resources and exercises to help you refine your writing. See you in the next module!"</w:t>
      </w:r>
    </w:p>
    <w:p w14:paraId="607347EC" w14:textId="77777777" w:rsidR="001F640D" w:rsidRPr="004119BA" w:rsidRDefault="001F640D" w:rsidP="001F640D">
      <w:pPr>
        <w:spacing w:before="0" w:after="0"/>
        <w:rPr>
          <w:rFonts w:eastAsia="Century Gothic" w:cs="Al Bayan Plain"/>
        </w:rPr>
      </w:pPr>
      <w:r w:rsidRPr="004119BA">
        <w:rPr>
          <w:rFonts w:eastAsia="Century Gothic" w:cs="Al Bayan Plain"/>
          <w:i/>
          <w:iCs/>
        </w:rPr>
        <w:t>The screen fades out as the music fades.</w:t>
      </w:r>
    </w:p>
    <w:p w14:paraId="419B1D2C" w14:textId="77777777" w:rsidR="001F640D" w:rsidRPr="00842A4C" w:rsidRDefault="001F640D" w:rsidP="001F640D">
      <w:pPr>
        <w:rPr>
          <w:rFonts w:eastAsia="Century Gothic" w:cs="Al Bayan Plain"/>
        </w:rPr>
      </w:pPr>
    </w:p>
    <w:p w14:paraId="76BB0529" w14:textId="77777777" w:rsidR="001F640D" w:rsidRPr="000B3606" w:rsidRDefault="001F640D" w:rsidP="001F640D">
      <w:pPr>
        <w:rPr>
          <w:rFonts w:cs="Al Bayan Plain"/>
        </w:rPr>
      </w:pPr>
    </w:p>
    <w:p w14:paraId="7FC1F079" w14:textId="77777777" w:rsidR="001F640D" w:rsidRDefault="001F640D" w:rsidP="001F640D">
      <w:pPr>
        <w:rPr>
          <w:rFonts w:ascii="Century Gothic" w:eastAsia="Century Gothic" w:hAnsi="Century Gothic" w:cs="Century Gothic"/>
        </w:rPr>
      </w:pPr>
    </w:p>
    <w:p w14:paraId="4E335874" w14:textId="77777777" w:rsidR="001F640D" w:rsidRPr="0013380A" w:rsidRDefault="001F640D" w:rsidP="001F640D">
      <w:pPr>
        <w:rPr>
          <w:rFonts w:ascii="Century Gothic" w:eastAsia="Century Gothic" w:hAnsi="Century Gothic" w:cs="Century Gothic"/>
        </w:rPr>
      </w:pPr>
    </w:p>
    <w:p w14:paraId="22D535C8" w14:textId="77777777" w:rsidR="001F640D" w:rsidRPr="00A50174" w:rsidRDefault="001F640D" w:rsidP="001F640D">
      <w:pPr>
        <w:pStyle w:val="Heading3"/>
        <w:spacing w:before="0" w:after="200"/>
        <w:ind w:left="720" w:hanging="720"/>
        <w:rPr>
          <w:b/>
        </w:rPr>
      </w:pPr>
      <w:r>
        <w:rPr>
          <w:sz w:val="32"/>
          <w:szCs w:val="32"/>
        </w:rPr>
        <w:t xml:space="preserve">    </w:t>
      </w:r>
      <w:r w:rsidRPr="00A50174">
        <w:rPr>
          <w:b/>
          <w:sz w:val="32"/>
          <w:szCs w:val="32"/>
        </w:rPr>
        <w:t>STUDY MATERIALS</w:t>
      </w:r>
    </w:p>
    <w:p w14:paraId="687CF2C0" w14:textId="77777777" w:rsidR="001F640D" w:rsidRPr="00A50174" w:rsidRDefault="001F640D" w:rsidP="001F640D">
      <w:pPr>
        <w:spacing w:before="0" w:after="0"/>
        <w:rPr>
          <w:rFonts w:asciiTheme="majorHAnsi" w:hAnsiTheme="majorHAnsi"/>
        </w:rPr>
      </w:pPr>
      <w:r w:rsidRPr="00A50174">
        <w:rPr>
          <w:rFonts w:asciiTheme="majorHAnsi" w:hAnsiTheme="majorHAnsi"/>
        </w:rPr>
        <w:t xml:space="preserve">Welcome to Module 8 of DCM 902: </w:t>
      </w:r>
      <w:r w:rsidRPr="00A50174">
        <w:rPr>
          <w:rFonts w:asciiTheme="majorHAnsi" w:hAnsiTheme="majorHAnsi"/>
          <w:i/>
          <w:iCs/>
        </w:rPr>
        <w:t>Advanced Research Methodology</w:t>
      </w:r>
      <w:r w:rsidRPr="00A50174">
        <w:rPr>
          <w:rFonts w:asciiTheme="majorHAnsi" w:hAnsiTheme="majorHAnsi"/>
        </w:rPr>
        <w:t>. In this module, we focus on the final and most critical phase of your doctoral research—</w:t>
      </w:r>
      <w:r w:rsidRPr="00A50174">
        <w:rPr>
          <w:rFonts w:asciiTheme="majorHAnsi" w:hAnsiTheme="majorHAnsi"/>
          <w:i/>
          <w:iCs/>
        </w:rPr>
        <w:t>Writing and Presenting Research Findings</w:t>
      </w:r>
      <w:r w:rsidRPr="00A50174">
        <w:rPr>
          <w:rFonts w:asciiTheme="majorHAnsi" w:hAnsiTheme="majorHAnsi"/>
        </w:rPr>
        <w:t xml:space="preserve">. The study materials provided here will help you develop a well-structured dissertation, apply section-specific writing strategies, ensure academic rigor and clarity, master </w:t>
      </w:r>
      <w:r w:rsidRPr="00A50174">
        <w:rPr>
          <w:rFonts w:asciiTheme="majorHAnsi" w:hAnsiTheme="majorHAnsi"/>
        </w:rPr>
        <w:lastRenderedPageBreak/>
        <w:t>APA 7th Edition citations, submit your work to academic journals, and effectively present your findings to both academic and practitioner audiences.</w:t>
      </w:r>
    </w:p>
    <w:p w14:paraId="1C799954" w14:textId="77777777" w:rsidR="001F640D" w:rsidRPr="00A50174" w:rsidRDefault="001F640D" w:rsidP="001F640D">
      <w:pPr>
        <w:spacing w:before="0" w:after="0"/>
        <w:rPr>
          <w:rFonts w:asciiTheme="majorHAnsi" w:hAnsiTheme="majorHAnsi"/>
        </w:rPr>
      </w:pPr>
      <w:r w:rsidRPr="00A50174">
        <w:rPr>
          <w:rFonts w:asciiTheme="majorHAnsi" w:hAnsiTheme="majorHAnsi"/>
        </w:rPr>
        <w:t>Please follow the instructions provided and refer to the recommended sources to enhance your learning and application.</w:t>
      </w:r>
    </w:p>
    <w:p w14:paraId="7FFBDC5E" w14:textId="77777777" w:rsidR="001F640D" w:rsidRPr="00A50174" w:rsidRDefault="001F640D" w:rsidP="001F640D">
      <w:pPr>
        <w:rPr>
          <w:rFonts w:asciiTheme="majorHAnsi" w:hAnsiTheme="majorHAnsi"/>
        </w:rPr>
      </w:pPr>
    </w:p>
    <w:p w14:paraId="7C41EC78" w14:textId="77777777" w:rsidR="001F640D" w:rsidRPr="00A50174" w:rsidRDefault="001F640D" w:rsidP="001F640D">
      <w:pPr>
        <w:spacing w:before="0" w:after="0"/>
        <w:rPr>
          <w:rFonts w:asciiTheme="majorHAnsi" w:hAnsiTheme="majorHAnsi"/>
        </w:rPr>
      </w:pPr>
      <w:r w:rsidRPr="00A50174">
        <w:rPr>
          <w:rFonts w:asciiTheme="majorHAnsi" w:hAnsiTheme="majorHAnsi"/>
          <w:b/>
          <w:bCs/>
        </w:rPr>
        <w:t>1. Structuring and Writing a Dissertation</w:t>
      </w:r>
      <w:r w:rsidRPr="00A50174">
        <w:rPr>
          <w:rFonts w:asciiTheme="majorHAnsi" w:hAnsiTheme="majorHAnsi"/>
        </w:rPr>
        <w:br/>
        <w:t>Understanding how to structure your dissertation is crucial to guiding your readers through your research process logically. A clear and organized structure ensures that your arguments are easily followed and impactful.</w:t>
      </w:r>
    </w:p>
    <w:p w14:paraId="0819AE35"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5C3CEF69" w14:textId="77777777" w:rsidR="001F640D" w:rsidRPr="00A50174" w:rsidRDefault="001F640D" w:rsidP="001F640D">
      <w:pPr>
        <w:numPr>
          <w:ilvl w:val="0"/>
          <w:numId w:val="223"/>
        </w:numPr>
        <w:spacing w:before="0" w:after="0" w:line="240" w:lineRule="auto"/>
        <w:rPr>
          <w:rFonts w:asciiTheme="majorHAnsi" w:hAnsiTheme="majorHAnsi"/>
        </w:rPr>
      </w:pPr>
      <w:r w:rsidRPr="00A50174">
        <w:rPr>
          <w:rFonts w:asciiTheme="majorHAnsi" w:hAnsiTheme="majorHAnsi"/>
        </w:rPr>
        <w:t xml:space="preserve">Madsen, D. (2020). </w:t>
      </w:r>
      <w:r w:rsidRPr="00A50174">
        <w:rPr>
          <w:rFonts w:asciiTheme="majorHAnsi" w:hAnsiTheme="majorHAnsi"/>
          <w:i/>
          <w:iCs/>
        </w:rPr>
        <w:t>Successful Dissertations and Theses: A Guide to Graduate Student Research from Proposal to Completion</w:t>
      </w:r>
      <w:r w:rsidRPr="00A50174">
        <w:rPr>
          <w:rFonts w:asciiTheme="majorHAnsi" w:hAnsiTheme="majorHAnsi"/>
        </w:rPr>
        <w:t>.</w:t>
      </w:r>
      <w:r w:rsidRPr="00A50174">
        <w:rPr>
          <w:rFonts w:asciiTheme="majorHAnsi" w:hAnsiTheme="majorHAnsi"/>
        </w:rPr>
        <w:br/>
        <w:t>Available at: Dissertation Structure Guide</w:t>
      </w:r>
      <w:r w:rsidRPr="00A50174">
        <w:rPr>
          <w:rFonts w:asciiTheme="majorHAnsi" w:hAnsiTheme="majorHAnsi"/>
        </w:rPr>
        <w:br/>
        <w:t>(This book covers essential techniques for organizing your dissertation, from introduction to conclusion.)</w:t>
      </w:r>
    </w:p>
    <w:p w14:paraId="28B965EA" w14:textId="77777777" w:rsidR="001F640D" w:rsidRPr="00A50174" w:rsidRDefault="001F640D" w:rsidP="001F640D">
      <w:pPr>
        <w:spacing w:before="0" w:after="0"/>
        <w:rPr>
          <w:rFonts w:asciiTheme="majorHAnsi" w:hAnsiTheme="majorHAnsi"/>
        </w:rPr>
      </w:pPr>
      <w:r w:rsidRPr="00A50174">
        <w:rPr>
          <w:rFonts w:asciiTheme="majorHAnsi" w:hAnsiTheme="majorHAnsi"/>
          <w:b/>
          <w:bCs/>
        </w:rPr>
        <w:t>Additional Resource:</w:t>
      </w:r>
    </w:p>
    <w:p w14:paraId="6B878285" w14:textId="77777777" w:rsidR="001F640D" w:rsidRPr="00A50174" w:rsidRDefault="001F640D" w:rsidP="001F640D">
      <w:pPr>
        <w:numPr>
          <w:ilvl w:val="0"/>
          <w:numId w:val="224"/>
        </w:numPr>
        <w:spacing w:before="0" w:after="0" w:line="240" w:lineRule="auto"/>
        <w:rPr>
          <w:rFonts w:asciiTheme="majorHAnsi" w:hAnsiTheme="majorHAnsi"/>
        </w:rPr>
      </w:pPr>
      <w:r w:rsidRPr="00A50174">
        <w:rPr>
          <w:rFonts w:asciiTheme="majorHAnsi" w:hAnsiTheme="majorHAnsi"/>
        </w:rPr>
        <w:t xml:space="preserve">Purdue OWL. (2023). </w:t>
      </w:r>
      <w:r w:rsidRPr="00A50174">
        <w:rPr>
          <w:rFonts w:asciiTheme="majorHAnsi" w:hAnsiTheme="majorHAnsi"/>
          <w:i/>
          <w:iCs/>
        </w:rPr>
        <w:t>Dissertation and Thesis Writing Tips</w:t>
      </w:r>
      <w:r w:rsidRPr="00A50174">
        <w:rPr>
          <w:rFonts w:asciiTheme="majorHAnsi" w:hAnsiTheme="majorHAnsi"/>
        </w:rPr>
        <w:t>.</w:t>
      </w:r>
      <w:r w:rsidRPr="00A50174">
        <w:rPr>
          <w:rFonts w:asciiTheme="majorHAnsi" w:hAnsiTheme="majorHAnsi"/>
        </w:rPr>
        <w:br/>
        <w:t>Available at: Purdue Dissertation Guide</w:t>
      </w:r>
      <w:r w:rsidRPr="00A50174">
        <w:rPr>
          <w:rFonts w:asciiTheme="majorHAnsi" w:hAnsiTheme="majorHAnsi"/>
        </w:rPr>
        <w:br/>
        <w:t>(This guide provides writing tips to help you craft a well-structured dissertation.)</w:t>
      </w:r>
    </w:p>
    <w:p w14:paraId="48A71137" w14:textId="77777777" w:rsidR="001F640D" w:rsidRPr="00A50174" w:rsidRDefault="001F640D" w:rsidP="001F640D">
      <w:pPr>
        <w:rPr>
          <w:rFonts w:asciiTheme="majorHAnsi" w:hAnsiTheme="majorHAnsi"/>
        </w:rPr>
      </w:pPr>
    </w:p>
    <w:p w14:paraId="4C4C5035" w14:textId="77777777" w:rsidR="001F640D" w:rsidRPr="00A50174" w:rsidRDefault="001F640D" w:rsidP="001F640D">
      <w:pPr>
        <w:spacing w:before="0" w:after="0"/>
        <w:rPr>
          <w:rFonts w:asciiTheme="majorHAnsi" w:hAnsiTheme="majorHAnsi"/>
        </w:rPr>
      </w:pPr>
      <w:r w:rsidRPr="00A50174">
        <w:rPr>
          <w:rFonts w:asciiTheme="majorHAnsi" w:hAnsiTheme="majorHAnsi"/>
          <w:b/>
          <w:bCs/>
        </w:rPr>
        <w:t>2. Section-Specific Writing Strategies</w:t>
      </w:r>
      <w:r w:rsidRPr="00A50174">
        <w:rPr>
          <w:rFonts w:asciiTheme="majorHAnsi" w:hAnsiTheme="majorHAnsi"/>
        </w:rPr>
        <w:br/>
        <w:t>Each section of your dissertation requires a different approach to writing. For instance, your literature review demands critical analysis, while your methodology section should be precise and clear.</w:t>
      </w:r>
    </w:p>
    <w:p w14:paraId="26ADEA4E"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79027F22" w14:textId="77777777" w:rsidR="001F640D" w:rsidRPr="00A50174" w:rsidRDefault="001F640D" w:rsidP="001F640D">
      <w:pPr>
        <w:numPr>
          <w:ilvl w:val="0"/>
          <w:numId w:val="225"/>
        </w:numPr>
        <w:spacing w:before="0" w:after="0" w:line="240" w:lineRule="auto"/>
        <w:rPr>
          <w:rFonts w:asciiTheme="majorHAnsi" w:hAnsiTheme="majorHAnsi"/>
        </w:rPr>
      </w:pPr>
      <w:r w:rsidRPr="00A50174">
        <w:rPr>
          <w:rFonts w:asciiTheme="majorHAnsi" w:hAnsiTheme="majorHAnsi"/>
        </w:rPr>
        <w:t xml:space="preserve">Creswell, J. W., &amp; Poth, C. N. (2017). </w:t>
      </w:r>
      <w:r w:rsidRPr="00A50174">
        <w:rPr>
          <w:rFonts w:asciiTheme="majorHAnsi" w:hAnsiTheme="majorHAnsi"/>
          <w:i/>
          <w:iCs/>
        </w:rPr>
        <w:t>Qualitative Inquiry and Research Design: Choosing Among Five Approaches</w:t>
      </w:r>
      <w:r w:rsidRPr="00A50174">
        <w:rPr>
          <w:rFonts w:asciiTheme="majorHAnsi" w:hAnsiTheme="majorHAnsi"/>
        </w:rPr>
        <w:t>.</w:t>
      </w:r>
      <w:r w:rsidRPr="00A50174">
        <w:rPr>
          <w:rFonts w:asciiTheme="majorHAnsi" w:hAnsiTheme="majorHAnsi"/>
        </w:rPr>
        <w:br/>
        <w:t>Available at: Section-Specific Writing Guide</w:t>
      </w:r>
      <w:r w:rsidRPr="00A50174">
        <w:rPr>
          <w:rFonts w:asciiTheme="majorHAnsi" w:hAnsiTheme="majorHAnsi"/>
        </w:rPr>
        <w:br/>
        <w:t>(This resource provides examples of effective writing strategies for each section of a dissertation.)</w:t>
      </w:r>
    </w:p>
    <w:p w14:paraId="6FD44285" w14:textId="77777777" w:rsidR="001F640D" w:rsidRPr="00A50174" w:rsidRDefault="001F640D" w:rsidP="001F640D">
      <w:pPr>
        <w:rPr>
          <w:rFonts w:asciiTheme="majorHAnsi" w:hAnsiTheme="majorHAnsi"/>
        </w:rPr>
      </w:pPr>
    </w:p>
    <w:p w14:paraId="3D08DC3B" w14:textId="77777777" w:rsidR="001F640D" w:rsidRPr="00A50174" w:rsidRDefault="001F640D" w:rsidP="001F640D">
      <w:pPr>
        <w:spacing w:before="0" w:after="0"/>
        <w:rPr>
          <w:rFonts w:asciiTheme="majorHAnsi" w:hAnsiTheme="majorHAnsi"/>
        </w:rPr>
      </w:pPr>
      <w:r w:rsidRPr="00A50174">
        <w:rPr>
          <w:rFonts w:asciiTheme="majorHAnsi" w:hAnsiTheme="majorHAnsi"/>
          <w:b/>
          <w:bCs/>
        </w:rPr>
        <w:t>3. Academic Rigor and Clarity</w:t>
      </w:r>
      <w:r w:rsidRPr="00A50174">
        <w:rPr>
          <w:rFonts w:asciiTheme="majorHAnsi" w:hAnsiTheme="majorHAnsi"/>
        </w:rPr>
        <w:br/>
        <w:t xml:space="preserve">Maintaining academic rigor while ensuring clarity in your writing is essential. </w:t>
      </w:r>
      <w:r w:rsidRPr="00A50174">
        <w:rPr>
          <w:rFonts w:asciiTheme="majorHAnsi" w:hAnsiTheme="majorHAnsi"/>
        </w:rPr>
        <w:lastRenderedPageBreak/>
        <w:t>Avoid ambiguity and unsupported claims by being thorough in your analysis and precise in your presentation.</w:t>
      </w:r>
    </w:p>
    <w:p w14:paraId="17F59D46"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449F581A" w14:textId="77777777" w:rsidR="001F640D" w:rsidRPr="00A50174" w:rsidRDefault="001F640D" w:rsidP="001F640D">
      <w:pPr>
        <w:numPr>
          <w:ilvl w:val="0"/>
          <w:numId w:val="226"/>
        </w:numPr>
        <w:spacing w:before="0" w:after="0" w:line="240" w:lineRule="auto"/>
        <w:rPr>
          <w:rFonts w:asciiTheme="majorHAnsi" w:hAnsiTheme="majorHAnsi"/>
        </w:rPr>
      </w:pPr>
      <w:r w:rsidRPr="00A50174">
        <w:rPr>
          <w:rFonts w:asciiTheme="majorHAnsi" w:hAnsiTheme="majorHAnsi"/>
        </w:rPr>
        <w:t xml:space="preserve">Murray, R. (2019). </w:t>
      </w:r>
      <w:r w:rsidRPr="00A50174">
        <w:rPr>
          <w:rFonts w:asciiTheme="majorHAnsi" w:hAnsiTheme="majorHAnsi"/>
          <w:i/>
          <w:iCs/>
        </w:rPr>
        <w:t>How to Write a Thesis</w:t>
      </w:r>
      <w:r w:rsidRPr="00A50174">
        <w:rPr>
          <w:rFonts w:asciiTheme="majorHAnsi" w:hAnsiTheme="majorHAnsi"/>
        </w:rPr>
        <w:t>.</w:t>
      </w:r>
      <w:r w:rsidRPr="00A50174">
        <w:rPr>
          <w:rFonts w:asciiTheme="majorHAnsi" w:hAnsiTheme="majorHAnsi"/>
        </w:rPr>
        <w:br/>
        <w:t>Available at: Academic Rigor Guide</w:t>
      </w:r>
      <w:r w:rsidRPr="00A50174">
        <w:rPr>
          <w:rFonts w:asciiTheme="majorHAnsi" w:hAnsiTheme="majorHAnsi"/>
        </w:rPr>
        <w:br/>
        <w:t>(Learn how to maintain rigor in your arguments while ensuring your writing remains clear and accessible.)</w:t>
      </w:r>
    </w:p>
    <w:p w14:paraId="3003B6D6" w14:textId="77777777" w:rsidR="001F640D" w:rsidRPr="00A50174" w:rsidRDefault="001F640D" w:rsidP="001F640D">
      <w:pPr>
        <w:spacing w:before="0" w:after="0"/>
        <w:rPr>
          <w:rFonts w:asciiTheme="majorHAnsi" w:hAnsiTheme="majorHAnsi"/>
        </w:rPr>
      </w:pPr>
      <w:r w:rsidRPr="00A50174">
        <w:rPr>
          <w:rFonts w:asciiTheme="majorHAnsi" w:hAnsiTheme="majorHAnsi"/>
          <w:b/>
          <w:bCs/>
        </w:rPr>
        <w:t>Additional Resource:</w:t>
      </w:r>
    </w:p>
    <w:p w14:paraId="1989FDF8" w14:textId="77777777" w:rsidR="001F640D" w:rsidRPr="00A50174" w:rsidRDefault="001F640D" w:rsidP="001F640D">
      <w:pPr>
        <w:numPr>
          <w:ilvl w:val="0"/>
          <w:numId w:val="227"/>
        </w:numPr>
        <w:spacing w:before="0" w:after="0" w:line="240" w:lineRule="auto"/>
        <w:rPr>
          <w:rFonts w:asciiTheme="majorHAnsi" w:hAnsiTheme="majorHAnsi"/>
        </w:rPr>
      </w:pPr>
      <w:r w:rsidRPr="00A50174">
        <w:rPr>
          <w:rFonts w:asciiTheme="majorHAnsi" w:hAnsiTheme="majorHAnsi"/>
        </w:rPr>
        <w:t xml:space="preserve">University of Edinburgh. (2022). </w:t>
      </w:r>
      <w:r w:rsidRPr="00A50174">
        <w:rPr>
          <w:rFonts w:asciiTheme="majorHAnsi" w:hAnsiTheme="majorHAnsi"/>
          <w:i/>
          <w:iCs/>
        </w:rPr>
        <w:t>Writing with Academic Integrity and Clarity</w:t>
      </w:r>
      <w:r w:rsidRPr="00A50174">
        <w:rPr>
          <w:rFonts w:asciiTheme="majorHAnsi" w:hAnsiTheme="majorHAnsi"/>
        </w:rPr>
        <w:t>.</w:t>
      </w:r>
      <w:r w:rsidRPr="00A50174">
        <w:rPr>
          <w:rFonts w:asciiTheme="majorHAnsi" w:hAnsiTheme="majorHAnsi"/>
        </w:rPr>
        <w:br/>
        <w:t>Available at: Edinburgh Writing Resource</w:t>
      </w:r>
      <w:r w:rsidRPr="00A50174">
        <w:rPr>
          <w:rFonts w:asciiTheme="majorHAnsi" w:hAnsiTheme="majorHAnsi"/>
        </w:rPr>
        <w:br/>
        <w:t>(This article focuses on best practices for writing clearly while adhering to academic standards.)</w:t>
      </w:r>
    </w:p>
    <w:p w14:paraId="5DE0DED8" w14:textId="77777777" w:rsidR="001F640D" w:rsidRPr="00A50174" w:rsidRDefault="001F640D" w:rsidP="001F640D">
      <w:pPr>
        <w:rPr>
          <w:rFonts w:asciiTheme="majorHAnsi" w:hAnsiTheme="majorHAnsi"/>
        </w:rPr>
      </w:pPr>
    </w:p>
    <w:p w14:paraId="16D1F6D0" w14:textId="77777777" w:rsidR="001F640D" w:rsidRPr="00A50174" w:rsidRDefault="001F640D" w:rsidP="001F640D">
      <w:pPr>
        <w:spacing w:before="0" w:after="0"/>
        <w:rPr>
          <w:rFonts w:asciiTheme="majorHAnsi" w:hAnsiTheme="majorHAnsi"/>
        </w:rPr>
      </w:pPr>
      <w:r w:rsidRPr="00A50174">
        <w:rPr>
          <w:rFonts w:asciiTheme="majorHAnsi" w:hAnsiTheme="majorHAnsi"/>
          <w:b/>
          <w:bCs/>
        </w:rPr>
        <w:t>4. Citations and References: APA 7th Edition</w:t>
      </w:r>
      <w:r w:rsidRPr="00A50174">
        <w:rPr>
          <w:rFonts w:asciiTheme="majorHAnsi" w:hAnsiTheme="majorHAnsi"/>
        </w:rPr>
        <w:br/>
        <w:t>Proper citation using APA 7th Edition ensures academic integrity and helps your readers easily locate your sources. Mastering the correct format for in-text citations and reference lists is crucial.</w:t>
      </w:r>
    </w:p>
    <w:p w14:paraId="0FF64416"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759EAE25" w14:textId="77777777" w:rsidR="001F640D" w:rsidRPr="00A50174" w:rsidRDefault="001F640D" w:rsidP="001F640D">
      <w:pPr>
        <w:numPr>
          <w:ilvl w:val="0"/>
          <w:numId w:val="228"/>
        </w:numPr>
        <w:spacing w:before="0" w:after="0" w:line="240" w:lineRule="auto"/>
        <w:rPr>
          <w:rFonts w:asciiTheme="majorHAnsi" w:hAnsiTheme="majorHAnsi"/>
        </w:rPr>
      </w:pPr>
      <w:r w:rsidRPr="00A50174">
        <w:rPr>
          <w:rFonts w:asciiTheme="majorHAnsi" w:hAnsiTheme="majorHAnsi"/>
        </w:rPr>
        <w:t xml:space="preserve">American Psychological Association. (2020). </w:t>
      </w:r>
      <w:r w:rsidRPr="00A50174">
        <w:rPr>
          <w:rFonts w:asciiTheme="majorHAnsi" w:hAnsiTheme="majorHAnsi"/>
          <w:i/>
          <w:iCs/>
        </w:rPr>
        <w:t>Publication Manual of the American Psychological Association</w:t>
      </w:r>
      <w:r w:rsidRPr="00A50174">
        <w:rPr>
          <w:rFonts w:asciiTheme="majorHAnsi" w:hAnsiTheme="majorHAnsi"/>
        </w:rPr>
        <w:t xml:space="preserve"> (7th ed.).</w:t>
      </w:r>
      <w:r w:rsidRPr="00A50174">
        <w:rPr>
          <w:rFonts w:asciiTheme="majorHAnsi" w:hAnsiTheme="majorHAnsi"/>
        </w:rPr>
        <w:br/>
        <w:t>Available at: APA 7th Edition Manual</w:t>
      </w:r>
      <w:r w:rsidRPr="00A50174">
        <w:rPr>
          <w:rFonts w:asciiTheme="majorHAnsi" w:hAnsiTheme="majorHAnsi"/>
        </w:rPr>
        <w:br/>
        <w:t>(This manual provides comprehensive guidelines for citing sources in APA format.)</w:t>
      </w:r>
    </w:p>
    <w:p w14:paraId="638BBD72" w14:textId="77777777" w:rsidR="001F640D" w:rsidRPr="00A50174" w:rsidRDefault="001F640D" w:rsidP="001F640D">
      <w:pPr>
        <w:spacing w:before="0" w:after="0"/>
        <w:rPr>
          <w:rFonts w:asciiTheme="majorHAnsi" w:hAnsiTheme="majorHAnsi"/>
        </w:rPr>
      </w:pPr>
      <w:r w:rsidRPr="00A50174">
        <w:rPr>
          <w:rFonts w:asciiTheme="majorHAnsi" w:hAnsiTheme="majorHAnsi"/>
          <w:b/>
          <w:bCs/>
        </w:rPr>
        <w:t>Additional Resource:</w:t>
      </w:r>
    </w:p>
    <w:p w14:paraId="02EFAFEF" w14:textId="77777777" w:rsidR="001F640D" w:rsidRPr="00A50174" w:rsidRDefault="001F640D" w:rsidP="001F640D">
      <w:pPr>
        <w:numPr>
          <w:ilvl w:val="0"/>
          <w:numId w:val="229"/>
        </w:numPr>
        <w:spacing w:before="0" w:after="0" w:line="240" w:lineRule="auto"/>
        <w:rPr>
          <w:rFonts w:asciiTheme="majorHAnsi" w:hAnsiTheme="majorHAnsi"/>
        </w:rPr>
      </w:pPr>
      <w:r w:rsidRPr="00A50174">
        <w:rPr>
          <w:rFonts w:asciiTheme="majorHAnsi" w:hAnsiTheme="majorHAnsi"/>
        </w:rPr>
        <w:t xml:space="preserve">Scribbr. (2023). </w:t>
      </w:r>
      <w:r w:rsidRPr="00A50174">
        <w:rPr>
          <w:rFonts w:asciiTheme="majorHAnsi" w:hAnsiTheme="majorHAnsi"/>
          <w:i/>
          <w:iCs/>
        </w:rPr>
        <w:t>APA Citation Guide (7th Edition)</w:t>
      </w:r>
      <w:r w:rsidRPr="00A50174">
        <w:rPr>
          <w:rFonts w:asciiTheme="majorHAnsi" w:hAnsiTheme="majorHAnsi"/>
        </w:rPr>
        <w:t>.</w:t>
      </w:r>
      <w:r w:rsidRPr="00A50174">
        <w:rPr>
          <w:rFonts w:asciiTheme="majorHAnsi" w:hAnsiTheme="majorHAnsi"/>
        </w:rPr>
        <w:br/>
        <w:t>Available at: Scribbr APA Guide</w:t>
      </w:r>
      <w:r w:rsidRPr="00A50174">
        <w:rPr>
          <w:rFonts w:asciiTheme="majorHAnsi" w:hAnsiTheme="majorHAnsi"/>
        </w:rPr>
        <w:br/>
        <w:t>(This guide explains how to properly format citations and references in APA 7th Edition.)</w:t>
      </w:r>
    </w:p>
    <w:p w14:paraId="403D1E6B" w14:textId="77777777" w:rsidR="001F640D" w:rsidRPr="00A50174" w:rsidRDefault="001F640D" w:rsidP="001F640D">
      <w:pPr>
        <w:rPr>
          <w:rFonts w:asciiTheme="majorHAnsi" w:hAnsiTheme="majorHAnsi"/>
        </w:rPr>
      </w:pPr>
    </w:p>
    <w:p w14:paraId="03C4CA5D" w14:textId="77777777" w:rsidR="001F640D" w:rsidRPr="00A50174" w:rsidRDefault="001F640D" w:rsidP="001F640D">
      <w:pPr>
        <w:spacing w:before="0" w:after="0"/>
        <w:rPr>
          <w:rFonts w:asciiTheme="majorHAnsi" w:hAnsiTheme="majorHAnsi"/>
        </w:rPr>
      </w:pPr>
      <w:r w:rsidRPr="00A50174">
        <w:rPr>
          <w:rFonts w:asciiTheme="majorHAnsi" w:hAnsiTheme="majorHAnsi"/>
          <w:b/>
          <w:bCs/>
        </w:rPr>
        <w:t>5. Submitting to Academic Journals</w:t>
      </w:r>
      <w:r w:rsidRPr="00A50174">
        <w:rPr>
          <w:rFonts w:asciiTheme="majorHAnsi" w:hAnsiTheme="majorHAnsi"/>
        </w:rPr>
        <w:br/>
        <w:t>Submitting your dissertation to academic journals requires careful attention to each journal’s submission guidelines and formatting requirements.</w:t>
      </w:r>
    </w:p>
    <w:p w14:paraId="2F9413F3"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5ECE13AA" w14:textId="77777777" w:rsidR="001F640D" w:rsidRPr="00A50174" w:rsidRDefault="001F640D" w:rsidP="001F640D">
      <w:pPr>
        <w:numPr>
          <w:ilvl w:val="0"/>
          <w:numId w:val="230"/>
        </w:numPr>
        <w:spacing w:before="0" w:after="0" w:line="240" w:lineRule="auto"/>
        <w:rPr>
          <w:rFonts w:asciiTheme="majorHAnsi" w:hAnsiTheme="majorHAnsi"/>
        </w:rPr>
      </w:pPr>
      <w:r w:rsidRPr="00A50174">
        <w:rPr>
          <w:rFonts w:asciiTheme="majorHAnsi" w:hAnsiTheme="majorHAnsi"/>
        </w:rPr>
        <w:t xml:space="preserve">Taylor &amp; Francis Group. (2022). </w:t>
      </w:r>
      <w:r w:rsidRPr="00A50174">
        <w:rPr>
          <w:rFonts w:asciiTheme="majorHAnsi" w:hAnsiTheme="majorHAnsi"/>
          <w:i/>
          <w:iCs/>
        </w:rPr>
        <w:t>Journal Submission Guidelines</w:t>
      </w:r>
      <w:r w:rsidRPr="00A50174">
        <w:rPr>
          <w:rFonts w:asciiTheme="majorHAnsi" w:hAnsiTheme="majorHAnsi"/>
        </w:rPr>
        <w:t>.</w:t>
      </w:r>
      <w:r w:rsidRPr="00A50174">
        <w:rPr>
          <w:rFonts w:asciiTheme="majorHAnsi" w:hAnsiTheme="majorHAnsi"/>
        </w:rPr>
        <w:br/>
        <w:t>Available at: Taylor &amp; Francis Submission Guide</w:t>
      </w:r>
      <w:r w:rsidRPr="00A50174">
        <w:rPr>
          <w:rFonts w:asciiTheme="majorHAnsi" w:hAnsiTheme="majorHAnsi"/>
        </w:rPr>
        <w:br/>
        <w:t>(This guide walks you through the process of preparing and submitting your dissertation for publication.)</w:t>
      </w:r>
    </w:p>
    <w:p w14:paraId="22D5380D" w14:textId="77777777" w:rsidR="001F640D" w:rsidRPr="00A50174" w:rsidRDefault="001F640D" w:rsidP="001F640D">
      <w:pPr>
        <w:spacing w:before="0" w:after="0"/>
        <w:rPr>
          <w:rFonts w:asciiTheme="majorHAnsi" w:hAnsiTheme="majorHAnsi"/>
        </w:rPr>
      </w:pPr>
      <w:r w:rsidRPr="00A50174">
        <w:rPr>
          <w:rFonts w:asciiTheme="majorHAnsi" w:hAnsiTheme="majorHAnsi"/>
          <w:b/>
          <w:bCs/>
        </w:rPr>
        <w:t>Additional Resource:</w:t>
      </w:r>
    </w:p>
    <w:p w14:paraId="68D415A6" w14:textId="77777777" w:rsidR="001F640D" w:rsidRPr="00A50174" w:rsidRDefault="001F640D" w:rsidP="001F640D">
      <w:pPr>
        <w:numPr>
          <w:ilvl w:val="0"/>
          <w:numId w:val="231"/>
        </w:numPr>
        <w:spacing w:before="0" w:after="0" w:line="240" w:lineRule="auto"/>
        <w:rPr>
          <w:rFonts w:asciiTheme="majorHAnsi" w:hAnsiTheme="majorHAnsi"/>
        </w:rPr>
      </w:pPr>
      <w:r w:rsidRPr="00A50174">
        <w:rPr>
          <w:rFonts w:asciiTheme="majorHAnsi" w:hAnsiTheme="majorHAnsi"/>
        </w:rPr>
        <w:lastRenderedPageBreak/>
        <w:t xml:space="preserve">Elsevier. (2021). </w:t>
      </w:r>
      <w:r w:rsidRPr="00A50174">
        <w:rPr>
          <w:rFonts w:asciiTheme="majorHAnsi" w:hAnsiTheme="majorHAnsi"/>
          <w:i/>
          <w:iCs/>
        </w:rPr>
        <w:t>How to Prepare Your Journal Submission</w:t>
      </w:r>
      <w:r w:rsidRPr="00A50174">
        <w:rPr>
          <w:rFonts w:asciiTheme="majorHAnsi" w:hAnsiTheme="majorHAnsi"/>
        </w:rPr>
        <w:t>.</w:t>
      </w:r>
      <w:r w:rsidRPr="00A50174">
        <w:rPr>
          <w:rFonts w:asciiTheme="majorHAnsi" w:hAnsiTheme="majorHAnsi"/>
        </w:rPr>
        <w:br/>
        <w:t>Available at: Elsevier Submission Guide</w:t>
      </w:r>
      <w:r w:rsidRPr="00A50174">
        <w:rPr>
          <w:rFonts w:asciiTheme="majorHAnsi" w:hAnsiTheme="majorHAnsi"/>
        </w:rPr>
        <w:br/>
        <w:t>(This resource offers tips for successfully submitting your work to academic journals.)</w:t>
      </w:r>
    </w:p>
    <w:p w14:paraId="2B4F73B9" w14:textId="77777777" w:rsidR="001F640D" w:rsidRPr="00A50174" w:rsidRDefault="001F640D" w:rsidP="001F640D">
      <w:pPr>
        <w:rPr>
          <w:rFonts w:asciiTheme="majorHAnsi" w:hAnsiTheme="majorHAnsi"/>
        </w:rPr>
      </w:pPr>
    </w:p>
    <w:p w14:paraId="221741B2" w14:textId="77777777" w:rsidR="001F640D" w:rsidRPr="00A50174" w:rsidRDefault="001F640D" w:rsidP="001F640D">
      <w:pPr>
        <w:spacing w:before="0" w:after="0"/>
        <w:rPr>
          <w:rFonts w:asciiTheme="majorHAnsi" w:hAnsiTheme="majorHAnsi"/>
        </w:rPr>
      </w:pPr>
      <w:r w:rsidRPr="00A50174">
        <w:rPr>
          <w:rFonts w:asciiTheme="majorHAnsi" w:hAnsiTheme="majorHAnsi"/>
          <w:b/>
          <w:bCs/>
        </w:rPr>
        <w:t>6. Presenting Findings to Academic and Practitioner Audiences</w:t>
      </w:r>
      <w:r w:rsidRPr="00A50174">
        <w:rPr>
          <w:rFonts w:asciiTheme="majorHAnsi" w:hAnsiTheme="majorHAnsi"/>
        </w:rPr>
        <w:br/>
        <w:t>Presenting your findings requires different approaches depending on your audience. For academic presentations, focus on theoretical contributions; for practitioners, emphasize practical applications.</w:t>
      </w:r>
    </w:p>
    <w:p w14:paraId="71401A0F" w14:textId="77777777" w:rsidR="001F640D" w:rsidRPr="00A50174" w:rsidRDefault="001F640D" w:rsidP="001F640D">
      <w:pPr>
        <w:spacing w:before="0" w:after="0"/>
        <w:rPr>
          <w:rFonts w:asciiTheme="majorHAnsi" w:hAnsiTheme="majorHAnsi"/>
        </w:rPr>
      </w:pPr>
      <w:r w:rsidRPr="00A50174">
        <w:rPr>
          <w:rFonts w:asciiTheme="majorHAnsi" w:hAnsiTheme="majorHAnsi"/>
          <w:b/>
          <w:bCs/>
        </w:rPr>
        <w:t>Recommended Reading:</w:t>
      </w:r>
    </w:p>
    <w:p w14:paraId="4334ADD5" w14:textId="77777777" w:rsidR="001F640D" w:rsidRPr="00A50174" w:rsidRDefault="001F640D" w:rsidP="001F640D">
      <w:pPr>
        <w:numPr>
          <w:ilvl w:val="0"/>
          <w:numId w:val="232"/>
        </w:numPr>
        <w:spacing w:before="0" w:after="0" w:line="240" w:lineRule="auto"/>
        <w:rPr>
          <w:rFonts w:asciiTheme="majorHAnsi" w:hAnsiTheme="majorHAnsi"/>
        </w:rPr>
      </w:pPr>
      <w:r w:rsidRPr="00A50174">
        <w:rPr>
          <w:rFonts w:asciiTheme="majorHAnsi" w:hAnsiTheme="majorHAnsi"/>
        </w:rPr>
        <w:t xml:space="preserve">Silva, P. J. (2018). </w:t>
      </w:r>
      <w:r w:rsidRPr="00A50174">
        <w:rPr>
          <w:rFonts w:asciiTheme="majorHAnsi" w:hAnsiTheme="majorHAnsi"/>
          <w:i/>
          <w:iCs/>
        </w:rPr>
        <w:t>How to Write a Lot: A Practical Guide to Productive Academic Writing</w:t>
      </w:r>
      <w:r w:rsidRPr="00A50174">
        <w:rPr>
          <w:rFonts w:asciiTheme="majorHAnsi" w:hAnsiTheme="majorHAnsi"/>
        </w:rPr>
        <w:t>.</w:t>
      </w:r>
      <w:r w:rsidRPr="00A50174">
        <w:rPr>
          <w:rFonts w:asciiTheme="majorHAnsi" w:hAnsiTheme="majorHAnsi"/>
        </w:rPr>
        <w:br/>
        <w:t>Available at: Academic Presentation Guide</w:t>
      </w:r>
      <w:r w:rsidRPr="00A50174">
        <w:rPr>
          <w:rFonts w:asciiTheme="majorHAnsi" w:hAnsiTheme="majorHAnsi"/>
        </w:rPr>
        <w:br/>
        <w:t>(This book offers strategies for writing and presenting academic work effectively.)</w:t>
      </w:r>
    </w:p>
    <w:p w14:paraId="56FD8BEF" w14:textId="77777777" w:rsidR="001F640D" w:rsidRPr="00A50174" w:rsidRDefault="001F640D" w:rsidP="001F640D">
      <w:pPr>
        <w:spacing w:before="0" w:after="0"/>
        <w:rPr>
          <w:rFonts w:asciiTheme="majorHAnsi" w:hAnsiTheme="majorHAnsi"/>
        </w:rPr>
      </w:pPr>
      <w:r w:rsidRPr="00A50174">
        <w:rPr>
          <w:rFonts w:asciiTheme="majorHAnsi" w:hAnsiTheme="majorHAnsi"/>
          <w:b/>
          <w:bCs/>
        </w:rPr>
        <w:t>Additional Resource:</w:t>
      </w:r>
    </w:p>
    <w:p w14:paraId="57EE3B92" w14:textId="77777777" w:rsidR="001F640D" w:rsidRPr="00A50174" w:rsidRDefault="001F640D" w:rsidP="001F640D">
      <w:pPr>
        <w:numPr>
          <w:ilvl w:val="0"/>
          <w:numId w:val="233"/>
        </w:numPr>
        <w:spacing w:before="0" w:after="0" w:line="240" w:lineRule="auto"/>
        <w:rPr>
          <w:rFonts w:asciiTheme="majorHAnsi" w:hAnsiTheme="majorHAnsi"/>
        </w:rPr>
      </w:pPr>
      <w:r w:rsidRPr="00A50174">
        <w:rPr>
          <w:rFonts w:asciiTheme="majorHAnsi" w:hAnsiTheme="majorHAnsi"/>
        </w:rPr>
        <w:t xml:space="preserve">Gallo, C. (2021). </w:t>
      </w:r>
      <w:r w:rsidRPr="00A50174">
        <w:rPr>
          <w:rFonts w:asciiTheme="majorHAnsi" w:hAnsiTheme="majorHAnsi"/>
          <w:i/>
          <w:iCs/>
        </w:rPr>
        <w:t>Talk Like TED: The 9 Public-Speaking Secrets of the World’s Top Minds</w:t>
      </w:r>
      <w:r w:rsidRPr="00A50174">
        <w:rPr>
          <w:rFonts w:asciiTheme="majorHAnsi" w:hAnsiTheme="majorHAnsi"/>
        </w:rPr>
        <w:t>.</w:t>
      </w:r>
      <w:r w:rsidRPr="00A50174">
        <w:rPr>
          <w:rFonts w:asciiTheme="majorHAnsi" w:hAnsiTheme="majorHAnsi"/>
        </w:rPr>
        <w:br/>
        <w:t>Available at: TED Presentation Guide</w:t>
      </w:r>
      <w:r w:rsidRPr="00A50174">
        <w:rPr>
          <w:rFonts w:asciiTheme="majorHAnsi" w:hAnsiTheme="majorHAnsi"/>
        </w:rPr>
        <w:br/>
        <w:t>(Although focused on public speaking, this guide provides valuable insights into delivering compelling presentations to varied audiences.)</w:t>
      </w:r>
    </w:p>
    <w:p w14:paraId="69703185" w14:textId="77777777" w:rsidR="001F640D" w:rsidRPr="00A50174" w:rsidRDefault="001F640D" w:rsidP="001F640D">
      <w:pPr>
        <w:rPr>
          <w:rFonts w:asciiTheme="majorHAnsi" w:hAnsiTheme="majorHAnsi"/>
        </w:rPr>
      </w:pPr>
    </w:p>
    <w:p w14:paraId="1028A139" w14:textId="77777777" w:rsidR="001F640D" w:rsidRPr="00A50174" w:rsidRDefault="001F640D" w:rsidP="001F640D">
      <w:pPr>
        <w:spacing w:before="0" w:after="0"/>
        <w:rPr>
          <w:rFonts w:asciiTheme="majorHAnsi" w:hAnsiTheme="majorHAnsi"/>
        </w:rPr>
      </w:pPr>
      <w:r w:rsidRPr="00A50174">
        <w:rPr>
          <w:rFonts w:asciiTheme="majorHAnsi" w:hAnsiTheme="majorHAnsi"/>
          <w:b/>
          <w:bCs/>
        </w:rPr>
        <w:t>Instructions to Learners:</w:t>
      </w:r>
    </w:p>
    <w:p w14:paraId="01BDBC63" w14:textId="77777777" w:rsidR="001F640D" w:rsidRPr="00A50174" w:rsidRDefault="001F640D" w:rsidP="001F640D">
      <w:pPr>
        <w:numPr>
          <w:ilvl w:val="0"/>
          <w:numId w:val="234"/>
        </w:numPr>
        <w:spacing w:before="0" w:after="0" w:line="240" w:lineRule="auto"/>
        <w:rPr>
          <w:rFonts w:asciiTheme="majorHAnsi" w:hAnsiTheme="majorHAnsi"/>
        </w:rPr>
      </w:pPr>
      <w:r w:rsidRPr="00A50174">
        <w:rPr>
          <w:rFonts w:asciiTheme="majorHAnsi" w:hAnsiTheme="majorHAnsi"/>
          <w:b/>
          <w:bCs/>
        </w:rPr>
        <w:t>Read the Recommended Materials</w:t>
      </w:r>
      <w:r w:rsidRPr="00A50174">
        <w:rPr>
          <w:rFonts w:asciiTheme="majorHAnsi" w:hAnsiTheme="majorHAnsi"/>
        </w:rPr>
        <w:br/>
        <w:t>Ensure you thoroughly read the provided resources to develop a strong understanding of how to structure your dissertation, improve writing clarity, and properly cite sources.</w:t>
      </w:r>
    </w:p>
    <w:p w14:paraId="66F0C9AD" w14:textId="77777777" w:rsidR="001F640D" w:rsidRPr="00A50174" w:rsidRDefault="001F640D" w:rsidP="001F640D">
      <w:pPr>
        <w:numPr>
          <w:ilvl w:val="0"/>
          <w:numId w:val="234"/>
        </w:numPr>
        <w:spacing w:before="0" w:after="0" w:line="240" w:lineRule="auto"/>
        <w:rPr>
          <w:rFonts w:asciiTheme="majorHAnsi" w:hAnsiTheme="majorHAnsi"/>
        </w:rPr>
      </w:pPr>
      <w:r w:rsidRPr="00A50174">
        <w:rPr>
          <w:rFonts w:asciiTheme="majorHAnsi" w:hAnsiTheme="majorHAnsi"/>
          <w:b/>
          <w:bCs/>
        </w:rPr>
        <w:t>Engage with the LMS Content</w:t>
      </w:r>
      <w:r w:rsidRPr="00A50174">
        <w:rPr>
          <w:rFonts w:asciiTheme="majorHAnsi" w:hAnsiTheme="majorHAnsi"/>
        </w:rPr>
        <w:br/>
        <w:t>Participate actively in the LMS discussion forums and complete the activities provided. Share your experiences and insights with your peers to deepen your understanding of the topics.</w:t>
      </w:r>
    </w:p>
    <w:p w14:paraId="3E75D608" w14:textId="77777777" w:rsidR="001F640D" w:rsidRPr="00A50174" w:rsidRDefault="001F640D" w:rsidP="001F640D">
      <w:pPr>
        <w:numPr>
          <w:ilvl w:val="0"/>
          <w:numId w:val="234"/>
        </w:numPr>
        <w:spacing w:before="0" w:after="0" w:line="240" w:lineRule="auto"/>
        <w:rPr>
          <w:rFonts w:asciiTheme="majorHAnsi" w:hAnsiTheme="majorHAnsi"/>
        </w:rPr>
      </w:pPr>
      <w:r w:rsidRPr="00A50174">
        <w:rPr>
          <w:rFonts w:asciiTheme="majorHAnsi" w:hAnsiTheme="majorHAnsi"/>
          <w:b/>
          <w:bCs/>
        </w:rPr>
        <w:t>Complete Writing Exercises</w:t>
      </w:r>
      <w:r w:rsidRPr="00A50174">
        <w:rPr>
          <w:rFonts w:asciiTheme="majorHAnsi" w:hAnsiTheme="majorHAnsi"/>
        </w:rPr>
        <w:br/>
        <w:t>On the LMS, you’ll find practical exercises on dissertation writing and journal submission preparation. These exercises will help you apply the knowledge you’ve gained and improve your writing.</w:t>
      </w:r>
    </w:p>
    <w:p w14:paraId="49A0B5C4" w14:textId="77777777" w:rsidR="001F640D" w:rsidRPr="00A50174" w:rsidRDefault="001F640D" w:rsidP="001F640D">
      <w:pPr>
        <w:numPr>
          <w:ilvl w:val="0"/>
          <w:numId w:val="234"/>
        </w:numPr>
        <w:spacing w:before="0" w:after="0" w:line="240" w:lineRule="auto"/>
        <w:rPr>
          <w:rFonts w:asciiTheme="majorHAnsi" w:hAnsiTheme="majorHAnsi"/>
        </w:rPr>
      </w:pPr>
      <w:r w:rsidRPr="00A50174">
        <w:rPr>
          <w:rFonts w:asciiTheme="majorHAnsi" w:hAnsiTheme="majorHAnsi"/>
          <w:b/>
          <w:bCs/>
        </w:rPr>
        <w:t>Submit Practice Presentations</w:t>
      </w:r>
      <w:r w:rsidRPr="00A50174">
        <w:rPr>
          <w:rFonts w:asciiTheme="majorHAnsi" w:hAnsiTheme="majorHAnsi"/>
        </w:rPr>
        <w:br/>
        <w:t>Prepare and submit a short presentation on your research findings to either an academic or practitioner audience. Feedback from your peers and instructors will help refine your presentation skills.</w:t>
      </w:r>
    </w:p>
    <w:p w14:paraId="3569F745" w14:textId="77777777" w:rsidR="001F640D" w:rsidRPr="00A50174" w:rsidRDefault="001F640D" w:rsidP="001F640D">
      <w:pPr>
        <w:numPr>
          <w:ilvl w:val="0"/>
          <w:numId w:val="234"/>
        </w:numPr>
        <w:spacing w:before="0" w:after="0" w:line="240" w:lineRule="auto"/>
        <w:rPr>
          <w:rFonts w:asciiTheme="majorHAnsi" w:hAnsiTheme="majorHAnsi"/>
        </w:rPr>
      </w:pPr>
      <w:r w:rsidRPr="00A50174">
        <w:rPr>
          <w:rFonts w:asciiTheme="majorHAnsi" w:hAnsiTheme="majorHAnsi"/>
          <w:b/>
          <w:bCs/>
        </w:rPr>
        <w:lastRenderedPageBreak/>
        <w:t>Participate in Peer Reviews</w:t>
      </w:r>
      <w:r w:rsidRPr="00A50174">
        <w:rPr>
          <w:rFonts w:asciiTheme="majorHAnsi" w:hAnsiTheme="majorHAnsi"/>
        </w:rPr>
        <w:br/>
        <w:t>Engage with your peers by reviewing each other’s dissertation drafts and presentations. This will not only improve your own work but also help you understand different approaches to writing and presenting research findings.</w:t>
      </w:r>
    </w:p>
    <w:p w14:paraId="3D3FEE74" w14:textId="77777777" w:rsidR="001F640D" w:rsidRDefault="001F640D" w:rsidP="001F640D">
      <w:pPr>
        <w:rPr>
          <w:rFonts w:asciiTheme="majorHAnsi" w:hAnsiTheme="majorHAnsi"/>
        </w:rPr>
      </w:pPr>
    </w:p>
    <w:p w14:paraId="58ABB08E" w14:textId="77777777" w:rsidR="001F640D" w:rsidRPr="00792BC6" w:rsidRDefault="001F640D" w:rsidP="001F640D"/>
    <w:p w14:paraId="4DA11E50" w14:textId="77777777" w:rsidR="001F640D" w:rsidRPr="000B7DF7" w:rsidRDefault="001F640D" w:rsidP="001F640D">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16608" behindDoc="0" locked="0" layoutInCell="1" hidden="0" allowOverlap="1" wp14:anchorId="60E1ED3B" wp14:editId="5656DE47">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017263962"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6843448"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3914BE07" w14:textId="77777777" w:rsidR="001F640D" w:rsidRPr="00C42031" w:rsidRDefault="001F640D" w:rsidP="001F640D">
      <w:pPr>
        <w:rPr>
          <w:rFonts w:ascii="Book Antiqua" w:hAnsi="Book Antiqua"/>
          <w:b/>
          <w:bCs/>
          <w:color w:val="191919" w:themeColor="accent6" w:themeShade="1A"/>
        </w:rPr>
      </w:pPr>
      <w:r w:rsidRPr="00C42031">
        <w:rPr>
          <w:rFonts w:ascii="Book Antiqua" w:hAnsi="Book Antiqua"/>
          <w:b/>
          <w:bCs/>
          <w:color w:val="191919" w:themeColor="accent6" w:themeShade="1A"/>
        </w:rPr>
        <w:t>Mastery Exercise for Module 8: Writing and Presenting Research Findings</w:t>
      </w:r>
    </w:p>
    <w:p w14:paraId="6BCAD9A6"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 xml:space="preserve">Welcome to the Mastery Exercise for Module 8: </w:t>
      </w:r>
      <w:r w:rsidRPr="00C42031">
        <w:rPr>
          <w:rFonts w:ascii="Book Antiqua" w:hAnsi="Book Antiqua"/>
          <w:i/>
          <w:iCs/>
          <w:sz w:val="22"/>
          <w:szCs w:val="22"/>
        </w:rPr>
        <w:t>Writing and Presenting Research Findings</w:t>
      </w:r>
      <w:r w:rsidRPr="00C42031">
        <w:rPr>
          <w:rFonts w:ascii="Book Antiqua" w:hAnsi="Book Antiqua"/>
          <w:sz w:val="22"/>
          <w:szCs w:val="22"/>
        </w:rPr>
        <w:t>. This exercise is designed to help you apply the skills and concepts you’ve learned in this module, including structuring a dissertation, using section-specific writing strategies, maintaining academic rigor, correctly citing sources using APA 7th Edition, and preparing to submit your work to journals. Additionally, you will practice presenting your research findings to both academic and practitioner audiences.</w:t>
      </w:r>
    </w:p>
    <w:p w14:paraId="600C9D9A"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By completing this exercise, you will demonstrate your ability to organize a comprehensive dissertation, implement appropriate writing strategies, maintain academic standards, and effectively communicate your research findings.</w:t>
      </w:r>
    </w:p>
    <w:p w14:paraId="5F071727" w14:textId="77777777" w:rsidR="001F640D" w:rsidRPr="00C42031" w:rsidRDefault="001F640D" w:rsidP="001F640D">
      <w:pPr>
        <w:rPr>
          <w:rFonts w:ascii="Book Antiqua" w:hAnsi="Book Antiqua"/>
          <w:sz w:val="22"/>
          <w:szCs w:val="22"/>
        </w:rPr>
      </w:pPr>
    </w:p>
    <w:p w14:paraId="2E1016D3"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Exercise Title: Structuring, Writing, and Presenting a Doctoral Dissertation</w:t>
      </w:r>
    </w:p>
    <w:p w14:paraId="3A486675"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Exercise Instructions</w:t>
      </w:r>
    </w:p>
    <w:p w14:paraId="068F6D20"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 xml:space="preserve">1. </w:t>
      </w:r>
      <w:r w:rsidRPr="00C42031">
        <w:rPr>
          <w:rFonts w:ascii="Book Antiqua" w:hAnsi="Book Antiqua"/>
          <w:sz w:val="22"/>
          <w:szCs w:val="22"/>
        </w:rPr>
        <w:t>Step 1: Create a Dissertation Outline (10 minutes)</w:t>
      </w:r>
      <w:r w:rsidRPr="00C42031">
        <w:rPr>
          <w:rFonts w:ascii="Book Antiqua" w:hAnsi="Book Antiqua"/>
          <w:sz w:val="22"/>
          <w:szCs w:val="22"/>
        </w:rPr>
        <w:br/>
        <w:t>Based on your ongoing or completed research, develop a detailed outline of your dissertation. Your outline should include:</w:t>
      </w:r>
    </w:p>
    <w:p w14:paraId="475A1734"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t>Introduction: State your research problem, objectives, and significance.</w:t>
      </w:r>
    </w:p>
    <w:p w14:paraId="6638F0AB"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t>Literature Review: Identify key research gaps and how your study contributes to existing knowledge.</w:t>
      </w:r>
    </w:p>
    <w:p w14:paraId="3175B49A"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t>Methodology: Describe the methods and techniques you used for data collection and analysis.</w:t>
      </w:r>
    </w:p>
    <w:p w14:paraId="0B9E41AE"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t>Findings: Summarize your main findings.</w:t>
      </w:r>
    </w:p>
    <w:p w14:paraId="514A597F"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t>Discussion: Interpret your findings in relation to your research objectives and previous studies.</w:t>
      </w:r>
    </w:p>
    <w:p w14:paraId="2C583A33" w14:textId="77777777" w:rsidR="001F640D" w:rsidRPr="00C42031" w:rsidRDefault="001F640D" w:rsidP="001F640D">
      <w:pPr>
        <w:numPr>
          <w:ilvl w:val="0"/>
          <w:numId w:val="235"/>
        </w:numPr>
        <w:spacing w:before="0" w:after="0"/>
        <w:rPr>
          <w:rFonts w:ascii="Book Antiqua" w:hAnsi="Book Antiqua"/>
          <w:sz w:val="22"/>
          <w:szCs w:val="22"/>
        </w:rPr>
      </w:pPr>
      <w:r w:rsidRPr="00C42031">
        <w:rPr>
          <w:rFonts w:ascii="Book Antiqua" w:hAnsi="Book Antiqua"/>
          <w:sz w:val="22"/>
          <w:szCs w:val="22"/>
        </w:rPr>
        <w:lastRenderedPageBreak/>
        <w:t>Conclusion: Provide a summary of your research, implications, and recommendations for future research.</w:t>
      </w:r>
    </w:p>
    <w:p w14:paraId="4FBD80EE"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a 1-2 page outline of your dissertation, organized with headings and subheadings that clearly reflect the required sections.</w:t>
      </w:r>
    </w:p>
    <w:p w14:paraId="34081276"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2. Step 2: Apply Section-Specific Writing Strategies (15 minutes)</w:t>
      </w:r>
      <w:r w:rsidRPr="00C42031">
        <w:rPr>
          <w:rFonts w:ascii="Book Antiqua" w:hAnsi="Book Antiqua"/>
          <w:sz w:val="22"/>
          <w:szCs w:val="22"/>
        </w:rPr>
        <w:br/>
        <w:t>Choose one section of your dissertation (either the Introduction, Literature Review, or Discussion) and write 500 words applying the section-specific writing strategies discussed in this module. Focus on clarity, coherence, and academic rigor appropriate for the section.</w:t>
      </w:r>
    </w:p>
    <w:p w14:paraId="34B91734" w14:textId="77777777" w:rsidR="001F640D" w:rsidRPr="00C42031" w:rsidRDefault="001F640D" w:rsidP="001F640D">
      <w:pPr>
        <w:numPr>
          <w:ilvl w:val="0"/>
          <w:numId w:val="236"/>
        </w:numPr>
        <w:spacing w:before="0" w:after="0"/>
        <w:rPr>
          <w:rFonts w:ascii="Book Antiqua" w:hAnsi="Book Antiqua"/>
          <w:sz w:val="22"/>
          <w:szCs w:val="22"/>
        </w:rPr>
      </w:pPr>
      <w:r w:rsidRPr="00C42031">
        <w:rPr>
          <w:rFonts w:ascii="Book Antiqua" w:hAnsi="Book Antiqua"/>
          <w:sz w:val="22"/>
          <w:szCs w:val="22"/>
        </w:rPr>
        <w:t xml:space="preserve">For the </w:t>
      </w:r>
      <w:r w:rsidRPr="00C42031">
        <w:rPr>
          <w:rFonts w:ascii="Book Antiqua" w:hAnsi="Book Antiqua"/>
          <w:b/>
          <w:bCs/>
          <w:sz w:val="22"/>
          <w:szCs w:val="22"/>
        </w:rPr>
        <w:t>Introduction</w:t>
      </w:r>
      <w:r w:rsidRPr="00C42031">
        <w:rPr>
          <w:rFonts w:ascii="Book Antiqua" w:hAnsi="Book Antiqua"/>
          <w:sz w:val="22"/>
          <w:szCs w:val="22"/>
        </w:rPr>
        <w:t>, ensure that your research objectives and problem statement are clearly articulated.</w:t>
      </w:r>
    </w:p>
    <w:p w14:paraId="3BBBF3AB" w14:textId="77777777" w:rsidR="001F640D" w:rsidRPr="00C42031" w:rsidRDefault="001F640D" w:rsidP="001F640D">
      <w:pPr>
        <w:numPr>
          <w:ilvl w:val="0"/>
          <w:numId w:val="236"/>
        </w:numPr>
        <w:spacing w:before="0" w:after="0"/>
        <w:rPr>
          <w:rFonts w:ascii="Book Antiqua" w:hAnsi="Book Antiqua"/>
          <w:sz w:val="22"/>
          <w:szCs w:val="22"/>
        </w:rPr>
      </w:pPr>
      <w:r w:rsidRPr="00C42031">
        <w:rPr>
          <w:rFonts w:ascii="Book Antiqua" w:hAnsi="Book Antiqua"/>
          <w:sz w:val="22"/>
          <w:szCs w:val="22"/>
        </w:rPr>
        <w:t xml:space="preserve">In the </w:t>
      </w:r>
      <w:r w:rsidRPr="00C42031">
        <w:rPr>
          <w:rFonts w:ascii="Book Antiqua" w:hAnsi="Book Antiqua"/>
          <w:b/>
          <w:bCs/>
          <w:sz w:val="22"/>
          <w:szCs w:val="22"/>
        </w:rPr>
        <w:t>Literature Review</w:t>
      </w:r>
      <w:r w:rsidRPr="00C42031">
        <w:rPr>
          <w:rFonts w:ascii="Book Antiqua" w:hAnsi="Book Antiqua"/>
          <w:sz w:val="22"/>
          <w:szCs w:val="22"/>
        </w:rPr>
        <w:t>, critically analyze and synthesize existing studies to highlight gaps your research addresses.</w:t>
      </w:r>
    </w:p>
    <w:p w14:paraId="347FAF6E" w14:textId="77777777" w:rsidR="001F640D" w:rsidRPr="00C42031" w:rsidRDefault="001F640D" w:rsidP="001F640D">
      <w:pPr>
        <w:numPr>
          <w:ilvl w:val="0"/>
          <w:numId w:val="236"/>
        </w:numPr>
        <w:spacing w:before="0" w:after="0"/>
        <w:rPr>
          <w:rFonts w:ascii="Book Antiqua" w:hAnsi="Book Antiqua"/>
          <w:sz w:val="22"/>
          <w:szCs w:val="22"/>
        </w:rPr>
      </w:pPr>
      <w:r w:rsidRPr="00C42031">
        <w:rPr>
          <w:rFonts w:ascii="Book Antiqua" w:hAnsi="Book Antiqua"/>
          <w:sz w:val="22"/>
          <w:szCs w:val="22"/>
        </w:rPr>
        <w:t xml:space="preserve">In the </w:t>
      </w:r>
      <w:r w:rsidRPr="00C42031">
        <w:rPr>
          <w:rFonts w:ascii="Book Antiqua" w:hAnsi="Book Antiqua"/>
          <w:b/>
          <w:bCs/>
          <w:sz w:val="22"/>
          <w:szCs w:val="22"/>
        </w:rPr>
        <w:t>Discussion</w:t>
      </w:r>
      <w:r w:rsidRPr="00C42031">
        <w:rPr>
          <w:rFonts w:ascii="Book Antiqua" w:hAnsi="Book Antiqua"/>
          <w:sz w:val="22"/>
          <w:szCs w:val="22"/>
        </w:rPr>
        <w:t>, interpret the significance of your findings and how they align or diverge from existing literature.</w:t>
      </w:r>
    </w:p>
    <w:p w14:paraId="2179CD4E"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a 500-word sample of your chosen section, following the structure and writing strategies recommended in the module.</w:t>
      </w:r>
    </w:p>
    <w:p w14:paraId="58C5E19B"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3. Step 3: Ensure Academic Rigor and Clarity (10 minutes)</w:t>
      </w:r>
      <w:r w:rsidRPr="00C42031">
        <w:rPr>
          <w:rFonts w:ascii="Book Antiqua" w:hAnsi="Book Antiqua"/>
          <w:sz w:val="22"/>
          <w:szCs w:val="22"/>
        </w:rPr>
        <w:br/>
        <w:t>Reflect on your own writing and identify two areas where academic rigor or clarity could be improved. Revise these areas to ensure that your arguments are well-supported, clear, and concise.</w:t>
      </w:r>
      <w:r w:rsidRPr="00C42031">
        <w:rPr>
          <w:rFonts w:ascii="Book Antiqua" w:hAnsi="Book Antiqua"/>
          <w:sz w:val="22"/>
          <w:szCs w:val="22"/>
        </w:rPr>
        <w:br/>
        <w:t>Provide a before-and-after example of at least one paragraph to demonstrate how you’ve enhanced rigor or clarity.</w:t>
      </w:r>
    </w:p>
    <w:p w14:paraId="3A6CE0F5"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a 1-page document showing the original paragraph and the revised version, along with a brief explanation of how you improved academic rigor and clarity.</w:t>
      </w:r>
    </w:p>
    <w:p w14:paraId="7DFEF52F"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4. Step 4: Citation and Referencing Exercise (5 minutes)</w:t>
      </w:r>
      <w:r w:rsidRPr="00C42031">
        <w:rPr>
          <w:rFonts w:ascii="Book Antiqua" w:hAnsi="Book Antiqua"/>
          <w:sz w:val="22"/>
          <w:szCs w:val="22"/>
        </w:rPr>
        <w:br/>
        <w:t>Use APA 7th Edition to format five citations and references based on the sources you’ve used in your research. Include a mix of journal articles, books, and websites. Ensure that both your in-text citations and reference list are correctly formatted.</w:t>
      </w:r>
    </w:p>
    <w:p w14:paraId="391118A4"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a half-page document containing five correctly formatted citations and references using APA 7th Edition.</w:t>
      </w:r>
    </w:p>
    <w:p w14:paraId="5FEB1C20"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5. Step 5: Prepare for Journal Submission (15 minutes)</w:t>
      </w:r>
      <w:r w:rsidRPr="00C42031">
        <w:rPr>
          <w:rFonts w:ascii="Book Antiqua" w:hAnsi="Book Antiqua"/>
          <w:sz w:val="22"/>
          <w:szCs w:val="22"/>
        </w:rPr>
        <w:br/>
        <w:t>Identify a suitable academic journal for your dissertation or a portion of your research. Review the submission guidelines of the journal and write a 300-word abstract tailored to the journal’s focus and style. In your abstract, summarize your research question, methodology, key findings, and the significance of your study.</w:t>
      </w:r>
      <w:r w:rsidRPr="00C42031">
        <w:rPr>
          <w:rFonts w:ascii="Book Antiqua" w:hAnsi="Book Antiqua"/>
          <w:sz w:val="22"/>
          <w:szCs w:val="22"/>
        </w:rPr>
        <w:br/>
      </w:r>
      <w:r w:rsidRPr="00C42031">
        <w:rPr>
          <w:rFonts w:ascii="Book Antiqua" w:hAnsi="Book Antiqua"/>
          <w:sz w:val="22"/>
          <w:szCs w:val="22"/>
        </w:rPr>
        <w:lastRenderedPageBreak/>
        <w:t>Additionally, provide a brief rationale (100 words) for why you selected this journal, mentioning its relevance to your research topic.</w:t>
      </w:r>
    </w:p>
    <w:p w14:paraId="59A2DB94"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a 300-word abstract and a 100-word rationale for journal selection.</w:t>
      </w:r>
    </w:p>
    <w:p w14:paraId="57CEA271"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6. Step 6: Presenting Findings to Different Audiences (15 minutes)</w:t>
      </w:r>
      <w:r w:rsidRPr="00C42031">
        <w:rPr>
          <w:rFonts w:ascii="Book Antiqua" w:hAnsi="Book Antiqua"/>
          <w:sz w:val="22"/>
          <w:szCs w:val="22"/>
        </w:rPr>
        <w:br/>
        <w:t>Create a 5-slide PowerPoint presentation summarizing your research findings. You will need to create two versions of your presentation:</w:t>
      </w:r>
    </w:p>
    <w:p w14:paraId="2D3AB58C" w14:textId="77777777" w:rsidR="001F640D" w:rsidRPr="00C42031" w:rsidRDefault="001F640D" w:rsidP="001F640D">
      <w:pPr>
        <w:numPr>
          <w:ilvl w:val="0"/>
          <w:numId w:val="237"/>
        </w:numPr>
        <w:spacing w:before="0" w:after="0"/>
        <w:rPr>
          <w:rFonts w:ascii="Book Antiqua" w:hAnsi="Book Antiqua"/>
          <w:sz w:val="22"/>
          <w:szCs w:val="22"/>
        </w:rPr>
      </w:pPr>
      <w:r w:rsidRPr="00C42031">
        <w:rPr>
          <w:rFonts w:ascii="Book Antiqua" w:hAnsi="Book Antiqua"/>
          <w:sz w:val="22"/>
          <w:szCs w:val="22"/>
        </w:rPr>
        <w:t>Version 1: Target an academic audience. Focus on theoretical contributions and methodology.</w:t>
      </w:r>
    </w:p>
    <w:p w14:paraId="4053964C" w14:textId="77777777" w:rsidR="001F640D" w:rsidRPr="00C42031" w:rsidRDefault="001F640D" w:rsidP="001F640D">
      <w:pPr>
        <w:numPr>
          <w:ilvl w:val="0"/>
          <w:numId w:val="237"/>
        </w:numPr>
        <w:spacing w:before="0" w:after="0"/>
        <w:rPr>
          <w:rFonts w:ascii="Book Antiqua" w:hAnsi="Book Antiqua"/>
          <w:sz w:val="22"/>
          <w:szCs w:val="22"/>
        </w:rPr>
      </w:pPr>
      <w:r w:rsidRPr="00C42031">
        <w:rPr>
          <w:rFonts w:ascii="Book Antiqua" w:hAnsi="Book Antiqua"/>
          <w:sz w:val="22"/>
          <w:szCs w:val="22"/>
        </w:rPr>
        <w:t>Version 2: Tailor to a practitioner audience. Focus on practical implications and applications of your findings in a real-world context.</w:t>
      </w:r>
    </w:p>
    <w:p w14:paraId="61B9C4AA"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For each version, ensure that your slides are visually clear and concise, and that the content is appropriate for the audience.</w:t>
      </w:r>
    </w:p>
    <w:p w14:paraId="2EBA8C8B"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Deliverable: Submit both versions of your PowerPoint presentation (10 slides total).</w:t>
      </w:r>
    </w:p>
    <w:p w14:paraId="45AE81B8"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Assessment Criteria</w:t>
      </w:r>
    </w:p>
    <w:p w14:paraId="52B345C9" w14:textId="77777777" w:rsidR="001F640D" w:rsidRPr="00C42031" w:rsidRDefault="001F640D" w:rsidP="001F640D">
      <w:pPr>
        <w:numPr>
          <w:ilvl w:val="0"/>
          <w:numId w:val="238"/>
        </w:numPr>
        <w:spacing w:before="0" w:after="0"/>
        <w:rPr>
          <w:rFonts w:ascii="Book Antiqua" w:hAnsi="Book Antiqua"/>
          <w:sz w:val="22"/>
          <w:szCs w:val="22"/>
        </w:rPr>
      </w:pPr>
      <w:r w:rsidRPr="00C42031">
        <w:rPr>
          <w:rFonts w:ascii="Book Antiqua" w:hAnsi="Book Antiqua"/>
          <w:sz w:val="22"/>
          <w:szCs w:val="22"/>
        </w:rPr>
        <w:t>Dissertation Outline (20%)</w:t>
      </w:r>
    </w:p>
    <w:p w14:paraId="428916F9" w14:textId="77777777" w:rsidR="001F640D" w:rsidRPr="00C42031" w:rsidRDefault="001F640D" w:rsidP="001F640D">
      <w:pPr>
        <w:numPr>
          <w:ilvl w:val="0"/>
          <w:numId w:val="239"/>
        </w:numPr>
        <w:spacing w:before="0" w:after="0"/>
        <w:rPr>
          <w:rFonts w:ascii="Book Antiqua" w:hAnsi="Book Antiqua"/>
          <w:sz w:val="22"/>
          <w:szCs w:val="22"/>
        </w:rPr>
      </w:pPr>
      <w:r w:rsidRPr="00C42031">
        <w:rPr>
          <w:rFonts w:ascii="Book Antiqua" w:hAnsi="Book Antiqua"/>
          <w:sz w:val="22"/>
          <w:szCs w:val="22"/>
        </w:rPr>
        <w:t>The outline is clear, logically organized, and includes all necessary sections of a dissertation.</w:t>
      </w:r>
    </w:p>
    <w:p w14:paraId="204317F7" w14:textId="77777777" w:rsidR="001F640D" w:rsidRPr="00C42031" w:rsidRDefault="001F640D" w:rsidP="001F640D">
      <w:pPr>
        <w:numPr>
          <w:ilvl w:val="0"/>
          <w:numId w:val="240"/>
        </w:numPr>
        <w:spacing w:before="0" w:after="0"/>
        <w:rPr>
          <w:rFonts w:ascii="Book Antiqua" w:hAnsi="Book Antiqua"/>
          <w:sz w:val="22"/>
          <w:szCs w:val="22"/>
        </w:rPr>
      </w:pPr>
      <w:r w:rsidRPr="00C42031">
        <w:rPr>
          <w:rFonts w:ascii="Book Antiqua" w:hAnsi="Book Antiqua"/>
          <w:sz w:val="22"/>
          <w:szCs w:val="22"/>
        </w:rPr>
        <w:t>Section-Specific Writing (20%)</w:t>
      </w:r>
    </w:p>
    <w:p w14:paraId="48FB1979" w14:textId="77777777" w:rsidR="001F640D" w:rsidRPr="00C42031" w:rsidRDefault="001F640D" w:rsidP="001F640D">
      <w:pPr>
        <w:numPr>
          <w:ilvl w:val="0"/>
          <w:numId w:val="241"/>
        </w:numPr>
        <w:spacing w:before="0" w:after="0"/>
        <w:rPr>
          <w:rFonts w:ascii="Book Antiqua" w:hAnsi="Book Antiqua"/>
          <w:sz w:val="22"/>
          <w:szCs w:val="22"/>
        </w:rPr>
      </w:pPr>
      <w:r w:rsidRPr="00C42031">
        <w:rPr>
          <w:rFonts w:ascii="Book Antiqua" w:hAnsi="Book Antiqua"/>
          <w:sz w:val="22"/>
          <w:szCs w:val="22"/>
        </w:rPr>
        <w:t>The writing sample demonstrates an appropriate use of section-specific writing strategies, with clear, well-organized, and academically rigorous content.</w:t>
      </w:r>
    </w:p>
    <w:p w14:paraId="640D2061" w14:textId="77777777" w:rsidR="001F640D" w:rsidRPr="00C42031" w:rsidRDefault="001F640D" w:rsidP="001F640D">
      <w:pPr>
        <w:numPr>
          <w:ilvl w:val="0"/>
          <w:numId w:val="242"/>
        </w:numPr>
        <w:spacing w:before="0" w:after="0"/>
        <w:rPr>
          <w:rFonts w:ascii="Book Antiqua" w:hAnsi="Book Antiqua"/>
          <w:sz w:val="22"/>
          <w:szCs w:val="22"/>
        </w:rPr>
      </w:pPr>
      <w:r w:rsidRPr="00C42031">
        <w:rPr>
          <w:rFonts w:ascii="Book Antiqua" w:hAnsi="Book Antiqua"/>
          <w:sz w:val="22"/>
          <w:szCs w:val="22"/>
        </w:rPr>
        <w:t>Academic Rigor and Clarity (20%)</w:t>
      </w:r>
    </w:p>
    <w:p w14:paraId="66A018E1" w14:textId="77777777" w:rsidR="001F640D" w:rsidRPr="00C42031" w:rsidRDefault="001F640D" w:rsidP="001F640D">
      <w:pPr>
        <w:numPr>
          <w:ilvl w:val="0"/>
          <w:numId w:val="243"/>
        </w:numPr>
        <w:spacing w:before="0" w:after="0"/>
        <w:rPr>
          <w:rFonts w:ascii="Book Antiqua" w:hAnsi="Book Antiqua"/>
          <w:sz w:val="22"/>
          <w:szCs w:val="22"/>
        </w:rPr>
      </w:pPr>
      <w:r w:rsidRPr="00C42031">
        <w:rPr>
          <w:rFonts w:ascii="Book Antiqua" w:hAnsi="Book Antiqua"/>
          <w:sz w:val="22"/>
          <w:szCs w:val="22"/>
        </w:rPr>
        <w:t>The revisions show clear improvement in rigor and clarity, with well-supported arguments and precise language.</w:t>
      </w:r>
    </w:p>
    <w:p w14:paraId="26E7624E" w14:textId="77777777" w:rsidR="001F640D" w:rsidRPr="00C42031" w:rsidRDefault="001F640D" w:rsidP="001F640D">
      <w:pPr>
        <w:numPr>
          <w:ilvl w:val="0"/>
          <w:numId w:val="244"/>
        </w:numPr>
        <w:spacing w:before="0" w:after="0"/>
        <w:rPr>
          <w:rFonts w:ascii="Book Antiqua" w:hAnsi="Book Antiqua"/>
          <w:sz w:val="22"/>
          <w:szCs w:val="22"/>
        </w:rPr>
      </w:pPr>
      <w:r w:rsidRPr="00C42031">
        <w:rPr>
          <w:rFonts w:ascii="Book Antiqua" w:hAnsi="Book Antiqua"/>
          <w:sz w:val="22"/>
          <w:szCs w:val="22"/>
        </w:rPr>
        <w:t>Citation and Referencing (10%)</w:t>
      </w:r>
    </w:p>
    <w:p w14:paraId="15B319C3" w14:textId="77777777" w:rsidR="001F640D" w:rsidRPr="00C42031" w:rsidRDefault="001F640D" w:rsidP="001F640D">
      <w:pPr>
        <w:numPr>
          <w:ilvl w:val="0"/>
          <w:numId w:val="245"/>
        </w:numPr>
        <w:spacing w:before="0" w:after="0"/>
        <w:rPr>
          <w:rFonts w:ascii="Book Antiqua" w:hAnsi="Book Antiqua"/>
          <w:sz w:val="22"/>
          <w:szCs w:val="22"/>
        </w:rPr>
      </w:pPr>
      <w:r w:rsidRPr="00C42031">
        <w:rPr>
          <w:rFonts w:ascii="Book Antiqua" w:hAnsi="Book Antiqua"/>
          <w:sz w:val="22"/>
          <w:szCs w:val="22"/>
        </w:rPr>
        <w:t>Citations and references are correctly formatted according to APA 7th Edition guidelines.</w:t>
      </w:r>
    </w:p>
    <w:p w14:paraId="12F01600" w14:textId="77777777" w:rsidR="001F640D" w:rsidRPr="00C42031" w:rsidRDefault="001F640D" w:rsidP="001F640D">
      <w:pPr>
        <w:numPr>
          <w:ilvl w:val="0"/>
          <w:numId w:val="246"/>
        </w:numPr>
        <w:spacing w:before="0" w:after="0"/>
        <w:rPr>
          <w:rFonts w:ascii="Book Antiqua" w:hAnsi="Book Antiqua"/>
          <w:sz w:val="22"/>
          <w:szCs w:val="22"/>
        </w:rPr>
      </w:pPr>
      <w:r w:rsidRPr="00C42031">
        <w:rPr>
          <w:rFonts w:ascii="Book Antiqua" w:hAnsi="Book Antiqua"/>
          <w:sz w:val="22"/>
          <w:szCs w:val="22"/>
        </w:rPr>
        <w:t>Journal Submission Abstract (10%)</w:t>
      </w:r>
    </w:p>
    <w:p w14:paraId="1F88AE68" w14:textId="77777777" w:rsidR="001F640D" w:rsidRPr="00C42031" w:rsidRDefault="001F640D" w:rsidP="001F640D">
      <w:pPr>
        <w:numPr>
          <w:ilvl w:val="0"/>
          <w:numId w:val="247"/>
        </w:numPr>
        <w:spacing w:before="0" w:after="0"/>
        <w:rPr>
          <w:rFonts w:ascii="Book Antiqua" w:hAnsi="Book Antiqua"/>
          <w:sz w:val="22"/>
          <w:szCs w:val="22"/>
        </w:rPr>
      </w:pPr>
      <w:r w:rsidRPr="00C42031">
        <w:rPr>
          <w:rFonts w:ascii="Book Antiqua" w:hAnsi="Book Antiqua"/>
          <w:sz w:val="22"/>
          <w:szCs w:val="22"/>
        </w:rPr>
        <w:t>The abstract is concise, well-written, and tailored to the selected journal, with a clear rationale for journal choice.</w:t>
      </w:r>
    </w:p>
    <w:p w14:paraId="59978C4B" w14:textId="77777777" w:rsidR="001F640D" w:rsidRPr="00C42031" w:rsidRDefault="001F640D" w:rsidP="001F640D">
      <w:pPr>
        <w:numPr>
          <w:ilvl w:val="0"/>
          <w:numId w:val="248"/>
        </w:numPr>
        <w:spacing w:before="0" w:after="0"/>
        <w:rPr>
          <w:rFonts w:ascii="Book Antiqua" w:hAnsi="Book Antiqua"/>
          <w:sz w:val="22"/>
          <w:szCs w:val="22"/>
        </w:rPr>
      </w:pPr>
      <w:r w:rsidRPr="00C42031">
        <w:rPr>
          <w:rFonts w:ascii="Book Antiqua" w:hAnsi="Book Antiqua"/>
          <w:sz w:val="22"/>
          <w:szCs w:val="22"/>
        </w:rPr>
        <w:t>Presentation for Different Audiences (20%)</w:t>
      </w:r>
    </w:p>
    <w:p w14:paraId="25EE0226" w14:textId="77777777" w:rsidR="001F640D" w:rsidRPr="00C42031" w:rsidRDefault="001F640D" w:rsidP="001F640D">
      <w:pPr>
        <w:numPr>
          <w:ilvl w:val="0"/>
          <w:numId w:val="249"/>
        </w:numPr>
        <w:spacing w:before="0" w:after="0"/>
        <w:rPr>
          <w:rFonts w:ascii="Book Antiqua" w:hAnsi="Book Antiqua"/>
          <w:sz w:val="22"/>
          <w:szCs w:val="22"/>
        </w:rPr>
      </w:pPr>
      <w:r w:rsidRPr="00C42031">
        <w:rPr>
          <w:rFonts w:ascii="Book Antiqua" w:hAnsi="Book Antiqua"/>
          <w:sz w:val="22"/>
          <w:szCs w:val="22"/>
        </w:rPr>
        <w:t>Both versions of the presentation are well-designed, with clear distinctions between academic and practitioner-focused content.</w:t>
      </w:r>
    </w:p>
    <w:p w14:paraId="36D52AAC"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Submission Guidelines</w:t>
      </w:r>
    </w:p>
    <w:p w14:paraId="2AD2CB2C" w14:textId="77777777" w:rsidR="001F640D" w:rsidRPr="00C42031" w:rsidRDefault="001F640D" w:rsidP="001F640D">
      <w:pPr>
        <w:numPr>
          <w:ilvl w:val="0"/>
          <w:numId w:val="250"/>
        </w:numPr>
        <w:spacing w:before="0" w:after="0"/>
        <w:rPr>
          <w:rFonts w:ascii="Book Antiqua" w:hAnsi="Book Antiqua"/>
          <w:sz w:val="22"/>
          <w:szCs w:val="22"/>
        </w:rPr>
      </w:pPr>
      <w:r w:rsidRPr="00C42031">
        <w:rPr>
          <w:rFonts w:ascii="Book Antiqua" w:hAnsi="Book Antiqua"/>
          <w:sz w:val="22"/>
          <w:szCs w:val="22"/>
        </w:rPr>
        <w:t>Compile your work into a single document (Word or PDF) with your PowerPoint slides attached as a separate file.</w:t>
      </w:r>
    </w:p>
    <w:p w14:paraId="73C923C8" w14:textId="77777777" w:rsidR="001F640D" w:rsidRPr="00C42031" w:rsidRDefault="001F640D" w:rsidP="001F640D">
      <w:pPr>
        <w:numPr>
          <w:ilvl w:val="0"/>
          <w:numId w:val="250"/>
        </w:numPr>
        <w:spacing w:before="0" w:after="0"/>
        <w:rPr>
          <w:rFonts w:ascii="Book Antiqua" w:hAnsi="Book Antiqua"/>
          <w:sz w:val="22"/>
          <w:szCs w:val="22"/>
        </w:rPr>
      </w:pPr>
      <w:r w:rsidRPr="00C42031">
        <w:rPr>
          <w:rFonts w:ascii="Book Antiqua" w:hAnsi="Book Antiqua"/>
          <w:sz w:val="22"/>
          <w:szCs w:val="22"/>
        </w:rPr>
        <w:lastRenderedPageBreak/>
        <w:t>Name your file as Module8_WritingFindings_YourName.</w:t>
      </w:r>
    </w:p>
    <w:p w14:paraId="066EB6D5" w14:textId="77777777" w:rsidR="001F640D" w:rsidRPr="00C42031" w:rsidRDefault="001F640D" w:rsidP="001F640D">
      <w:pPr>
        <w:numPr>
          <w:ilvl w:val="0"/>
          <w:numId w:val="250"/>
        </w:numPr>
        <w:spacing w:before="0" w:after="0"/>
        <w:rPr>
          <w:rFonts w:ascii="Book Antiqua" w:hAnsi="Book Antiqua"/>
          <w:sz w:val="22"/>
          <w:szCs w:val="22"/>
        </w:rPr>
      </w:pPr>
      <w:r w:rsidRPr="00C42031">
        <w:rPr>
          <w:rFonts w:ascii="Book Antiqua" w:hAnsi="Book Antiqua"/>
          <w:sz w:val="22"/>
          <w:szCs w:val="22"/>
        </w:rPr>
        <w:t>Submit your document and slides via the LMS by the end of Week 11.</w:t>
      </w:r>
    </w:p>
    <w:p w14:paraId="6068B091" w14:textId="77777777" w:rsidR="001F640D" w:rsidRPr="00C42031" w:rsidRDefault="001F640D" w:rsidP="001F640D">
      <w:pPr>
        <w:rPr>
          <w:rFonts w:ascii="Book Antiqua" w:hAnsi="Book Antiqua"/>
          <w:sz w:val="22"/>
          <w:szCs w:val="22"/>
        </w:rPr>
      </w:pPr>
      <w:r w:rsidRPr="00C42031">
        <w:rPr>
          <w:rFonts w:ascii="Book Antiqua" w:hAnsi="Book Antiqua"/>
          <w:b/>
          <w:bCs/>
          <w:sz w:val="22"/>
          <w:szCs w:val="22"/>
        </w:rPr>
        <w:t>Next Steps</w:t>
      </w:r>
    </w:p>
    <w:p w14:paraId="2B4A8471" w14:textId="77777777" w:rsidR="001F640D" w:rsidRPr="00C42031" w:rsidRDefault="001F640D" w:rsidP="001F640D">
      <w:pPr>
        <w:rPr>
          <w:rFonts w:ascii="Book Antiqua" w:hAnsi="Book Antiqua"/>
          <w:sz w:val="22"/>
          <w:szCs w:val="22"/>
        </w:rPr>
      </w:pPr>
      <w:r w:rsidRPr="00C42031">
        <w:rPr>
          <w:rFonts w:ascii="Book Antiqua" w:hAnsi="Book Antiqua"/>
          <w:sz w:val="22"/>
          <w:szCs w:val="22"/>
        </w:rPr>
        <w:t>Once you have completed the exercise, upload your materials to the LMS. After submission, participate in the discussion forum to share your experiences and insights. Reflect on how these skills will help you improve your dissertation writing and presentation in the future. Good luck, and I look forward to seeing your work!</w:t>
      </w:r>
    </w:p>
    <w:p w14:paraId="64C7ADC1" w14:textId="77777777" w:rsidR="001F640D" w:rsidRDefault="001F640D" w:rsidP="001F640D">
      <w:pPr>
        <w:rPr>
          <w:rFonts w:ascii="Book Antiqua" w:hAnsi="Book Antiqua"/>
          <w:sz w:val="22"/>
          <w:szCs w:val="22"/>
        </w:rPr>
      </w:pPr>
      <w:r>
        <w:rPr>
          <w:rFonts w:ascii="Book Antiqua" w:hAnsi="Book Antiqua"/>
          <w:sz w:val="22"/>
          <w:szCs w:val="22"/>
        </w:rPr>
        <w:br w:type="page"/>
      </w:r>
    </w:p>
    <w:p w14:paraId="5B61A29F" w14:textId="77777777" w:rsidR="001F640D" w:rsidRPr="007B7880" w:rsidRDefault="001F640D" w:rsidP="001F640D">
      <w:pPr>
        <w:spacing w:before="0" w:after="0" w:line="240" w:lineRule="auto"/>
        <w:rPr>
          <w:rFonts w:ascii="Book Antiqua" w:hAnsi="Book Antiqua"/>
          <w:sz w:val="22"/>
          <w:szCs w:val="22"/>
        </w:rPr>
      </w:pPr>
    </w:p>
    <w:p w14:paraId="4BA8A1FA" w14:textId="77777777" w:rsidR="001F640D" w:rsidRPr="00683EF5" w:rsidRDefault="001F640D" w:rsidP="001F640D">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rFonts w:eastAsiaTheme="majorEastAsia" w:cstheme="majorBidi"/>
            <w:b/>
            <w:i/>
            <w:iCs/>
            <w:color w:val="184D31" w:themeColor="accent1" w:themeShade="BF"/>
            <w:lang w:eastAsia="en-GB"/>
          </w:rPr>
          <w:tag w:val="goog_rdk_5"/>
          <w:id w:val="1027149226"/>
          <w:lock w:val="contentLocked"/>
        </w:sdtPr>
        <w:sdtEndPr>
          <w:rPr>
            <w:rFonts w:eastAsia="Geo" w:cs="Times New Roman (Body CS)"/>
            <w:i w:val="0"/>
            <w:iCs w:val="0"/>
            <w:color w:val="000000" w:themeColor="text1"/>
          </w:rPr>
        </w:sdtEndPr>
        <w:sdtContent>
          <w:tr w:rsidR="001F640D" w14:paraId="7F4478FA" w14:textId="77777777" w:rsidTr="005114A3">
            <w:tc>
              <w:tcPr>
                <w:tcW w:w="1110" w:type="dxa"/>
                <w:shd w:val="clear" w:color="auto" w:fill="auto"/>
                <w:tcMar>
                  <w:top w:w="0" w:type="dxa"/>
                  <w:left w:w="0" w:type="dxa"/>
                  <w:bottom w:w="0" w:type="dxa"/>
                  <w:right w:w="0" w:type="dxa"/>
                </w:tcMar>
                <w:vAlign w:val="center"/>
              </w:tcPr>
              <w:p w14:paraId="1F5AC319"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5D9A2E92" wp14:editId="7EF97CA3">
                      <wp:extent cx="490538" cy="490538"/>
                      <wp:effectExtent l="0" t="0" r="0" b="0"/>
                      <wp:docPr id="1551126392"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219733989"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77FB504C" w14:textId="77777777" w:rsidR="001F640D" w:rsidRDefault="001F640D" w:rsidP="005114A3">
                <w:pPr>
                  <w:pStyle w:val="Heading4"/>
                </w:pPr>
                <w:r>
                  <w:rPr>
                    <w:smallCaps/>
                    <w:sz w:val="32"/>
                    <w:szCs w:val="32"/>
                  </w:rPr>
                  <w:t>VIDEO 2: (to be developed)</w:t>
                </w:r>
              </w:p>
            </w:tc>
          </w:tr>
        </w:sdtContent>
      </w:sdt>
    </w:tbl>
    <w:p w14:paraId="00E21B51" w14:textId="77777777" w:rsidR="001F640D" w:rsidRPr="00340A0A" w:rsidRDefault="001F640D" w:rsidP="001F640D">
      <w:pPr>
        <w:spacing w:before="0" w:after="0"/>
        <w:rPr>
          <w:rFonts w:ascii="Century Gothic" w:eastAsia="Century Gothic" w:hAnsi="Century Gothic" w:cs="Century Gothic"/>
          <w:color w:val="AD2E28" w:themeColor="accent3"/>
        </w:rPr>
      </w:pPr>
      <w:r w:rsidRPr="00340A0A">
        <w:rPr>
          <w:rFonts w:ascii="Century Gothic" w:eastAsia="Century Gothic" w:hAnsi="Century Gothic" w:cs="Century Gothic"/>
          <w:b/>
          <w:bCs/>
          <w:color w:val="AD2E28" w:themeColor="accent3"/>
        </w:rPr>
        <w:t>Script for a 20-Minute Doodle Video on Module 8: Writing and Presenting Research Findings</w:t>
      </w:r>
    </w:p>
    <w:p w14:paraId="7D3E95B7" w14:textId="77777777" w:rsidR="001F640D" w:rsidRPr="00340A0A" w:rsidRDefault="001F640D" w:rsidP="001F640D">
      <w:pPr>
        <w:rPr>
          <w:rFonts w:ascii="Century Gothic" w:eastAsia="Century Gothic" w:hAnsi="Century Gothic" w:cs="Century Gothic"/>
          <w:sz w:val="22"/>
          <w:szCs w:val="22"/>
        </w:rPr>
      </w:pPr>
    </w:p>
    <w:p w14:paraId="65027C86"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[Opening Scene – 0:00-0:45]</w:t>
      </w:r>
    </w:p>
    <w:p w14:paraId="2B700D6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Background music fades in softly. The screen shows doodle-style animations of a pen, a research paper, and a podium. The title appears: "Module 8: Writing and Presenting Research Findings."</w:t>
      </w:r>
    </w:p>
    <w:p w14:paraId="04BEF16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“Hello, everyone, and welcome to Module 8 of DCM 902: </w:t>
      </w:r>
      <w:r w:rsidRPr="00340A0A">
        <w:rPr>
          <w:rFonts w:ascii="Century Gothic" w:eastAsia="Century Gothic" w:hAnsi="Century Gothic" w:cs="Century Gothic"/>
          <w:i/>
          <w:iCs/>
          <w:sz w:val="22"/>
          <w:szCs w:val="22"/>
        </w:rPr>
        <w:t>Advanced Research Methodology</w:t>
      </w:r>
      <w:r w:rsidRPr="00340A0A">
        <w:rPr>
          <w:rFonts w:ascii="Century Gothic" w:eastAsia="Century Gothic" w:hAnsi="Century Gothic" w:cs="Century Gothic"/>
          <w:sz w:val="22"/>
          <w:szCs w:val="22"/>
        </w:rPr>
        <w:t>. I’m [Your Name], and today, we’re diving into the crucial final stages of your research journey—</w:t>
      </w:r>
      <w:r w:rsidRPr="00340A0A">
        <w:rPr>
          <w:rFonts w:ascii="Century Gothic" w:eastAsia="Century Gothic" w:hAnsi="Century Gothic" w:cs="Century Gothic"/>
          <w:i/>
          <w:iCs/>
          <w:sz w:val="22"/>
          <w:szCs w:val="22"/>
        </w:rPr>
        <w:t>Writing and Presenting Your Research Findings</w:t>
      </w:r>
      <w:r w:rsidRPr="00340A0A">
        <w:rPr>
          <w:rFonts w:ascii="Century Gothic" w:eastAsia="Century Gothic" w:hAnsi="Century Gothic" w:cs="Century Gothic"/>
          <w:sz w:val="22"/>
          <w:szCs w:val="22"/>
        </w:rPr>
        <w:t>."</w:t>
      </w:r>
    </w:p>
    <w:p w14:paraId="2C3FACC0"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Instructor’s animated avatar waves at the camera as doodles of a dissertation and a journal submission float by.</w:t>
      </w:r>
    </w:p>
    <w:p w14:paraId="21D2FB4C"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"Before we get started, here’s what we’ll be covering today. We’ll break down how to structure your dissertation, use section-specific writing strategies, maintain academic rigor, cite using APA 7th Edition, submit your research to journals, and present your findings to both academic and practitioner audiences. Don’t worry—I’ll guide you through every step."</w:t>
      </w:r>
    </w:p>
    <w:p w14:paraId="35FF5945"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avatar points to a list appearing on the screen with the upcoming topics:</w:t>
      </w:r>
    </w:p>
    <w:p w14:paraId="20106A8F"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Structuring your dissertation</w:t>
      </w:r>
    </w:p>
    <w:p w14:paraId="30D4B629"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Writing strategies for each section</w:t>
      </w:r>
    </w:p>
    <w:p w14:paraId="6B5CFDF0"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Maintaining academic rigor and clarity</w:t>
      </w:r>
    </w:p>
    <w:p w14:paraId="6986BF1F"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Citations and references: APA 7th Edition</w:t>
      </w:r>
    </w:p>
    <w:p w14:paraId="715EE77E"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Submitting to academic journals</w:t>
      </w:r>
    </w:p>
    <w:p w14:paraId="60E3C7CE" w14:textId="77777777" w:rsidR="001F640D" w:rsidRPr="00340A0A" w:rsidRDefault="001F640D" w:rsidP="001F640D">
      <w:pPr>
        <w:numPr>
          <w:ilvl w:val="0"/>
          <w:numId w:val="251"/>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Presenting your findings</w:t>
      </w:r>
    </w:p>
    <w:p w14:paraId="1D750D91" w14:textId="77777777" w:rsidR="001F640D" w:rsidRPr="00340A0A" w:rsidRDefault="001F640D" w:rsidP="001F640D">
      <w:pPr>
        <w:rPr>
          <w:rFonts w:ascii="Century Gothic" w:eastAsia="Century Gothic" w:hAnsi="Century Gothic" w:cs="Century Gothic"/>
          <w:sz w:val="22"/>
          <w:szCs w:val="22"/>
        </w:rPr>
      </w:pPr>
    </w:p>
    <w:p w14:paraId="2E96447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[Signpost and Instructions – 0:45-1:15]</w:t>
      </w:r>
    </w:p>
    <w:p w14:paraId="55CCC246"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“Now, here’s how I’d like you to engage with this video. First, grab a notebook or open a note-taking app—there are key terms and techniques you’ll want to jot down as we go. As we move through each section, think about how you can apply these strategies to your own dissertation."</w:t>
      </w:r>
    </w:p>
    <w:p w14:paraId="2B45D0BF"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notebook appears, with a pen writing key points.</w:t>
      </w:r>
    </w:p>
    <w:p w14:paraId="3065F6A5"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lastRenderedPageBreak/>
        <w:t>"I’ll also pause occasionally to ask reflective questions, so use that time to pause the video and think about your own research. And remember—after the video, head back to the LMS to complete the mastery exercise and participate in the discussion forum to share your reflections with your peers."</w:t>
      </w:r>
    </w:p>
    <w:p w14:paraId="52B3E7D0"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*The screen transitions to a checklist titled “To-Do After Watching the Video,” listing:</w:t>
      </w:r>
    </w:p>
    <w:p w14:paraId="5AD10887" w14:textId="77777777" w:rsidR="001F640D" w:rsidRPr="00340A0A" w:rsidRDefault="001F640D" w:rsidP="001F640D">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Complete mastery exercises on LMS</w:t>
      </w:r>
    </w:p>
    <w:p w14:paraId="20410773" w14:textId="77777777" w:rsidR="001F640D" w:rsidRPr="00340A0A" w:rsidRDefault="001F640D" w:rsidP="001F640D">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Participate in the discussion forum</w:t>
      </w:r>
    </w:p>
    <w:p w14:paraId="79C78989" w14:textId="77777777" w:rsidR="001F640D" w:rsidRPr="00340A0A" w:rsidRDefault="001F640D" w:rsidP="001F640D">
      <w:pPr>
        <w:numPr>
          <w:ilvl w:val="0"/>
          <w:numId w:val="252"/>
        </w:numPr>
        <w:spacing w:before="0" w:after="0" w:line="240" w:lineRule="auto"/>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Review your dissertation draft with these strategies in mind.*</w:t>
      </w:r>
    </w:p>
    <w:p w14:paraId="76F446E6" w14:textId="77777777" w:rsidR="001F640D" w:rsidRPr="00340A0A" w:rsidRDefault="001F640D" w:rsidP="001F640D">
      <w:pPr>
        <w:rPr>
          <w:rFonts w:ascii="Century Gothic" w:eastAsia="Century Gothic" w:hAnsi="Century Gothic" w:cs="Century Gothic"/>
          <w:sz w:val="22"/>
          <w:szCs w:val="22"/>
        </w:rPr>
      </w:pPr>
    </w:p>
    <w:p w14:paraId="1450E8C2"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1: Structuring Your Dissertation – 1:16-4:00]</w:t>
      </w:r>
    </w:p>
    <w:p w14:paraId="7EFE100C"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doodle of a house with rooms labeled Introduction, Literature Review, Methodology, Findings, Discussion, and Conclusion.</w:t>
      </w:r>
    </w:p>
    <w:p w14:paraId="73BA97B0"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“Let’s start with structuring your dissertation. Think of your dissertation as a well-organized house. Each section is like a room—each with its own purpose, but all connected to tell one coherent story."</w:t>
      </w:r>
    </w:p>
    <w:p w14:paraId="585A3A8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a house with different rooms labeled "Introduction," "Literature Review," "Methodology," "Findings," "Discussion," and "Conclusion" appears.</w:t>
      </w:r>
    </w:p>
    <w:p w14:paraId="1884A6DD"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"The </w:t>
      </w:r>
      <w:r w:rsidRPr="00340A0A">
        <w:rPr>
          <w:rFonts w:ascii="Century Gothic" w:eastAsia="Century Gothic" w:hAnsi="Century Gothic" w:cs="Century Gothic"/>
          <w:i/>
          <w:iCs/>
          <w:sz w:val="22"/>
          <w:szCs w:val="22"/>
        </w:rPr>
        <w:t>Introduction</w:t>
      </w:r>
      <w:r w:rsidRPr="00340A0A">
        <w:rPr>
          <w:rFonts w:ascii="Century Gothic" w:eastAsia="Century Gothic" w:hAnsi="Century Gothic" w:cs="Century Gothic"/>
          <w:sz w:val="22"/>
          <w:szCs w:val="22"/>
        </w:rPr>
        <w:t xml:space="preserve"> is where you set the foundation. Here, you’ll introduce your research question, outline your objectives, and explain the significance of your study. You’re essentially inviting the reader into your house, so make it engaging!"</w:t>
      </w:r>
    </w:p>
    <w:p w14:paraId="340220E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door swings open as the house welcomes the reader in.</w:t>
      </w:r>
    </w:p>
    <w:p w14:paraId="50B46B92"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"Next up is the </w:t>
      </w:r>
      <w:r w:rsidRPr="00340A0A">
        <w:rPr>
          <w:rFonts w:ascii="Century Gothic" w:eastAsia="Century Gothic" w:hAnsi="Century Gothic" w:cs="Century Gothic"/>
          <w:i/>
          <w:iCs/>
          <w:sz w:val="22"/>
          <w:szCs w:val="22"/>
        </w:rPr>
        <w:t>Literature Review</w:t>
      </w:r>
      <w:r w:rsidRPr="00340A0A">
        <w:rPr>
          <w:rFonts w:ascii="Century Gothic" w:eastAsia="Century Gothic" w:hAnsi="Century Gothic" w:cs="Century Gothic"/>
          <w:sz w:val="22"/>
          <w:szCs w:val="22"/>
        </w:rPr>
        <w:t>. This section acts as the context for your study—show how your research fits into the larger conversation by analyzing what’s been done before and highlighting the gaps your work will fill."</w:t>
      </w:r>
    </w:p>
    <w:p w14:paraId="348FA85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stack of books appears in the literature review room.</w:t>
      </w:r>
    </w:p>
    <w:p w14:paraId="0639E574"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"Now, let’s move to the </w:t>
      </w:r>
      <w:r w:rsidRPr="00340A0A">
        <w:rPr>
          <w:rFonts w:ascii="Century Gothic" w:eastAsia="Century Gothic" w:hAnsi="Century Gothic" w:cs="Century Gothic"/>
          <w:i/>
          <w:iCs/>
          <w:sz w:val="22"/>
          <w:szCs w:val="22"/>
        </w:rPr>
        <w:t>Methodology</w:t>
      </w:r>
      <w:r w:rsidRPr="00340A0A">
        <w:rPr>
          <w:rFonts w:ascii="Century Gothic" w:eastAsia="Century Gothic" w:hAnsi="Century Gothic" w:cs="Century Gothic"/>
          <w:sz w:val="22"/>
          <w:szCs w:val="22"/>
        </w:rPr>
        <w:t>. Here’s where you explain exactly how you conducted your research. Were you using surveys, interviews, case studies, or statistical analysis? Be detailed but clear—this is where you outline your research tools."</w:t>
      </w:r>
    </w:p>
    <w:p w14:paraId="7624506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clipboard and a magnifying glass doodle appear, symbolizing data collection.</w:t>
      </w:r>
    </w:p>
    <w:p w14:paraId="6A2E7C20"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"Your </w:t>
      </w:r>
      <w:r w:rsidRPr="00340A0A">
        <w:rPr>
          <w:rFonts w:ascii="Century Gothic" w:eastAsia="Century Gothic" w:hAnsi="Century Gothic" w:cs="Century Gothic"/>
          <w:i/>
          <w:iCs/>
          <w:sz w:val="22"/>
          <w:szCs w:val="22"/>
        </w:rPr>
        <w:t>Findings</w:t>
      </w:r>
      <w:r w:rsidRPr="00340A0A">
        <w:rPr>
          <w:rFonts w:ascii="Century Gothic" w:eastAsia="Century Gothic" w:hAnsi="Century Gothic" w:cs="Century Gothic"/>
          <w:sz w:val="22"/>
          <w:szCs w:val="22"/>
        </w:rPr>
        <w:t xml:space="preserve"> section is where you present what you discovered. Use visuals like charts, graphs, and tables to make your data easy to interpret."</w:t>
      </w:r>
    </w:p>
    <w:p w14:paraId="145CD4AF"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bar chart appears in the findings room.</w:t>
      </w:r>
    </w:p>
    <w:p w14:paraId="4857F71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"Next is the </w:t>
      </w:r>
      <w:r w:rsidRPr="00340A0A">
        <w:rPr>
          <w:rFonts w:ascii="Century Gothic" w:eastAsia="Century Gothic" w:hAnsi="Century Gothic" w:cs="Century Gothic"/>
          <w:i/>
          <w:iCs/>
          <w:sz w:val="22"/>
          <w:szCs w:val="22"/>
        </w:rPr>
        <w:t>Discussion</w:t>
      </w:r>
      <w:r w:rsidRPr="00340A0A">
        <w:rPr>
          <w:rFonts w:ascii="Century Gothic" w:eastAsia="Century Gothic" w:hAnsi="Century Gothic" w:cs="Century Gothic"/>
          <w:sz w:val="22"/>
          <w:szCs w:val="22"/>
        </w:rPr>
        <w:t>. This is where you dive deep into what your findings mean. How do they compare to the existing literature? What are the implications of your findings?"</w:t>
      </w:r>
    </w:p>
    <w:p w14:paraId="71B026EB"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two characters discussing the findings appears.</w:t>
      </w:r>
    </w:p>
    <w:p w14:paraId="0DD1EA3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lastRenderedPageBreak/>
        <w:t xml:space="preserve">"And finally, the </w:t>
      </w:r>
      <w:r w:rsidRPr="00340A0A">
        <w:rPr>
          <w:rFonts w:ascii="Century Gothic" w:eastAsia="Century Gothic" w:hAnsi="Century Gothic" w:cs="Century Gothic"/>
          <w:i/>
          <w:iCs/>
          <w:sz w:val="22"/>
          <w:szCs w:val="22"/>
        </w:rPr>
        <w:t>Conclusion</w:t>
      </w:r>
      <w:r w:rsidRPr="00340A0A">
        <w:rPr>
          <w:rFonts w:ascii="Century Gothic" w:eastAsia="Century Gothic" w:hAnsi="Century Gothic" w:cs="Century Gothic"/>
          <w:sz w:val="22"/>
          <w:szCs w:val="22"/>
        </w:rPr>
        <w:t>. Think of this as the exit of your house—summarize everything, highlight your contributions, and suggest areas for future research."</w:t>
      </w:r>
    </w:p>
    <w:p w14:paraId="4913796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door closes as the conclusion wraps things up.</w:t>
      </w:r>
    </w:p>
    <w:p w14:paraId="0B2639F2"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“Take a moment now to pause the video and reflect on your own dissertation. Have you clearly outlined each section? What needs more structure? Jot down some thoughts, and let’s continue.”</w:t>
      </w:r>
    </w:p>
    <w:p w14:paraId="5489A93E" w14:textId="77777777" w:rsidR="001F640D" w:rsidRPr="00340A0A" w:rsidRDefault="001F640D" w:rsidP="001F640D">
      <w:pPr>
        <w:rPr>
          <w:rFonts w:ascii="Century Gothic" w:eastAsia="Century Gothic" w:hAnsi="Century Gothic" w:cs="Century Gothic"/>
          <w:sz w:val="22"/>
          <w:szCs w:val="22"/>
        </w:rPr>
      </w:pPr>
    </w:p>
    <w:p w14:paraId="402E8F6F"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2: Section-Specific Writing Strategies – 4:01-7:00]</w:t>
      </w:r>
    </w:p>
    <w:p w14:paraId="55415BFB"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doodle pen writing across a page, with the title "Section-Specific Writing Strategies."</w:t>
      </w:r>
    </w:p>
    <w:p w14:paraId="47729109"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"Each section of your dissertation requires a slightly different writing style. Let’s go through how you should approach each one."</w:t>
      </w:r>
    </w:p>
    <w:p w14:paraId="1132F2D8"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highlighter appears underlining “Introduction.”</w:t>
      </w:r>
    </w:p>
    <w:p w14:paraId="6A9B038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"For your </w:t>
      </w:r>
      <w:r w:rsidRPr="00340A0A">
        <w:rPr>
          <w:rFonts w:ascii="Century Gothic" w:eastAsia="Century Gothic" w:hAnsi="Century Gothic" w:cs="Century Gothic"/>
          <w:i/>
          <w:iCs/>
          <w:sz w:val="22"/>
          <w:szCs w:val="22"/>
        </w:rPr>
        <w:t>Introduction</w:t>
      </w:r>
      <w:r w:rsidRPr="00340A0A">
        <w:rPr>
          <w:rFonts w:ascii="Century Gothic" w:eastAsia="Century Gothic" w:hAnsi="Century Gothic" w:cs="Century Gothic"/>
          <w:sz w:val="22"/>
          <w:szCs w:val="22"/>
        </w:rPr>
        <w:t>, aim for clarity and engagement. You want to be concise, but you also need to draw your reader in. Make your research question clear and compelling."</w:t>
      </w:r>
    </w:p>
    <w:p w14:paraId="57E29786"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shifts to the “Literature Review” room again.</w:t>
      </w:r>
    </w:p>
    <w:p w14:paraId="2ADBCED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"In the </w:t>
      </w:r>
      <w:r w:rsidRPr="00340A0A">
        <w:rPr>
          <w:rFonts w:ascii="Century Gothic" w:eastAsia="Century Gothic" w:hAnsi="Century Gothic" w:cs="Century Gothic"/>
          <w:i/>
          <w:iCs/>
          <w:sz w:val="22"/>
          <w:szCs w:val="22"/>
        </w:rPr>
        <w:t>Literature Review</w:t>
      </w:r>
      <w:r w:rsidRPr="00340A0A">
        <w:rPr>
          <w:rFonts w:ascii="Century Gothic" w:eastAsia="Century Gothic" w:hAnsi="Century Gothic" w:cs="Century Gothic"/>
          <w:sz w:val="22"/>
          <w:szCs w:val="22"/>
        </w:rPr>
        <w:t>, your writing should be critical. This is where you analyze the existing research, compare studies, and show how your work fits into the larger field."</w:t>
      </w:r>
    </w:p>
    <w:p w14:paraId="4D9ADBC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magnifying glass zooms in on a stack of studies, showing analysis.</w:t>
      </w:r>
    </w:p>
    <w:p w14:paraId="48EF5589"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"Now, for the </w:t>
      </w:r>
      <w:r w:rsidRPr="00340A0A">
        <w:rPr>
          <w:rFonts w:ascii="Century Gothic" w:eastAsia="Century Gothic" w:hAnsi="Century Gothic" w:cs="Century Gothic"/>
          <w:i/>
          <w:iCs/>
          <w:sz w:val="22"/>
          <w:szCs w:val="22"/>
        </w:rPr>
        <w:t>Methodology</w:t>
      </w:r>
      <w:r w:rsidRPr="00340A0A">
        <w:rPr>
          <w:rFonts w:ascii="Century Gothic" w:eastAsia="Century Gothic" w:hAnsi="Century Gothic" w:cs="Century Gothic"/>
          <w:sz w:val="22"/>
          <w:szCs w:val="22"/>
        </w:rPr>
        <w:t xml:space="preserve"> section, your writing should be clear and technical. This is a more straightforward part of your dissertation, where you describe your research design in detail."</w:t>
      </w:r>
    </w:p>
    <w:p w14:paraId="20B15199"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clipboard doodle appears again, listing steps for data collection.</w:t>
      </w:r>
    </w:p>
    <w:p w14:paraId="4D94127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"When you get to your </w:t>
      </w:r>
      <w:r w:rsidRPr="00340A0A">
        <w:rPr>
          <w:rFonts w:ascii="Century Gothic" w:eastAsia="Century Gothic" w:hAnsi="Century Gothic" w:cs="Century Gothic"/>
          <w:i/>
          <w:iCs/>
          <w:sz w:val="22"/>
          <w:szCs w:val="22"/>
        </w:rPr>
        <w:t>Findings</w:t>
      </w:r>
      <w:r w:rsidRPr="00340A0A">
        <w:rPr>
          <w:rFonts w:ascii="Century Gothic" w:eastAsia="Century Gothic" w:hAnsi="Century Gothic" w:cs="Century Gothic"/>
          <w:sz w:val="22"/>
          <w:szCs w:val="22"/>
        </w:rPr>
        <w:t xml:space="preserve"> section, let the data speak for itself. Present your results clearly and avoid jumping to interpretation just yet—that's for the next section."</w:t>
      </w:r>
    </w:p>
    <w:p w14:paraId="4495BF7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pie chart and bar graph popping up on the screen.</w:t>
      </w:r>
    </w:p>
    <w:p w14:paraId="3FE0113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 xml:space="preserve">"And finally, in your </w:t>
      </w:r>
      <w:r w:rsidRPr="00340A0A">
        <w:rPr>
          <w:rFonts w:ascii="Century Gothic" w:eastAsia="Century Gothic" w:hAnsi="Century Gothic" w:cs="Century Gothic"/>
          <w:i/>
          <w:iCs/>
          <w:sz w:val="22"/>
          <w:szCs w:val="22"/>
        </w:rPr>
        <w:t>Discussion</w:t>
      </w:r>
      <w:r w:rsidRPr="00340A0A">
        <w:rPr>
          <w:rFonts w:ascii="Century Gothic" w:eastAsia="Century Gothic" w:hAnsi="Century Gothic" w:cs="Century Gothic"/>
          <w:sz w:val="22"/>
          <w:szCs w:val="22"/>
        </w:rPr>
        <w:t>, your writing should be reflective and analytical. Here’s where you explain what your findings mean and how they contribute to the field."</w:t>
      </w:r>
    </w:p>
    <w:p w14:paraId="1200B5DC" w14:textId="77777777" w:rsidR="001F640D" w:rsidRPr="00340A0A" w:rsidRDefault="001F640D" w:rsidP="001F640D">
      <w:pPr>
        <w:rPr>
          <w:rFonts w:ascii="Century Gothic" w:eastAsia="Century Gothic" w:hAnsi="Century Gothic" w:cs="Century Gothic"/>
          <w:sz w:val="22"/>
          <w:szCs w:val="22"/>
        </w:rPr>
      </w:pPr>
    </w:p>
    <w:p w14:paraId="404D74B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3: Academic Rigor and Clarity – 7:01-10:00]</w:t>
      </w:r>
    </w:p>
    <w:p w14:paraId="7683685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 balance scale, with one side representing “Rigor” and the other “Clarity.”</w:t>
      </w:r>
    </w:p>
    <w:p w14:paraId="2A47E0D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 xml:space="preserve">"Academic writing must balance </w:t>
      </w:r>
      <w:r w:rsidRPr="00340A0A">
        <w:rPr>
          <w:rFonts w:ascii="Century Gothic" w:eastAsia="Century Gothic" w:hAnsi="Century Gothic" w:cs="Century Gothic"/>
          <w:i/>
          <w:iCs/>
          <w:sz w:val="22"/>
          <w:szCs w:val="22"/>
        </w:rPr>
        <w:t>rigor</w:t>
      </w:r>
      <w:r w:rsidRPr="00340A0A">
        <w:rPr>
          <w:rFonts w:ascii="Century Gothic" w:eastAsia="Century Gothic" w:hAnsi="Century Gothic" w:cs="Century Gothic"/>
          <w:sz w:val="22"/>
          <w:szCs w:val="22"/>
        </w:rPr>
        <w:t xml:space="preserve"> and </w:t>
      </w:r>
      <w:r w:rsidRPr="00340A0A">
        <w:rPr>
          <w:rFonts w:ascii="Century Gothic" w:eastAsia="Century Gothic" w:hAnsi="Century Gothic" w:cs="Century Gothic"/>
          <w:i/>
          <w:iCs/>
          <w:sz w:val="22"/>
          <w:szCs w:val="22"/>
        </w:rPr>
        <w:t>clarity</w:t>
      </w:r>
      <w:r w:rsidRPr="00340A0A">
        <w:rPr>
          <w:rFonts w:ascii="Century Gothic" w:eastAsia="Century Gothic" w:hAnsi="Century Gothic" w:cs="Century Gothic"/>
          <w:sz w:val="22"/>
          <w:szCs w:val="22"/>
        </w:rPr>
        <w:t>. So, what does that mean?"</w:t>
      </w:r>
    </w:p>
    <w:p w14:paraId="2288D01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lastRenderedPageBreak/>
        <w:t>A doodle-style checklist appears with the words "Evidence" and "Logic."</w:t>
      </w:r>
    </w:p>
    <w:p w14:paraId="75A439ED"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"Rigor means your claims are well-supported by data or existing research. Every argument you make should be backed up with evidence."</w:t>
      </w:r>
    </w:p>
    <w:p w14:paraId="384F3A0D"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tangled knot appears on one side of the screen, representing unclear writing, which then smooths into a straight line representing clarity.</w:t>
      </w:r>
    </w:p>
    <w:p w14:paraId="5272CF6D"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"Clarity, on the other hand, is about making your writing easy to follow. Keep your sentences concise and avoid unnecessary jargon."</w:t>
      </w:r>
    </w:p>
    <w:p w14:paraId="198C661C"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"Here’s a tip—after you’ve written a section, go back and read it out loud. Does it make sense? Are your arguments easy to follow? If not, revise it for clarity."</w:t>
      </w:r>
    </w:p>
    <w:p w14:paraId="3A360E06" w14:textId="77777777" w:rsidR="001F640D" w:rsidRPr="00340A0A" w:rsidRDefault="001F640D" w:rsidP="001F640D">
      <w:pPr>
        <w:rPr>
          <w:rFonts w:ascii="Century Gothic" w:eastAsia="Century Gothic" w:hAnsi="Century Gothic" w:cs="Century Gothic"/>
          <w:sz w:val="22"/>
          <w:szCs w:val="22"/>
        </w:rPr>
      </w:pPr>
    </w:p>
    <w:p w14:paraId="46C4CB74"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4: Citations and References (APA 7th Edition) – 10:01-13:00]</w:t>
      </w:r>
    </w:p>
    <w:p w14:paraId="06BE01B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shows a doodle APA citation: “(Smith, 2022, p. 45)” and a reference list appearing below it.</w:t>
      </w:r>
    </w:p>
    <w:p w14:paraId="4254F53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 xml:space="preserve">“Next up, we have citations. In this module, we follow </w:t>
      </w:r>
      <w:r w:rsidRPr="00340A0A">
        <w:rPr>
          <w:rFonts w:ascii="Century Gothic" w:eastAsia="Century Gothic" w:hAnsi="Century Gothic" w:cs="Century Gothic"/>
          <w:i/>
          <w:iCs/>
          <w:sz w:val="22"/>
          <w:szCs w:val="22"/>
        </w:rPr>
        <w:t>APA 7th Edition</w:t>
      </w:r>
      <w:r w:rsidRPr="00340A0A">
        <w:rPr>
          <w:rFonts w:ascii="Century Gothic" w:eastAsia="Century Gothic" w:hAnsi="Century Gothic" w:cs="Century Gothic"/>
          <w:sz w:val="22"/>
          <w:szCs w:val="22"/>
        </w:rPr>
        <w:t xml:space="preserve"> guidelines, and trust me—getting your citations right is critical!”</w:t>
      </w:r>
    </w:p>
    <w:p w14:paraId="5050251B"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checklist appears with the steps for APA in-text citations and reference list formatting.</w:t>
      </w:r>
    </w:p>
    <w:p w14:paraId="2DAC6CC1"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"In-text citations should include the author’s last name, the year of publication, and the page number for direct quotes. Don’t forget to include every source in your reference list at the end of your dissertation."</w:t>
      </w:r>
    </w:p>
    <w:p w14:paraId="4AD4E9D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appears with citation management tools like Zotero and EndNote.</w:t>
      </w:r>
    </w:p>
    <w:p w14:paraId="651B28F4"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"Here’s a tip—use citation management software to keep track of your references. It’ll save you time and ensure everything is formatted correctly."</w:t>
      </w:r>
    </w:p>
    <w:p w14:paraId="5DFF08A8" w14:textId="77777777" w:rsidR="001F640D" w:rsidRPr="00340A0A" w:rsidRDefault="001F640D" w:rsidP="001F640D">
      <w:pPr>
        <w:rPr>
          <w:rFonts w:ascii="Century Gothic" w:eastAsia="Century Gothic" w:hAnsi="Century Gothic" w:cs="Century Gothic"/>
          <w:sz w:val="22"/>
          <w:szCs w:val="22"/>
        </w:rPr>
      </w:pPr>
    </w:p>
    <w:p w14:paraId="1BFC0414"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5: Submitting to Academic Journals – 13:01-15:00]</w:t>
      </w:r>
    </w:p>
    <w:p w14:paraId="2E352E16"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transitions to an envelope being stamped “Accepted,” representing journal submission.</w:t>
      </w:r>
    </w:p>
    <w:p w14:paraId="4935CC05"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“When it comes to submitting your research to academic journals, each journal has its own rules. Check their guidelines for things like word count, formatting, and abstract structure.”</w:t>
      </w:r>
    </w:p>
    <w:p w14:paraId="2FE0C75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doodle of a checklist appears with journal submission requirements.</w:t>
      </w:r>
    </w:p>
    <w:p w14:paraId="5D4C212E"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(voice-over):</w:t>
      </w:r>
      <w:r w:rsidRPr="00340A0A">
        <w:rPr>
          <w:rFonts w:ascii="Century Gothic" w:eastAsia="Century Gothic" w:hAnsi="Century Gothic" w:cs="Century Gothic"/>
          <w:sz w:val="22"/>
          <w:szCs w:val="22"/>
        </w:rPr>
        <w:br/>
        <w:t xml:space="preserve">"Carefully follow the submission guidelines to increase your chances of success. And </w:t>
      </w:r>
      <w:r w:rsidRPr="00340A0A">
        <w:rPr>
          <w:rFonts w:ascii="Century Gothic" w:eastAsia="Century Gothic" w:hAnsi="Century Gothic" w:cs="Century Gothic"/>
          <w:sz w:val="22"/>
          <w:szCs w:val="22"/>
        </w:rPr>
        <w:lastRenderedPageBreak/>
        <w:t>remember—revisions and feedback are part of the process. Don’t get discouraged if your paper needs adjustments."</w:t>
      </w:r>
    </w:p>
    <w:p w14:paraId="4CA1D3FA" w14:textId="77777777" w:rsidR="001F640D" w:rsidRPr="00340A0A" w:rsidRDefault="001F640D" w:rsidP="001F640D">
      <w:pPr>
        <w:rPr>
          <w:rFonts w:ascii="Century Gothic" w:eastAsia="Century Gothic" w:hAnsi="Century Gothic" w:cs="Century Gothic"/>
          <w:sz w:val="22"/>
          <w:szCs w:val="22"/>
        </w:rPr>
      </w:pPr>
    </w:p>
    <w:p w14:paraId="774DF7BB"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[Section 6: Presenting Findings to Different Audiences – 15:01-18:00]</w:t>
      </w:r>
    </w:p>
    <w:p w14:paraId="0525BFF1"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splits between two presentations: one to an academic audience, the other to a practitioner audience.</w:t>
      </w:r>
    </w:p>
    <w:p w14:paraId="14412F89"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"Finally, let's talk about presenting your findings. When presenting to an academic audience, focus on the theory and methodology—highlight the rigor of your research."</w:t>
      </w:r>
    </w:p>
    <w:p w14:paraId="23C949FA"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 pie chart pops up representing data presentation.</w:t>
      </w:r>
    </w:p>
    <w:p w14:paraId="7C27BFED"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"For practitioner audiences, make your findings actionable. Focus on the real-world applications of your research—how can they use your findings to solve a problem?"</w:t>
      </w:r>
    </w:p>
    <w:p w14:paraId="1BFAEB9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An animated hand doodles a simple, clear presentation slide on the screen.</w:t>
      </w:r>
    </w:p>
    <w:p w14:paraId="042C1F4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"Use visuals like charts and diagrams to make your data easy to understand. Keep your slides clean and avoid overwhelming your audience with too much text."</w:t>
      </w:r>
    </w:p>
    <w:p w14:paraId="2BB8951A" w14:textId="77777777" w:rsidR="001F640D" w:rsidRPr="00340A0A" w:rsidRDefault="001F640D" w:rsidP="001F640D">
      <w:pPr>
        <w:rPr>
          <w:rFonts w:ascii="Century Gothic" w:eastAsia="Century Gothic" w:hAnsi="Century Gothic" w:cs="Century Gothic"/>
          <w:sz w:val="22"/>
          <w:szCs w:val="22"/>
        </w:rPr>
      </w:pPr>
    </w:p>
    <w:p w14:paraId="633CC3A9"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[Closing: Summary and Next Steps – 18:01-20:00]</w:t>
      </w:r>
    </w:p>
    <w:p w14:paraId="2D2B1398"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The screen displays key takeaways in doodle format: Structure, Writing Strategies, Rigor, Citations, Submission, Presentation.</w:t>
      </w:r>
    </w:p>
    <w:p w14:paraId="689B88F4"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b/>
          <w:bCs/>
          <w:sz w:val="22"/>
          <w:szCs w:val="22"/>
        </w:rPr>
        <w:t>Instructor (on-screen):</w:t>
      </w:r>
      <w:r w:rsidRPr="00340A0A">
        <w:rPr>
          <w:rFonts w:ascii="Century Gothic" w:eastAsia="Century Gothic" w:hAnsi="Century Gothic" w:cs="Century Gothic"/>
          <w:sz w:val="22"/>
          <w:szCs w:val="22"/>
        </w:rPr>
        <w:br/>
        <w:t>"To recap, today we’ve covered structuring your dissertation, applying section-specific writing strategies, maintaining rigor and clarity, using APA citations, submitting to journals, and presenting your findings."</w:t>
      </w:r>
    </w:p>
    <w:p w14:paraId="31E1F792"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Instructor’s animated avatar waves goodbye.</w:t>
      </w:r>
    </w:p>
    <w:p w14:paraId="44E36A57"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"Now, your next step is to head back to the LMS and complete the mastery exercises. Take the time to apply these strategies to your dissertation and share your thoughts in the discussion forum. I look forward to seeing your work—good luck!"</w:t>
      </w:r>
    </w:p>
    <w:p w14:paraId="63735E53"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i/>
          <w:iCs/>
          <w:sz w:val="22"/>
          <w:szCs w:val="22"/>
        </w:rPr>
        <w:t>Closing music fades in as the screen transitions to the LMS instructions and assignment deadlines.</w:t>
      </w:r>
    </w:p>
    <w:p w14:paraId="5BF6845F" w14:textId="77777777" w:rsidR="001F640D" w:rsidRPr="00340A0A" w:rsidRDefault="001F640D" w:rsidP="001F640D">
      <w:pPr>
        <w:rPr>
          <w:rFonts w:ascii="Century Gothic" w:eastAsia="Century Gothic" w:hAnsi="Century Gothic" w:cs="Century Gothic"/>
          <w:sz w:val="22"/>
          <w:szCs w:val="22"/>
        </w:rPr>
      </w:pPr>
    </w:p>
    <w:p w14:paraId="1B4111C5" w14:textId="77777777" w:rsidR="001F640D" w:rsidRPr="00340A0A" w:rsidRDefault="001F640D" w:rsidP="001F640D">
      <w:pPr>
        <w:spacing w:before="0" w:after="0"/>
        <w:rPr>
          <w:rFonts w:ascii="Century Gothic" w:eastAsia="Century Gothic" w:hAnsi="Century Gothic" w:cs="Century Gothic"/>
          <w:sz w:val="22"/>
          <w:szCs w:val="22"/>
        </w:rPr>
      </w:pPr>
      <w:r w:rsidRPr="00340A0A">
        <w:rPr>
          <w:rFonts w:ascii="Century Gothic" w:eastAsia="Century Gothic" w:hAnsi="Century Gothic" w:cs="Century Gothic"/>
          <w:sz w:val="22"/>
          <w:szCs w:val="22"/>
        </w:rPr>
        <w:t>This updated version includes clear signposting, instructions for the learners at key moments, and a more humanized, engaging approach to presenting the content.</w:t>
      </w:r>
    </w:p>
    <w:p w14:paraId="2A538391" w14:textId="77777777" w:rsidR="001F640D" w:rsidRPr="00AA1CED" w:rsidRDefault="001F640D" w:rsidP="001F640D">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6"/>
          <w:id w:val="1794785518"/>
          <w:lock w:val="contentLocked"/>
        </w:sdtPr>
        <w:sdtEndPr>
          <w:rPr>
            <w:rFonts w:eastAsia="Geo" w:cs="Times New Roman (Body CS)"/>
            <w:i w:val="0"/>
            <w:iCs w:val="0"/>
            <w:color w:val="000000" w:themeColor="text1"/>
          </w:rPr>
        </w:sdtEndPr>
        <w:sdtContent>
          <w:tr w:rsidR="001F640D" w14:paraId="040B41B5" w14:textId="77777777" w:rsidTr="005114A3">
            <w:tc>
              <w:tcPr>
                <w:tcW w:w="1125" w:type="dxa"/>
                <w:shd w:val="clear" w:color="auto" w:fill="auto"/>
                <w:tcMar>
                  <w:top w:w="0" w:type="dxa"/>
                  <w:left w:w="0" w:type="dxa"/>
                  <w:bottom w:w="0" w:type="dxa"/>
                  <w:right w:w="0" w:type="dxa"/>
                </w:tcMar>
                <w:vAlign w:val="center"/>
              </w:tcPr>
              <w:p w14:paraId="60EB12B6"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442F851B" wp14:editId="6E123B71">
                      <wp:extent cx="509588" cy="515250"/>
                      <wp:effectExtent l="0" t="0" r="0" b="0"/>
                      <wp:docPr id="1336442108"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457270354"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539C36F" w14:textId="77777777" w:rsidR="001F640D" w:rsidRDefault="001F640D" w:rsidP="005114A3">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1F640D" w14:paraId="5A625B05" w14:textId="77777777" w:rsidTr="005114A3">
        <w:tc>
          <w:tcPr>
            <w:tcW w:w="9620" w:type="dxa"/>
          </w:tcPr>
          <w:p w14:paraId="3EE48210" w14:textId="77777777" w:rsidR="001F640D" w:rsidRPr="004F49F6" w:rsidRDefault="001F640D" w:rsidP="005114A3">
            <w:pPr>
              <w:spacing w:after="0"/>
              <w:rPr>
                <w:rFonts w:ascii="Tahoma" w:eastAsia="Century Gothic" w:hAnsi="Tahoma" w:cs="Tahoma"/>
              </w:rPr>
            </w:pPr>
            <w:r w:rsidRPr="004F49F6">
              <w:rPr>
                <w:rFonts w:ascii="Tahoma" w:eastAsia="Century Gothic" w:hAnsi="Tahoma" w:cs="Tahoma"/>
              </w:rPr>
              <w:t xml:space="preserve">To further assist you in understanding </w:t>
            </w:r>
            <w:r w:rsidRPr="004F49F6">
              <w:rPr>
                <w:rFonts w:ascii="Tahoma" w:eastAsia="Century Gothic" w:hAnsi="Tahoma" w:cs="Tahoma"/>
                <w:b/>
                <w:bCs/>
              </w:rPr>
              <w:t>Module 7: Data Analysis and Interpretation</w:t>
            </w:r>
            <w:r w:rsidRPr="004F49F6">
              <w:rPr>
                <w:rFonts w:ascii="Tahoma" w:eastAsia="Century Gothic" w:hAnsi="Tahoma" w:cs="Tahoma"/>
              </w:rPr>
              <w:t>, please watch the YouTube video titled "</w:t>
            </w:r>
            <w:r w:rsidRPr="004F49F6">
              <w:rPr>
                <w:rFonts w:ascii="Tahoma" w:eastAsia="Century Gothic" w:hAnsi="Tahoma" w:cs="Tahoma"/>
                <w:b/>
                <w:bCs/>
              </w:rPr>
              <w:t>Quantitative Analysis: Structural Equation Modeling (SEM) and Multilevel Modeling</w:t>
            </w:r>
            <w:r w:rsidRPr="004F49F6">
              <w:rPr>
                <w:rFonts w:ascii="Tahoma" w:eastAsia="Century Gothic" w:hAnsi="Tahoma" w:cs="Tahoma"/>
              </w:rPr>
              <w:t xml:space="preserve">." This video provides a detailed introduction to </w:t>
            </w:r>
            <w:r w:rsidRPr="004F49F6">
              <w:rPr>
                <w:rFonts w:ascii="Tahoma" w:eastAsia="Century Gothic" w:hAnsi="Tahoma" w:cs="Tahoma"/>
                <w:b/>
                <w:bCs/>
              </w:rPr>
              <w:t>multilevel modeling</w:t>
            </w:r>
            <w:r w:rsidRPr="004F49F6">
              <w:rPr>
                <w:rFonts w:ascii="Tahoma" w:eastAsia="Century Gothic" w:hAnsi="Tahoma" w:cs="Tahoma"/>
              </w:rPr>
              <w:t xml:space="preserve"> and related advanced statistical techniques, which are central to this module. It also touches on data interpretation and visualization, helping to bridge theory with practical applications.</w:t>
            </w:r>
          </w:p>
          <w:p w14:paraId="5F5E7A53" w14:textId="77777777" w:rsidR="001F640D" w:rsidRPr="004F49F6" w:rsidRDefault="001F640D" w:rsidP="005114A3">
            <w:pPr>
              <w:spacing w:after="0"/>
              <w:rPr>
                <w:rFonts w:ascii="Tahoma" w:eastAsia="Century Gothic" w:hAnsi="Tahoma" w:cs="Tahoma"/>
                <w:b/>
                <w:bCs/>
              </w:rPr>
            </w:pPr>
            <w:r w:rsidRPr="004F49F6">
              <w:rPr>
                <w:rFonts w:ascii="Tahoma" w:eastAsia="Century Gothic" w:hAnsi="Tahoma" w:cs="Tahoma"/>
                <w:b/>
                <w:bCs/>
              </w:rPr>
              <w:t>Instructions for Learners:</w:t>
            </w:r>
          </w:p>
          <w:p w14:paraId="4687AC2D" w14:textId="77777777" w:rsidR="001F640D" w:rsidRPr="004F49F6" w:rsidRDefault="001F640D" w:rsidP="005114A3">
            <w:pPr>
              <w:numPr>
                <w:ilvl w:val="0"/>
                <w:numId w:val="198"/>
              </w:numPr>
              <w:spacing w:after="0"/>
              <w:rPr>
                <w:rFonts w:ascii="Tahoma" w:eastAsia="Century Gothic" w:hAnsi="Tahoma" w:cs="Tahoma"/>
              </w:rPr>
            </w:pPr>
            <w:r w:rsidRPr="004F49F6">
              <w:rPr>
                <w:rFonts w:ascii="Tahoma" w:eastAsia="Century Gothic" w:hAnsi="Tahoma" w:cs="Tahoma"/>
                <w:b/>
                <w:bCs/>
              </w:rPr>
              <w:t>Watch the Video:</w:t>
            </w:r>
            <w:r w:rsidRPr="004F49F6">
              <w:rPr>
                <w:rFonts w:ascii="Tahoma" w:eastAsia="Century Gothic" w:hAnsi="Tahoma" w:cs="Tahoma"/>
              </w:rPr>
              <w:t xml:space="preserve"> </w:t>
            </w:r>
            <w:hyperlink r:id="rId125" w:tgtFrame="_new" w:history="1">
              <w:r w:rsidRPr="004F49F6">
                <w:rPr>
                  <w:rStyle w:val="Hyperlink"/>
                  <w:rFonts w:ascii="Tahoma" w:eastAsia="Century Gothic" w:hAnsi="Tahoma" w:cs="Tahoma"/>
                </w:rPr>
                <w:t>Click here to watch</w:t>
              </w:r>
            </w:hyperlink>
            <w:r w:rsidRPr="004F49F6">
              <w:rPr>
                <w:rFonts w:ascii="Tahoma" w:eastAsia="Century Gothic" w:hAnsi="Tahoma" w:cs="Tahoma"/>
              </w:rPr>
              <w:t>.</w:t>
            </w:r>
          </w:p>
          <w:p w14:paraId="5DE51502" w14:textId="77777777" w:rsidR="001F640D" w:rsidRPr="004F49F6" w:rsidRDefault="001F640D" w:rsidP="005114A3">
            <w:pPr>
              <w:numPr>
                <w:ilvl w:val="0"/>
                <w:numId w:val="198"/>
              </w:numPr>
              <w:spacing w:after="0"/>
              <w:rPr>
                <w:rFonts w:ascii="Tahoma" w:eastAsia="Century Gothic" w:hAnsi="Tahoma" w:cs="Tahoma"/>
              </w:rPr>
            </w:pPr>
            <w:r w:rsidRPr="004F49F6">
              <w:rPr>
                <w:rFonts w:ascii="Tahoma" w:eastAsia="Century Gothic" w:hAnsi="Tahoma" w:cs="Tahoma"/>
                <w:b/>
                <w:bCs/>
              </w:rPr>
              <w:t>Take Notes:</w:t>
            </w:r>
            <w:r w:rsidRPr="004F49F6">
              <w:rPr>
                <w:rFonts w:ascii="Tahoma" w:eastAsia="Century Gothic" w:hAnsi="Tahoma" w:cs="Tahoma"/>
              </w:rPr>
              <w:t xml:space="preserve"> Pay attention to how the video explains multilevel modeling and its application in analyzing complex data. Consider the examples provided and how they align with your own research.</w:t>
            </w:r>
          </w:p>
          <w:p w14:paraId="3863E5B0" w14:textId="77777777" w:rsidR="001F640D" w:rsidRPr="004F49F6" w:rsidRDefault="001F640D" w:rsidP="005114A3">
            <w:pPr>
              <w:numPr>
                <w:ilvl w:val="0"/>
                <w:numId w:val="198"/>
              </w:numPr>
              <w:spacing w:after="0"/>
              <w:rPr>
                <w:rFonts w:ascii="Tahoma" w:eastAsia="Century Gothic" w:hAnsi="Tahoma" w:cs="Tahoma"/>
              </w:rPr>
            </w:pPr>
            <w:r w:rsidRPr="004F49F6">
              <w:rPr>
                <w:rFonts w:ascii="Tahoma" w:eastAsia="Century Gothic" w:hAnsi="Tahoma" w:cs="Tahoma"/>
                <w:b/>
                <w:bCs/>
              </w:rPr>
              <w:t>Apply to Your Research:</w:t>
            </w:r>
            <w:r w:rsidRPr="004F49F6">
              <w:rPr>
                <w:rFonts w:ascii="Tahoma" w:eastAsia="Century Gothic" w:hAnsi="Tahoma" w:cs="Tahoma"/>
              </w:rPr>
              <w:t xml:space="preserve"> Reflect on how multilevel modeling or structural equation modeling can enhance the data analysis in your research projects.</w:t>
            </w:r>
          </w:p>
          <w:p w14:paraId="6B6F635B" w14:textId="77777777" w:rsidR="001F640D" w:rsidRPr="004F49F6" w:rsidRDefault="001F640D" w:rsidP="005114A3">
            <w:pPr>
              <w:numPr>
                <w:ilvl w:val="0"/>
                <w:numId w:val="198"/>
              </w:numPr>
              <w:spacing w:after="0"/>
              <w:rPr>
                <w:rFonts w:ascii="Tahoma" w:eastAsia="Century Gothic" w:hAnsi="Tahoma" w:cs="Tahoma"/>
              </w:rPr>
            </w:pPr>
            <w:r w:rsidRPr="004F49F6">
              <w:rPr>
                <w:rFonts w:ascii="Tahoma" w:eastAsia="Century Gothic" w:hAnsi="Tahoma" w:cs="Tahoma"/>
                <w:b/>
                <w:bCs/>
              </w:rPr>
              <w:t>Engage in Discussion:</w:t>
            </w:r>
            <w:r w:rsidRPr="004F49F6">
              <w:rPr>
                <w:rFonts w:ascii="Tahoma" w:eastAsia="Century Gothic" w:hAnsi="Tahoma" w:cs="Tahoma"/>
              </w:rPr>
              <w:t xml:space="preserve"> After watching, contribute to the LMS discussion forum by sharing insights or questions about these techniques.</w:t>
            </w:r>
          </w:p>
          <w:p w14:paraId="2B4392C5" w14:textId="77777777" w:rsidR="001F640D" w:rsidRPr="00B22E51" w:rsidRDefault="001F640D" w:rsidP="005114A3">
            <w:pPr>
              <w:rPr>
                <w:rFonts w:ascii="Tahoma" w:hAnsi="Tahoma" w:cs="Tahoma"/>
                <w:lang/>
              </w:rPr>
            </w:pPr>
            <w:r w:rsidRPr="004F49F6">
              <w:rPr>
                <w:rFonts w:ascii="Tahoma" w:eastAsia="Century Gothic" w:hAnsi="Tahoma" w:cs="Tahoma"/>
              </w:rPr>
              <w:t>This video will provide practical insights into advanced data analysis techniques, which are essential for your mastery of the content in this module.</w:t>
            </w:r>
          </w:p>
        </w:tc>
      </w:tr>
    </w:tbl>
    <w:p w14:paraId="0A4AA54A" w14:textId="77777777" w:rsidR="001F640D" w:rsidRDefault="001F640D" w:rsidP="001F640D">
      <w:pPr>
        <w:rPr>
          <w:rFonts w:ascii="Century Gothic" w:eastAsia="Century Gothic" w:hAnsi="Century Gothic" w:cs="Century Gothic"/>
          <w:sz w:val="22"/>
          <w:szCs w:val="22"/>
        </w:rPr>
      </w:pPr>
    </w:p>
    <w:p w14:paraId="6CB3AC85" w14:textId="77777777" w:rsidR="001F640D" w:rsidRDefault="001F640D" w:rsidP="001F640D">
      <w:pPr>
        <w:rPr>
          <w:rFonts w:ascii="Century Gothic" w:eastAsia="Century Gothic" w:hAnsi="Century Gothic" w:cs="Century Gothic"/>
          <w:color w:val="FF40FF"/>
          <w:sz w:val="22"/>
          <w:szCs w:val="22"/>
        </w:rPr>
      </w:pPr>
    </w:p>
    <w:p w14:paraId="43EE63B3" w14:textId="77777777" w:rsidR="001F640D" w:rsidRDefault="001F640D" w:rsidP="001F640D">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095"/>
        <w:gridCol w:w="8505"/>
      </w:tblGrid>
      <w:sdt>
        <w:sdtPr>
          <w:rPr>
            <w:rFonts w:eastAsiaTheme="majorEastAsia" w:cstheme="majorBidi"/>
            <w:b/>
            <w:i/>
            <w:iCs/>
            <w:color w:val="184D31" w:themeColor="accent1" w:themeShade="BF"/>
            <w:lang w:eastAsia="en-GB"/>
          </w:rPr>
          <w:tag w:val="goog_rdk_7"/>
          <w:id w:val="820541901"/>
          <w:lock w:val="contentLocked"/>
        </w:sdtPr>
        <w:sdtEndPr>
          <w:rPr>
            <w:rFonts w:eastAsia="Geo" w:cs="Times New Roman (Body CS)"/>
            <w:i w:val="0"/>
            <w:iCs w:val="0"/>
            <w:color w:val="000000" w:themeColor="text1"/>
          </w:rPr>
        </w:sdtEndPr>
        <w:sdtContent>
          <w:tr w:rsidR="001F640D" w14:paraId="488BB5BF" w14:textId="77777777" w:rsidTr="005114A3">
            <w:tc>
              <w:tcPr>
                <w:tcW w:w="1095" w:type="dxa"/>
                <w:shd w:val="clear" w:color="auto" w:fill="auto"/>
                <w:tcMar>
                  <w:top w:w="0" w:type="dxa"/>
                  <w:left w:w="0" w:type="dxa"/>
                  <w:bottom w:w="0" w:type="dxa"/>
                  <w:right w:w="0" w:type="dxa"/>
                </w:tcMar>
                <w:vAlign w:val="center"/>
              </w:tcPr>
              <w:p w14:paraId="2B73ADC2" w14:textId="77777777" w:rsidR="001F640D" w:rsidRDefault="001F640D" w:rsidP="005114A3">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4C7F47B3" wp14:editId="49EE7C5D">
                      <wp:extent cx="503872" cy="503872"/>
                      <wp:effectExtent l="0" t="0" r="0" b="0"/>
                      <wp:docPr id="1081199347"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61882950"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505" w:type="dxa"/>
                <w:shd w:val="clear" w:color="auto" w:fill="auto"/>
                <w:tcMar>
                  <w:top w:w="0" w:type="dxa"/>
                  <w:left w:w="0" w:type="dxa"/>
                  <w:bottom w:w="0" w:type="dxa"/>
                  <w:right w:w="0" w:type="dxa"/>
                </w:tcMar>
                <w:vAlign w:val="center"/>
              </w:tcPr>
              <w:p w14:paraId="0FDDBC41" w14:textId="77777777" w:rsidR="001F640D" w:rsidRDefault="001F640D" w:rsidP="005114A3">
                <w:pPr>
                  <w:pStyle w:val="Heading4"/>
                </w:pPr>
                <w:r>
                  <w:rPr>
                    <w:smallCaps/>
                    <w:sz w:val="32"/>
                    <w:szCs w:val="32"/>
                  </w:rPr>
                  <w:t>CASE STUDY</w:t>
                </w:r>
              </w:p>
            </w:tc>
          </w:tr>
        </w:sdtContent>
      </w:sdt>
    </w:tbl>
    <w:p w14:paraId="32C839B4"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CASE STUDY: Publishing Research Findings in an Academic Journal</w:t>
      </w:r>
    </w:p>
    <w:p w14:paraId="465A75A6"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Study Materials</w:t>
      </w:r>
    </w:p>
    <w:p w14:paraId="1760312E"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In this case study, we will explore the journey of a doctoral student, </w:t>
      </w:r>
      <w:r w:rsidRPr="007B55C0">
        <w:rPr>
          <w:rFonts w:asciiTheme="majorHAnsi" w:hAnsiTheme="majorHAnsi"/>
          <w:i/>
          <w:iCs/>
          <w:color w:val="206843" w:themeColor="accent1"/>
        </w:rPr>
        <w:t>Dr. Nina Mwangi</w:t>
      </w:r>
      <w:r w:rsidRPr="007B55C0">
        <w:rPr>
          <w:rFonts w:asciiTheme="majorHAnsi" w:hAnsiTheme="majorHAnsi"/>
          <w:color w:val="206843" w:themeColor="accent1"/>
        </w:rPr>
        <w:t>, as she navigates the process of writing and publishing her dissertation research. The focus will be on how she structured her dissertation, applied section-specific writing strategies, maintained academic rigor and clarity, adhered to APA 7th Edition citation standards, and eventually submitted her work to a leading academic journal. The case study will also highlight how she adapted her findings for both academic and practitioner audiences.</w:t>
      </w:r>
    </w:p>
    <w:p w14:paraId="604B7D50"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Case Study: Structuring and Publishing Research Findings in Business Management</w:t>
      </w:r>
    </w:p>
    <w:p w14:paraId="4B134A77"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Dr. Nina Mwangi, a recent graduate of the Doctor of Commerce and Management program, conducted groundbreaking research on </w:t>
      </w:r>
      <w:r w:rsidRPr="007B55C0">
        <w:rPr>
          <w:rFonts w:asciiTheme="majorHAnsi" w:hAnsiTheme="majorHAnsi"/>
          <w:i/>
          <w:iCs/>
          <w:color w:val="206843" w:themeColor="accent1"/>
        </w:rPr>
        <w:t xml:space="preserve">the impact </w:t>
      </w:r>
      <w:r w:rsidRPr="007B55C0">
        <w:rPr>
          <w:rFonts w:asciiTheme="majorHAnsi" w:hAnsiTheme="majorHAnsi"/>
          <w:i/>
          <w:iCs/>
          <w:color w:val="206843" w:themeColor="accent1"/>
        </w:rPr>
        <w:lastRenderedPageBreak/>
        <w:t>of digital transformation on business resilience in SMEs</w:t>
      </w:r>
      <w:r w:rsidRPr="007B55C0">
        <w:rPr>
          <w:rFonts w:asciiTheme="majorHAnsi" w:hAnsiTheme="majorHAnsi"/>
          <w:color w:val="206843" w:themeColor="accent1"/>
        </w:rPr>
        <w:t>. After completing her data collection, she faced the challenge of structuring her findings into a well-organized dissertation that could eventually be submitted to academic journals.</w:t>
      </w:r>
    </w:p>
    <w:p w14:paraId="3E1CA05B" w14:textId="77777777" w:rsidR="001F640D" w:rsidRPr="007B55C0" w:rsidRDefault="001F640D" w:rsidP="001F640D">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Structuring the Dissertation</w:t>
      </w:r>
    </w:p>
    <w:p w14:paraId="6B4096D3"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Dr. Mwangi started by developing a clear outline for her dissertation, ensuring each section built on the previous one. Her </w:t>
      </w:r>
      <w:r w:rsidRPr="007B55C0">
        <w:rPr>
          <w:rFonts w:asciiTheme="majorHAnsi" w:hAnsiTheme="majorHAnsi"/>
          <w:i/>
          <w:iCs/>
          <w:color w:val="206843" w:themeColor="accent1"/>
        </w:rPr>
        <w:t>Introduction</w:t>
      </w:r>
      <w:r w:rsidRPr="007B55C0">
        <w:rPr>
          <w:rFonts w:asciiTheme="majorHAnsi" w:hAnsiTheme="majorHAnsi"/>
          <w:color w:val="206843" w:themeColor="accent1"/>
        </w:rPr>
        <w:t xml:space="preserve"> framed the significance of digital transformation in modern business, while her </w:t>
      </w:r>
      <w:r w:rsidRPr="007B55C0">
        <w:rPr>
          <w:rFonts w:asciiTheme="majorHAnsi" w:hAnsiTheme="majorHAnsi"/>
          <w:i/>
          <w:iCs/>
          <w:color w:val="206843" w:themeColor="accent1"/>
        </w:rPr>
        <w:t>Literature Review</w:t>
      </w:r>
      <w:r w:rsidRPr="007B55C0">
        <w:rPr>
          <w:rFonts w:asciiTheme="majorHAnsi" w:hAnsiTheme="majorHAnsi"/>
          <w:color w:val="206843" w:themeColor="accent1"/>
        </w:rPr>
        <w:t xml:space="preserve"> critically examined existing studies on technology and business resilience. In her </w:t>
      </w:r>
      <w:r w:rsidRPr="007B55C0">
        <w:rPr>
          <w:rFonts w:asciiTheme="majorHAnsi" w:hAnsiTheme="majorHAnsi"/>
          <w:i/>
          <w:iCs/>
          <w:color w:val="206843" w:themeColor="accent1"/>
        </w:rPr>
        <w:t>Methodology</w:t>
      </w:r>
      <w:r w:rsidRPr="007B55C0">
        <w:rPr>
          <w:rFonts w:asciiTheme="majorHAnsi" w:hAnsiTheme="majorHAnsi"/>
          <w:color w:val="206843" w:themeColor="accent1"/>
        </w:rPr>
        <w:t>, she described her mixed-methods approach, detailing how she combined qualitative interviews with quantitative surveys.</w:t>
      </w:r>
    </w:p>
    <w:p w14:paraId="27E71FB4"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 xml:space="preserve">Her </w:t>
      </w:r>
      <w:r w:rsidRPr="007B55C0">
        <w:rPr>
          <w:rFonts w:asciiTheme="majorHAnsi" w:hAnsiTheme="majorHAnsi"/>
          <w:i/>
          <w:iCs/>
          <w:color w:val="206843" w:themeColor="accent1"/>
        </w:rPr>
        <w:t>Findings</w:t>
      </w:r>
      <w:r w:rsidRPr="007B55C0">
        <w:rPr>
          <w:rFonts w:asciiTheme="majorHAnsi" w:hAnsiTheme="majorHAnsi"/>
          <w:color w:val="206843" w:themeColor="accent1"/>
        </w:rPr>
        <w:t xml:space="preserve"> section presented the quantitative results first, using tables and graphs to show how SMEs adopting digital tools increased their resilience. She followed this with qualitative insights, weaving in quotes from SME owners to provide depth to the data. In her </w:t>
      </w:r>
      <w:r w:rsidRPr="007B55C0">
        <w:rPr>
          <w:rFonts w:asciiTheme="majorHAnsi" w:hAnsiTheme="majorHAnsi"/>
          <w:i/>
          <w:iCs/>
          <w:color w:val="206843" w:themeColor="accent1"/>
        </w:rPr>
        <w:t>Discussion</w:t>
      </w:r>
      <w:r w:rsidRPr="007B55C0">
        <w:rPr>
          <w:rFonts w:asciiTheme="majorHAnsi" w:hAnsiTheme="majorHAnsi"/>
          <w:color w:val="206843" w:themeColor="accent1"/>
        </w:rPr>
        <w:t>, she connected her findings to the broader literature and highlighted the practical implications for business leaders.</w:t>
      </w:r>
    </w:p>
    <w:p w14:paraId="68B80A64" w14:textId="77777777" w:rsidR="001F640D" w:rsidRPr="007B55C0" w:rsidRDefault="001F640D" w:rsidP="001F640D">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Academic Rigor and Writing Strategies</w:t>
      </w:r>
    </w:p>
    <w:p w14:paraId="77737B89"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To ensure her work met the highest academic standards, Dr. Mwangi revised her writing multiple times, paying close attention to both clarity and rigor. She followed the strategy of starting each section with a clear objective, using evidence to support her claims, and avoiding unnecessary jargon. She constantly asked herself, “Is my argument clear? Have I backed it up with strong evidence?”</w:t>
      </w:r>
    </w:p>
    <w:p w14:paraId="2457357A" w14:textId="77777777" w:rsidR="001F640D" w:rsidRPr="007B55C0" w:rsidRDefault="001F640D" w:rsidP="001F640D">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APA 7th Edition Citations</w:t>
      </w:r>
    </w:p>
    <w:p w14:paraId="40AB42CA"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Dr. Mwangi meticulously adhered to APA 7th Edition citation guidelines. She used in-text citations to reference key studies throughout her dissertation and created a comprehensive reference list at the end, making sure all formatting was correct. She also used citation management software to keep her references organized and easily accessible.</w:t>
      </w:r>
    </w:p>
    <w:p w14:paraId="052E2570" w14:textId="77777777" w:rsidR="001F640D" w:rsidRPr="007B55C0" w:rsidRDefault="001F640D" w:rsidP="001F640D">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Journal Submission and Presenting to Different Audiences</w:t>
      </w:r>
    </w:p>
    <w:p w14:paraId="565EFC4C"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t>After completing her dissertation, Dr. Mwangi identified an academic journal focused on business management and digital innovation. She tailored her abstract to fit the journal’s specific focus, emphasizing the theoretical contributions of her research. However, when presenting her findings to a group of SME practitioners, she shifted the emphasis to the practical takeaways—such as how businesses could use her findings to improve their digital transformation efforts.</w:t>
      </w:r>
    </w:p>
    <w:p w14:paraId="1501DBCF" w14:textId="77777777" w:rsidR="001F640D" w:rsidRPr="007B55C0" w:rsidRDefault="001F640D" w:rsidP="001F640D">
      <w:p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color w:val="206843" w:themeColor="accent1"/>
        </w:rPr>
        <w:lastRenderedPageBreak/>
        <w:t>Dr. Mwangi’s story demonstrates how applying structured writing strategies, ensuring academic rigor, and adapting research for different audiences can help researchers succeed in publishing their work and making an impact in both academic and business communities.</w:t>
      </w:r>
    </w:p>
    <w:p w14:paraId="035A52C5" w14:textId="77777777" w:rsidR="001F640D" w:rsidRPr="007B55C0" w:rsidRDefault="001F640D" w:rsidP="001F640D">
      <w:pPr>
        <w:pBdr>
          <w:bottom w:val="single" w:sz="12" w:space="1" w:color="auto"/>
        </w:pBdr>
        <w:spacing w:line="276" w:lineRule="auto"/>
        <w:rPr>
          <w:rFonts w:asciiTheme="majorHAnsi" w:hAnsiTheme="majorHAnsi"/>
          <w:color w:val="206843" w:themeColor="accent1"/>
        </w:rPr>
      </w:pPr>
    </w:p>
    <w:p w14:paraId="3B25F661" w14:textId="77777777" w:rsidR="001F640D" w:rsidRPr="007B55C0" w:rsidRDefault="001F640D" w:rsidP="001F640D">
      <w:pPr>
        <w:pBdr>
          <w:bottom w:val="single" w:sz="12" w:space="1" w:color="auto"/>
        </w:pBdr>
        <w:spacing w:before="0" w:after="0" w:line="276" w:lineRule="auto"/>
        <w:rPr>
          <w:rFonts w:asciiTheme="majorHAnsi" w:hAnsiTheme="majorHAnsi"/>
          <w:b/>
          <w:bCs/>
          <w:color w:val="206843" w:themeColor="accent1"/>
        </w:rPr>
      </w:pPr>
      <w:r w:rsidRPr="007B55C0">
        <w:rPr>
          <w:rFonts w:asciiTheme="majorHAnsi" w:hAnsiTheme="majorHAnsi"/>
          <w:b/>
          <w:bCs/>
          <w:color w:val="206843" w:themeColor="accent1"/>
        </w:rPr>
        <w:t>Instructions to Learners:</w:t>
      </w:r>
    </w:p>
    <w:p w14:paraId="3A69C486" w14:textId="77777777" w:rsidR="001F640D" w:rsidRPr="007B55C0" w:rsidRDefault="001F640D" w:rsidP="001F640D">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Read the Case Study:</w:t>
      </w:r>
      <w:r w:rsidRPr="007B55C0">
        <w:rPr>
          <w:rFonts w:asciiTheme="majorHAnsi" w:hAnsiTheme="majorHAnsi"/>
          <w:color w:val="206843" w:themeColor="accent1"/>
        </w:rPr>
        <w:t xml:space="preserve"> Carefully read the case study on Dr. Nina Mwangi’s journey from dissertation writing to publishing in an academic journal. Reflect on how she structured her research, applied writing strategies, and presented her findings to both academic and practitioner audiences.</w:t>
      </w:r>
    </w:p>
    <w:p w14:paraId="06A527FE" w14:textId="77777777" w:rsidR="001F640D" w:rsidRPr="007B55C0" w:rsidRDefault="001F640D" w:rsidP="001F640D">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Engage with the Content:</w:t>
      </w:r>
      <w:r w:rsidRPr="007B55C0">
        <w:rPr>
          <w:rFonts w:asciiTheme="majorHAnsi" w:hAnsiTheme="majorHAnsi"/>
          <w:color w:val="206843" w:themeColor="accent1"/>
        </w:rPr>
        <w:t xml:space="preserve"> Think about how the techniques Dr. Mwangi used could apply to your own research. Consider how structuring your dissertation effectively, adhering to citation guidelines, and preparing your work for different audiences might benefit your research project.</w:t>
      </w:r>
    </w:p>
    <w:p w14:paraId="08FBF08D" w14:textId="77777777" w:rsidR="001F640D" w:rsidRPr="007B55C0" w:rsidRDefault="001F640D" w:rsidP="001F640D">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Participate in Discussions:</w:t>
      </w:r>
      <w:r w:rsidRPr="007B55C0">
        <w:rPr>
          <w:rFonts w:asciiTheme="majorHAnsi" w:hAnsiTheme="majorHAnsi"/>
          <w:color w:val="206843" w:themeColor="accent1"/>
        </w:rPr>
        <w:t xml:space="preserve"> Head over to the LMS discussion forum and share your insights. Discuss the challenges you’ve faced in structuring your dissertation or preparing your work for publication. Share any strategies you've found helpful or ask questions about specific aspects of Dr. Mwangi’s process.</w:t>
      </w:r>
    </w:p>
    <w:p w14:paraId="44480A51" w14:textId="77777777" w:rsidR="001F640D" w:rsidRPr="007B55C0" w:rsidRDefault="001F640D" w:rsidP="001F640D">
      <w:pPr>
        <w:numPr>
          <w:ilvl w:val="0"/>
          <w:numId w:val="253"/>
        </w:numPr>
        <w:pBdr>
          <w:bottom w:val="single" w:sz="12" w:space="1" w:color="auto"/>
        </w:pBdr>
        <w:spacing w:before="0" w:after="0" w:line="276" w:lineRule="auto"/>
        <w:rPr>
          <w:rFonts w:asciiTheme="majorHAnsi" w:hAnsiTheme="majorHAnsi"/>
          <w:color w:val="206843" w:themeColor="accent1"/>
        </w:rPr>
      </w:pPr>
      <w:r w:rsidRPr="007B55C0">
        <w:rPr>
          <w:rFonts w:asciiTheme="majorHAnsi" w:hAnsiTheme="majorHAnsi"/>
          <w:b/>
          <w:bCs/>
          <w:color w:val="206843" w:themeColor="accent1"/>
        </w:rPr>
        <w:t>Apply the Knowledge:</w:t>
      </w:r>
      <w:r w:rsidRPr="007B55C0">
        <w:rPr>
          <w:rFonts w:asciiTheme="majorHAnsi" w:hAnsiTheme="majorHAnsi"/>
          <w:color w:val="206843" w:themeColor="accent1"/>
        </w:rPr>
        <w:t xml:space="preserve"> In your own research, take the time to structure your dissertation carefully and refine each section using the writing strategies discussed in the module. As you near completion, identify potential academic journals for submission and consider how you would present your findings to different audiences—whether in academia or industry.</w:t>
      </w:r>
    </w:p>
    <w:p w14:paraId="1AC0AF01"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6D066A37"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2A25AA4E"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02034297"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521E3C93"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6D06A333"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32AFDD87" w14:textId="77777777" w:rsidR="001F640D" w:rsidRPr="00722758" w:rsidRDefault="001F640D" w:rsidP="001F640D">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8"/>
          <w:id w:val="145862655"/>
          <w:lock w:val="contentLocked"/>
        </w:sdtPr>
        <w:sdtEndPr>
          <w:rPr>
            <w:rFonts w:eastAsia="Geo" w:cs="Times New Roman (Body CS)"/>
            <w:i w:val="0"/>
            <w:iCs w:val="0"/>
            <w:color w:val="000000" w:themeColor="text1"/>
          </w:rPr>
        </w:sdtEndPr>
        <w:sdtContent>
          <w:tr w:rsidR="001F640D" w14:paraId="53D58D02" w14:textId="77777777" w:rsidTr="005114A3">
            <w:tc>
              <w:tcPr>
                <w:tcW w:w="1125" w:type="dxa"/>
                <w:shd w:val="clear" w:color="auto" w:fill="auto"/>
                <w:tcMar>
                  <w:top w:w="0" w:type="dxa"/>
                  <w:left w:w="0" w:type="dxa"/>
                  <w:bottom w:w="0" w:type="dxa"/>
                  <w:right w:w="0" w:type="dxa"/>
                </w:tcMar>
                <w:vAlign w:val="center"/>
              </w:tcPr>
              <w:p w14:paraId="1FD26394" w14:textId="77777777" w:rsidR="001F640D" w:rsidRDefault="001F640D" w:rsidP="005114A3">
                <w:pPr>
                  <w:rPr>
                    <w:color w:val="FF7F50"/>
                  </w:rPr>
                </w:pPr>
                <w:r>
                  <w:rPr>
                    <w:noProof/>
                    <w:color w:val="FF7F50"/>
                  </w:rPr>
                  <w:drawing>
                    <wp:inline distT="114300" distB="114300" distL="114300" distR="114300" wp14:anchorId="5D25C98F" wp14:editId="0DB2619F">
                      <wp:extent cx="442913" cy="442913"/>
                      <wp:effectExtent l="0" t="0" r="0" b="0"/>
                      <wp:docPr id="700612760"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506510425"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542EEF1" w14:textId="77777777" w:rsidR="001F640D" w:rsidRDefault="001F640D" w:rsidP="005114A3">
                <w:pPr>
                  <w:pStyle w:val="Heading4"/>
                </w:pPr>
                <w:r>
                  <w:rPr>
                    <w:smallCaps/>
                    <w:sz w:val="32"/>
                    <w:szCs w:val="32"/>
                  </w:rPr>
                  <w:t>QUIZ/ Questions</w:t>
                </w:r>
              </w:p>
            </w:tc>
          </w:tr>
        </w:sdtContent>
      </w:sdt>
    </w:tbl>
    <w:p w14:paraId="428F706D" w14:textId="77777777" w:rsidR="001F640D" w:rsidRDefault="001F640D" w:rsidP="001F640D">
      <w:pPr>
        <w:rPr>
          <w:rFonts w:asciiTheme="majorHAnsi" w:eastAsia="Century Gothic" w:hAnsiTheme="majorHAnsi" w:cs="Century Gothic"/>
          <w:b/>
          <w:bCs/>
          <w:color w:val="2E3C3C" w:themeColor="accent4" w:themeShade="80"/>
          <w:sz w:val="22"/>
          <w:szCs w:val="22"/>
        </w:rPr>
      </w:pPr>
    </w:p>
    <w:p w14:paraId="13D8D241"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Short Answer Quiz: Module 8 - Writing and Presenting Research Findings</w:t>
      </w:r>
    </w:p>
    <w:p w14:paraId="0006B420"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i/>
          <w:iCs/>
          <w:color w:val="2E3C3C" w:themeColor="accent4" w:themeShade="80"/>
          <w:sz w:val="22"/>
          <w:szCs w:val="22"/>
        </w:rPr>
        <w:t>Total Marks: 20</w:t>
      </w:r>
    </w:p>
    <w:p w14:paraId="1C38DF0F"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Instructions:</w:t>
      </w:r>
      <w:r w:rsidRPr="007B55C0">
        <w:rPr>
          <w:rFonts w:asciiTheme="majorHAnsi" w:eastAsia="Century Gothic" w:hAnsiTheme="majorHAnsi" w:cs="Century Gothic"/>
          <w:color w:val="2E3C3C" w:themeColor="accent4" w:themeShade="80"/>
          <w:sz w:val="22"/>
          <w:szCs w:val="22"/>
        </w:rPr>
        <w:br/>
        <w:t>Answer the following questions in brief, drawing from your understanding of structuring and writing a dissertation, section-specific writing strategies, academic rigor and clarity, APA 7th Edition citation practices, submitting to academic journals, and presenting findings. Each question is worth 4 marks.</w:t>
      </w:r>
    </w:p>
    <w:p w14:paraId="4CD1F51A"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1:</w:t>
      </w:r>
      <w:r w:rsidRPr="007B55C0">
        <w:rPr>
          <w:rFonts w:asciiTheme="majorHAnsi" w:eastAsia="Century Gothic" w:hAnsiTheme="majorHAnsi" w:cs="Century Gothic"/>
          <w:color w:val="2E3C3C" w:themeColor="accent4" w:themeShade="80"/>
          <w:sz w:val="22"/>
          <w:szCs w:val="22"/>
        </w:rPr>
        <w:br/>
        <w:t>Outline the key sections of a dissertation and explain the specific purpose of each section. Why is it important to follow a structured approach when writing a dissertation?</w:t>
      </w:r>
    </w:p>
    <w:p w14:paraId="2DB4C5D5"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0B1638A0"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2:</w:t>
      </w:r>
      <w:r w:rsidRPr="007B55C0">
        <w:rPr>
          <w:rFonts w:asciiTheme="majorHAnsi" w:eastAsia="Century Gothic" w:hAnsiTheme="majorHAnsi" w:cs="Century Gothic"/>
          <w:color w:val="2E3C3C" w:themeColor="accent4" w:themeShade="80"/>
          <w:sz w:val="22"/>
          <w:szCs w:val="22"/>
        </w:rPr>
        <w:br/>
        <w:t xml:space="preserve">Describe two writing strategies that can be used in the </w:t>
      </w:r>
      <w:r w:rsidRPr="007B55C0">
        <w:rPr>
          <w:rFonts w:asciiTheme="majorHAnsi" w:eastAsia="Century Gothic" w:hAnsiTheme="majorHAnsi" w:cs="Century Gothic"/>
          <w:i/>
          <w:iCs/>
          <w:color w:val="2E3C3C" w:themeColor="accent4" w:themeShade="80"/>
          <w:sz w:val="22"/>
          <w:szCs w:val="22"/>
        </w:rPr>
        <w:t>Discussion</w:t>
      </w:r>
      <w:r w:rsidRPr="007B55C0">
        <w:rPr>
          <w:rFonts w:asciiTheme="majorHAnsi" w:eastAsia="Century Gothic" w:hAnsiTheme="majorHAnsi" w:cs="Century Gothic"/>
          <w:color w:val="2E3C3C" w:themeColor="accent4" w:themeShade="80"/>
          <w:sz w:val="22"/>
          <w:szCs w:val="22"/>
        </w:rPr>
        <w:t xml:space="preserve"> section of a dissertation to ensure clarity and academic rigor. Provide examples of how these strategies improve the quality of writing.</w:t>
      </w:r>
    </w:p>
    <w:p w14:paraId="6E870719"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4D283408"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3:</w:t>
      </w:r>
      <w:r w:rsidRPr="007B55C0">
        <w:rPr>
          <w:rFonts w:asciiTheme="majorHAnsi" w:eastAsia="Century Gothic" w:hAnsiTheme="majorHAnsi" w:cs="Century Gothic"/>
          <w:color w:val="2E3C3C" w:themeColor="accent4" w:themeShade="80"/>
          <w:sz w:val="22"/>
          <w:szCs w:val="22"/>
        </w:rPr>
        <w:br/>
        <w:t>Why is maintaining academic rigor crucial when writing research findings? Provide two examples of how academic rigor can be applied when analyzing and presenting research data.</w:t>
      </w:r>
    </w:p>
    <w:p w14:paraId="1A60EAC1"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131AAB68"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4:</w:t>
      </w:r>
      <w:r w:rsidRPr="007B55C0">
        <w:rPr>
          <w:rFonts w:asciiTheme="majorHAnsi" w:eastAsia="Century Gothic" w:hAnsiTheme="majorHAnsi" w:cs="Century Gothic"/>
          <w:color w:val="2E3C3C" w:themeColor="accent4" w:themeShade="80"/>
          <w:sz w:val="22"/>
          <w:szCs w:val="22"/>
        </w:rPr>
        <w:br/>
        <w:t>You are preparing your dissertation for submission to an academic journal. What are the key elements that should be included in your submission to ensure it meets the journal’s standards? Provide a brief explanation for each element.</w:t>
      </w:r>
    </w:p>
    <w:p w14:paraId="012E7E97"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6FBB171B"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Question 5:</w:t>
      </w:r>
      <w:r w:rsidRPr="007B55C0">
        <w:rPr>
          <w:rFonts w:asciiTheme="majorHAnsi" w:eastAsia="Century Gothic" w:hAnsiTheme="majorHAnsi" w:cs="Century Gothic"/>
          <w:color w:val="2E3C3C" w:themeColor="accent4" w:themeShade="80"/>
          <w:sz w:val="22"/>
          <w:szCs w:val="22"/>
        </w:rPr>
        <w:br/>
        <w:t>Discuss the differences between presenting research findings to an academic audience versus a practitioner audience. How should you adapt your presentation to suit the needs of each group?</w:t>
      </w:r>
    </w:p>
    <w:p w14:paraId="7772661C" w14:textId="77777777" w:rsidR="001F640D" w:rsidRDefault="001F640D" w:rsidP="001F640D">
      <w:pPr>
        <w:rPr>
          <w:rFonts w:asciiTheme="majorHAnsi" w:eastAsia="Century Gothic" w:hAnsiTheme="majorHAnsi" w:cs="Century Gothic"/>
          <w:b/>
          <w:bCs/>
          <w:color w:val="2E3C3C" w:themeColor="accent4" w:themeShade="80"/>
          <w:sz w:val="22"/>
          <w:szCs w:val="22"/>
        </w:rPr>
      </w:pPr>
      <w:r w:rsidRPr="007B55C0">
        <w:rPr>
          <w:rFonts w:asciiTheme="majorHAnsi" w:eastAsia="Century Gothic" w:hAnsiTheme="majorHAnsi" w:cs="Century Gothic"/>
          <w:b/>
          <w:bCs/>
          <w:color w:val="2E3C3C" w:themeColor="accent4" w:themeShade="80"/>
          <w:sz w:val="22"/>
          <w:szCs w:val="22"/>
        </w:rPr>
        <w:t>[4 marks]</w:t>
      </w:r>
    </w:p>
    <w:p w14:paraId="7AC43CED"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p>
    <w:p w14:paraId="55623A92" w14:textId="77777777" w:rsidR="001F640D" w:rsidRPr="007B55C0" w:rsidRDefault="001F640D" w:rsidP="001F640D">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rFonts w:eastAsiaTheme="majorEastAsia" w:cstheme="majorBidi"/>
            <w:b/>
            <w:i/>
            <w:iCs/>
            <w:color w:val="184D31" w:themeColor="accent1" w:themeShade="BF"/>
            <w:lang w:eastAsia="en-GB"/>
          </w:rPr>
          <w:tag w:val="goog_rdk_9"/>
          <w:id w:val="508262869"/>
          <w:lock w:val="contentLocked"/>
        </w:sdtPr>
        <w:sdtEndPr>
          <w:rPr>
            <w:rFonts w:eastAsia="Geo" w:cs="Times New Roman (Body CS)"/>
            <w:i w:val="0"/>
            <w:iCs w:val="0"/>
            <w:color w:val="000000" w:themeColor="text1"/>
          </w:rPr>
        </w:sdtEndPr>
        <w:sdtContent>
          <w:tr w:rsidR="001F640D" w14:paraId="4D1F8431" w14:textId="77777777" w:rsidTr="005114A3">
            <w:tc>
              <w:tcPr>
                <w:tcW w:w="1155" w:type="dxa"/>
                <w:shd w:val="clear" w:color="auto" w:fill="auto"/>
                <w:tcMar>
                  <w:top w:w="0" w:type="dxa"/>
                  <w:left w:w="0" w:type="dxa"/>
                  <w:bottom w:w="0" w:type="dxa"/>
                  <w:right w:w="0" w:type="dxa"/>
                </w:tcMar>
                <w:vAlign w:val="center"/>
              </w:tcPr>
              <w:p w14:paraId="346DD13A" w14:textId="77777777" w:rsidR="001F640D" w:rsidRDefault="001F640D" w:rsidP="005114A3">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0F57CF1B" wp14:editId="36B0F715">
                      <wp:extent cx="413334" cy="413334"/>
                      <wp:effectExtent l="0" t="0" r="0" b="0"/>
                      <wp:docPr id="985162087"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506756703"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74005DE8" w14:textId="77777777" w:rsidR="001F640D" w:rsidRDefault="001F640D" w:rsidP="005114A3">
                <w:pPr>
                  <w:pStyle w:val="Heading4"/>
                </w:pPr>
                <w:r>
                  <w:rPr>
                    <w:smallCaps/>
                    <w:sz w:val="32"/>
                    <w:szCs w:val="32"/>
                  </w:rPr>
                  <w:t>READING MATERIAL 1</w:t>
                </w:r>
              </w:p>
            </w:tc>
          </w:tr>
        </w:sdtContent>
      </w:sdt>
    </w:tbl>
    <w:p w14:paraId="4D1F2FD4" w14:textId="77777777" w:rsidR="001F640D" w:rsidRDefault="001F640D" w:rsidP="001F640D">
      <w:pPr>
        <w:rPr>
          <w:rFonts w:asciiTheme="minorHAnsi" w:hAnsiTheme="minorHAnsi"/>
          <w:b/>
          <w:bCs/>
          <w:sz w:val="22"/>
          <w:szCs w:val="22"/>
        </w:rPr>
      </w:pPr>
    </w:p>
    <w:p w14:paraId="407AC4A9" w14:textId="77777777" w:rsidR="001F640D" w:rsidRPr="00E04FE6" w:rsidRDefault="001F640D" w:rsidP="001F640D">
      <w:pPr>
        <w:spacing w:before="0" w:after="0"/>
      </w:pPr>
      <w:r w:rsidRPr="00E04FE6">
        <w:rPr>
          <w:b/>
          <w:bCs/>
        </w:rPr>
        <w:t>Reading Material: Module 8 - Writing and Presenting Research Findings</w:t>
      </w:r>
    </w:p>
    <w:p w14:paraId="40D76FC5" w14:textId="77777777" w:rsidR="001F640D" w:rsidRPr="00E04FE6" w:rsidRDefault="001F640D" w:rsidP="001F640D">
      <w:pPr>
        <w:spacing w:before="0" w:after="0"/>
      </w:pPr>
      <w:r w:rsidRPr="00E04FE6">
        <w:t xml:space="preserve">Welcome to the </w:t>
      </w:r>
      <w:r w:rsidRPr="00E04FE6">
        <w:rPr>
          <w:i/>
          <w:iCs/>
        </w:rPr>
        <w:t>Reading Material</w:t>
      </w:r>
      <w:r w:rsidRPr="00E04FE6">
        <w:t xml:space="preserve"> section for Module 8: </w:t>
      </w:r>
      <w:r w:rsidRPr="00E04FE6">
        <w:rPr>
          <w:i/>
          <w:iCs/>
        </w:rPr>
        <w:t>Writing and Presenting Research Findings</w:t>
      </w:r>
      <w:r w:rsidRPr="00E04FE6">
        <w:t>. In this module, you will explore essential strategies for structuring your dissertation, applying effective writing techniques, maintaining academic rigor and clarity, adhering to APA 7th Edition citation guidelines, preparing your work for journal submission, and presenting your research to diverse audiences.</w:t>
      </w:r>
    </w:p>
    <w:p w14:paraId="23E7B362" w14:textId="77777777" w:rsidR="001F640D" w:rsidRDefault="001F640D" w:rsidP="001F640D">
      <w:r w:rsidRPr="00E04FE6">
        <w:t>The following resources have been carefully selected to guide you through these topics, offering both theoretical understanding and practical applications to support your dissertation writing and presentation.</w:t>
      </w:r>
    </w:p>
    <w:tbl>
      <w:tblPr>
        <w:tblStyle w:val="TableGrid"/>
        <w:tblW w:w="0" w:type="auto"/>
        <w:tblLook w:val="04A0" w:firstRow="1" w:lastRow="0" w:firstColumn="1" w:lastColumn="0" w:noHBand="0" w:noVBand="1"/>
      </w:tblPr>
      <w:tblGrid>
        <w:gridCol w:w="9620"/>
      </w:tblGrid>
      <w:tr w:rsidR="001F640D" w14:paraId="3E7DB669" w14:textId="77777777" w:rsidTr="005114A3">
        <w:tc>
          <w:tcPr>
            <w:tcW w:w="9620" w:type="dxa"/>
          </w:tcPr>
          <w:p w14:paraId="0AD96FC7" w14:textId="77777777" w:rsidR="001F640D" w:rsidRPr="00E04FE6" w:rsidRDefault="001F640D" w:rsidP="005114A3">
            <w:pPr>
              <w:spacing w:after="0"/>
              <w:rPr>
                <w:b/>
                <w:bCs/>
              </w:rPr>
            </w:pPr>
            <w:r w:rsidRPr="00E04FE6">
              <w:rPr>
                <w:b/>
                <w:bCs/>
              </w:rPr>
              <w:t>Instructions for Learners:</w:t>
            </w:r>
          </w:p>
          <w:p w14:paraId="52A1C91C" w14:textId="77777777" w:rsidR="001F640D" w:rsidRPr="00E04FE6" w:rsidRDefault="001F640D" w:rsidP="005114A3">
            <w:pPr>
              <w:numPr>
                <w:ilvl w:val="0"/>
                <w:numId w:val="254"/>
              </w:numPr>
              <w:spacing w:after="0"/>
            </w:pPr>
            <w:r w:rsidRPr="00E04FE6">
              <w:rPr>
                <w:b/>
                <w:bCs/>
              </w:rPr>
              <w:t>Access the Reading Material:</w:t>
            </w:r>
            <w:r w:rsidRPr="00E04FE6">
              <w:br/>
              <w:t>Click on the provided links to access the reading materials. As you go through each resource, focus on how the concepts apply to your dissertation writing and presentation process.</w:t>
            </w:r>
          </w:p>
          <w:p w14:paraId="23AD0A45" w14:textId="77777777" w:rsidR="001F640D" w:rsidRPr="00E04FE6" w:rsidRDefault="001F640D" w:rsidP="005114A3">
            <w:pPr>
              <w:numPr>
                <w:ilvl w:val="0"/>
                <w:numId w:val="254"/>
              </w:numPr>
              <w:spacing w:after="0"/>
            </w:pPr>
            <w:r w:rsidRPr="00E04FE6">
              <w:rPr>
                <w:b/>
                <w:bCs/>
              </w:rPr>
              <w:t>Engage with the Content:</w:t>
            </w:r>
            <w:r w:rsidRPr="00E04FE6">
              <w:br/>
              <w:t>While reading, take notes on key strategies and techniques that you can implement in your own research. Think critically about how to improve the structure of your dissertation, clarify your writing, and enhance the rigor of your arguments.</w:t>
            </w:r>
          </w:p>
          <w:p w14:paraId="406FBD67" w14:textId="77777777" w:rsidR="001F640D" w:rsidRPr="00E04FE6" w:rsidRDefault="001F640D" w:rsidP="005114A3">
            <w:pPr>
              <w:numPr>
                <w:ilvl w:val="0"/>
                <w:numId w:val="254"/>
              </w:numPr>
              <w:spacing w:after="0"/>
            </w:pPr>
            <w:r w:rsidRPr="00E04FE6">
              <w:rPr>
                <w:b/>
                <w:bCs/>
              </w:rPr>
              <w:t>Participate in Discussions:</w:t>
            </w:r>
            <w:r w:rsidRPr="00E04FE6">
              <w:br/>
              <w:t>Head over to the LMS discussion forum to share your thoughts on the readings. Discuss with your peers how these strategies are helping you refine your dissertation and prepare for journal submission. Don’t hesitate to ask questions or seek clarification from your peers or instructor.</w:t>
            </w:r>
          </w:p>
          <w:p w14:paraId="19C1E513" w14:textId="77777777" w:rsidR="001F640D" w:rsidRDefault="001F640D" w:rsidP="005114A3">
            <w:pPr>
              <w:numPr>
                <w:ilvl w:val="0"/>
                <w:numId w:val="254"/>
              </w:numPr>
              <w:spacing w:after="0"/>
            </w:pPr>
            <w:r w:rsidRPr="00E04FE6">
              <w:rPr>
                <w:b/>
                <w:bCs/>
              </w:rPr>
              <w:t>Apply the Knowledge:</w:t>
            </w:r>
            <w:r w:rsidRPr="00E04FE6">
              <w:br/>
              <w:t>Use the insights gained from these resources to revise and improve your dissertation. Pay particular attention to your citations, writing clarity, and how you present your findings. Also, begin identifying potential journals for submission and reflect on how you can adapt your work for different audiences.</w:t>
            </w:r>
          </w:p>
        </w:tc>
      </w:tr>
    </w:tbl>
    <w:p w14:paraId="77CBAFEF" w14:textId="77777777" w:rsidR="001F640D" w:rsidRDefault="001F640D" w:rsidP="001F640D"/>
    <w:p w14:paraId="5C296333" w14:textId="77777777" w:rsidR="001F640D" w:rsidRPr="00E04FE6" w:rsidRDefault="001F640D" w:rsidP="001F640D">
      <w:pPr>
        <w:spacing w:before="0" w:after="0"/>
      </w:pPr>
    </w:p>
    <w:p w14:paraId="3ACF93A3" w14:textId="77777777" w:rsidR="001F640D" w:rsidRPr="00E04FE6" w:rsidRDefault="001F640D" w:rsidP="001F640D">
      <w:pPr>
        <w:spacing w:before="0" w:after="0"/>
        <w:rPr>
          <w:b/>
          <w:bCs/>
        </w:rPr>
      </w:pPr>
      <w:r w:rsidRPr="00E04FE6">
        <w:rPr>
          <w:b/>
          <w:bCs/>
        </w:rPr>
        <w:t>1. Structuring and Writing a Dissertation</w:t>
      </w:r>
    </w:p>
    <w:p w14:paraId="485FB493" w14:textId="77777777" w:rsidR="001F640D" w:rsidRPr="00E04FE6" w:rsidRDefault="001F640D" w:rsidP="001F640D">
      <w:pPr>
        <w:spacing w:before="0" w:after="0"/>
      </w:pPr>
      <w:r w:rsidRPr="00E04FE6">
        <w:rPr>
          <w:b/>
          <w:bCs/>
        </w:rPr>
        <w:t>Key Resource:</w:t>
      </w:r>
      <w:r w:rsidRPr="00E04FE6">
        <w:br/>
      </w:r>
      <w:r w:rsidRPr="00E04FE6">
        <w:rPr>
          <w:i/>
          <w:iCs/>
        </w:rPr>
        <w:t>Paltridge, B., &amp; Starfield, S. (2020). Thesis and Dissertation Writing in a Second Language: A Handbook for Supervisors.</w:t>
      </w:r>
      <w:r w:rsidRPr="00E04FE6">
        <w:br/>
        <w:t xml:space="preserve">This comprehensive guide provides clear strategies on how to structure each chapter of your dissertation. It emphasizes the importance of maintaining coherence and flow between sections, ensuring that your dissertation presents a clear narrative. Whether you are writing in your first or second language, this resource helps you navigate </w:t>
      </w:r>
      <w:r w:rsidRPr="00E04FE6">
        <w:lastRenderedPageBreak/>
        <w:t>common challenges and improve your overall writing quality.</w:t>
      </w:r>
      <w:r w:rsidRPr="00E04FE6">
        <w:br/>
        <w:t>Access the reading material here</w:t>
      </w:r>
    </w:p>
    <w:p w14:paraId="1A9F3582" w14:textId="77777777" w:rsidR="001F640D" w:rsidRPr="00E04FE6" w:rsidRDefault="001F640D" w:rsidP="001F640D"/>
    <w:p w14:paraId="68D4885A" w14:textId="77777777" w:rsidR="001F640D" w:rsidRPr="00E04FE6" w:rsidRDefault="001F640D" w:rsidP="001F640D">
      <w:pPr>
        <w:spacing w:before="0" w:after="0"/>
        <w:rPr>
          <w:b/>
          <w:bCs/>
        </w:rPr>
      </w:pPr>
      <w:r w:rsidRPr="00E04FE6">
        <w:rPr>
          <w:b/>
          <w:bCs/>
        </w:rPr>
        <w:t>2. Section-Specific Writing Strategies</w:t>
      </w:r>
    </w:p>
    <w:p w14:paraId="3C7FD384" w14:textId="77777777" w:rsidR="001F640D" w:rsidRPr="00E04FE6" w:rsidRDefault="001F640D" w:rsidP="001F640D">
      <w:pPr>
        <w:spacing w:before="0" w:after="0"/>
      </w:pPr>
      <w:r w:rsidRPr="00E04FE6">
        <w:rPr>
          <w:b/>
          <w:bCs/>
        </w:rPr>
        <w:t>Key Resource:</w:t>
      </w:r>
      <w:r w:rsidRPr="00E04FE6">
        <w:br/>
      </w:r>
      <w:r w:rsidRPr="00E04FE6">
        <w:rPr>
          <w:i/>
          <w:iCs/>
        </w:rPr>
        <w:t>Creswell, J. W., &amp; Poth, C. N. (2018). Qualitative Inquiry and Research Design: Choosing Among Five Approaches.</w:t>
      </w:r>
      <w:r w:rsidRPr="00E04FE6">
        <w:br/>
        <w:t>In this resource, you will explore writing techniques for specific sections of your dissertation, including the introduction, literature review, methodology, findings, and discussion. It covers both qualitative and mixed-methods approaches, providing tips on how to effectively communicate complex ideas and ensure clarity in your writing.</w:t>
      </w:r>
      <w:r w:rsidRPr="00E04FE6">
        <w:br/>
        <w:t>Access the reading material here</w:t>
      </w:r>
    </w:p>
    <w:p w14:paraId="0EE23B3C" w14:textId="77777777" w:rsidR="001F640D" w:rsidRPr="00E04FE6" w:rsidRDefault="001F640D" w:rsidP="001F640D"/>
    <w:p w14:paraId="18071CD4" w14:textId="77777777" w:rsidR="001F640D" w:rsidRPr="00E04FE6" w:rsidRDefault="001F640D" w:rsidP="001F640D">
      <w:pPr>
        <w:spacing w:before="0" w:after="0"/>
        <w:rPr>
          <w:b/>
          <w:bCs/>
        </w:rPr>
      </w:pPr>
      <w:r w:rsidRPr="00E04FE6">
        <w:rPr>
          <w:b/>
          <w:bCs/>
        </w:rPr>
        <w:t>3. Academic Rigor and Clarity</w:t>
      </w:r>
    </w:p>
    <w:p w14:paraId="63E9B50C" w14:textId="77777777" w:rsidR="001F640D" w:rsidRPr="00E04FE6" w:rsidRDefault="001F640D" w:rsidP="001F640D">
      <w:pPr>
        <w:spacing w:before="0" w:after="0"/>
      </w:pPr>
      <w:r w:rsidRPr="00E04FE6">
        <w:rPr>
          <w:b/>
          <w:bCs/>
        </w:rPr>
        <w:t>Key Resource:</w:t>
      </w:r>
      <w:r w:rsidRPr="00E04FE6">
        <w:br/>
      </w:r>
      <w:r w:rsidRPr="00E04FE6">
        <w:rPr>
          <w:i/>
          <w:iCs/>
        </w:rPr>
        <w:t>Murray, R. (2019). How to Write a Thesis (4th ed.).</w:t>
      </w:r>
      <w:r w:rsidRPr="00E04FE6">
        <w:br/>
        <w:t>This book offers practical advice on maintaining academic rigor and ensuring clarity in your dissertation. It focuses on developing strong, evidence-based arguments and avoiding common pitfalls such as vague language and unsupported claims. It also provides useful strategies for editing and revising your work to enhance both rigor and clarity.</w:t>
      </w:r>
      <w:r w:rsidRPr="00E04FE6">
        <w:br/>
        <w:t>Access the reading material here</w:t>
      </w:r>
    </w:p>
    <w:p w14:paraId="17D38ADE" w14:textId="77777777" w:rsidR="001F640D" w:rsidRPr="00E04FE6" w:rsidRDefault="001F640D" w:rsidP="001F640D"/>
    <w:p w14:paraId="298323A4" w14:textId="77777777" w:rsidR="001F640D" w:rsidRPr="00E04FE6" w:rsidRDefault="001F640D" w:rsidP="001F640D">
      <w:pPr>
        <w:spacing w:before="0" w:after="0"/>
        <w:rPr>
          <w:b/>
          <w:bCs/>
        </w:rPr>
      </w:pPr>
      <w:r w:rsidRPr="00E04FE6">
        <w:rPr>
          <w:b/>
          <w:bCs/>
        </w:rPr>
        <w:t>4. APA 7th Edition Citations and References</w:t>
      </w:r>
    </w:p>
    <w:p w14:paraId="26FB1EE0" w14:textId="77777777" w:rsidR="001F640D" w:rsidRPr="00E04FE6" w:rsidRDefault="001F640D" w:rsidP="001F640D">
      <w:pPr>
        <w:spacing w:before="0" w:after="0"/>
      </w:pPr>
      <w:r w:rsidRPr="00E04FE6">
        <w:rPr>
          <w:b/>
          <w:bCs/>
        </w:rPr>
        <w:t>Key Resource:</w:t>
      </w:r>
      <w:r w:rsidRPr="00E04FE6">
        <w:br/>
      </w:r>
      <w:r w:rsidRPr="00E04FE6">
        <w:rPr>
          <w:i/>
          <w:iCs/>
        </w:rPr>
        <w:t>American Psychological Association. (2020). Publication Manual of the American Psychological Association (7th ed.).</w:t>
      </w:r>
      <w:r w:rsidRPr="00E04FE6">
        <w:br/>
        <w:t>This essential guide provides comprehensive coverage of APA 7th Edition citation rules. You will learn how to format in-text citations, reference lists, and properly cite various types of sources, including books, journal articles, websites, and more. Proper citation is critical for ensuring the academic integrity of your dissertation.</w:t>
      </w:r>
      <w:r w:rsidRPr="00E04FE6">
        <w:br/>
        <w:t>Access the reading material here</w:t>
      </w:r>
    </w:p>
    <w:p w14:paraId="0ADC381E" w14:textId="77777777" w:rsidR="001F640D" w:rsidRPr="00E04FE6" w:rsidRDefault="001F640D" w:rsidP="001F640D"/>
    <w:p w14:paraId="3D6187FA" w14:textId="77777777" w:rsidR="001F640D" w:rsidRPr="00E04FE6" w:rsidRDefault="001F640D" w:rsidP="001F640D">
      <w:pPr>
        <w:spacing w:before="0" w:after="0"/>
        <w:rPr>
          <w:b/>
          <w:bCs/>
        </w:rPr>
      </w:pPr>
      <w:r w:rsidRPr="00E04FE6">
        <w:rPr>
          <w:b/>
          <w:bCs/>
        </w:rPr>
        <w:t>5. Submitting to Academic Journals</w:t>
      </w:r>
    </w:p>
    <w:p w14:paraId="61AA5AAF" w14:textId="77777777" w:rsidR="001F640D" w:rsidRPr="00E04FE6" w:rsidRDefault="001F640D" w:rsidP="001F640D">
      <w:pPr>
        <w:spacing w:before="0" w:after="0"/>
      </w:pPr>
      <w:r w:rsidRPr="00E04FE6">
        <w:rPr>
          <w:b/>
          <w:bCs/>
        </w:rPr>
        <w:t>Key Resource:</w:t>
      </w:r>
      <w:r w:rsidRPr="00E04FE6">
        <w:br/>
      </w:r>
      <w:r w:rsidRPr="00E04FE6">
        <w:rPr>
          <w:i/>
          <w:iCs/>
        </w:rPr>
        <w:t>Belcher, W. L. (2019). Writing Your Journal Article in Twelve Weeks: A Guide to Academic Publishing Success.</w:t>
      </w:r>
      <w:r w:rsidRPr="00E04FE6">
        <w:br/>
        <w:t xml:space="preserve">This guide takes you through the process of preparing your dissertation for submission to academic journals. From crafting a compelling abstract to understanding journal submission guidelines, this resource helps you refine your </w:t>
      </w:r>
      <w:r w:rsidRPr="00E04FE6">
        <w:lastRenderedPageBreak/>
        <w:t>work for publication and navigate the peer-review process.</w:t>
      </w:r>
      <w:r w:rsidRPr="00E04FE6">
        <w:br/>
        <w:t>Access the reading material here</w:t>
      </w:r>
    </w:p>
    <w:p w14:paraId="5F65D5BF" w14:textId="77777777" w:rsidR="001F640D" w:rsidRPr="00E04FE6" w:rsidRDefault="001F640D" w:rsidP="001F640D"/>
    <w:p w14:paraId="60C5E8FC" w14:textId="77777777" w:rsidR="001F640D" w:rsidRPr="00E04FE6" w:rsidRDefault="001F640D" w:rsidP="001F640D">
      <w:pPr>
        <w:spacing w:before="0" w:after="0"/>
        <w:rPr>
          <w:b/>
          <w:bCs/>
        </w:rPr>
      </w:pPr>
      <w:r w:rsidRPr="00E04FE6">
        <w:rPr>
          <w:b/>
          <w:bCs/>
        </w:rPr>
        <w:t>6. Presenting Research Findings to Academic and Practitioner Audiences</w:t>
      </w:r>
    </w:p>
    <w:p w14:paraId="2387FB44" w14:textId="77777777" w:rsidR="001F640D" w:rsidRPr="00E04FE6" w:rsidRDefault="001F640D" w:rsidP="001F640D">
      <w:pPr>
        <w:spacing w:before="0" w:after="0"/>
      </w:pPr>
      <w:r w:rsidRPr="00E04FE6">
        <w:rPr>
          <w:b/>
          <w:bCs/>
        </w:rPr>
        <w:t>Key Resource:</w:t>
      </w:r>
      <w:r w:rsidRPr="00E04FE6">
        <w:br/>
      </w:r>
      <w:r w:rsidRPr="00E04FE6">
        <w:rPr>
          <w:i/>
          <w:iCs/>
        </w:rPr>
        <w:t>Gallo, C. (2014). Talk Like TED: The 9 Public-Speaking Secrets of the World’s Top Minds.</w:t>
      </w:r>
      <w:r w:rsidRPr="00E04FE6">
        <w:br/>
        <w:t>Presenting your research findings to diverse audiences—academics and practitioners—requires different strategies. This resource provides practical advice on how to tailor your presentation to your audience, making complex research accessible and impactful. You will learn techniques for creating engaging presentations and communicating your findings effectively.</w:t>
      </w:r>
      <w:r w:rsidRPr="00E04FE6">
        <w:br/>
        <w:t>Access the reading material here</w:t>
      </w:r>
    </w:p>
    <w:p w14:paraId="32BF32E0" w14:textId="77777777" w:rsidR="001F640D" w:rsidRPr="00E04FE6" w:rsidRDefault="001F640D" w:rsidP="001F640D"/>
    <w:p w14:paraId="6C0F86AD" w14:textId="77777777" w:rsidR="001F640D" w:rsidRPr="00E04FE6" w:rsidRDefault="001F640D" w:rsidP="001F640D">
      <w:pPr>
        <w:rPr>
          <w:color w:val="auto"/>
          <w:sz w:val="36"/>
          <w:szCs w:val="22"/>
        </w:rPr>
      </w:pPr>
    </w:p>
    <w:p w14:paraId="2AAE89BE" w14:textId="77777777" w:rsidR="001F640D" w:rsidRPr="00830FB1" w:rsidRDefault="001F640D" w:rsidP="001F640D">
      <w:pPr>
        <w:rPr>
          <w:rFonts w:asciiTheme="majorHAnsi" w:eastAsia="Times New Roman" w:hAnsiTheme="majorHAnsi" w:cs="Times New Roman"/>
          <w:color w:val="AD2E28" w:themeColor="accent3"/>
        </w:rPr>
      </w:pPr>
      <w:r w:rsidRPr="00830FB1">
        <w:rPr>
          <w:b/>
          <w:bCs/>
          <w:color w:val="AD2E28" w:themeColor="accent3"/>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rFonts w:eastAsiaTheme="majorEastAsia" w:cstheme="majorBidi"/>
            <w:b/>
            <w:i/>
            <w:iCs/>
            <w:color w:val="184D31" w:themeColor="accent1" w:themeShade="BF"/>
            <w:lang w:eastAsia="en-GB"/>
          </w:rPr>
          <w:tag w:val="goog_rdk_11"/>
          <w:id w:val="1039314792"/>
          <w:lock w:val="contentLocked"/>
        </w:sdtPr>
        <w:sdtEndPr>
          <w:rPr>
            <w:rFonts w:eastAsia="Geo" w:cs="Times New Roman (Body CS)"/>
            <w:i w:val="0"/>
            <w:iCs w:val="0"/>
            <w:color w:val="000000" w:themeColor="text1"/>
          </w:rPr>
        </w:sdtEndPr>
        <w:sdtContent>
          <w:tr w:rsidR="001F640D" w14:paraId="02930C05" w14:textId="77777777" w:rsidTr="005114A3">
            <w:tc>
              <w:tcPr>
                <w:tcW w:w="1185" w:type="dxa"/>
                <w:shd w:val="clear" w:color="auto" w:fill="auto"/>
                <w:tcMar>
                  <w:top w:w="0" w:type="dxa"/>
                  <w:left w:w="0" w:type="dxa"/>
                  <w:bottom w:w="0" w:type="dxa"/>
                  <w:right w:w="0" w:type="dxa"/>
                </w:tcMar>
                <w:vAlign w:val="center"/>
              </w:tcPr>
              <w:p w14:paraId="04E71146" w14:textId="77777777" w:rsidR="001F640D" w:rsidRDefault="001F640D" w:rsidP="005114A3">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3E03A3EA" wp14:editId="2CB42632">
                      <wp:extent cx="547688" cy="547688"/>
                      <wp:effectExtent l="0" t="0" r="0" b="0"/>
                      <wp:docPr id="1597596060"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31868232"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2F8E5657" w14:textId="77777777" w:rsidR="001F640D" w:rsidRDefault="001F640D" w:rsidP="005114A3">
                <w:pPr>
                  <w:pStyle w:val="Heading4"/>
                </w:pPr>
                <w:r>
                  <w:t>VIDEO 1: Demonstration of practical use of knowledge acquired</w:t>
                </w:r>
              </w:p>
            </w:tc>
          </w:tr>
        </w:sdtContent>
      </w:sdt>
    </w:tbl>
    <w:p w14:paraId="5E40C912" w14:textId="77777777" w:rsidR="001F640D" w:rsidRPr="00830FB1" w:rsidRDefault="001F640D" w:rsidP="001F640D">
      <w:pPr>
        <w:spacing w:before="0" w:after="0"/>
        <w:rPr>
          <w:rFonts w:ascii="Rockwell" w:hAnsi="Rockwell"/>
          <w:b/>
          <w:bCs/>
        </w:rPr>
      </w:pPr>
      <w:r w:rsidRPr="00830FB1">
        <w:rPr>
          <w:rFonts w:ascii="Rockwell" w:hAnsi="Rockwell"/>
          <w:b/>
          <w:bCs/>
          <w:color w:val="AD2E28" w:themeColor="accent3"/>
          <w:sz w:val="28"/>
          <w:szCs w:val="28"/>
        </w:rPr>
        <w:t>Module 8: Writing and Presenting Research Findings</w:t>
      </w:r>
      <w:r w:rsidRPr="00830FB1">
        <w:rPr>
          <w:rFonts w:ascii="Rockwell" w:hAnsi="Rockwell"/>
          <w:b/>
          <w:bCs/>
          <w:color w:val="AD2E28" w:themeColor="accent3"/>
          <w:sz w:val="28"/>
          <w:szCs w:val="28"/>
        </w:rPr>
        <w:br/>
      </w:r>
    </w:p>
    <w:p w14:paraId="766EACA7"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Workshop Overview:</w:t>
      </w:r>
    </w:p>
    <w:p w14:paraId="0EE26FD8" w14:textId="77777777" w:rsidR="001F640D" w:rsidRPr="00830FB1" w:rsidRDefault="001F640D" w:rsidP="001F640D">
      <w:pPr>
        <w:spacing w:before="0" w:after="0"/>
        <w:rPr>
          <w:rFonts w:ascii="Rockwell" w:hAnsi="Rockwell"/>
        </w:rPr>
      </w:pPr>
      <w:r w:rsidRPr="00830FB1">
        <w:rPr>
          <w:rFonts w:ascii="Rockwell" w:hAnsi="Rockwell"/>
        </w:rPr>
        <w:t xml:space="preserve">This workshop activity will allow you to apply the key concepts from Module 8: </w:t>
      </w:r>
      <w:r w:rsidRPr="00830FB1">
        <w:rPr>
          <w:rFonts w:ascii="Rockwell" w:hAnsi="Rockwell"/>
          <w:i/>
          <w:iCs/>
        </w:rPr>
        <w:t>Writing and Presenting Research Findings</w:t>
      </w:r>
      <w:r w:rsidRPr="00830FB1">
        <w:rPr>
          <w:rFonts w:ascii="Rockwell" w:hAnsi="Rockwell"/>
        </w:rPr>
        <w:t>. You will practice structuring your dissertation, using section-specific writing strategies, ensuring academic rigor and clarity, applying APA 7th Edition citation guidelines, and preparing your work for journal submission. Finally, you will prepare and deliver a presentation aimed at either an academic or practitioner audience, based on your dissertation findings.</w:t>
      </w:r>
    </w:p>
    <w:p w14:paraId="1FE9579C" w14:textId="77777777" w:rsidR="001F640D" w:rsidRPr="00830FB1" w:rsidRDefault="001F640D" w:rsidP="001F640D">
      <w:pPr>
        <w:rPr>
          <w:rFonts w:ascii="Rockwell" w:hAnsi="Rockwell"/>
        </w:rPr>
      </w:pPr>
    </w:p>
    <w:p w14:paraId="55D2C09B"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Activity Title:</w:t>
      </w:r>
    </w:p>
    <w:p w14:paraId="1133D859" w14:textId="77777777" w:rsidR="001F640D" w:rsidRPr="00830FB1" w:rsidRDefault="001F640D" w:rsidP="001F640D">
      <w:pPr>
        <w:spacing w:before="0" w:after="0"/>
        <w:rPr>
          <w:rFonts w:ascii="Rockwell" w:hAnsi="Rockwell"/>
        </w:rPr>
      </w:pPr>
      <w:r w:rsidRPr="00830FB1">
        <w:rPr>
          <w:rFonts w:ascii="Rockwell" w:hAnsi="Rockwell"/>
          <w:i/>
          <w:iCs/>
        </w:rPr>
        <w:t>Dissertation Writing, Journal Submission, and Research Presentation</w:t>
      </w:r>
    </w:p>
    <w:p w14:paraId="0CFF803D" w14:textId="77777777" w:rsidR="001F640D" w:rsidRPr="00830FB1" w:rsidRDefault="001F640D" w:rsidP="001F640D">
      <w:pPr>
        <w:rPr>
          <w:rFonts w:ascii="Rockwell" w:hAnsi="Rockwell"/>
        </w:rPr>
      </w:pPr>
    </w:p>
    <w:p w14:paraId="40E75696"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Activity Objectives:</w:t>
      </w:r>
    </w:p>
    <w:p w14:paraId="05F19BB3" w14:textId="77777777" w:rsidR="001F640D" w:rsidRPr="00830FB1" w:rsidRDefault="001F640D" w:rsidP="001F640D">
      <w:pPr>
        <w:spacing w:before="0" w:after="0"/>
        <w:rPr>
          <w:rFonts w:ascii="Rockwell" w:hAnsi="Rockwell"/>
        </w:rPr>
      </w:pPr>
      <w:r w:rsidRPr="00830FB1">
        <w:rPr>
          <w:rFonts w:ascii="Rockwell" w:hAnsi="Rockwell"/>
        </w:rPr>
        <w:lastRenderedPageBreak/>
        <w:t>By the end of this practical activity, you will be able to:</w:t>
      </w:r>
    </w:p>
    <w:p w14:paraId="20EEE863" w14:textId="77777777" w:rsidR="001F640D" w:rsidRPr="00830FB1" w:rsidRDefault="001F640D" w:rsidP="001F640D">
      <w:pPr>
        <w:numPr>
          <w:ilvl w:val="0"/>
          <w:numId w:val="255"/>
        </w:numPr>
        <w:spacing w:before="0" w:after="0" w:line="240" w:lineRule="auto"/>
        <w:rPr>
          <w:rFonts w:ascii="Rockwell" w:hAnsi="Rockwell"/>
        </w:rPr>
      </w:pPr>
      <w:r w:rsidRPr="00830FB1">
        <w:rPr>
          <w:rFonts w:ascii="Rockwell" w:hAnsi="Rockwell"/>
        </w:rPr>
        <w:t>Structure and outline a section of your dissertation with clarity and academic rigor.</w:t>
      </w:r>
    </w:p>
    <w:p w14:paraId="0855E6F3" w14:textId="77777777" w:rsidR="001F640D" w:rsidRPr="00830FB1" w:rsidRDefault="001F640D" w:rsidP="001F640D">
      <w:pPr>
        <w:numPr>
          <w:ilvl w:val="0"/>
          <w:numId w:val="255"/>
        </w:numPr>
        <w:spacing w:before="0" w:after="0" w:line="240" w:lineRule="auto"/>
        <w:rPr>
          <w:rFonts w:ascii="Rockwell" w:hAnsi="Rockwell"/>
        </w:rPr>
      </w:pPr>
      <w:r w:rsidRPr="00830FB1">
        <w:rPr>
          <w:rFonts w:ascii="Rockwell" w:hAnsi="Rockwell"/>
        </w:rPr>
        <w:t>Apply section-specific writing strategies to improve a key part of your dissertation.</w:t>
      </w:r>
    </w:p>
    <w:p w14:paraId="6289A89B" w14:textId="77777777" w:rsidR="001F640D" w:rsidRPr="00830FB1" w:rsidRDefault="001F640D" w:rsidP="001F640D">
      <w:pPr>
        <w:numPr>
          <w:ilvl w:val="0"/>
          <w:numId w:val="255"/>
        </w:numPr>
        <w:spacing w:before="0" w:after="0" w:line="240" w:lineRule="auto"/>
        <w:rPr>
          <w:rFonts w:ascii="Rockwell" w:hAnsi="Rockwell"/>
        </w:rPr>
      </w:pPr>
      <w:r w:rsidRPr="00830FB1">
        <w:rPr>
          <w:rFonts w:ascii="Rockwell" w:hAnsi="Rockwell"/>
        </w:rPr>
        <w:t>Format citations and references using APA 7th Edition standards.</w:t>
      </w:r>
    </w:p>
    <w:p w14:paraId="56162237" w14:textId="77777777" w:rsidR="001F640D" w:rsidRPr="00830FB1" w:rsidRDefault="001F640D" w:rsidP="001F640D">
      <w:pPr>
        <w:numPr>
          <w:ilvl w:val="0"/>
          <w:numId w:val="255"/>
        </w:numPr>
        <w:spacing w:before="0" w:after="0" w:line="240" w:lineRule="auto"/>
        <w:rPr>
          <w:rFonts w:ascii="Rockwell" w:hAnsi="Rockwell"/>
        </w:rPr>
      </w:pPr>
      <w:r w:rsidRPr="00830FB1">
        <w:rPr>
          <w:rFonts w:ascii="Rockwell" w:hAnsi="Rockwell"/>
        </w:rPr>
        <w:t>Prepare and draft a journal submission, including an abstract and cover letter.</w:t>
      </w:r>
    </w:p>
    <w:p w14:paraId="2A2B8501" w14:textId="77777777" w:rsidR="001F640D" w:rsidRPr="00830FB1" w:rsidRDefault="001F640D" w:rsidP="001F640D">
      <w:pPr>
        <w:numPr>
          <w:ilvl w:val="0"/>
          <w:numId w:val="255"/>
        </w:numPr>
        <w:spacing w:before="0" w:after="0" w:line="240" w:lineRule="auto"/>
        <w:rPr>
          <w:rFonts w:ascii="Rockwell" w:hAnsi="Rockwell"/>
        </w:rPr>
      </w:pPr>
      <w:r w:rsidRPr="00830FB1">
        <w:rPr>
          <w:rFonts w:ascii="Rockwell" w:hAnsi="Rockwell"/>
        </w:rPr>
        <w:t>Create and deliver a research presentation tailored to either an academic or practitioner audience.</w:t>
      </w:r>
    </w:p>
    <w:p w14:paraId="629A35DA" w14:textId="77777777" w:rsidR="001F640D" w:rsidRPr="00830FB1" w:rsidRDefault="001F640D" w:rsidP="001F640D">
      <w:pPr>
        <w:rPr>
          <w:rFonts w:ascii="Rockwell" w:hAnsi="Rockwell"/>
        </w:rPr>
      </w:pPr>
    </w:p>
    <w:p w14:paraId="5110D8C4"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Instructions:</w:t>
      </w:r>
    </w:p>
    <w:p w14:paraId="0E58B89D" w14:textId="77777777" w:rsidR="001F640D" w:rsidRPr="00830FB1" w:rsidRDefault="001F640D" w:rsidP="001F640D">
      <w:pPr>
        <w:rPr>
          <w:rFonts w:ascii="Rockwell" w:hAnsi="Rockwell"/>
        </w:rPr>
      </w:pPr>
    </w:p>
    <w:p w14:paraId="7CAF179A"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Part 1: Structuring Your Dissertation (30 minutes)</w:t>
      </w:r>
    </w:p>
    <w:p w14:paraId="64297477" w14:textId="77777777" w:rsidR="001F640D" w:rsidRPr="00830FB1" w:rsidRDefault="001F640D" w:rsidP="001F640D">
      <w:pPr>
        <w:numPr>
          <w:ilvl w:val="0"/>
          <w:numId w:val="256"/>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Select one chapter of your dissertation (Introduction, Literature Review, Methodology, Findings, or Discussion) and create a detailed outline for the section.</w:t>
      </w:r>
    </w:p>
    <w:p w14:paraId="2565ED72" w14:textId="77777777" w:rsidR="001F640D" w:rsidRPr="00830FB1" w:rsidRDefault="001F640D" w:rsidP="001F640D">
      <w:pPr>
        <w:numPr>
          <w:ilvl w:val="0"/>
          <w:numId w:val="256"/>
        </w:numPr>
        <w:spacing w:before="0" w:after="0" w:line="240" w:lineRule="auto"/>
        <w:rPr>
          <w:rFonts w:ascii="Rockwell" w:hAnsi="Rockwell"/>
        </w:rPr>
      </w:pPr>
      <w:r w:rsidRPr="00830FB1">
        <w:rPr>
          <w:rFonts w:ascii="Rockwell" w:eastAsia="Times New Roman" w:hAnsi="Rockwell"/>
          <w:b/>
          <w:bCs/>
        </w:rPr>
        <w:t>Steps:</w:t>
      </w:r>
    </w:p>
    <w:p w14:paraId="5252FDB0" w14:textId="77777777" w:rsidR="001F640D" w:rsidRPr="00830FB1" w:rsidRDefault="001F640D" w:rsidP="001F640D">
      <w:pPr>
        <w:numPr>
          <w:ilvl w:val="1"/>
          <w:numId w:val="256"/>
        </w:numPr>
        <w:spacing w:before="0" w:after="0" w:line="240" w:lineRule="auto"/>
        <w:rPr>
          <w:rFonts w:ascii="Rockwell" w:hAnsi="Rockwell"/>
        </w:rPr>
      </w:pPr>
      <w:r w:rsidRPr="00830FB1">
        <w:rPr>
          <w:rFonts w:ascii="Rockwell" w:hAnsi="Rockwell"/>
        </w:rPr>
        <w:t>Identify the main points you will cover in the selected chapter.</w:t>
      </w:r>
    </w:p>
    <w:p w14:paraId="54DB2985" w14:textId="77777777" w:rsidR="001F640D" w:rsidRPr="00830FB1" w:rsidRDefault="001F640D" w:rsidP="001F640D">
      <w:pPr>
        <w:numPr>
          <w:ilvl w:val="1"/>
          <w:numId w:val="256"/>
        </w:numPr>
        <w:spacing w:before="0" w:after="0" w:line="240" w:lineRule="auto"/>
        <w:rPr>
          <w:rFonts w:ascii="Rockwell" w:hAnsi="Rockwell"/>
        </w:rPr>
      </w:pPr>
      <w:r w:rsidRPr="00830FB1">
        <w:rPr>
          <w:rFonts w:ascii="Rockwell" w:hAnsi="Rockwell"/>
        </w:rPr>
        <w:t>Organize these points in a logical flow, ensuring that each section builds on the previous one.</w:t>
      </w:r>
    </w:p>
    <w:p w14:paraId="76D4B253" w14:textId="77777777" w:rsidR="001F640D" w:rsidRPr="00830FB1" w:rsidRDefault="001F640D" w:rsidP="001F640D">
      <w:pPr>
        <w:numPr>
          <w:ilvl w:val="1"/>
          <w:numId w:val="256"/>
        </w:numPr>
        <w:spacing w:before="0" w:after="0" w:line="240" w:lineRule="auto"/>
        <w:rPr>
          <w:rFonts w:ascii="Rockwell" w:hAnsi="Rockwell"/>
        </w:rPr>
      </w:pPr>
      <w:r w:rsidRPr="00830FB1">
        <w:rPr>
          <w:rFonts w:ascii="Rockwell" w:hAnsi="Rockwell"/>
        </w:rPr>
        <w:t>Share your outline with a peer in the workshop for feedback.</w:t>
      </w:r>
    </w:p>
    <w:p w14:paraId="58CA0047" w14:textId="77777777" w:rsidR="001F640D" w:rsidRPr="00830FB1" w:rsidRDefault="001F640D" w:rsidP="001F640D">
      <w:pPr>
        <w:numPr>
          <w:ilvl w:val="0"/>
          <w:numId w:val="256"/>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structured outline of the chosen dissertation chapter (1–2 pages).</w:t>
      </w:r>
    </w:p>
    <w:p w14:paraId="587993CF" w14:textId="77777777" w:rsidR="001F640D" w:rsidRPr="00830FB1" w:rsidRDefault="001F640D" w:rsidP="001F640D">
      <w:pPr>
        <w:rPr>
          <w:rFonts w:ascii="Rockwell" w:hAnsi="Rockwell"/>
        </w:rPr>
      </w:pPr>
    </w:p>
    <w:p w14:paraId="4B285B3E"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Part 2: Writing Strategies and Academic Rigor (1 hour)</w:t>
      </w:r>
    </w:p>
    <w:p w14:paraId="66413AB4" w14:textId="77777777" w:rsidR="001F640D" w:rsidRPr="00830FB1" w:rsidRDefault="001F640D" w:rsidP="001F640D">
      <w:pPr>
        <w:numPr>
          <w:ilvl w:val="0"/>
          <w:numId w:val="257"/>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Write 500 words for the selected chapter of your dissertation, focusing on improving clarity and ensuring academic rigor. Use evidence to support your arguments and ensure your writing follows the appropriate style for the section (e.g., critical analysis for Literature Review, interpretation of data for Discussion).</w:t>
      </w:r>
    </w:p>
    <w:p w14:paraId="6F75FBC8" w14:textId="77777777" w:rsidR="001F640D" w:rsidRPr="00830FB1" w:rsidRDefault="001F640D" w:rsidP="001F640D">
      <w:pPr>
        <w:numPr>
          <w:ilvl w:val="0"/>
          <w:numId w:val="257"/>
        </w:numPr>
        <w:spacing w:before="0" w:after="0" w:line="240" w:lineRule="auto"/>
        <w:rPr>
          <w:rFonts w:ascii="Rockwell" w:hAnsi="Rockwell"/>
        </w:rPr>
      </w:pPr>
      <w:r w:rsidRPr="00830FB1">
        <w:rPr>
          <w:rFonts w:ascii="Rockwell" w:eastAsia="Times New Roman" w:hAnsi="Rockwell"/>
          <w:b/>
          <w:bCs/>
        </w:rPr>
        <w:t>Steps:</w:t>
      </w:r>
    </w:p>
    <w:p w14:paraId="1C49132E" w14:textId="77777777" w:rsidR="001F640D" w:rsidRPr="00830FB1" w:rsidRDefault="001F640D" w:rsidP="001F640D">
      <w:pPr>
        <w:numPr>
          <w:ilvl w:val="1"/>
          <w:numId w:val="257"/>
        </w:numPr>
        <w:spacing w:before="0" w:after="0" w:line="240" w:lineRule="auto"/>
        <w:rPr>
          <w:rFonts w:ascii="Rockwell" w:hAnsi="Rockwell"/>
        </w:rPr>
      </w:pPr>
      <w:r w:rsidRPr="00830FB1">
        <w:rPr>
          <w:rFonts w:ascii="Rockwell" w:hAnsi="Rockwell"/>
        </w:rPr>
        <w:t>Write 500 words for your selected chapter.</w:t>
      </w:r>
    </w:p>
    <w:p w14:paraId="3A71985D" w14:textId="77777777" w:rsidR="001F640D" w:rsidRPr="00830FB1" w:rsidRDefault="001F640D" w:rsidP="001F640D">
      <w:pPr>
        <w:numPr>
          <w:ilvl w:val="1"/>
          <w:numId w:val="257"/>
        </w:numPr>
        <w:spacing w:before="0" w:after="0" w:line="240" w:lineRule="auto"/>
        <w:rPr>
          <w:rFonts w:ascii="Rockwell" w:hAnsi="Rockwell"/>
        </w:rPr>
      </w:pPr>
      <w:r w:rsidRPr="00830FB1">
        <w:rPr>
          <w:rFonts w:ascii="Rockwell" w:hAnsi="Rockwell"/>
        </w:rPr>
        <w:t>Revise the text to ensure it is clear and concise. Remove any unnecessary jargon or complex language.</w:t>
      </w:r>
    </w:p>
    <w:p w14:paraId="32EEFAA8" w14:textId="77777777" w:rsidR="001F640D" w:rsidRPr="00830FB1" w:rsidRDefault="001F640D" w:rsidP="001F640D">
      <w:pPr>
        <w:numPr>
          <w:ilvl w:val="1"/>
          <w:numId w:val="257"/>
        </w:numPr>
        <w:spacing w:before="0" w:after="0" w:line="240" w:lineRule="auto"/>
        <w:rPr>
          <w:rFonts w:ascii="Rockwell" w:hAnsi="Rockwell"/>
        </w:rPr>
      </w:pPr>
      <w:r w:rsidRPr="00830FB1">
        <w:rPr>
          <w:rFonts w:ascii="Rockwell" w:hAnsi="Rockwell"/>
        </w:rPr>
        <w:t>Make sure each claim is backed by evidence, either from your research findings or cited literature.</w:t>
      </w:r>
    </w:p>
    <w:p w14:paraId="1512D4D4" w14:textId="77777777" w:rsidR="001F640D" w:rsidRPr="00830FB1" w:rsidRDefault="001F640D" w:rsidP="001F640D">
      <w:pPr>
        <w:numPr>
          <w:ilvl w:val="1"/>
          <w:numId w:val="257"/>
        </w:numPr>
        <w:spacing w:before="0" w:after="0" w:line="240" w:lineRule="auto"/>
        <w:rPr>
          <w:rFonts w:ascii="Rockwell" w:hAnsi="Rockwell"/>
        </w:rPr>
      </w:pPr>
      <w:r w:rsidRPr="00830FB1">
        <w:rPr>
          <w:rFonts w:ascii="Rockwell" w:hAnsi="Rockwell"/>
        </w:rPr>
        <w:t>Exchange your writing sample with a peer for feedback on academic rigor and clarity.</w:t>
      </w:r>
    </w:p>
    <w:p w14:paraId="0E7B7BAC" w14:textId="77777777" w:rsidR="001F640D" w:rsidRPr="00830FB1" w:rsidRDefault="001F640D" w:rsidP="001F640D">
      <w:pPr>
        <w:numPr>
          <w:ilvl w:val="0"/>
          <w:numId w:val="257"/>
        </w:numPr>
        <w:spacing w:before="0" w:after="0" w:line="240" w:lineRule="auto"/>
        <w:rPr>
          <w:rFonts w:ascii="Rockwell" w:hAnsi="Rockwell"/>
        </w:rPr>
      </w:pPr>
      <w:r w:rsidRPr="00830FB1">
        <w:rPr>
          <w:rFonts w:ascii="Rockwell" w:eastAsia="Times New Roman" w:hAnsi="Rockwell"/>
          <w:b/>
          <w:bCs/>
        </w:rPr>
        <w:lastRenderedPageBreak/>
        <w:t>Deliverable:</w:t>
      </w:r>
      <w:r w:rsidRPr="00830FB1">
        <w:rPr>
          <w:rFonts w:ascii="Rockwell" w:hAnsi="Rockwell"/>
        </w:rPr>
        <w:br/>
        <w:t>A 500-word excerpt of your dissertation, revised for clarity and rigor.</w:t>
      </w:r>
    </w:p>
    <w:p w14:paraId="324420DE" w14:textId="77777777" w:rsidR="001F640D" w:rsidRPr="00830FB1" w:rsidRDefault="001F640D" w:rsidP="001F640D">
      <w:pPr>
        <w:rPr>
          <w:rFonts w:ascii="Rockwell" w:hAnsi="Rockwell"/>
        </w:rPr>
      </w:pPr>
    </w:p>
    <w:p w14:paraId="7AADC501"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Part 3: APA 7th Edition Citation Practice (30 minutes)</w:t>
      </w:r>
    </w:p>
    <w:p w14:paraId="776BA7D4" w14:textId="77777777" w:rsidR="001F640D" w:rsidRPr="00830FB1" w:rsidRDefault="001F640D" w:rsidP="001F640D">
      <w:pPr>
        <w:numPr>
          <w:ilvl w:val="0"/>
          <w:numId w:val="258"/>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Format 5 citations from your dissertation using APA 7th Edition guidelines. Include a mixture of sources (books, journal articles, websites) and ensure they are correctly formatted for both in-text citations and the reference list.</w:t>
      </w:r>
    </w:p>
    <w:p w14:paraId="78126294" w14:textId="77777777" w:rsidR="001F640D" w:rsidRPr="00830FB1" w:rsidRDefault="001F640D" w:rsidP="001F640D">
      <w:pPr>
        <w:numPr>
          <w:ilvl w:val="0"/>
          <w:numId w:val="258"/>
        </w:numPr>
        <w:spacing w:before="0" w:after="0" w:line="240" w:lineRule="auto"/>
        <w:rPr>
          <w:rFonts w:ascii="Rockwell" w:hAnsi="Rockwell"/>
        </w:rPr>
      </w:pPr>
      <w:r w:rsidRPr="00830FB1">
        <w:rPr>
          <w:rFonts w:ascii="Rockwell" w:eastAsia="Times New Roman" w:hAnsi="Rockwell"/>
          <w:b/>
          <w:bCs/>
        </w:rPr>
        <w:t>Steps:</w:t>
      </w:r>
    </w:p>
    <w:p w14:paraId="745CBDA0" w14:textId="77777777" w:rsidR="001F640D" w:rsidRPr="00830FB1" w:rsidRDefault="001F640D" w:rsidP="001F640D">
      <w:pPr>
        <w:numPr>
          <w:ilvl w:val="1"/>
          <w:numId w:val="258"/>
        </w:numPr>
        <w:spacing w:before="0" w:after="0" w:line="240" w:lineRule="auto"/>
        <w:rPr>
          <w:rFonts w:ascii="Rockwell" w:hAnsi="Rockwell"/>
        </w:rPr>
      </w:pPr>
      <w:r w:rsidRPr="00830FB1">
        <w:rPr>
          <w:rFonts w:ascii="Rockwell" w:hAnsi="Rockwell"/>
        </w:rPr>
        <w:t>Choose 5 sources from your dissertation.</w:t>
      </w:r>
    </w:p>
    <w:p w14:paraId="24E398B1" w14:textId="77777777" w:rsidR="001F640D" w:rsidRPr="00830FB1" w:rsidRDefault="001F640D" w:rsidP="001F640D">
      <w:pPr>
        <w:numPr>
          <w:ilvl w:val="1"/>
          <w:numId w:val="258"/>
        </w:numPr>
        <w:spacing w:before="0" w:after="0" w:line="240" w:lineRule="auto"/>
        <w:rPr>
          <w:rFonts w:ascii="Rockwell" w:hAnsi="Rockwell"/>
        </w:rPr>
      </w:pPr>
      <w:r w:rsidRPr="00830FB1">
        <w:rPr>
          <w:rFonts w:ascii="Rockwell" w:hAnsi="Rockwell"/>
        </w:rPr>
        <w:t>Format each source according to APA 7th Edition, both in-text and in the reference list.</w:t>
      </w:r>
    </w:p>
    <w:p w14:paraId="4A6571A0" w14:textId="77777777" w:rsidR="001F640D" w:rsidRPr="00830FB1" w:rsidRDefault="001F640D" w:rsidP="001F640D">
      <w:pPr>
        <w:numPr>
          <w:ilvl w:val="1"/>
          <w:numId w:val="258"/>
        </w:numPr>
        <w:spacing w:before="0" w:after="0" w:line="240" w:lineRule="auto"/>
        <w:rPr>
          <w:rFonts w:ascii="Rockwell" w:hAnsi="Rockwell"/>
        </w:rPr>
      </w:pPr>
      <w:r w:rsidRPr="00830FB1">
        <w:rPr>
          <w:rFonts w:ascii="Rockwell" w:hAnsi="Rockwell"/>
        </w:rPr>
        <w:t>Cross-check your citations against the APA guidelines to ensure accuracy.</w:t>
      </w:r>
    </w:p>
    <w:p w14:paraId="30C4F13A" w14:textId="77777777" w:rsidR="001F640D" w:rsidRPr="00830FB1" w:rsidRDefault="001F640D" w:rsidP="001F640D">
      <w:pPr>
        <w:numPr>
          <w:ilvl w:val="0"/>
          <w:numId w:val="258"/>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document containing 5 in-text citations and the corresponding reference list formatted in APA 7th Edition.</w:t>
      </w:r>
    </w:p>
    <w:p w14:paraId="0E66F958" w14:textId="77777777" w:rsidR="001F640D" w:rsidRPr="00830FB1" w:rsidRDefault="001F640D" w:rsidP="001F640D">
      <w:pPr>
        <w:rPr>
          <w:rFonts w:ascii="Rockwell" w:hAnsi="Rockwell"/>
        </w:rPr>
      </w:pPr>
    </w:p>
    <w:p w14:paraId="1F784C15"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Part 4: Preparing a Journal Submission (1 hour)</w:t>
      </w:r>
    </w:p>
    <w:p w14:paraId="650B946C" w14:textId="77777777" w:rsidR="001F640D" w:rsidRPr="00830FB1" w:rsidRDefault="001F640D" w:rsidP="001F640D">
      <w:pPr>
        <w:numPr>
          <w:ilvl w:val="0"/>
          <w:numId w:val="259"/>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Prepare a journal submission package, including an abstract, a short cover letter, and a summary of how your dissertation fits the journal’s scope. Select an academic journal relevant to your research area.</w:t>
      </w:r>
    </w:p>
    <w:p w14:paraId="0849E86D" w14:textId="77777777" w:rsidR="001F640D" w:rsidRPr="00830FB1" w:rsidRDefault="001F640D" w:rsidP="001F640D">
      <w:pPr>
        <w:numPr>
          <w:ilvl w:val="0"/>
          <w:numId w:val="259"/>
        </w:numPr>
        <w:spacing w:before="0" w:after="0" w:line="240" w:lineRule="auto"/>
        <w:rPr>
          <w:rFonts w:ascii="Rockwell" w:hAnsi="Rockwell"/>
        </w:rPr>
      </w:pPr>
      <w:r w:rsidRPr="00830FB1">
        <w:rPr>
          <w:rFonts w:ascii="Rockwell" w:eastAsia="Times New Roman" w:hAnsi="Rockwell"/>
          <w:b/>
          <w:bCs/>
        </w:rPr>
        <w:t>Steps:</w:t>
      </w:r>
    </w:p>
    <w:p w14:paraId="16665460" w14:textId="77777777" w:rsidR="001F640D" w:rsidRPr="00830FB1" w:rsidRDefault="001F640D" w:rsidP="001F640D">
      <w:pPr>
        <w:numPr>
          <w:ilvl w:val="1"/>
          <w:numId w:val="259"/>
        </w:numPr>
        <w:spacing w:before="0" w:after="0" w:line="240" w:lineRule="auto"/>
        <w:rPr>
          <w:rFonts w:ascii="Rockwell" w:hAnsi="Rockwell"/>
        </w:rPr>
      </w:pPr>
      <w:r w:rsidRPr="00830FB1">
        <w:rPr>
          <w:rFonts w:ascii="Rockwell" w:hAnsi="Rockwell"/>
        </w:rPr>
        <w:t>Identify a journal you might submit your research to. Review the submission guidelines for that journal.</w:t>
      </w:r>
    </w:p>
    <w:p w14:paraId="6EBF91E2" w14:textId="77777777" w:rsidR="001F640D" w:rsidRPr="00830FB1" w:rsidRDefault="001F640D" w:rsidP="001F640D">
      <w:pPr>
        <w:numPr>
          <w:ilvl w:val="1"/>
          <w:numId w:val="259"/>
        </w:numPr>
        <w:spacing w:before="0" w:after="0" w:line="240" w:lineRule="auto"/>
        <w:rPr>
          <w:rFonts w:ascii="Rockwell" w:hAnsi="Rockwell"/>
        </w:rPr>
      </w:pPr>
      <w:r w:rsidRPr="00830FB1">
        <w:rPr>
          <w:rFonts w:ascii="Rockwell" w:hAnsi="Rockwell"/>
        </w:rPr>
        <w:t>Write a 250-word abstract summarizing your research.</w:t>
      </w:r>
    </w:p>
    <w:p w14:paraId="464C6EFB" w14:textId="77777777" w:rsidR="001F640D" w:rsidRPr="00830FB1" w:rsidRDefault="001F640D" w:rsidP="001F640D">
      <w:pPr>
        <w:numPr>
          <w:ilvl w:val="1"/>
          <w:numId w:val="259"/>
        </w:numPr>
        <w:spacing w:before="0" w:after="0" w:line="240" w:lineRule="auto"/>
        <w:rPr>
          <w:rFonts w:ascii="Rockwell" w:hAnsi="Rockwell"/>
        </w:rPr>
      </w:pPr>
      <w:r w:rsidRPr="00830FB1">
        <w:rPr>
          <w:rFonts w:ascii="Rockwell" w:hAnsi="Rockwell"/>
        </w:rPr>
        <w:t>Draft a 150-word cover letter to the journal editor, explaining why your work is relevant to the journal.</w:t>
      </w:r>
    </w:p>
    <w:p w14:paraId="7D4A71F7" w14:textId="77777777" w:rsidR="001F640D" w:rsidRPr="00830FB1" w:rsidRDefault="001F640D" w:rsidP="001F640D">
      <w:pPr>
        <w:numPr>
          <w:ilvl w:val="1"/>
          <w:numId w:val="259"/>
        </w:numPr>
        <w:spacing w:before="0" w:after="0" w:line="240" w:lineRule="auto"/>
        <w:rPr>
          <w:rFonts w:ascii="Rockwell" w:hAnsi="Rockwell"/>
        </w:rPr>
      </w:pPr>
      <w:r w:rsidRPr="00830FB1">
        <w:rPr>
          <w:rFonts w:ascii="Rockwell" w:hAnsi="Rockwell"/>
        </w:rPr>
        <w:t>Write a 100-word summary of how your research aligns with the journal’s scope.</w:t>
      </w:r>
    </w:p>
    <w:p w14:paraId="2C030851" w14:textId="77777777" w:rsidR="001F640D" w:rsidRPr="00830FB1" w:rsidRDefault="001F640D" w:rsidP="001F640D">
      <w:pPr>
        <w:numPr>
          <w:ilvl w:val="0"/>
          <w:numId w:val="259"/>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journal submission package containing:</w:t>
      </w:r>
    </w:p>
    <w:p w14:paraId="0B62E15F" w14:textId="77777777" w:rsidR="001F640D" w:rsidRPr="00830FB1" w:rsidRDefault="001F640D" w:rsidP="001F640D">
      <w:pPr>
        <w:numPr>
          <w:ilvl w:val="1"/>
          <w:numId w:val="260"/>
        </w:numPr>
        <w:spacing w:before="0" w:after="0" w:line="240" w:lineRule="auto"/>
        <w:rPr>
          <w:rFonts w:ascii="Rockwell" w:hAnsi="Rockwell"/>
        </w:rPr>
      </w:pPr>
      <w:r w:rsidRPr="00830FB1">
        <w:rPr>
          <w:rFonts w:ascii="Rockwell" w:hAnsi="Rockwell"/>
        </w:rPr>
        <w:t>A 250-word abstract.</w:t>
      </w:r>
    </w:p>
    <w:p w14:paraId="6B6CBA19" w14:textId="77777777" w:rsidR="001F640D" w:rsidRPr="00830FB1" w:rsidRDefault="001F640D" w:rsidP="001F640D">
      <w:pPr>
        <w:numPr>
          <w:ilvl w:val="1"/>
          <w:numId w:val="260"/>
        </w:numPr>
        <w:spacing w:before="0" w:after="0" w:line="240" w:lineRule="auto"/>
        <w:rPr>
          <w:rFonts w:ascii="Rockwell" w:hAnsi="Rockwell"/>
        </w:rPr>
      </w:pPr>
      <w:r w:rsidRPr="00830FB1">
        <w:rPr>
          <w:rFonts w:ascii="Rockwell" w:hAnsi="Rockwell"/>
        </w:rPr>
        <w:t>A 150-word cover letter.</w:t>
      </w:r>
    </w:p>
    <w:p w14:paraId="452C40F3" w14:textId="77777777" w:rsidR="001F640D" w:rsidRPr="00830FB1" w:rsidRDefault="001F640D" w:rsidP="001F640D">
      <w:pPr>
        <w:numPr>
          <w:ilvl w:val="1"/>
          <w:numId w:val="260"/>
        </w:numPr>
        <w:spacing w:before="0" w:after="0" w:line="240" w:lineRule="auto"/>
        <w:rPr>
          <w:rFonts w:ascii="Rockwell" w:hAnsi="Rockwell"/>
        </w:rPr>
      </w:pPr>
      <w:r w:rsidRPr="00830FB1">
        <w:rPr>
          <w:rFonts w:ascii="Rockwell" w:hAnsi="Rockwell"/>
        </w:rPr>
        <w:t>A 100-word summary explaining the relevance of your work to the journal’s scope.</w:t>
      </w:r>
    </w:p>
    <w:p w14:paraId="4DC48B75" w14:textId="77777777" w:rsidR="001F640D" w:rsidRPr="00830FB1" w:rsidRDefault="001F640D" w:rsidP="001F640D">
      <w:pPr>
        <w:rPr>
          <w:rFonts w:ascii="Rockwell" w:hAnsi="Rockwell"/>
        </w:rPr>
      </w:pPr>
    </w:p>
    <w:p w14:paraId="0826F7E6"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Part 5: Presenting Your Findings (1 hour)</w:t>
      </w:r>
    </w:p>
    <w:p w14:paraId="5A00F7B6" w14:textId="77777777" w:rsidR="001F640D" w:rsidRPr="00830FB1" w:rsidRDefault="001F640D" w:rsidP="001F640D">
      <w:pPr>
        <w:numPr>
          <w:ilvl w:val="0"/>
          <w:numId w:val="261"/>
        </w:numPr>
        <w:spacing w:before="0" w:after="0" w:line="240" w:lineRule="auto"/>
        <w:rPr>
          <w:rFonts w:ascii="Rockwell" w:hAnsi="Rockwell"/>
        </w:rPr>
      </w:pPr>
      <w:r w:rsidRPr="00830FB1">
        <w:rPr>
          <w:rFonts w:ascii="Rockwell" w:eastAsia="Times New Roman" w:hAnsi="Rockwell"/>
          <w:b/>
          <w:bCs/>
        </w:rPr>
        <w:t>Task:</w:t>
      </w:r>
      <w:r w:rsidRPr="00830FB1">
        <w:rPr>
          <w:rFonts w:ascii="Rockwell" w:hAnsi="Rockwell"/>
        </w:rPr>
        <w:br/>
        <w:t xml:space="preserve">Create and deliver a 5-slide PowerPoint presentation based on your </w:t>
      </w:r>
      <w:r w:rsidRPr="00830FB1">
        <w:rPr>
          <w:rFonts w:ascii="Rockwell" w:hAnsi="Rockwell"/>
        </w:rPr>
        <w:lastRenderedPageBreak/>
        <w:t>dissertation findings. You will need to tailor your presentation to either an academic or practitioner audience.</w:t>
      </w:r>
    </w:p>
    <w:p w14:paraId="722BF40E" w14:textId="77777777" w:rsidR="001F640D" w:rsidRPr="00830FB1" w:rsidRDefault="001F640D" w:rsidP="001F640D">
      <w:pPr>
        <w:numPr>
          <w:ilvl w:val="0"/>
          <w:numId w:val="261"/>
        </w:numPr>
        <w:spacing w:before="0" w:after="0" w:line="240" w:lineRule="auto"/>
        <w:rPr>
          <w:rFonts w:ascii="Rockwell" w:hAnsi="Rockwell"/>
        </w:rPr>
      </w:pPr>
      <w:r w:rsidRPr="00830FB1">
        <w:rPr>
          <w:rFonts w:ascii="Rockwell" w:eastAsia="Times New Roman" w:hAnsi="Rockwell"/>
          <w:b/>
          <w:bCs/>
        </w:rPr>
        <w:t>Steps:</w:t>
      </w:r>
    </w:p>
    <w:p w14:paraId="1B3EAF5B" w14:textId="77777777" w:rsidR="001F640D" w:rsidRPr="00830FB1" w:rsidRDefault="001F640D" w:rsidP="001F640D">
      <w:pPr>
        <w:numPr>
          <w:ilvl w:val="1"/>
          <w:numId w:val="261"/>
        </w:numPr>
        <w:spacing w:before="0" w:after="0" w:line="240" w:lineRule="auto"/>
        <w:rPr>
          <w:rFonts w:ascii="Rockwell" w:hAnsi="Rockwell"/>
        </w:rPr>
      </w:pPr>
      <w:r w:rsidRPr="00830FB1">
        <w:rPr>
          <w:rFonts w:ascii="Rockwell" w:hAnsi="Rockwell"/>
        </w:rPr>
        <w:t>Create 5 slides summarizing your research findings. If presenting to an academic audience, focus on theoretical contributions and methodology. For a practitioner audience, emphasize practical implications and applications of your findings.</w:t>
      </w:r>
    </w:p>
    <w:p w14:paraId="4ED9E9AF" w14:textId="77777777" w:rsidR="001F640D" w:rsidRPr="00830FB1" w:rsidRDefault="001F640D" w:rsidP="001F640D">
      <w:pPr>
        <w:numPr>
          <w:ilvl w:val="1"/>
          <w:numId w:val="261"/>
        </w:numPr>
        <w:spacing w:before="0" w:after="0" w:line="240" w:lineRule="auto"/>
        <w:rPr>
          <w:rFonts w:ascii="Rockwell" w:hAnsi="Rockwell"/>
        </w:rPr>
      </w:pPr>
      <w:r w:rsidRPr="00830FB1">
        <w:rPr>
          <w:rFonts w:ascii="Rockwell" w:hAnsi="Rockwell"/>
        </w:rPr>
        <w:t>Ensure that your slides are clear, visually engaging, and free from excess text. Use charts and graphs where appropriate.</w:t>
      </w:r>
    </w:p>
    <w:p w14:paraId="18E6BE2F" w14:textId="77777777" w:rsidR="001F640D" w:rsidRPr="00830FB1" w:rsidRDefault="001F640D" w:rsidP="001F640D">
      <w:pPr>
        <w:numPr>
          <w:ilvl w:val="1"/>
          <w:numId w:val="261"/>
        </w:numPr>
        <w:spacing w:before="0" w:after="0" w:line="240" w:lineRule="auto"/>
        <w:rPr>
          <w:rFonts w:ascii="Rockwell" w:hAnsi="Rockwell"/>
        </w:rPr>
      </w:pPr>
      <w:r w:rsidRPr="00830FB1">
        <w:rPr>
          <w:rFonts w:ascii="Rockwell" w:hAnsi="Rockwell"/>
        </w:rPr>
        <w:t>Practice delivering your presentation to a peer or small group, focusing on clarity and engagement.</w:t>
      </w:r>
    </w:p>
    <w:p w14:paraId="671AE238" w14:textId="77777777" w:rsidR="001F640D" w:rsidRPr="00830FB1" w:rsidRDefault="001F640D" w:rsidP="001F640D">
      <w:pPr>
        <w:numPr>
          <w:ilvl w:val="0"/>
          <w:numId w:val="261"/>
        </w:numPr>
        <w:spacing w:before="0" w:after="0" w:line="240" w:lineRule="auto"/>
        <w:rPr>
          <w:rFonts w:ascii="Rockwell" w:hAnsi="Rockwell"/>
        </w:rPr>
      </w:pPr>
      <w:r w:rsidRPr="00830FB1">
        <w:rPr>
          <w:rFonts w:ascii="Rockwell" w:eastAsia="Times New Roman" w:hAnsi="Rockwell"/>
          <w:b/>
          <w:bCs/>
        </w:rPr>
        <w:t>Deliverable:</w:t>
      </w:r>
      <w:r w:rsidRPr="00830FB1">
        <w:rPr>
          <w:rFonts w:ascii="Rockwell" w:hAnsi="Rockwell"/>
        </w:rPr>
        <w:br/>
        <w:t>A 5-slide PowerPoint presentation and a 5-minute oral presentation tailored to either an academic or practitioner audience.</w:t>
      </w:r>
    </w:p>
    <w:p w14:paraId="0D6573AF" w14:textId="77777777" w:rsidR="001F640D" w:rsidRPr="00830FB1" w:rsidRDefault="001F640D" w:rsidP="001F640D">
      <w:pPr>
        <w:rPr>
          <w:rFonts w:ascii="Rockwell" w:hAnsi="Rockwell"/>
        </w:rPr>
      </w:pPr>
    </w:p>
    <w:p w14:paraId="0813C54A"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Assessment Criteria:</w:t>
      </w:r>
    </w:p>
    <w:p w14:paraId="79844AA5" w14:textId="77777777" w:rsidR="001F640D" w:rsidRPr="00830FB1" w:rsidRDefault="001F640D" w:rsidP="001F640D">
      <w:pPr>
        <w:numPr>
          <w:ilvl w:val="0"/>
          <w:numId w:val="262"/>
        </w:numPr>
        <w:spacing w:before="0" w:after="0" w:line="240" w:lineRule="auto"/>
        <w:rPr>
          <w:rFonts w:ascii="Rockwell" w:hAnsi="Rockwell"/>
        </w:rPr>
      </w:pPr>
      <w:r w:rsidRPr="00830FB1">
        <w:rPr>
          <w:rFonts w:ascii="Rockwell" w:eastAsia="Times New Roman" w:hAnsi="Rockwell"/>
        </w:rPr>
        <w:t>Structure and Outline (15%)</w:t>
      </w:r>
    </w:p>
    <w:p w14:paraId="6330A6EE" w14:textId="77777777" w:rsidR="001F640D" w:rsidRPr="00830FB1" w:rsidRDefault="001F640D" w:rsidP="001F640D">
      <w:pPr>
        <w:numPr>
          <w:ilvl w:val="1"/>
          <w:numId w:val="262"/>
        </w:numPr>
        <w:spacing w:before="0" w:after="0" w:line="240" w:lineRule="auto"/>
        <w:rPr>
          <w:rFonts w:ascii="Rockwell" w:hAnsi="Rockwell"/>
        </w:rPr>
      </w:pPr>
      <w:r w:rsidRPr="00830FB1">
        <w:rPr>
          <w:rFonts w:ascii="Rockwell" w:hAnsi="Rockwell"/>
        </w:rPr>
        <w:t>Clarity and logical flow of the dissertation outline.</w:t>
      </w:r>
    </w:p>
    <w:p w14:paraId="5C80F690" w14:textId="77777777" w:rsidR="001F640D" w:rsidRPr="00830FB1" w:rsidRDefault="001F640D" w:rsidP="001F640D">
      <w:pPr>
        <w:numPr>
          <w:ilvl w:val="0"/>
          <w:numId w:val="262"/>
        </w:numPr>
        <w:spacing w:before="0" w:after="0" w:line="240" w:lineRule="auto"/>
        <w:rPr>
          <w:rFonts w:ascii="Rockwell" w:hAnsi="Rockwell"/>
        </w:rPr>
      </w:pPr>
      <w:r w:rsidRPr="00830FB1">
        <w:rPr>
          <w:rFonts w:ascii="Rockwell" w:eastAsia="Times New Roman" w:hAnsi="Rockwell"/>
        </w:rPr>
        <w:t>Writing and Rigor (25%)</w:t>
      </w:r>
    </w:p>
    <w:p w14:paraId="5A7FE70D" w14:textId="77777777" w:rsidR="001F640D" w:rsidRPr="00830FB1" w:rsidRDefault="001F640D" w:rsidP="001F640D">
      <w:pPr>
        <w:numPr>
          <w:ilvl w:val="1"/>
          <w:numId w:val="262"/>
        </w:numPr>
        <w:spacing w:before="0" w:after="0" w:line="240" w:lineRule="auto"/>
        <w:rPr>
          <w:rFonts w:ascii="Rockwell" w:hAnsi="Rockwell"/>
        </w:rPr>
      </w:pPr>
      <w:r w:rsidRPr="00830FB1">
        <w:rPr>
          <w:rFonts w:ascii="Rockwell" w:hAnsi="Rockwell"/>
        </w:rPr>
        <w:t>Application of writing strategies, academic rigor, and clarity.</w:t>
      </w:r>
    </w:p>
    <w:p w14:paraId="77CFB769" w14:textId="77777777" w:rsidR="001F640D" w:rsidRPr="00830FB1" w:rsidRDefault="001F640D" w:rsidP="001F640D">
      <w:pPr>
        <w:numPr>
          <w:ilvl w:val="0"/>
          <w:numId w:val="262"/>
        </w:numPr>
        <w:spacing w:before="0" w:after="0" w:line="240" w:lineRule="auto"/>
        <w:rPr>
          <w:rFonts w:ascii="Rockwell" w:hAnsi="Rockwell"/>
        </w:rPr>
      </w:pPr>
      <w:r w:rsidRPr="00830FB1">
        <w:rPr>
          <w:rFonts w:ascii="Rockwell" w:eastAsia="Times New Roman" w:hAnsi="Rockwell"/>
        </w:rPr>
        <w:t>APA Citation Accuracy (10%)</w:t>
      </w:r>
    </w:p>
    <w:p w14:paraId="76BC213D" w14:textId="77777777" w:rsidR="001F640D" w:rsidRPr="00830FB1" w:rsidRDefault="001F640D" w:rsidP="001F640D">
      <w:pPr>
        <w:numPr>
          <w:ilvl w:val="1"/>
          <w:numId w:val="262"/>
        </w:numPr>
        <w:spacing w:before="0" w:after="0" w:line="240" w:lineRule="auto"/>
        <w:rPr>
          <w:rFonts w:ascii="Rockwell" w:hAnsi="Rockwell"/>
        </w:rPr>
      </w:pPr>
      <w:r w:rsidRPr="00830FB1">
        <w:rPr>
          <w:rFonts w:ascii="Rockwell" w:hAnsi="Rockwell"/>
        </w:rPr>
        <w:t>Correct formatting of in-text citations and reference list according to APA 7th Edition.</w:t>
      </w:r>
    </w:p>
    <w:p w14:paraId="2A542928" w14:textId="77777777" w:rsidR="001F640D" w:rsidRPr="00830FB1" w:rsidRDefault="001F640D" w:rsidP="001F640D">
      <w:pPr>
        <w:numPr>
          <w:ilvl w:val="0"/>
          <w:numId w:val="262"/>
        </w:numPr>
        <w:spacing w:before="0" w:after="0" w:line="240" w:lineRule="auto"/>
        <w:rPr>
          <w:rFonts w:ascii="Rockwell" w:hAnsi="Rockwell"/>
        </w:rPr>
      </w:pPr>
      <w:r w:rsidRPr="00830FB1">
        <w:rPr>
          <w:rFonts w:ascii="Rockwell" w:eastAsia="Times New Roman" w:hAnsi="Rockwell"/>
        </w:rPr>
        <w:t>Journal Submission (20%)</w:t>
      </w:r>
    </w:p>
    <w:p w14:paraId="79BBB114" w14:textId="77777777" w:rsidR="001F640D" w:rsidRPr="00830FB1" w:rsidRDefault="001F640D" w:rsidP="001F640D">
      <w:pPr>
        <w:numPr>
          <w:ilvl w:val="1"/>
          <w:numId w:val="262"/>
        </w:numPr>
        <w:spacing w:before="0" w:after="0" w:line="240" w:lineRule="auto"/>
        <w:rPr>
          <w:rFonts w:ascii="Rockwell" w:hAnsi="Rockwell"/>
        </w:rPr>
      </w:pPr>
      <w:r w:rsidRPr="00830FB1">
        <w:rPr>
          <w:rFonts w:ascii="Rockwell" w:hAnsi="Rockwell"/>
        </w:rPr>
        <w:t>Quality of abstract, cover letter, and alignment with journal scope.</w:t>
      </w:r>
    </w:p>
    <w:p w14:paraId="30854C65" w14:textId="77777777" w:rsidR="001F640D" w:rsidRPr="00830FB1" w:rsidRDefault="001F640D" w:rsidP="001F640D">
      <w:pPr>
        <w:numPr>
          <w:ilvl w:val="0"/>
          <w:numId w:val="262"/>
        </w:numPr>
        <w:spacing w:before="0" w:after="0" w:line="240" w:lineRule="auto"/>
        <w:rPr>
          <w:rFonts w:ascii="Rockwell" w:hAnsi="Rockwell"/>
        </w:rPr>
      </w:pPr>
      <w:r w:rsidRPr="00830FB1">
        <w:rPr>
          <w:rFonts w:ascii="Rockwell" w:eastAsia="Times New Roman" w:hAnsi="Rockwell"/>
        </w:rPr>
        <w:t>Presentation (30%)</w:t>
      </w:r>
    </w:p>
    <w:p w14:paraId="04D0898C" w14:textId="77777777" w:rsidR="001F640D" w:rsidRPr="00830FB1" w:rsidRDefault="001F640D" w:rsidP="001F640D">
      <w:pPr>
        <w:numPr>
          <w:ilvl w:val="1"/>
          <w:numId w:val="262"/>
        </w:numPr>
        <w:spacing w:before="0" w:after="0" w:line="240" w:lineRule="auto"/>
        <w:rPr>
          <w:rFonts w:ascii="Rockwell" w:hAnsi="Rockwell"/>
        </w:rPr>
      </w:pPr>
      <w:r w:rsidRPr="00830FB1">
        <w:rPr>
          <w:rFonts w:ascii="Rockwell" w:hAnsi="Rockwell"/>
        </w:rPr>
        <w:t>Effectiveness of slides, tailoring to the target audience, and presentation delivery.</w:t>
      </w:r>
    </w:p>
    <w:p w14:paraId="4F3984F1" w14:textId="77777777" w:rsidR="001F640D" w:rsidRPr="00830FB1" w:rsidRDefault="001F640D" w:rsidP="001F640D">
      <w:pPr>
        <w:rPr>
          <w:rFonts w:ascii="Rockwell" w:hAnsi="Rockwell"/>
        </w:rPr>
      </w:pPr>
    </w:p>
    <w:p w14:paraId="6CADFD85" w14:textId="77777777" w:rsidR="001F640D" w:rsidRPr="00830FB1" w:rsidRDefault="001F640D" w:rsidP="001F640D">
      <w:pPr>
        <w:spacing w:before="0" w:after="0"/>
        <w:rPr>
          <w:rFonts w:ascii="Rockwell" w:hAnsi="Rockwell"/>
          <w:b/>
          <w:bCs/>
        </w:rPr>
      </w:pPr>
      <w:r w:rsidRPr="00830FB1">
        <w:rPr>
          <w:rFonts w:ascii="Rockwell" w:eastAsia="Times New Roman" w:hAnsi="Rockwell"/>
          <w:b/>
          <w:bCs/>
        </w:rPr>
        <w:t>Next Steps:</w:t>
      </w:r>
    </w:p>
    <w:p w14:paraId="69E3CDB3" w14:textId="77777777" w:rsidR="001F640D" w:rsidRPr="00830FB1" w:rsidRDefault="001F640D" w:rsidP="001F640D">
      <w:pPr>
        <w:numPr>
          <w:ilvl w:val="0"/>
          <w:numId w:val="263"/>
        </w:numPr>
        <w:spacing w:before="0" w:after="0" w:line="240" w:lineRule="auto"/>
        <w:rPr>
          <w:rFonts w:ascii="Rockwell" w:hAnsi="Rockwell"/>
        </w:rPr>
      </w:pPr>
      <w:r w:rsidRPr="00830FB1">
        <w:rPr>
          <w:rFonts w:ascii="Rockwell" w:hAnsi="Rockwell"/>
        </w:rPr>
        <w:t>Complete each part of the activity in the designated time frame.</w:t>
      </w:r>
    </w:p>
    <w:p w14:paraId="63574BEE" w14:textId="77777777" w:rsidR="001F640D" w:rsidRPr="00830FB1" w:rsidRDefault="001F640D" w:rsidP="001F640D">
      <w:pPr>
        <w:numPr>
          <w:ilvl w:val="0"/>
          <w:numId w:val="263"/>
        </w:numPr>
        <w:spacing w:before="0" w:after="0" w:line="240" w:lineRule="auto"/>
        <w:rPr>
          <w:rFonts w:ascii="Rockwell" w:hAnsi="Rockwell"/>
        </w:rPr>
      </w:pPr>
      <w:r w:rsidRPr="00830FB1">
        <w:rPr>
          <w:rFonts w:ascii="Rockwell" w:hAnsi="Rockwell"/>
        </w:rPr>
        <w:t>Upload your deliverables to the LMS under the “Workshop Submission” tab.</w:t>
      </w:r>
    </w:p>
    <w:p w14:paraId="2708C5A0" w14:textId="77777777" w:rsidR="001F640D" w:rsidRPr="00830FB1" w:rsidRDefault="001F640D" w:rsidP="001F640D">
      <w:pPr>
        <w:numPr>
          <w:ilvl w:val="0"/>
          <w:numId w:val="263"/>
        </w:numPr>
        <w:spacing w:before="0" w:after="0" w:line="240" w:lineRule="auto"/>
        <w:rPr>
          <w:rFonts w:ascii="Rockwell" w:hAnsi="Rockwell"/>
        </w:rPr>
      </w:pPr>
      <w:r w:rsidRPr="00830FB1">
        <w:rPr>
          <w:rFonts w:ascii="Rockwell" w:hAnsi="Rockwell"/>
        </w:rPr>
        <w:t>Participate in peer feedback sessions for Parts 1, 2, and 5.</w:t>
      </w:r>
    </w:p>
    <w:p w14:paraId="16924EA3" w14:textId="77777777" w:rsidR="001F640D" w:rsidRPr="00830FB1" w:rsidRDefault="001F640D" w:rsidP="001F640D">
      <w:pPr>
        <w:numPr>
          <w:ilvl w:val="0"/>
          <w:numId w:val="263"/>
        </w:numPr>
        <w:spacing w:before="0" w:after="0" w:line="240" w:lineRule="auto"/>
        <w:rPr>
          <w:rFonts w:ascii="Rockwell" w:hAnsi="Rockwell"/>
        </w:rPr>
      </w:pPr>
      <w:r w:rsidRPr="00830FB1">
        <w:rPr>
          <w:rFonts w:ascii="Rockwell" w:hAnsi="Rockwell"/>
        </w:rPr>
        <w:t>Review the feedback provided by your peers and instructor to refine your dissertation and journal submission</w:t>
      </w:r>
    </w:p>
    <w:p w14:paraId="05DF8FF2" w14:textId="77777777" w:rsidR="001F640D" w:rsidRPr="00D57C25" w:rsidRDefault="001F640D" w:rsidP="001F640D">
      <w:pPr>
        <w:rPr>
          <w:rFonts w:ascii="Rockwell" w:hAnsi="Rockwell"/>
        </w:rPr>
      </w:pPr>
    </w:p>
    <w:p w14:paraId="6CA1EA63" w14:textId="77777777" w:rsidR="001F640D" w:rsidRPr="007D5528" w:rsidRDefault="001F640D" w:rsidP="001F640D">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777945922"/>
          <w:lock w:val="contentLocked"/>
        </w:sdtPr>
        <w:sdtContent>
          <w:tr w:rsidR="001F640D" w14:paraId="54E6AF4B" w14:textId="77777777" w:rsidTr="005114A3">
            <w:tc>
              <w:tcPr>
                <w:tcW w:w="1185" w:type="dxa"/>
                <w:shd w:val="clear" w:color="auto" w:fill="auto"/>
                <w:tcMar>
                  <w:top w:w="0" w:type="dxa"/>
                  <w:left w:w="0" w:type="dxa"/>
                  <w:bottom w:w="0" w:type="dxa"/>
                  <w:right w:w="0" w:type="dxa"/>
                </w:tcMar>
                <w:vAlign w:val="center"/>
              </w:tcPr>
              <w:p w14:paraId="1AA9D001" w14:textId="77777777" w:rsidR="001F640D" w:rsidRDefault="001F640D" w:rsidP="005114A3">
                <w:pPr>
                  <w:widowControl w:val="0"/>
                  <w:rPr>
                    <w:rFonts w:ascii="Century Gothic" w:eastAsia="Century Gothic" w:hAnsi="Century Gothic" w:cs="Century Gothic"/>
                    <w:sz w:val="22"/>
                    <w:szCs w:val="22"/>
                  </w:rPr>
                </w:pPr>
                <w:r>
                  <w:rPr>
                    <w:noProof/>
                  </w:rPr>
                  <w:drawing>
                    <wp:anchor distT="114300" distB="114300" distL="114300" distR="114300" simplePos="0" relativeHeight="251713536" behindDoc="0" locked="0" layoutInCell="1" hidden="0" allowOverlap="1" wp14:anchorId="162A0C01" wp14:editId="661B52E9">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233002336"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542387666"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7F9D6989" w14:textId="77777777" w:rsidR="001F640D" w:rsidRDefault="001F640D" w:rsidP="005114A3">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30DFBA45"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Online Discussion Forum: Engaging with Module 8 - Writing and Presenting Research Findings</w:t>
      </w:r>
    </w:p>
    <w:p w14:paraId="11F9C3BC"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Topic:</w:t>
      </w:r>
      <w:r w:rsidRPr="00EE7D91">
        <w:rPr>
          <w:rFonts w:asciiTheme="majorHAnsi" w:eastAsia="Century Gothic" w:hAnsiTheme="majorHAnsi"/>
        </w:rPr>
        <w:t xml:space="preserve"> </w:t>
      </w:r>
      <w:r w:rsidRPr="00EE7D91">
        <w:rPr>
          <w:rFonts w:asciiTheme="majorHAnsi" w:eastAsia="Century Gothic" w:hAnsiTheme="majorHAnsi"/>
          <w:i/>
          <w:iCs/>
        </w:rPr>
        <w:t>Mastering the Art of Dissertation Writing and Presenting Research Findings</w:t>
      </w:r>
    </w:p>
    <w:p w14:paraId="35D6AE88" w14:textId="77777777" w:rsidR="001F640D" w:rsidRDefault="001F640D" w:rsidP="001F640D">
      <w:pPr>
        <w:rPr>
          <w:rFonts w:asciiTheme="majorHAnsi" w:eastAsia="Century Gothic" w:hAnsiTheme="majorHAnsi"/>
        </w:rPr>
      </w:pPr>
    </w:p>
    <w:p w14:paraId="07F269D5"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Welcome to the Module 8 Discussion Forum!</w:t>
      </w:r>
    </w:p>
    <w:p w14:paraId="79D2BC5C"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rPr>
        <w:t>In this space, we’ll come together as a learning community to dive deeper into the topics covered in Module 8. Whether you're structuring your dissertation, working through section-specific writing challenges, preparing to submit to a journal, or refining your research presentation, this is the place to ask questions, share ideas, and get support from your peers and instructor.</w:t>
      </w:r>
    </w:p>
    <w:p w14:paraId="2491072A"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Let’s keep this discussion lively, supportive, and collaborative! Feel free to jump in with your thoughts, reflections, or questions.</w:t>
      </w:r>
    </w:p>
    <w:p w14:paraId="6ACCA5E8" w14:textId="77777777" w:rsidR="001F640D" w:rsidRPr="00EE7D91" w:rsidRDefault="001F640D" w:rsidP="001F640D">
      <w:pPr>
        <w:rPr>
          <w:rFonts w:asciiTheme="majorHAnsi" w:eastAsia="Century Gothic" w:hAnsiTheme="majorHAnsi"/>
        </w:rPr>
      </w:pPr>
    </w:p>
    <w:p w14:paraId="48059258" w14:textId="77777777" w:rsidR="001F640D" w:rsidRPr="00EE7D91" w:rsidRDefault="001F640D" w:rsidP="001F640D">
      <w:pPr>
        <w:spacing w:before="0" w:after="0"/>
        <w:rPr>
          <w:rFonts w:asciiTheme="majorHAnsi" w:eastAsia="Century Gothic" w:hAnsiTheme="majorHAnsi"/>
          <w:b/>
          <w:bCs/>
        </w:rPr>
      </w:pPr>
      <w:r w:rsidRPr="00EE7D91">
        <w:rPr>
          <w:rFonts w:asciiTheme="majorHAnsi" w:eastAsia="Century Gothic" w:hAnsiTheme="majorHAnsi"/>
          <w:b/>
          <w:bCs/>
        </w:rPr>
        <w:t>Discussion Prompts:</w:t>
      </w:r>
    </w:p>
    <w:p w14:paraId="18CC0486"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1. Structuring a Dissertation: The Roadmap to Success</w:t>
      </w:r>
      <w:r w:rsidRPr="00EE7D91">
        <w:rPr>
          <w:rFonts w:asciiTheme="majorHAnsi" w:eastAsia="Century Gothic" w:hAnsiTheme="majorHAnsi"/>
        </w:rPr>
        <w:br/>
        <w:t>How have you structured your dissertation so far? Share your outline or strategy for organizing your work. What challenges are you facing in connecting the sections of your dissertation to form a coherent narrative?</w:t>
      </w:r>
      <w:r w:rsidRPr="00EE7D91">
        <w:rPr>
          <w:rFonts w:asciiTheme="majorHAnsi" w:eastAsia="Century Gothic" w:hAnsiTheme="majorHAnsi"/>
        </w:rPr>
        <w:br/>
      </w:r>
      <w:r w:rsidRPr="00EE7D91">
        <w:rPr>
          <w:rFonts w:asciiTheme="majorHAnsi" w:eastAsia="Century Gothic" w:hAnsiTheme="majorHAnsi"/>
          <w:i/>
          <w:iCs/>
        </w:rPr>
        <w:t>Reply and share your approach, and feel free to offer feedback on your peers' outlines.</w:t>
      </w:r>
    </w:p>
    <w:p w14:paraId="65D65840"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2. Writing the ‘Perfect’ Discussion Section</w:t>
      </w:r>
      <w:r w:rsidRPr="00EE7D91">
        <w:rPr>
          <w:rFonts w:asciiTheme="majorHAnsi" w:eastAsia="Century Gothic" w:hAnsiTheme="majorHAnsi"/>
        </w:rPr>
        <w:br/>
        <w:t>The Discussion section is often the hardest to write because it's where you interpret your findings. How are you approaching the Discussion in your dissertation? What strategies are you using to maintain academic rigor and clarity?</w:t>
      </w:r>
      <w:r w:rsidRPr="00EE7D91">
        <w:rPr>
          <w:rFonts w:asciiTheme="majorHAnsi" w:eastAsia="Century Gothic" w:hAnsiTheme="majorHAnsi"/>
        </w:rPr>
        <w:br/>
      </w:r>
      <w:r w:rsidRPr="00EE7D91">
        <w:rPr>
          <w:rFonts w:asciiTheme="majorHAnsi" w:eastAsia="Century Gothic" w:hAnsiTheme="majorHAnsi"/>
          <w:i/>
          <w:iCs/>
        </w:rPr>
        <w:t>Ask for advice or share what has worked for you in crafting an engaging and critical Discussion.</w:t>
      </w:r>
    </w:p>
    <w:p w14:paraId="6B048BB4"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3. APA Citations: Any Tips or Struggles?</w:t>
      </w:r>
      <w:r w:rsidRPr="00EE7D91">
        <w:rPr>
          <w:rFonts w:asciiTheme="majorHAnsi" w:eastAsia="Century Gothic" w:hAnsiTheme="majorHAnsi"/>
        </w:rPr>
        <w:br/>
        <w:t xml:space="preserve">Correctly formatting citations can sometimes be a tricky task. Are you using </w:t>
      </w:r>
      <w:r w:rsidRPr="00EE7D91">
        <w:rPr>
          <w:rFonts w:asciiTheme="majorHAnsi" w:eastAsia="Century Gothic" w:hAnsiTheme="majorHAnsi"/>
        </w:rPr>
        <w:lastRenderedPageBreak/>
        <w:t>any tools (like Zotero or EndNote) to manage your references? Have you run into any citation challenges with APA 7th Edition?</w:t>
      </w:r>
      <w:r w:rsidRPr="00EE7D91">
        <w:rPr>
          <w:rFonts w:asciiTheme="majorHAnsi" w:eastAsia="Century Gothic" w:hAnsiTheme="majorHAnsi"/>
        </w:rPr>
        <w:br/>
      </w:r>
      <w:r w:rsidRPr="00EE7D91">
        <w:rPr>
          <w:rFonts w:asciiTheme="majorHAnsi" w:eastAsia="Century Gothic" w:hAnsiTheme="majorHAnsi"/>
          <w:i/>
          <w:iCs/>
        </w:rPr>
        <w:t>Share any helpful tips or questions you have about citation management!</w:t>
      </w:r>
    </w:p>
    <w:p w14:paraId="28706D48"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4. Preparing for Journal Submission: How Close Are You?</w:t>
      </w:r>
      <w:r w:rsidRPr="00EE7D91">
        <w:rPr>
          <w:rFonts w:asciiTheme="majorHAnsi" w:eastAsia="Century Gothic" w:hAnsiTheme="majorHAnsi"/>
        </w:rPr>
        <w:br/>
        <w:t>Submitting to academic journals is a big step! Have you chosen a journal yet? How did you determine that the journal fits your research?</w:t>
      </w:r>
      <w:r w:rsidRPr="00EE7D91">
        <w:rPr>
          <w:rFonts w:asciiTheme="majorHAnsi" w:eastAsia="Century Gothic" w:hAnsiTheme="majorHAnsi"/>
        </w:rPr>
        <w:br/>
      </w:r>
      <w:r w:rsidRPr="00EE7D91">
        <w:rPr>
          <w:rFonts w:asciiTheme="majorHAnsi" w:eastAsia="Century Gothic" w:hAnsiTheme="majorHAnsi"/>
          <w:i/>
          <w:iCs/>
        </w:rPr>
        <w:t>Feel free to share your experience with selecting a journal or ask for suggestions on journals that align with your dissertation topic.</w:t>
      </w:r>
    </w:p>
    <w:p w14:paraId="7C1D246A"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5. Presenting Research Findings: Academic vs Practitioner Audiences</w:t>
      </w:r>
      <w:r w:rsidRPr="00EE7D91">
        <w:rPr>
          <w:rFonts w:asciiTheme="majorHAnsi" w:eastAsia="Century Gothic" w:hAnsiTheme="majorHAnsi"/>
        </w:rPr>
        <w:br/>
        <w:t>Adapting your research presentation to different audiences can be challenging. How are you tailoring your presentation for academic vs practitioner audiences? What strategies are you using to make your findings accessible and engaging for both?</w:t>
      </w:r>
      <w:r w:rsidRPr="00EE7D91">
        <w:rPr>
          <w:rFonts w:asciiTheme="majorHAnsi" w:eastAsia="Century Gothic" w:hAnsiTheme="majorHAnsi"/>
        </w:rPr>
        <w:br/>
      </w:r>
      <w:r w:rsidRPr="00EE7D91">
        <w:rPr>
          <w:rFonts w:asciiTheme="majorHAnsi" w:eastAsia="Century Gothic" w:hAnsiTheme="majorHAnsi"/>
          <w:i/>
          <w:iCs/>
        </w:rPr>
        <w:t>Share your approach and provide feedback to others on how they can make their presentation more impactful.</w:t>
      </w:r>
    </w:p>
    <w:p w14:paraId="050AFEBB" w14:textId="77777777" w:rsidR="001F640D" w:rsidRPr="00EE7D91" w:rsidRDefault="001F640D" w:rsidP="001F640D">
      <w:pPr>
        <w:rPr>
          <w:rFonts w:asciiTheme="majorHAnsi" w:eastAsia="Century Gothic" w:hAnsiTheme="majorHAnsi"/>
        </w:rPr>
      </w:pPr>
    </w:p>
    <w:p w14:paraId="11DB081B" w14:textId="77777777" w:rsidR="001F640D" w:rsidRPr="00EE7D91" w:rsidRDefault="001F640D" w:rsidP="001F640D">
      <w:pPr>
        <w:spacing w:before="0" w:after="0"/>
        <w:rPr>
          <w:rFonts w:asciiTheme="majorHAnsi" w:eastAsia="Century Gothic" w:hAnsiTheme="majorHAnsi"/>
          <w:b/>
          <w:bCs/>
        </w:rPr>
      </w:pPr>
      <w:r w:rsidRPr="00EE7D91">
        <w:rPr>
          <w:rFonts w:asciiTheme="majorHAnsi" w:eastAsia="Century Gothic" w:hAnsiTheme="majorHAnsi"/>
          <w:b/>
          <w:bCs/>
        </w:rPr>
        <w:t>Guidelines for Engagement:</w:t>
      </w:r>
    </w:p>
    <w:p w14:paraId="1AD2A1D1" w14:textId="77777777" w:rsidR="001F640D" w:rsidRPr="00EE7D91" w:rsidRDefault="001F640D" w:rsidP="001F640D">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Specific:</w:t>
      </w:r>
      <w:r w:rsidRPr="00EE7D91">
        <w:rPr>
          <w:rFonts w:asciiTheme="majorHAnsi" w:eastAsia="Century Gothic" w:hAnsiTheme="majorHAnsi"/>
        </w:rPr>
        <w:t xml:space="preserve"> When responding, use examples from your own dissertation or research experience. This will make your contributions more meaningful and help others learn from your insights.</w:t>
      </w:r>
    </w:p>
    <w:p w14:paraId="1D9696A2" w14:textId="77777777" w:rsidR="001F640D" w:rsidRPr="00EE7D91" w:rsidRDefault="001F640D" w:rsidP="001F640D">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Supportive:</w:t>
      </w:r>
      <w:r w:rsidRPr="00EE7D91">
        <w:rPr>
          <w:rFonts w:asciiTheme="majorHAnsi" w:eastAsia="Century Gothic" w:hAnsiTheme="majorHAnsi"/>
        </w:rPr>
        <w:t xml:space="preserve"> Provide constructive feedback and encourage your peers. This is a collaborative space where we all learn from each other.</w:t>
      </w:r>
    </w:p>
    <w:p w14:paraId="351D982C" w14:textId="77777777" w:rsidR="001F640D" w:rsidRPr="00EE7D91" w:rsidRDefault="001F640D" w:rsidP="001F640D">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Be Curious:</w:t>
      </w:r>
      <w:r w:rsidRPr="00EE7D91">
        <w:rPr>
          <w:rFonts w:asciiTheme="majorHAnsi" w:eastAsia="Century Gothic" w:hAnsiTheme="majorHAnsi"/>
        </w:rPr>
        <w:t xml:space="preserve"> Ask follow-up questions to delve deeper into the topics. If someone shares a challenge you're also facing, ask for more details, or offer your own perspective.</w:t>
      </w:r>
    </w:p>
    <w:p w14:paraId="4B63A939" w14:textId="77777777" w:rsidR="001F640D" w:rsidRPr="00EE7D91" w:rsidRDefault="001F640D" w:rsidP="001F640D">
      <w:pPr>
        <w:numPr>
          <w:ilvl w:val="0"/>
          <w:numId w:val="264"/>
        </w:numPr>
        <w:spacing w:before="0" w:after="0" w:line="240" w:lineRule="auto"/>
        <w:rPr>
          <w:rFonts w:asciiTheme="majorHAnsi" w:eastAsia="Century Gothic" w:hAnsiTheme="majorHAnsi"/>
        </w:rPr>
      </w:pPr>
      <w:r w:rsidRPr="00EE7D91">
        <w:rPr>
          <w:rFonts w:asciiTheme="majorHAnsi" w:eastAsia="Century Gothic" w:hAnsiTheme="majorHAnsi"/>
          <w:b/>
          <w:bCs/>
        </w:rPr>
        <w:t>Stay Active:</w:t>
      </w:r>
      <w:r w:rsidRPr="00EE7D91">
        <w:rPr>
          <w:rFonts w:asciiTheme="majorHAnsi" w:eastAsia="Century Gothic" w:hAnsiTheme="majorHAnsi"/>
        </w:rPr>
        <w:t xml:space="preserve"> Check back regularly to continue the conversation. Respond to comments and keep the discussion flowing.</w:t>
      </w:r>
    </w:p>
    <w:p w14:paraId="495FD65C" w14:textId="77777777" w:rsidR="001F640D" w:rsidRPr="00EE7D91" w:rsidRDefault="001F640D" w:rsidP="001F640D">
      <w:pPr>
        <w:rPr>
          <w:rFonts w:asciiTheme="majorHAnsi" w:eastAsia="Century Gothic" w:hAnsiTheme="majorHAnsi"/>
        </w:rPr>
      </w:pPr>
    </w:p>
    <w:p w14:paraId="7CAF5B6A"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t>How to Participate:</w:t>
      </w:r>
    </w:p>
    <w:p w14:paraId="6E52E319" w14:textId="77777777" w:rsidR="001F640D" w:rsidRPr="00EE7D91" w:rsidRDefault="001F640D" w:rsidP="001F640D">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Reply to any of the prompts</w:t>
      </w:r>
      <w:r w:rsidRPr="00EE7D91">
        <w:rPr>
          <w:rFonts w:asciiTheme="majorHAnsi" w:eastAsia="Century Gothic" w:hAnsiTheme="majorHAnsi"/>
        </w:rPr>
        <w:t xml:space="preserve"> above by clicking “Reply” under this thread.</w:t>
      </w:r>
    </w:p>
    <w:p w14:paraId="7CDF1E01" w14:textId="77777777" w:rsidR="001F640D" w:rsidRPr="00EE7D91" w:rsidRDefault="001F640D" w:rsidP="001F640D">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Pose your own questions or reflections</w:t>
      </w:r>
      <w:r w:rsidRPr="00EE7D91">
        <w:rPr>
          <w:rFonts w:asciiTheme="majorHAnsi" w:eastAsia="Century Gothic" w:hAnsiTheme="majorHAnsi"/>
        </w:rPr>
        <w:t xml:space="preserve"> if you have thoughts on other aspects of Module 8 that we haven’t covered.</w:t>
      </w:r>
    </w:p>
    <w:p w14:paraId="168F0A2C" w14:textId="77777777" w:rsidR="001F640D" w:rsidRPr="00EE7D91" w:rsidRDefault="001F640D" w:rsidP="001F640D">
      <w:pPr>
        <w:numPr>
          <w:ilvl w:val="0"/>
          <w:numId w:val="265"/>
        </w:numPr>
        <w:spacing w:before="0" w:after="0" w:line="240" w:lineRule="auto"/>
        <w:rPr>
          <w:rFonts w:asciiTheme="majorHAnsi" w:eastAsia="Century Gothic" w:hAnsiTheme="majorHAnsi"/>
        </w:rPr>
      </w:pPr>
      <w:r w:rsidRPr="00EE7D91">
        <w:rPr>
          <w:rFonts w:asciiTheme="majorHAnsi" w:eastAsia="Century Gothic" w:hAnsiTheme="majorHAnsi"/>
          <w:b/>
          <w:bCs/>
        </w:rPr>
        <w:t>Respond to at least two peers</w:t>
      </w:r>
      <w:r w:rsidRPr="00EE7D91">
        <w:rPr>
          <w:rFonts w:asciiTheme="majorHAnsi" w:eastAsia="Century Gothic" w:hAnsiTheme="majorHAnsi"/>
        </w:rPr>
        <w:t xml:space="preserve"> by providing feedback or asking follow-up questions to keep the discussion going.</w:t>
      </w:r>
    </w:p>
    <w:p w14:paraId="0885EC91" w14:textId="77777777" w:rsidR="001F640D" w:rsidRPr="00EE7D91" w:rsidRDefault="001F640D" w:rsidP="001F640D">
      <w:pPr>
        <w:rPr>
          <w:rFonts w:asciiTheme="majorHAnsi" w:eastAsia="Century Gothic" w:hAnsiTheme="majorHAnsi"/>
        </w:rPr>
      </w:pPr>
    </w:p>
    <w:p w14:paraId="14D11B18"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b/>
          <w:bCs/>
        </w:rPr>
        <w:lastRenderedPageBreak/>
        <w:t>Bonus Discussion: Ask the Expert</w:t>
      </w:r>
      <w:r w:rsidRPr="00EE7D91">
        <w:rPr>
          <w:rFonts w:asciiTheme="majorHAnsi" w:eastAsia="Century Gothic" w:hAnsiTheme="majorHAnsi"/>
        </w:rPr>
        <w:br/>
        <w:t xml:space="preserve">You can also use the </w:t>
      </w:r>
      <w:r w:rsidRPr="00EE7D91">
        <w:rPr>
          <w:rFonts w:asciiTheme="majorHAnsi" w:eastAsia="Century Gothic" w:hAnsiTheme="majorHAnsi"/>
          <w:i/>
          <w:iCs/>
        </w:rPr>
        <w:t>“Message My Teacher”</w:t>
      </w:r>
      <w:r w:rsidRPr="00EE7D91">
        <w:rPr>
          <w:rFonts w:asciiTheme="majorHAnsi" w:eastAsia="Century Gothic" w:hAnsiTheme="majorHAnsi"/>
        </w:rPr>
        <w:t xml:space="preserve"> feature to ask your instructor specific questions about your dissertation, citations, journal submission, or presentation. This one-on-one engagement allows you to get personalized guidance on your work.</w:t>
      </w:r>
    </w:p>
    <w:p w14:paraId="350925D6" w14:textId="77777777" w:rsidR="001F640D" w:rsidRPr="00EE7D91" w:rsidRDefault="001F640D" w:rsidP="001F640D">
      <w:pPr>
        <w:rPr>
          <w:rFonts w:asciiTheme="majorHAnsi" w:eastAsia="Century Gothic" w:hAnsiTheme="majorHAnsi"/>
        </w:rPr>
      </w:pPr>
    </w:p>
    <w:p w14:paraId="3AFD4C79" w14:textId="77777777" w:rsidR="001F640D" w:rsidRPr="00EE7D91" w:rsidRDefault="001F640D" w:rsidP="001F640D">
      <w:pPr>
        <w:spacing w:before="0" w:after="0"/>
        <w:rPr>
          <w:rFonts w:asciiTheme="majorHAnsi" w:eastAsia="Century Gothic" w:hAnsiTheme="majorHAnsi"/>
        </w:rPr>
      </w:pPr>
      <w:r w:rsidRPr="00EE7D91">
        <w:rPr>
          <w:rFonts w:asciiTheme="majorHAnsi" w:eastAsia="Century Gothic" w:hAnsiTheme="majorHAnsi"/>
        </w:rPr>
        <w:t>Let’s engage, support one another, and build on the knowledge we’re gaining from Module 8. This forum is an opportunity to refine our skills and strengthen our dissertations, so jump in and make the most of it!</w:t>
      </w:r>
    </w:p>
    <w:p w14:paraId="226B8D9C" w14:textId="77777777" w:rsidR="001F640D" w:rsidRPr="00EE7D91" w:rsidRDefault="001F640D" w:rsidP="001F640D">
      <w:pPr>
        <w:rPr>
          <w:rFonts w:asciiTheme="majorHAnsi" w:eastAsia="Century Gothic" w:hAnsiTheme="majorHAnsi"/>
          <w:color w:val="auto"/>
        </w:rPr>
      </w:pPr>
    </w:p>
    <w:p w14:paraId="1324505F" w14:textId="77777777" w:rsidR="001F640D" w:rsidRPr="00A03689" w:rsidRDefault="001F640D" w:rsidP="001F640D"/>
    <w:p w14:paraId="732C16EA" w14:textId="77777777" w:rsidR="001F640D" w:rsidRPr="0049422E" w:rsidRDefault="001F640D" w:rsidP="001F640D">
      <w:pPr>
        <w:pStyle w:val="Heading2"/>
        <w:spacing w:after="0"/>
        <w:rPr>
          <w:rFonts w:eastAsia="Century Gothic" w:cs="Century Gothic"/>
          <w:b/>
          <w:bCs/>
          <w:sz w:val="21"/>
          <w:szCs w:val="21"/>
        </w:rPr>
      </w:pPr>
      <w:r>
        <w:rPr>
          <w:noProof/>
        </w:rPr>
        <w:lastRenderedPageBreak/>
        <w:drawing>
          <wp:anchor distT="0" distB="0" distL="0" distR="0" simplePos="0" relativeHeight="251714560" behindDoc="0" locked="0" layoutInCell="1" hidden="0" allowOverlap="1" wp14:anchorId="41489899" wp14:editId="19130B43">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40558817"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D77F701" w14:textId="77777777" w:rsidR="001F640D" w:rsidRDefault="001F640D" w:rsidP="001F640D">
      <w:pPr>
        <w:pStyle w:val="Heading2"/>
        <w:spacing w:after="0"/>
        <w:rPr>
          <w:rFonts w:eastAsia="Century Gothic"/>
          <w:b/>
          <w:bCs/>
          <w:caps w:val="0"/>
          <w:color w:val="auto"/>
          <w:sz w:val="24"/>
        </w:rPr>
      </w:pPr>
    </w:p>
    <w:p w14:paraId="7E4BE60F" w14:textId="77777777" w:rsidR="001F640D" w:rsidRPr="00155D8A" w:rsidRDefault="001F640D" w:rsidP="001F640D">
      <w:pPr>
        <w:pStyle w:val="Heading2"/>
        <w:spacing w:before="0" w:after="0"/>
        <w:rPr>
          <w:rFonts w:eastAsia="Century Gothic"/>
          <w:b/>
          <w:bCs/>
          <w:color w:val="auto"/>
          <w:sz w:val="22"/>
          <w:szCs w:val="22"/>
        </w:rPr>
      </w:pPr>
      <w:r w:rsidRPr="00155D8A">
        <w:rPr>
          <w:rFonts w:eastAsia="Century Gothic"/>
          <w:b/>
          <w:bCs/>
          <w:color w:val="auto"/>
          <w:sz w:val="22"/>
          <w:szCs w:val="22"/>
        </w:rPr>
        <w:t>Core Readers:</w:t>
      </w:r>
    </w:p>
    <w:p w14:paraId="40C5C1AA" w14:textId="77777777" w:rsidR="001F640D" w:rsidRPr="00155D8A" w:rsidRDefault="001F640D" w:rsidP="001F640D">
      <w:pPr>
        <w:pStyle w:val="Heading2"/>
        <w:numPr>
          <w:ilvl w:val="0"/>
          <w:numId w:val="266"/>
        </w:numPr>
        <w:spacing w:before="0" w:after="0"/>
        <w:rPr>
          <w:rFonts w:eastAsia="Century Gothic"/>
          <w:color w:val="auto"/>
          <w:sz w:val="22"/>
          <w:szCs w:val="22"/>
        </w:rPr>
      </w:pPr>
      <w:r w:rsidRPr="00155D8A">
        <w:rPr>
          <w:rFonts w:eastAsia="Century Gothic"/>
          <w:color w:val="auto"/>
          <w:sz w:val="22"/>
          <w:szCs w:val="22"/>
        </w:rPr>
        <w:t xml:space="preserve">Belcher, W. L. (2019). </w:t>
      </w:r>
      <w:r w:rsidRPr="00155D8A">
        <w:rPr>
          <w:rFonts w:eastAsia="Century Gothic"/>
          <w:i/>
          <w:iCs/>
          <w:color w:val="auto"/>
          <w:sz w:val="22"/>
          <w:szCs w:val="22"/>
        </w:rPr>
        <w:t>Writing Your Journal Article In Twelve Weeks: A Guide To Academic Publishing Success</w:t>
      </w:r>
      <w:r w:rsidRPr="00155D8A">
        <w:rPr>
          <w:rFonts w:eastAsia="Century Gothic"/>
          <w:color w:val="auto"/>
          <w:sz w:val="22"/>
          <w:szCs w:val="22"/>
        </w:rPr>
        <w:t xml:space="preserve"> (2nd Ed.). University Of Chicago Press.</w:t>
      </w:r>
    </w:p>
    <w:p w14:paraId="7DA3661A"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Pages: 1–320</w:t>
      </w:r>
    </w:p>
    <w:p w14:paraId="0091015D"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Access: Https://Press.Uchicago.Edu/Ucp/Books/Book/Chicago/W/Bo6892255.Html</w:t>
      </w:r>
    </w:p>
    <w:p w14:paraId="55EE0175" w14:textId="77777777" w:rsidR="001F640D" w:rsidRPr="00155D8A" w:rsidRDefault="001F640D" w:rsidP="001F640D">
      <w:pPr>
        <w:pStyle w:val="Heading2"/>
        <w:numPr>
          <w:ilvl w:val="0"/>
          <w:numId w:val="266"/>
        </w:numPr>
        <w:spacing w:before="0" w:after="0"/>
        <w:rPr>
          <w:rFonts w:eastAsia="Century Gothic"/>
          <w:color w:val="auto"/>
          <w:sz w:val="22"/>
          <w:szCs w:val="22"/>
        </w:rPr>
      </w:pPr>
      <w:r w:rsidRPr="00155D8A">
        <w:rPr>
          <w:rFonts w:eastAsia="Century Gothic"/>
          <w:color w:val="auto"/>
          <w:sz w:val="22"/>
          <w:szCs w:val="22"/>
        </w:rPr>
        <w:t xml:space="preserve">Murray, R. (2019). </w:t>
      </w:r>
      <w:r w:rsidRPr="00155D8A">
        <w:rPr>
          <w:rFonts w:eastAsia="Century Gothic"/>
          <w:i/>
          <w:iCs/>
          <w:color w:val="auto"/>
          <w:sz w:val="22"/>
          <w:szCs w:val="22"/>
        </w:rPr>
        <w:t>How To Write A Thesis</w:t>
      </w:r>
      <w:r w:rsidRPr="00155D8A">
        <w:rPr>
          <w:rFonts w:eastAsia="Century Gothic"/>
          <w:color w:val="auto"/>
          <w:sz w:val="22"/>
          <w:szCs w:val="22"/>
        </w:rPr>
        <w:t xml:space="preserve"> (4th Ed.). Open University Press.</w:t>
      </w:r>
    </w:p>
    <w:p w14:paraId="26BAD9F2"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Pages: 1–288</w:t>
      </w:r>
    </w:p>
    <w:p w14:paraId="6947E231"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Access: Https://Www.Mheducation.Co.Uk/How-To-Write-A-Thesis-9780335262069-Emea-Group</w:t>
      </w:r>
    </w:p>
    <w:p w14:paraId="05BD645F" w14:textId="77777777" w:rsidR="001F640D" w:rsidRPr="00155D8A" w:rsidRDefault="001F640D" w:rsidP="001F640D">
      <w:pPr>
        <w:pStyle w:val="Heading2"/>
        <w:numPr>
          <w:ilvl w:val="0"/>
          <w:numId w:val="266"/>
        </w:numPr>
        <w:spacing w:before="0" w:after="0"/>
        <w:rPr>
          <w:rFonts w:eastAsia="Century Gothic"/>
          <w:color w:val="auto"/>
          <w:sz w:val="22"/>
          <w:szCs w:val="22"/>
        </w:rPr>
      </w:pPr>
      <w:r w:rsidRPr="00155D8A">
        <w:rPr>
          <w:rFonts w:eastAsia="Century Gothic"/>
          <w:color w:val="auto"/>
          <w:sz w:val="22"/>
          <w:szCs w:val="22"/>
        </w:rPr>
        <w:t xml:space="preserve">American Psychological Association. (2020). </w:t>
      </w:r>
      <w:r w:rsidRPr="00155D8A">
        <w:rPr>
          <w:rFonts w:eastAsia="Century Gothic"/>
          <w:i/>
          <w:iCs/>
          <w:color w:val="auto"/>
          <w:sz w:val="22"/>
          <w:szCs w:val="22"/>
        </w:rPr>
        <w:t>Publication Manual Of The American Psychological Association</w:t>
      </w:r>
      <w:r w:rsidRPr="00155D8A">
        <w:rPr>
          <w:rFonts w:eastAsia="Century Gothic"/>
          <w:color w:val="auto"/>
          <w:sz w:val="22"/>
          <w:szCs w:val="22"/>
        </w:rPr>
        <w:t xml:space="preserve"> (7th Ed.).</w:t>
      </w:r>
    </w:p>
    <w:p w14:paraId="4DC03992"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Pages: 1–427</w:t>
      </w:r>
    </w:p>
    <w:p w14:paraId="626D848E"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 xml:space="preserve">Access: </w:t>
      </w:r>
      <w:hyperlink r:id="rId126" w:tgtFrame="_new" w:history="1">
        <w:r w:rsidRPr="00155D8A">
          <w:rPr>
            <w:rStyle w:val="Hyperlink"/>
            <w:rFonts w:eastAsia="Century Gothic"/>
            <w:color w:val="auto"/>
            <w:sz w:val="22"/>
            <w:szCs w:val="22"/>
          </w:rPr>
          <w:t>Https://Apastyle.Apa.Org/Products/Publication-Manual-7th-Edition</w:t>
        </w:r>
      </w:hyperlink>
    </w:p>
    <w:p w14:paraId="1E8338B8" w14:textId="77777777" w:rsidR="001F640D" w:rsidRPr="00155D8A" w:rsidRDefault="001F640D" w:rsidP="001F640D">
      <w:pPr>
        <w:pStyle w:val="Heading2"/>
        <w:numPr>
          <w:ilvl w:val="0"/>
          <w:numId w:val="266"/>
        </w:numPr>
        <w:spacing w:before="0" w:after="0"/>
        <w:rPr>
          <w:rFonts w:eastAsia="Century Gothic"/>
          <w:color w:val="auto"/>
          <w:sz w:val="22"/>
          <w:szCs w:val="22"/>
        </w:rPr>
      </w:pPr>
      <w:r w:rsidRPr="00155D8A">
        <w:rPr>
          <w:rFonts w:eastAsia="Century Gothic"/>
          <w:color w:val="auto"/>
          <w:sz w:val="22"/>
          <w:szCs w:val="22"/>
        </w:rPr>
        <w:t xml:space="preserve">Paltridge, B., &amp; Starfield, S. (2020). </w:t>
      </w:r>
      <w:r w:rsidRPr="00155D8A">
        <w:rPr>
          <w:rFonts w:eastAsia="Century Gothic"/>
          <w:i/>
          <w:iCs/>
          <w:color w:val="auto"/>
          <w:sz w:val="22"/>
          <w:szCs w:val="22"/>
        </w:rPr>
        <w:t>Thesis And Dissertation Writing In A Second Language: A Handbook For Supervisors</w:t>
      </w:r>
      <w:r w:rsidRPr="00155D8A">
        <w:rPr>
          <w:rFonts w:eastAsia="Century Gothic"/>
          <w:color w:val="auto"/>
          <w:sz w:val="22"/>
          <w:szCs w:val="22"/>
        </w:rPr>
        <w:t>. Routledge.</w:t>
      </w:r>
    </w:p>
    <w:p w14:paraId="2B23AB5C"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Pages: 1–236</w:t>
      </w:r>
    </w:p>
    <w:p w14:paraId="1271AAF6"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Access: Https://Www.Routledge.Com/Thesis-And-Dissertation-Writing-In-A-Second-Language-A-Handbook-For-Supervisors/Paltridge-Starfield/P/Book/9780367423671</w:t>
      </w:r>
    </w:p>
    <w:p w14:paraId="2DB85E3C" w14:textId="77777777" w:rsidR="001F640D" w:rsidRPr="00155D8A" w:rsidRDefault="001F640D" w:rsidP="001F640D">
      <w:pPr>
        <w:pStyle w:val="Heading2"/>
        <w:numPr>
          <w:ilvl w:val="0"/>
          <w:numId w:val="266"/>
        </w:numPr>
        <w:spacing w:before="0" w:after="0"/>
        <w:rPr>
          <w:rFonts w:eastAsia="Century Gothic"/>
          <w:color w:val="auto"/>
          <w:sz w:val="22"/>
          <w:szCs w:val="22"/>
        </w:rPr>
      </w:pPr>
      <w:r w:rsidRPr="00155D8A">
        <w:rPr>
          <w:rFonts w:eastAsia="Century Gothic"/>
          <w:color w:val="auto"/>
          <w:sz w:val="22"/>
          <w:szCs w:val="22"/>
        </w:rPr>
        <w:t xml:space="preserve">Creswell, J. W., &amp; Poth, C. N. (2018). </w:t>
      </w:r>
      <w:r w:rsidRPr="00155D8A">
        <w:rPr>
          <w:rFonts w:eastAsia="Century Gothic"/>
          <w:i/>
          <w:iCs/>
          <w:color w:val="auto"/>
          <w:sz w:val="22"/>
          <w:szCs w:val="22"/>
        </w:rPr>
        <w:t>Qualitative Inquiry And Research Design: Choosing Among Five Approaches</w:t>
      </w:r>
      <w:r w:rsidRPr="00155D8A">
        <w:rPr>
          <w:rFonts w:eastAsia="Century Gothic"/>
          <w:color w:val="auto"/>
          <w:sz w:val="22"/>
          <w:szCs w:val="22"/>
        </w:rPr>
        <w:t xml:space="preserve"> (4th Ed.). Sage Publications.</w:t>
      </w:r>
    </w:p>
    <w:p w14:paraId="1503E67C"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Pages: 1–488</w:t>
      </w:r>
    </w:p>
    <w:p w14:paraId="51ADEFD9" w14:textId="77777777" w:rsidR="001F640D" w:rsidRPr="00155D8A" w:rsidRDefault="001F640D" w:rsidP="001F640D">
      <w:pPr>
        <w:pStyle w:val="Heading2"/>
        <w:numPr>
          <w:ilvl w:val="1"/>
          <w:numId w:val="266"/>
        </w:numPr>
        <w:spacing w:before="0" w:after="0"/>
        <w:rPr>
          <w:rFonts w:eastAsia="Century Gothic"/>
          <w:color w:val="auto"/>
          <w:sz w:val="22"/>
          <w:szCs w:val="22"/>
        </w:rPr>
      </w:pPr>
      <w:r w:rsidRPr="00155D8A">
        <w:rPr>
          <w:rFonts w:eastAsia="Century Gothic"/>
          <w:color w:val="auto"/>
          <w:sz w:val="22"/>
          <w:szCs w:val="22"/>
        </w:rPr>
        <w:t>Access: Https://Us.Sagepub.Com/En-Us/Nam/Qualitative-Inquiry-And-Research-Design/Book246896</w:t>
      </w:r>
    </w:p>
    <w:p w14:paraId="18D738A4" w14:textId="77777777" w:rsidR="001F640D" w:rsidRPr="00155D8A" w:rsidRDefault="001F640D" w:rsidP="001F640D">
      <w:pPr>
        <w:pStyle w:val="Heading2"/>
        <w:rPr>
          <w:rFonts w:eastAsia="Century Gothic"/>
          <w:color w:val="auto"/>
          <w:sz w:val="22"/>
          <w:szCs w:val="22"/>
        </w:rPr>
      </w:pPr>
    </w:p>
    <w:p w14:paraId="13A4B922" w14:textId="77777777" w:rsidR="001F640D" w:rsidRPr="00155D8A" w:rsidRDefault="001F640D" w:rsidP="001F640D">
      <w:pPr>
        <w:pStyle w:val="Heading2"/>
        <w:spacing w:before="0" w:after="0"/>
        <w:rPr>
          <w:rFonts w:eastAsia="Century Gothic"/>
          <w:b/>
          <w:bCs/>
          <w:color w:val="auto"/>
          <w:sz w:val="22"/>
          <w:szCs w:val="22"/>
        </w:rPr>
      </w:pPr>
      <w:r w:rsidRPr="00155D8A">
        <w:rPr>
          <w:rFonts w:eastAsia="Century Gothic"/>
          <w:b/>
          <w:bCs/>
          <w:color w:val="auto"/>
          <w:sz w:val="22"/>
          <w:szCs w:val="22"/>
        </w:rPr>
        <w:t>Recommended Reading:</w:t>
      </w:r>
    </w:p>
    <w:p w14:paraId="315F00C1" w14:textId="77777777" w:rsidR="001F640D" w:rsidRPr="00155D8A" w:rsidRDefault="001F640D" w:rsidP="001F640D">
      <w:pPr>
        <w:pStyle w:val="Heading2"/>
        <w:numPr>
          <w:ilvl w:val="0"/>
          <w:numId w:val="267"/>
        </w:numPr>
        <w:spacing w:before="0" w:after="0"/>
        <w:rPr>
          <w:rFonts w:eastAsia="Century Gothic"/>
          <w:color w:val="auto"/>
          <w:sz w:val="22"/>
          <w:szCs w:val="22"/>
        </w:rPr>
      </w:pPr>
      <w:r w:rsidRPr="00155D8A">
        <w:rPr>
          <w:rFonts w:eastAsia="Century Gothic"/>
          <w:color w:val="auto"/>
          <w:sz w:val="22"/>
          <w:szCs w:val="22"/>
        </w:rPr>
        <w:t xml:space="preserve">Gallo, C. (2014). </w:t>
      </w:r>
      <w:r w:rsidRPr="00155D8A">
        <w:rPr>
          <w:rFonts w:eastAsia="Century Gothic"/>
          <w:i/>
          <w:iCs/>
          <w:color w:val="auto"/>
          <w:sz w:val="22"/>
          <w:szCs w:val="22"/>
        </w:rPr>
        <w:t>Talk Like Ted: The 9 Public-Speaking Secrets Of The World’s Top Minds</w:t>
      </w:r>
      <w:r w:rsidRPr="00155D8A">
        <w:rPr>
          <w:rFonts w:eastAsia="Century Gothic"/>
          <w:color w:val="auto"/>
          <w:sz w:val="22"/>
          <w:szCs w:val="22"/>
        </w:rPr>
        <w:t>. St. Martin’s Press.</w:t>
      </w:r>
    </w:p>
    <w:p w14:paraId="24ACB6D2"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Pages: 1–288</w:t>
      </w:r>
    </w:p>
    <w:p w14:paraId="10EE4D71"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Access: Https://Us.Macmillan.Com/Books/9781250041128/Talkliketed</w:t>
      </w:r>
    </w:p>
    <w:p w14:paraId="211D8F8A" w14:textId="77777777" w:rsidR="001F640D" w:rsidRPr="00155D8A" w:rsidRDefault="001F640D" w:rsidP="001F640D">
      <w:pPr>
        <w:pStyle w:val="Heading2"/>
        <w:numPr>
          <w:ilvl w:val="0"/>
          <w:numId w:val="267"/>
        </w:numPr>
        <w:spacing w:before="0" w:after="0"/>
        <w:rPr>
          <w:rFonts w:eastAsia="Century Gothic"/>
          <w:color w:val="auto"/>
          <w:sz w:val="22"/>
          <w:szCs w:val="22"/>
        </w:rPr>
      </w:pPr>
      <w:r w:rsidRPr="00155D8A">
        <w:rPr>
          <w:rFonts w:eastAsia="Century Gothic"/>
          <w:color w:val="auto"/>
          <w:sz w:val="22"/>
          <w:szCs w:val="22"/>
        </w:rPr>
        <w:t xml:space="preserve">Day, R. A., &amp; Gastel, B. (2016). </w:t>
      </w:r>
      <w:r w:rsidRPr="00155D8A">
        <w:rPr>
          <w:rFonts w:eastAsia="Century Gothic"/>
          <w:i/>
          <w:iCs/>
          <w:color w:val="auto"/>
          <w:sz w:val="22"/>
          <w:szCs w:val="22"/>
        </w:rPr>
        <w:t>How To Write And Publish A Scientific Paper</w:t>
      </w:r>
      <w:r w:rsidRPr="00155D8A">
        <w:rPr>
          <w:rFonts w:eastAsia="Century Gothic"/>
          <w:color w:val="auto"/>
          <w:sz w:val="22"/>
          <w:szCs w:val="22"/>
        </w:rPr>
        <w:t xml:space="preserve"> (8th Ed.). Cambridge University Press.</w:t>
      </w:r>
    </w:p>
    <w:p w14:paraId="06187069"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lastRenderedPageBreak/>
        <w:t>Pages: 1–320</w:t>
      </w:r>
    </w:p>
    <w:p w14:paraId="729D265C"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Access: Https://Www.Cambridge.Org/Core/Books/How-To-Write-And-Publish-A-Scientific-Paper/04d576620322d0fe81e1f6984f41b12b</w:t>
      </w:r>
    </w:p>
    <w:p w14:paraId="11D59CCC" w14:textId="77777777" w:rsidR="001F640D" w:rsidRPr="00155D8A" w:rsidRDefault="001F640D" w:rsidP="001F640D">
      <w:pPr>
        <w:pStyle w:val="Heading2"/>
        <w:numPr>
          <w:ilvl w:val="0"/>
          <w:numId w:val="267"/>
        </w:numPr>
        <w:spacing w:before="0" w:after="0"/>
        <w:rPr>
          <w:rFonts w:eastAsia="Century Gothic"/>
          <w:color w:val="auto"/>
          <w:sz w:val="22"/>
          <w:szCs w:val="22"/>
        </w:rPr>
      </w:pPr>
      <w:r w:rsidRPr="00155D8A">
        <w:rPr>
          <w:rFonts w:eastAsia="Century Gothic"/>
          <w:color w:val="auto"/>
          <w:sz w:val="22"/>
          <w:szCs w:val="22"/>
        </w:rPr>
        <w:t xml:space="preserve">Swales, J. M., &amp; Feak, C. B. (2012). </w:t>
      </w:r>
      <w:r w:rsidRPr="00155D8A">
        <w:rPr>
          <w:rFonts w:eastAsia="Century Gothic"/>
          <w:i/>
          <w:iCs/>
          <w:color w:val="auto"/>
          <w:sz w:val="22"/>
          <w:szCs w:val="22"/>
        </w:rPr>
        <w:t>Academic Writing For Graduate Students: Essential Tasks And Skills</w:t>
      </w:r>
      <w:r w:rsidRPr="00155D8A">
        <w:rPr>
          <w:rFonts w:eastAsia="Century Gothic"/>
          <w:color w:val="auto"/>
          <w:sz w:val="22"/>
          <w:szCs w:val="22"/>
        </w:rPr>
        <w:t xml:space="preserve"> (3rd Ed.). University Of Michigan Press.</w:t>
      </w:r>
    </w:p>
    <w:p w14:paraId="4AECFDDF"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Access: Https://Www.Press.Umich.Edu/354630/Academic_Writing_For_Graduate_Students_3rd_Edition</w:t>
      </w:r>
    </w:p>
    <w:p w14:paraId="00D443F5" w14:textId="77777777" w:rsidR="001F640D" w:rsidRPr="00155D8A" w:rsidRDefault="001F640D" w:rsidP="001F640D">
      <w:pPr>
        <w:pStyle w:val="Heading2"/>
        <w:numPr>
          <w:ilvl w:val="0"/>
          <w:numId w:val="267"/>
        </w:numPr>
        <w:spacing w:before="0" w:after="0"/>
        <w:rPr>
          <w:rFonts w:eastAsia="Century Gothic"/>
          <w:color w:val="auto"/>
          <w:sz w:val="22"/>
          <w:szCs w:val="22"/>
        </w:rPr>
      </w:pPr>
      <w:r w:rsidRPr="00155D8A">
        <w:rPr>
          <w:rFonts w:eastAsia="Century Gothic"/>
          <w:color w:val="auto"/>
          <w:sz w:val="22"/>
          <w:szCs w:val="22"/>
        </w:rPr>
        <w:t xml:space="preserve">Silva, P. J. (2018). </w:t>
      </w:r>
      <w:r w:rsidRPr="00155D8A">
        <w:rPr>
          <w:rFonts w:eastAsia="Century Gothic"/>
          <w:i/>
          <w:iCs/>
          <w:color w:val="auto"/>
          <w:sz w:val="22"/>
          <w:szCs w:val="22"/>
        </w:rPr>
        <w:t>How To Write A Lot: A Practical Guide To Productive Academic Writing</w:t>
      </w:r>
      <w:r w:rsidRPr="00155D8A">
        <w:rPr>
          <w:rFonts w:eastAsia="Century Gothic"/>
          <w:color w:val="auto"/>
          <w:sz w:val="22"/>
          <w:szCs w:val="22"/>
        </w:rPr>
        <w:t xml:space="preserve"> (2nd Ed.). American Psychological Association.</w:t>
      </w:r>
    </w:p>
    <w:p w14:paraId="6A3FCFB7"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Pages: 1–110</w:t>
      </w:r>
    </w:p>
    <w:p w14:paraId="2D1084C9" w14:textId="77777777" w:rsidR="001F640D" w:rsidRPr="00155D8A" w:rsidRDefault="001F640D" w:rsidP="001F640D">
      <w:pPr>
        <w:pStyle w:val="Heading2"/>
        <w:numPr>
          <w:ilvl w:val="1"/>
          <w:numId w:val="267"/>
        </w:numPr>
        <w:spacing w:before="0" w:after="0"/>
        <w:rPr>
          <w:rFonts w:eastAsia="Century Gothic"/>
          <w:color w:val="auto"/>
          <w:sz w:val="22"/>
          <w:szCs w:val="22"/>
        </w:rPr>
      </w:pPr>
      <w:r w:rsidRPr="00155D8A">
        <w:rPr>
          <w:rFonts w:eastAsia="Century Gothic"/>
          <w:color w:val="auto"/>
          <w:sz w:val="22"/>
          <w:szCs w:val="22"/>
        </w:rPr>
        <w:t xml:space="preserve">Access: </w:t>
      </w:r>
      <w:hyperlink r:id="rId127" w:tgtFrame="_new" w:history="1">
        <w:r w:rsidRPr="00155D8A">
          <w:rPr>
            <w:rStyle w:val="Hyperlink"/>
            <w:rFonts w:eastAsia="Century Gothic"/>
            <w:color w:val="auto"/>
            <w:sz w:val="22"/>
            <w:szCs w:val="22"/>
          </w:rPr>
          <w:t>Https://Www.Apa.Org/Pubs/Books/How-To-Write-A-Lot-Second-Edition</w:t>
        </w:r>
      </w:hyperlink>
    </w:p>
    <w:p w14:paraId="6DC2E823" w14:textId="77777777" w:rsidR="001F640D" w:rsidRPr="00155D8A" w:rsidRDefault="001F640D" w:rsidP="001F640D">
      <w:pPr>
        <w:pStyle w:val="Heading2"/>
        <w:rPr>
          <w:rFonts w:eastAsia="Century Gothic"/>
          <w:color w:val="auto"/>
          <w:sz w:val="22"/>
          <w:szCs w:val="22"/>
        </w:rPr>
      </w:pPr>
    </w:p>
    <w:p w14:paraId="69506DBD" w14:textId="77777777" w:rsidR="001F640D" w:rsidRPr="00155D8A" w:rsidRDefault="001F640D" w:rsidP="001F640D">
      <w:pPr>
        <w:pStyle w:val="Heading2"/>
        <w:spacing w:before="0" w:after="0"/>
        <w:rPr>
          <w:rFonts w:eastAsia="Century Gothic"/>
          <w:b/>
          <w:bCs/>
          <w:color w:val="auto"/>
          <w:sz w:val="22"/>
          <w:szCs w:val="22"/>
        </w:rPr>
      </w:pPr>
      <w:r w:rsidRPr="00155D8A">
        <w:rPr>
          <w:rFonts w:eastAsia="Century Gothic"/>
          <w:b/>
          <w:bCs/>
          <w:color w:val="auto"/>
          <w:sz w:val="22"/>
          <w:szCs w:val="22"/>
        </w:rPr>
        <w:t>Open Educational Resources (Oers):</w:t>
      </w:r>
    </w:p>
    <w:p w14:paraId="4D8EE292" w14:textId="77777777" w:rsidR="001F640D" w:rsidRPr="00155D8A" w:rsidRDefault="001F640D" w:rsidP="001F640D">
      <w:pPr>
        <w:pStyle w:val="Heading2"/>
        <w:numPr>
          <w:ilvl w:val="0"/>
          <w:numId w:val="268"/>
        </w:numPr>
        <w:spacing w:before="0" w:after="0"/>
        <w:rPr>
          <w:rFonts w:eastAsia="Century Gothic"/>
          <w:color w:val="auto"/>
          <w:sz w:val="22"/>
          <w:szCs w:val="22"/>
        </w:rPr>
      </w:pPr>
      <w:r w:rsidRPr="00155D8A">
        <w:rPr>
          <w:rFonts w:eastAsia="Century Gothic"/>
          <w:color w:val="auto"/>
          <w:sz w:val="22"/>
          <w:szCs w:val="22"/>
        </w:rPr>
        <w:t xml:space="preserve">University Of Leicester. (2020). </w:t>
      </w:r>
      <w:r w:rsidRPr="00155D8A">
        <w:rPr>
          <w:rFonts w:eastAsia="Century Gothic"/>
          <w:i/>
          <w:iCs/>
          <w:color w:val="auto"/>
          <w:sz w:val="22"/>
          <w:szCs w:val="22"/>
        </w:rPr>
        <w:t>Dissertation And Thesis Writing: Structuring Your Dissertation Or Thesis</w:t>
      </w:r>
      <w:r w:rsidRPr="00155D8A">
        <w:rPr>
          <w:rFonts w:eastAsia="Century Gothic"/>
          <w:color w:val="auto"/>
          <w:sz w:val="22"/>
          <w:szCs w:val="22"/>
        </w:rPr>
        <w:t>.</w:t>
      </w:r>
    </w:p>
    <w:p w14:paraId="7D96DEFD" w14:textId="77777777" w:rsidR="001F640D" w:rsidRPr="00155D8A" w:rsidRDefault="001F640D" w:rsidP="001F640D">
      <w:pPr>
        <w:pStyle w:val="Heading2"/>
        <w:numPr>
          <w:ilvl w:val="1"/>
          <w:numId w:val="268"/>
        </w:numPr>
        <w:spacing w:before="0" w:after="0"/>
        <w:rPr>
          <w:rFonts w:eastAsia="Century Gothic"/>
          <w:color w:val="auto"/>
          <w:sz w:val="22"/>
          <w:szCs w:val="22"/>
        </w:rPr>
      </w:pPr>
      <w:r w:rsidRPr="00155D8A">
        <w:rPr>
          <w:rFonts w:eastAsia="Century Gothic"/>
          <w:color w:val="auto"/>
          <w:sz w:val="22"/>
          <w:szCs w:val="22"/>
        </w:rPr>
        <w:t>Access: Https://Www2.Le.Ac.Uk/Offices/Ld/Resources/Writing/Writing-Resources/Dissertation</w:t>
      </w:r>
    </w:p>
    <w:p w14:paraId="1FF59BF4" w14:textId="77777777" w:rsidR="001F640D" w:rsidRPr="00155D8A" w:rsidRDefault="001F640D" w:rsidP="001F640D">
      <w:pPr>
        <w:pStyle w:val="Heading2"/>
        <w:numPr>
          <w:ilvl w:val="0"/>
          <w:numId w:val="268"/>
        </w:numPr>
        <w:spacing w:before="0" w:after="0"/>
        <w:rPr>
          <w:rFonts w:eastAsia="Century Gothic"/>
          <w:color w:val="auto"/>
          <w:sz w:val="22"/>
          <w:szCs w:val="22"/>
        </w:rPr>
      </w:pPr>
      <w:r w:rsidRPr="00155D8A">
        <w:rPr>
          <w:rFonts w:eastAsia="Century Gothic"/>
          <w:color w:val="auto"/>
          <w:sz w:val="22"/>
          <w:szCs w:val="22"/>
        </w:rPr>
        <w:t xml:space="preserve">Purdue Owl. (2023). </w:t>
      </w:r>
      <w:r w:rsidRPr="00155D8A">
        <w:rPr>
          <w:rFonts w:eastAsia="Century Gothic"/>
          <w:i/>
          <w:iCs/>
          <w:color w:val="auto"/>
          <w:sz w:val="22"/>
          <w:szCs w:val="22"/>
        </w:rPr>
        <w:t>Apa Formatting And Style Guide</w:t>
      </w:r>
      <w:r w:rsidRPr="00155D8A">
        <w:rPr>
          <w:rFonts w:eastAsia="Century Gothic"/>
          <w:color w:val="auto"/>
          <w:sz w:val="22"/>
          <w:szCs w:val="22"/>
        </w:rPr>
        <w:t>.</w:t>
      </w:r>
    </w:p>
    <w:p w14:paraId="2C6CA5DA" w14:textId="77777777" w:rsidR="001F640D" w:rsidRPr="00155D8A" w:rsidRDefault="001F640D" w:rsidP="001F640D">
      <w:pPr>
        <w:pStyle w:val="Heading2"/>
        <w:numPr>
          <w:ilvl w:val="1"/>
          <w:numId w:val="268"/>
        </w:numPr>
        <w:spacing w:before="0" w:after="0"/>
        <w:rPr>
          <w:rFonts w:eastAsia="Century Gothic"/>
          <w:color w:val="auto"/>
          <w:sz w:val="22"/>
          <w:szCs w:val="22"/>
        </w:rPr>
      </w:pPr>
      <w:r w:rsidRPr="00155D8A">
        <w:rPr>
          <w:rFonts w:eastAsia="Century Gothic"/>
          <w:color w:val="auto"/>
          <w:sz w:val="22"/>
          <w:szCs w:val="22"/>
        </w:rPr>
        <w:t>Access: Https://Owl.Purdue.Edu/Owl/Research_And_Citation/Apa_Style/Apa_Formatting_And_Style_Guide/General_Format.Html</w:t>
      </w:r>
    </w:p>
    <w:p w14:paraId="5F23573D" w14:textId="77777777" w:rsidR="001F640D" w:rsidRPr="00155D8A" w:rsidRDefault="001F640D" w:rsidP="001F640D">
      <w:pPr>
        <w:pStyle w:val="Heading2"/>
        <w:numPr>
          <w:ilvl w:val="0"/>
          <w:numId w:val="268"/>
        </w:numPr>
        <w:spacing w:before="0" w:after="0"/>
        <w:rPr>
          <w:rFonts w:eastAsia="Century Gothic"/>
          <w:color w:val="auto"/>
          <w:sz w:val="22"/>
          <w:szCs w:val="22"/>
        </w:rPr>
      </w:pPr>
      <w:r w:rsidRPr="00155D8A">
        <w:rPr>
          <w:rFonts w:eastAsia="Century Gothic"/>
          <w:color w:val="auto"/>
          <w:sz w:val="22"/>
          <w:szCs w:val="22"/>
        </w:rPr>
        <w:t xml:space="preserve">Taylor, D. (2021). </w:t>
      </w:r>
      <w:r w:rsidRPr="00155D8A">
        <w:rPr>
          <w:rFonts w:eastAsia="Century Gothic"/>
          <w:i/>
          <w:iCs/>
          <w:color w:val="auto"/>
          <w:sz w:val="22"/>
          <w:szCs w:val="22"/>
        </w:rPr>
        <w:t>Writing The Introduction And Conclusion Of A Dissertation</w:t>
      </w:r>
      <w:r w:rsidRPr="00155D8A">
        <w:rPr>
          <w:rFonts w:eastAsia="Century Gothic"/>
          <w:color w:val="auto"/>
          <w:sz w:val="22"/>
          <w:szCs w:val="22"/>
        </w:rPr>
        <w:t>. University Of Southern Queensland.</w:t>
      </w:r>
    </w:p>
    <w:p w14:paraId="69D69E18" w14:textId="77777777" w:rsidR="001F640D" w:rsidRPr="00155D8A" w:rsidRDefault="001F640D" w:rsidP="001F640D">
      <w:pPr>
        <w:pStyle w:val="Heading2"/>
        <w:spacing w:before="0" w:after="0"/>
        <w:ind w:firstLine="720"/>
        <w:rPr>
          <w:rFonts w:eastAsia="Century Gothic"/>
          <w:color w:val="auto"/>
          <w:sz w:val="22"/>
          <w:szCs w:val="22"/>
        </w:rPr>
      </w:pPr>
      <w:r w:rsidRPr="00155D8A">
        <w:rPr>
          <w:rFonts w:eastAsia="Century Gothic"/>
          <w:color w:val="auto"/>
          <w:sz w:val="22"/>
          <w:szCs w:val="22"/>
        </w:rPr>
        <w:t>Access: Https://Open.Usq.Edu.Au/Mod/Book/View.Php?Id=1424&amp;Chapterid=196</w:t>
      </w:r>
    </w:p>
    <w:p w14:paraId="697BDDE0" w14:textId="77777777" w:rsidR="001F640D" w:rsidRPr="00155D8A" w:rsidRDefault="001F640D" w:rsidP="001F640D">
      <w:pPr>
        <w:pStyle w:val="Heading2"/>
        <w:numPr>
          <w:ilvl w:val="0"/>
          <w:numId w:val="268"/>
        </w:numPr>
        <w:spacing w:before="0" w:after="0"/>
        <w:rPr>
          <w:rFonts w:eastAsia="Century Gothic"/>
          <w:color w:val="auto"/>
          <w:sz w:val="22"/>
          <w:szCs w:val="22"/>
        </w:rPr>
      </w:pPr>
      <w:r w:rsidRPr="00155D8A">
        <w:rPr>
          <w:rFonts w:eastAsia="Century Gothic"/>
          <w:color w:val="auto"/>
          <w:sz w:val="22"/>
          <w:szCs w:val="22"/>
        </w:rPr>
        <w:t xml:space="preserve">Mcmaster University. (2022). </w:t>
      </w:r>
      <w:r w:rsidRPr="00155D8A">
        <w:rPr>
          <w:rFonts w:eastAsia="Century Gothic"/>
          <w:i/>
          <w:iCs/>
          <w:color w:val="auto"/>
          <w:sz w:val="22"/>
          <w:szCs w:val="22"/>
        </w:rPr>
        <w:t>Academic Writing And Citation: How To Cite Using Apa (7th Ed.)</w:t>
      </w:r>
      <w:r w:rsidRPr="00155D8A">
        <w:rPr>
          <w:rFonts w:eastAsia="Century Gothic"/>
          <w:color w:val="auto"/>
          <w:sz w:val="22"/>
          <w:szCs w:val="22"/>
        </w:rPr>
        <w:t>.</w:t>
      </w:r>
    </w:p>
    <w:p w14:paraId="4FFBCE70" w14:textId="77777777" w:rsidR="001F640D" w:rsidRPr="00155D8A" w:rsidRDefault="001F640D" w:rsidP="001F640D">
      <w:pPr>
        <w:pStyle w:val="Heading2"/>
        <w:numPr>
          <w:ilvl w:val="1"/>
          <w:numId w:val="268"/>
        </w:numPr>
        <w:spacing w:before="0" w:after="0"/>
        <w:rPr>
          <w:rFonts w:eastAsia="Century Gothic"/>
          <w:color w:val="auto"/>
          <w:sz w:val="22"/>
          <w:szCs w:val="22"/>
        </w:rPr>
      </w:pPr>
      <w:r w:rsidRPr="00155D8A">
        <w:rPr>
          <w:rFonts w:eastAsia="Century Gothic"/>
          <w:color w:val="auto"/>
          <w:sz w:val="22"/>
          <w:szCs w:val="22"/>
        </w:rPr>
        <w:t>Pages: N/A</w:t>
      </w:r>
    </w:p>
    <w:p w14:paraId="0A2B8664" w14:textId="77777777" w:rsidR="001F640D" w:rsidRPr="00155D8A" w:rsidRDefault="001F640D" w:rsidP="001F640D">
      <w:pPr>
        <w:pStyle w:val="Heading2"/>
        <w:numPr>
          <w:ilvl w:val="1"/>
          <w:numId w:val="268"/>
        </w:numPr>
        <w:spacing w:before="0" w:after="0"/>
        <w:rPr>
          <w:rFonts w:eastAsia="Century Gothic"/>
          <w:color w:val="auto"/>
          <w:sz w:val="22"/>
          <w:szCs w:val="22"/>
        </w:rPr>
      </w:pPr>
      <w:r w:rsidRPr="00155D8A">
        <w:rPr>
          <w:rFonts w:eastAsia="Century Gothic"/>
          <w:color w:val="auto"/>
          <w:sz w:val="22"/>
          <w:szCs w:val="22"/>
        </w:rPr>
        <w:t>Access: Https://Libguides.Mcmaster.Ca/Apa</w:t>
      </w:r>
    </w:p>
    <w:p w14:paraId="42CF6CCA" w14:textId="77777777" w:rsidR="001F640D" w:rsidRPr="00155D8A" w:rsidRDefault="001F640D" w:rsidP="001F640D">
      <w:pPr>
        <w:pStyle w:val="Heading2"/>
        <w:numPr>
          <w:ilvl w:val="0"/>
          <w:numId w:val="268"/>
        </w:numPr>
        <w:spacing w:before="0" w:after="0"/>
        <w:rPr>
          <w:rFonts w:eastAsia="Century Gothic"/>
          <w:color w:val="auto"/>
          <w:sz w:val="22"/>
          <w:szCs w:val="22"/>
        </w:rPr>
      </w:pPr>
      <w:r w:rsidRPr="00155D8A">
        <w:rPr>
          <w:rFonts w:eastAsia="Century Gothic"/>
          <w:color w:val="auto"/>
          <w:sz w:val="22"/>
          <w:szCs w:val="22"/>
        </w:rPr>
        <w:t xml:space="preserve">University Of Edinburgh. (2020). </w:t>
      </w:r>
      <w:r w:rsidRPr="00155D8A">
        <w:rPr>
          <w:rFonts w:eastAsia="Century Gothic"/>
          <w:i/>
          <w:iCs/>
          <w:color w:val="auto"/>
          <w:sz w:val="22"/>
          <w:szCs w:val="22"/>
        </w:rPr>
        <w:t>Presenting Your Research: How To Engage Both Academic And Non-Academic Audiences</w:t>
      </w:r>
      <w:r w:rsidRPr="00155D8A">
        <w:rPr>
          <w:rFonts w:eastAsia="Century Gothic"/>
          <w:color w:val="auto"/>
          <w:sz w:val="22"/>
          <w:szCs w:val="22"/>
        </w:rPr>
        <w:t>.</w:t>
      </w:r>
    </w:p>
    <w:p w14:paraId="2A8D5FA5" w14:textId="77777777" w:rsidR="001F640D" w:rsidRPr="00155D8A" w:rsidRDefault="001F640D" w:rsidP="001F640D">
      <w:pPr>
        <w:pStyle w:val="Heading2"/>
        <w:numPr>
          <w:ilvl w:val="1"/>
          <w:numId w:val="268"/>
        </w:numPr>
        <w:spacing w:before="0" w:after="0"/>
        <w:rPr>
          <w:rFonts w:eastAsia="Century Gothic"/>
          <w:color w:val="auto"/>
          <w:sz w:val="22"/>
          <w:szCs w:val="22"/>
        </w:rPr>
      </w:pPr>
      <w:r w:rsidRPr="00155D8A">
        <w:rPr>
          <w:rFonts w:eastAsia="Century Gothic"/>
          <w:color w:val="auto"/>
          <w:sz w:val="22"/>
          <w:szCs w:val="22"/>
        </w:rPr>
        <w:t>Pages: N/A</w:t>
      </w:r>
    </w:p>
    <w:p w14:paraId="0C9B03C1" w14:textId="77777777" w:rsidR="001F640D" w:rsidRPr="00155D8A" w:rsidRDefault="001F640D" w:rsidP="001F640D">
      <w:pPr>
        <w:pStyle w:val="Heading2"/>
        <w:numPr>
          <w:ilvl w:val="1"/>
          <w:numId w:val="268"/>
        </w:numPr>
        <w:spacing w:before="0" w:after="0"/>
        <w:rPr>
          <w:rFonts w:eastAsia="Century Gothic"/>
        </w:rPr>
      </w:pPr>
      <w:r w:rsidRPr="00155D8A">
        <w:rPr>
          <w:rFonts w:eastAsia="Century Gothic"/>
          <w:color w:val="auto"/>
          <w:sz w:val="22"/>
          <w:szCs w:val="22"/>
        </w:rPr>
        <w:t>Access: Https://Www.Ed.Ac.Uk/Institute-Academic-Development/Study-</w:t>
      </w:r>
      <w:r w:rsidRPr="00171555">
        <w:rPr>
          <w:rFonts w:eastAsia="Century Gothic"/>
          <w:color w:val="auto"/>
          <w:sz w:val="22"/>
          <w:szCs w:val="22"/>
        </w:rPr>
        <w:t>Hub/Learning-Resources/Presenting-Your-Research</w:t>
      </w:r>
    </w:p>
    <w:p w14:paraId="31EBA92E" w14:textId="77777777" w:rsidR="001F640D" w:rsidRDefault="001F640D" w:rsidP="001F640D">
      <w:pPr>
        <w:pStyle w:val="Heading2"/>
        <w:spacing w:before="0" w:after="0"/>
        <w:rPr>
          <w:rFonts w:eastAsia="Century Gothic"/>
          <w:caps w:val="0"/>
          <w:color w:val="auto"/>
          <w:sz w:val="24"/>
        </w:rPr>
      </w:pPr>
    </w:p>
    <w:p w14:paraId="38C607AD" w14:textId="77777777" w:rsidR="001F640D" w:rsidRDefault="001F640D" w:rsidP="001F640D">
      <w:pPr>
        <w:pStyle w:val="Heading2"/>
        <w:spacing w:before="0" w:after="0"/>
        <w:rPr>
          <w:rFonts w:eastAsia="Century Gothic"/>
          <w:caps w:val="0"/>
          <w:color w:val="auto"/>
          <w:sz w:val="24"/>
        </w:rPr>
      </w:pPr>
    </w:p>
    <w:p w14:paraId="20215A02" w14:textId="77777777" w:rsidR="001F640D" w:rsidRDefault="001F640D" w:rsidP="001F640D">
      <w:pPr>
        <w:pStyle w:val="Heading2"/>
        <w:spacing w:before="0" w:after="0"/>
        <w:rPr>
          <w:rFonts w:eastAsia="Century Gothic"/>
          <w:caps w:val="0"/>
          <w:color w:val="auto"/>
          <w:sz w:val="24"/>
        </w:rPr>
      </w:pPr>
    </w:p>
    <w:p w14:paraId="3A86B041" w14:textId="77777777" w:rsidR="001F640D" w:rsidRDefault="001F640D" w:rsidP="001F640D">
      <w:pPr>
        <w:pStyle w:val="Heading2"/>
        <w:spacing w:before="0" w:after="0"/>
        <w:rPr>
          <w:rFonts w:eastAsia="Century Gothic"/>
          <w:caps w:val="0"/>
          <w:color w:val="auto"/>
          <w:sz w:val="24"/>
        </w:rPr>
      </w:pPr>
    </w:p>
    <w:p w14:paraId="5C2489EC" w14:textId="77777777" w:rsidR="001F640D" w:rsidRPr="00155D8A" w:rsidRDefault="001F640D" w:rsidP="001F640D">
      <w:pPr>
        <w:pStyle w:val="Heading2"/>
        <w:spacing w:before="0" w:after="0"/>
        <w:rPr>
          <w:rFonts w:eastAsia="Century Gothic"/>
          <w:caps w:val="0"/>
          <w:color w:val="auto"/>
          <w:sz w:val="24"/>
        </w:rPr>
      </w:pPr>
    </w:p>
    <w:p w14:paraId="00CC1A8D" w14:textId="77777777" w:rsidR="001F640D" w:rsidRDefault="001F640D" w:rsidP="001F640D">
      <w:pPr>
        <w:pStyle w:val="Heading2"/>
        <w:spacing w:after="0"/>
        <w:rPr>
          <w:rFonts w:eastAsia="Century Gothic"/>
          <w:b/>
          <w:bCs/>
          <w:caps w:val="0"/>
          <w:color w:val="auto"/>
          <w:sz w:val="24"/>
        </w:rPr>
      </w:pPr>
    </w:p>
    <w:p w14:paraId="31233158" w14:textId="77777777" w:rsidR="001F640D" w:rsidRPr="00950C7E" w:rsidRDefault="001F640D" w:rsidP="001F640D">
      <w:pPr>
        <w:pStyle w:val="Heading3"/>
        <w:keepLines w:val="0"/>
        <w:spacing w:before="0" w:after="0"/>
        <w:ind w:left="720" w:hanging="720"/>
        <w:rPr>
          <w:sz w:val="32"/>
          <w:szCs w:val="32"/>
        </w:rPr>
      </w:pPr>
      <w:r>
        <w:rPr>
          <w:noProof/>
        </w:rPr>
        <w:drawing>
          <wp:anchor distT="0" distB="0" distL="114300" distR="114300" simplePos="0" relativeHeight="251715584" behindDoc="0" locked="0" layoutInCell="1" hidden="0" allowOverlap="1" wp14:anchorId="0AA3CF7A" wp14:editId="495B2F65">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903357149"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4826464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2E28D78F"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t>End of Module Assessment: Module 8 - Writing and Presenting Research Findings</w:t>
      </w:r>
    </w:p>
    <w:p w14:paraId="6FE25F14" w14:textId="77777777" w:rsidR="001F640D" w:rsidRPr="00171555" w:rsidRDefault="001F640D" w:rsidP="001F640D">
      <w:pPr>
        <w:rPr>
          <w:rFonts w:asciiTheme="minorHAnsi" w:hAnsiTheme="minorHAnsi"/>
        </w:rPr>
      </w:pPr>
    </w:p>
    <w:p w14:paraId="5A666774" w14:textId="77777777" w:rsidR="001F640D" w:rsidRPr="00171555" w:rsidRDefault="001F640D" w:rsidP="001F640D">
      <w:pPr>
        <w:spacing w:before="0" w:after="0"/>
        <w:rPr>
          <w:rFonts w:asciiTheme="minorHAnsi" w:hAnsiTheme="minorHAnsi"/>
        </w:rPr>
      </w:pPr>
      <w:r w:rsidRPr="00171555">
        <w:rPr>
          <w:rFonts w:asciiTheme="minorHAnsi" w:hAnsiTheme="minorHAnsi"/>
          <w:b/>
          <w:bCs/>
        </w:rPr>
        <w:t>Instructions:</w:t>
      </w:r>
      <w:r w:rsidRPr="00171555">
        <w:rPr>
          <w:rFonts w:asciiTheme="minorHAnsi" w:hAnsiTheme="minorHAnsi"/>
        </w:rPr>
        <w:br/>
        <w:t>Answer the following questions concisely, ensuring that you demonstrate your understanding of the key topics covered in this module. Your responses should reflect both theoretical understanding and practical application. Where appropriate, provide examples from your own dissertation or research work. Each question is worth 4 marks.</w:t>
      </w:r>
    </w:p>
    <w:p w14:paraId="259BC600" w14:textId="77777777" w:rsidR="001F640D" w:rsidRPr="00171555" w:rsidRDefault="001F640D" w:rsidP="001F640D">
      <w:pPr>
        <w:rPr>
          <w:rFonts w:asciiTheme="minorHAnsi" w:hAnsiTheme="minorHAnsi"/>
        </w:rPr>
      </w:pPr>
    </w:p>
    <w:p w14:paraId="6407C750"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t>Question 1 (4 Marks):</w:t>
      </w:r>
    </w:p>
    <w:p w14:paraId="197635AF" w14:textId="77777777" w:rsidR="001F640D" w:rsidRPr="00171555" w:rsidRDefault="001F640D" w:rsidP="001F640D">
      <w:pPr>
        <w:spacing w:before="0" w:after="0"/>
        <w:rPr>
          <w:rFonts w:asciiTheme="minorHAnsi" w:hAnsiTheme="minorHAnsi"/>
        </w:rPr>
      </w:pPr>
      <w:r w:rsidRPr="00171555">
        <w:rPr>
          <w:rFonts w:asciiTheme="minorHAnsi" w:hAnsiTheme="minorHAnsi"/>
        </w:rPr>
        <w:t xml:space="preserve">Explain the purpose of the </w:t>
      </w:r>
      <w:r w:rsidRPr="00171555">
        <w:rPr>
          <w:rFonts w:asciiTheme="minorHAnsi" w:eastAsia="Times New Roman" w:hAnsiTheme="minorHAnsi"/>
          <w:i/>
          <w:iCs/>
        </w:rPr>
        <w:t>Discussion</w:t>
      </w:r>
      <w:r w:rsidRPr="00171555">
        <w:rPr>
          <w:rFonts w:asciiTheme="minorHAnsi" w:hAnsiTheme="minorHAnsi"/>
        </w:rPr>
        <w:t xml:space="preserve"> section in a dissertation. How do you ensure that this section maintains both academic rigor and clarity? Provide an example of a strategy you might use to strengthen your Discussion section.</w:t>
      </w:r>
    </w:p>
    <w:p w14:paraId="66F64A72" w14:textId="77777777" w:rsidR="001F640D" w:rsidRPr="00171555" w:rsidRDefault="001F640D" w:rsidP="001F640D">
      <w:pPr>
        <w:rPr>
          <w:rFonts w:asciiTheme="minorHAnsi" w:hAnsiTheme="minorHAnsi"/>
        </w:rPr>
      </w:pPr>
    </w:p>
    <w:p w14:paraId="1192E962"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t>Question 2 (4 Marks):</w:t>
      </w:r>
    </w:p>
    <w:p w14:paraId="4C1012A4" w14:textId="77777777" w:rsidR="001F640D" w:rsidRPr="00171555" w:rsidRDefault="001F640D" w:rsidP="001F640D">
      <w:pPr>
        <w:spacing w:before="0" w:after="0"/>
        <w:rPr>
          <w:rFonts w:asciiTheme="minorHAnsi" w:hAnsiTheme="minorHAnsi"/>
        </w:rPr>
      </w:pPr>
      <w:r w:rsidRPr="00171555">
        <w:rPr>
          <w:rFonts w:asciiTheme="minorHAnsi" w:hAnsiTheme="minorHAnsi"/>
        </w:rPr>
        <w:t xml:space="preserve">Describe two section-specific writing strategies you would apply to ensure clarity and coherence in your </w:t>
      </w:r>
      <w:r w:rsidRPr="00171555">
        <w:rPr>
          <w:rFonts w:asciiTheme="minorHAnsi" w:eastAsia="Times New Roman" w:hAnsiTheme="minorHAnsi"/>
          <w:i/>
          <w:iCs/>
        </w:rPr>
        <w:t>Literature Review</w:t>
      </w:r>
      <w:r w:rsidRPr="00171555">
        <w:rPr>
          <w:rFonts w:asciiTheme="minorHAnsi" w:hAnsiTheme="minorHAnsi"/>
        </w:rPr>
        <w:t xml:space="preserve"> and </w:t>
      </w:r>
      <w:r w:rsidRPr="00171555">
        <w:rPr>
          <w:rFonts w:asciiTheme="minorHAnsi" w:eastAsia="Times New Roman" w:hAnsiTheme="minorHAnsi"/>
          <w:i/>
          <w:iCs/>
        </w:rPr>
        <w:t>Methodology</w:t>
      </w:r>
      <w:r w:rsidRPr="00171555">
        <w:rPr>
          <w:rFonts w:asciiTheme="minorHAnsi" w:hAnsiTheme="minorHAnsi"/>
        </w:rPr>
        <w:t xml:space="preserve"> sections. How do these strategies enhance the overall quality of your dissertation?</w:t>
      </w:r>
    </w:p>
    <w:p w14:paraId="1FA806B4" w14:textId="77777777" w:rsidR="001F640D" w:rsidRPr="00171555" w:rsidRDefault="001F640D" w:rsidP="001F640D">
      <w:pPr>
        <w:rPr>
          <w:rFonts w:asciiTheme="minorHAnsi" w:hAnsiTheme="minorHAnsi"/>
        </w:rPr>
      </w:pPr>
    </w:p>
    <w:p w14:paraId="0C15FB2A"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t>Question 3 (4 Marks):</w:t>
      </w:r>
    </w:p>
    <w:p w14:paraId="42513095" w14:textId="77777777" w:rsidR="001F640D" w:rsidRPr="00171555" w:rsidRDefault="001F640D" w:rsidP="001F640D">
      <w:pPr>
        <w:spacing w:before="0" w:after="0"/>
        <w:rPr>
          <w:rFonts w:asciiTheme="minorHAnsi" w:hAnsiTheme="minorHAnsi"/>
        </w:rPr>
      </w:pPr>
      <w:r w:rsidRPr="00171555">
        <w:rPr>
          <w:rFonts w:asciiTheme="minorHAnsi" w:hAnsiTheme="minorHAnsi"/>
        </w:rPr>
        <w:t>Discuss the importance of using APA 7th Edition for citations and references in academic writing. Provide an example of a correct in-text citation and corresponding reference for a journal article in APA 7th Edition format.</w:t>
      </w:r>
    </w:p>
    <w:p w14:paraId="3FC1920E" w14:textId="77777777" w:rsidR="001F640D" w:rsidRPr="00171555" w:rsidRDefault="001F640D" w:rsidP="001F640D">
      <w:pPr>
        <w:rPr>
          <w:rFonts w:asciiTheme="minorHAnsi" w:hAnsiTheme="minorHAnsi"/>
        </w:rPr>
      </w:pPr>
    </w:p>
    <w:p w14:paraId="000CF955"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t>Question 4 (4 Marks):</w:t>
      </w:r>
    </w:p>
    <w:p w14:paraId="0CC5E7FB" w14:textId="77777777" w:rsidR="001F640D" w:rsidRPr="00171555" w:rsidRDefault="001F640D" w:rsidP="001F640D">
      <w:pPr>
        <w:spacing w:before="0" w:after="0"/>
        <w:rPr>
          <w:rFonts w:asciiTheme="minorHAnsi" w:hAnsiTheme="minorHAnsi"/>
        </w:rPr>
      </w:pPr>
      <w:r w:rsidRPr="00171555">
        <w:rPr>
          <w:rFonts w:asciiTheme="minorHAnsi" w:hAnsiTheme="minorHAnsi"/>
        </w:rPr>
        <w:t>You are preparing your research for submission to an academic journal. Identify the key elements you must include in your submission and briefly explain the purpose of each element. How do these elements contribute to the success of your submission?</w:t>
      </w:r>
    </w:p>
    <w:p w14:paraId="1F614135" w14:textId="77777777" w:rsidR="001F640D" w:rsidRPr="00171555" w:rsidRDefault="001F640D" w:rsidP="001F640D">
      <w:pPr>
        <w:rPr>
          <w:rFonts w:asciiTheme="minorHAnsi" w:hAnsiTheme="minorHAnsi"/>
        </w:rPr>
      </w:pPr>
    </w:p>
    <w:p w14:paraId="710F5826" w14:textId="77777777" w:rsidR="001F640D" w:rsidRPr="00171555" w:rsidRDefault="001F640D" w:rsidP="001F640D">
      <w:pPr>
        <w:spacing w:before="0" w:after="0"/>
        <w:rPr>
          <w:rFonts w:asciiTheme="minorHAnsi" w:hAnsiTheme="minorHAnsi"/>
          <w:b/>
          <w:bCs/>
        </w:rPr>
      </w:pPr>
      <w:r w:rsidRPr="00171555">
        <w:rPr>
          <w:rFonts w:asciiTheme="minorHAnsi" w:hAnsiTheme="minorHAnsi"/>
          <w:b/>
          <w:bCs/>
        </w:rPr>
        <w:lastRenderedPageBreak/>
        <w:t>Question 5 (4 Marks):</w:t>
      </w:r>
    </w:p>
    <w:p w14:paraId="74B5A5E2" w14:textId="77777777" w:rsidR="001F640D" w:rsidRPr="00171555" w:rsidRDefault="001F640D" w:rsidP="001F640D">
      <w:pPr>
        <w:spacing w:before="0" w:after="0"/>
        <w:rPr>
          <w:rFonts w:asciiTheme="minorHAnsi" w:hAnsiTheme="minorHAnsi"/>
        </w:rPr>
      </w:pPr>
      <w:r w:rsidRPr="00171555">
        <w:rPr>
          <w:rFonts w:asciiTheme="minorHAnsi" w:hAnsiTheme="minorHAnsi"/>
        </w:rPr>
        <w:t>You are presenting your research findings to a practitioner audience. Describe the key differences between presenting to practitioners and presenting to an academic audience. What strategies would you use to engage a practitioner audience effectively?</w:t>
      </w:r>
    </w:p>
    <w:p w14:paraId="77A9C782" w14:textId="77777777" w:rsidR="001F640D" w:rsidRPr="00171555" w:rsidRDefault="001F640D" w:rsidP="001F640D">
      <w:pPr>
        <w:rPr>
          <w:rFonts w:asciiTheme="minorHAnsi" w:hAnsiTheme="minorHAnsi"/>
        </w:rPr>
      </w:pPr>
    </w:p>
    <w:p w14:paraId="4757C288" w14:textId="77777777" w:rsidR="001F640D" w:rsidRPr="00171555" w:rsidRDefault="001F640D" w:rsidP="001F640D">
      <w:pPr>
        <w:spacing w:before="0" w:after="0"/>
        <w:rPr>
          <w:rFonts w:asciiTheme="minorHAnsi" w:hAnsiTheme="minorHAnsi"/>
        </w:rPr>
      </w:pPr>
      <w:r w:rsidRPr="00171555">
        <w:rPr>
          <w:rFonts w:asciiTheme="minorHAnsi" w:hAnsiTheme="minorHAnsi"/>
          <w:b/>
          <w:bCs/>
        </w:rPr>
        <w:t>Assessment Criteria:</w:t>
      </w:r>
    </w:p>
    <w:p w14:paraId="0CCEC270" w14:textId="77777777" w:rsidR="001F640D" w:rsidRPr="00171555" w:rsidRDefault="001F640D" w:rsidP="001F640D">
      <w:pPr>
        <w:numPr>
          <w:ilvl w:val="0"/>
          <w:numId w:val="269"/>
        </w:numPr>
        <w:spacing w:before="0" w:after="0" w:line="240" w:lineRule="auto"/>
        <w:rPr>
          <w:rFonts w:asciiTheme="minorHAnsi" w:hAnsiTheme="minorHAnsi"/>
        </w:rPr>
      </w:pPr>
      <w:r w:rsidRPr="00171555">
        <w:rPr>
          <w:rFonts w:asciiTheme="minorHAnsi" w:hAnsiTheme="minorHAnsi"/>
        </w:rPr>
        <w:t>Clarity and Coherence (5%) – Responses should be clearly articulated, with well-structured arguments.</w:t>
      </w:r>
    </w:p>
    <w:p w14:paraId="7305ECCB" w14:textId="77777777" w:rsidR="001F640D" w:rsidRPr="00171555" w:rsidRDefault="001F640D" w:rsidP="001F640D">
      <w:pPr>
        <w:numPr>
          <w:ilvl w:val="0"/>
          <w:numId w:val="269"/>
        </w:numPr>
        <w:spacing w:before="0" w:after="0" w:line="240" w:lineRule="auto"/>
        <w:rPr>
          <w:rFonts w:asciiTheme="minorHAnsi" w:hAnsiTheme="minorHAnsi"/>
        </w:rPr>
      </w:pPr>
      <w:r w:rsidRPr="00171555">
        <w:rPr>
          <w:rFonts w:asciiTheme="minorHAnsi" w:hAnsiTheme="minorHAnsi"/>
        </w:rPr>
        <w:t>Application of Concepts (5%) – Demonstrates the application of concepts learned in the module, including writing strategies, citation standards, and presentation techniques.</w:t>
      </w:r>
    </w:p>
    <w:p w14:paraId="455A2B18" w14:textId="77777777" w:rsidR="001F640D" w:rsidRPr="00171555" w:rsidRDefault="001F640D" w:rsidP="001F640D">
      <w:pPr>
        <w:numPr>
          <w:ilvl w:val="0"/>
          <w:numId w:val="269"/>
        </w:numPr>
        <w:spacing w:before="0" w:after="0" w:line="240" w:lineRule="auto"/>
        <w:rPr>
          <w:rFonts w:asciiTheme="minorHAnsi" w:hAnsiTheme="minorHAnsi"/>
        </w:rPr>
      </w:pPr>
      <w:r w:rsidRPr="00171555">
        <w:rPr>
          <w:rFonts w:asciiTheme="minorHAnsi" w:hAnsiTheme="minorHAnsi"/>
        </w:rPr>
        <w:t>Accuracy and Detail (5%) – Answers should be accurate and detailed, providing examples where necessary.</w:t>
      </w:r>
    </w:p>
    <w:p w14:paraId="2F342198" w14:textId="77777777" w:rsidR="001F640D" w:rsidRPr="00171555" w:rsidRDefault="001F640D" w:rsidP="001F640D">
      <w:pPr>
        <w:numPr>
          <w:ilvl w:val="0"/>
          <w:numId w:val="269"/>
        </w:numPr>
        <w:spacing w:before="0" w:after="0" w:line="240" w:lineRule="auto"/>
        <w:rPr>
          <w:rFonts w:asciiTheme="minorHAnsi" w:hAnsiTheme="minorHAnsi"/>
        </w:rPr>
      </w:pPr>
      <w:r w:rsidRPr="00171555">
        <w:rPr>
          <w:rFonts w:asciiTheme="minorHAnsi" w:hAnsiTheme="minorHAnsi"/>
        </w:rPr>
        <w:t>Engagement with the Question (5%) – Responses should fully address the question asked, covering both theoretical and practical aspects.</w:t>
      </w:r>
    </w:p>
    <w:p w14:paraId="7DF990F1" w14:textId="77777777" w:rsidR="001F640D" w:rsidRPr="00171555" w:rsidRDefault="001F640D" w:rsidP="001F640D">
      <w:pPr>
        <w:spacing w:before="0" w:after="0"/>
        <w:rPr>
          <w:rFonts w:asciiTheme="minorHAnsi" w:hAnsiTheme="minorHAnsi"/>
        </w:rPr>
      </w:pPr>
      <w:r w:rsidRPr="00171555">
        <w:rPr>
          <w:rFonts w:asciiTheme="minorHAnsi" w:hAnsiTheme="minorHAnsi"/>
          <w:b/>
          <w:bCs/>
        </w:rPr>
        <w:t>Total: 20 Marks</w:t>
      </w:r>
    </w:p>
    <w:p w14:paraId="6A3A6DC0" w14:textId="77777777" w:rsidR="001F640D" w:rsidRPr="00171555" w:rsidRDefault="001F640D" w:rsidP="001F640D">
      <w:pPr>
        <w:rPr>
          <w:rFonts w:asciiTheme="minorHAnsi" w:hAnsiTheme="minorHAnsi"/>
        </w:rPr>
      </w:pPr>
    </w:p>
    <w:p w14:paraId="5E9156DC" w14:textId="77777777" w:rsidR="001F640D" w:rsidRPr="00171555" w:rsidRDefault="001F640D" w:rsidP="001F640D">
      <w:pPr>
        <w:spacing w:before="0" w:after="0"/>
        <w:rPr>
          <w:rFonts w:asciiTheme="minorHAnsi" w:hAnsiTheme="minorHAnsi"/>
        </w:rPr>
      </w:pPr>
      <w:r w:rsidRPr="00171555">
        <w:rPr>
          <w:rFonts w:asciiTheme="minorHAnsi" w:hAnsiTheme="minorHAnsi"/>
          <w:b/>
          <w:bCs/>
        </w:rPr>
        <w:t>Submission Instructions:</w:t>
      </w:r>
    </w:p>
    <w:p w14:paraId="08BE1649" w14:textId="77777777" w:rsidR="001F640D" w:rsidRPr="00171555" w:rsidRDefault="001F640D" w:rsidP="001F640D">
      <w:pPr>
        <w:numPr>
          <w:ilvl w:val="0"/>
          <w:numId w:val="270"/>
        </w:numPr>
        <w:spacing w:before="0" w:after="0" w:line="240" w:lineRule="auto"/>
        <w:rPr>
          <w:rFonts w:asciiTheme="minorHAnsi" w:hAnsiTheme="minorHAnsi"/>
        </w:rPr>
      </w:pPr>
      <w:r w:rsidRPr="00171555">
        <w:rPr>
          <w:rFonts w:asciiTheme="minorHAnsi" w:hAnsiTheme="minorHAnsi"/>
        </w:rPr>
        <w:t>Submit your responses as a Word or PDF document through the LMS portal.</w:t>
      </w:r>
    </w:p>
    <w:p w14:paraId="7F699242" w14:textId="77777777" w:rsidR="001F640D" w:rsidRPr="00171555" w:rsidRDefault="001F640D" w:rsidP="001F640D">
      <w:pPr>
        <w:numPr>
          <w:ilvl w:val="0"/>
          <w:numId w:val="270"/>
        </w:numPr>
        <w:spacing w:before="0" w:after="0" w:line="240" w:lineRule="auto"/>
        <w:rPr>
          <w:rFonts w:asciiTheme="minorHAnsi" w:hAnsiTheme="minorHAnsi"/>
        </w:rPr>
      </w:pPr>
      <w:r w:rsidRPr="00171555">
        <w:rPr>
          <w:rFonts w:asciiTheme="minorHAnsi" w:hAnsiTheme="minorHAnsi"/>
        </w:rPr>
        <w:t xml:space="preserve">Name your file as </w:t>
      </w:r>
      <w:r w:rsidRPr="00171555">
        <w:rPr>
          <w:rFonts w:asciiTheme="minorHAnsi" w:eastAsia="Times New Roman" w:hAnsiTheme="minorHAnsi"/>
          <w:i/>
          <w:iCs/>
        </w:rPr>
        <w:t>Module8_EndAssessment_YourName</w:t>
      </w:r>
      <w:r w:rsidRPr="00171555">
        <w:rPr>
          <w:rFonts w:asciiTheme="minorHAnsi" w:hAnsiTheme="minorHAnsi"/>
        </w:rPr>
        <w:t>.</w:t>
      </w:r>
    </w:p>
    <w:p w14:paraId="101CE078" w14:textId="77777777" w:rsidR="001F640D" w:rsidRPr="00171555" w:rsidRDefault="001F640D" w:rsidP="001F640D">
      <w:pPr>
        <w:numPr>
          <w:ilvl w:val="0"/>
          <w:numId w:val="270"/>
        </w:numPr>
        <w:spacing w:before="0" w:after="0" w:line="240" w:lineRule="auto"/>
        <w:rPr>
          <w:rFonts w:asciiTheme="minorHAnsi" w:hAnsiTheme="minorHAnsi"/>
        </w:rPr>
      </w:pPr>
      <w:r w:rsidRPr="00171555">
        <w:rPr>
          <w:rFonts w:asciiTheme="minorHAnsi" w:hAnsiTheme="minorHAnsi"/>
        </w:rPr>
        <w:t>The deadline for submission is by the end of Week 11.</w:t>
      </w:r>
    </w:p>
    <w:p w14:paraId="3EDC240D" w14:textId="77777777" w:rsidR="001F640D" w:rsidRPr="00171555" w:rsidRDefault="001F640D" w:rsidP="001F640D">
      <w:pPr>
        <w:spacing w:before="0" w:after="0"/>
        <w:rPr>
          <w:rFonts w:asciiTheme="minorHAnsi" w:hAnsiTheme="minorHAnsi"/>
        </w:rPr>
      </w:pPr>
      <w:r w:rsidRPr="00171555">
        <w:rPr>
          <w:rFonts w:asciiTheme="minorHAnsi" w:hAnsiTheme="minorHAnsi"/>
        </w:rPr>
        <w:t xml:space="preserve">This assessment is designed to evaluate your comprehensive understanding of </w:t>
      </w:r>
      <w:r w:rsidRPr="00171555">
        <w:rPr>
          <w:rFonts w:asciiTheme="minorHAnsi" w:eastAsia="Times New Roman" w:hAnsiTheme="minorHAnsi"/>
          <w:i/>
          <w:iCs/>
        </w:rPr>
        <w:t>Writing and Presenting Research Findings</w:t>
      </w:r>
      <w:r w:rsidRPr="00171555">
        <w:rPr>
          <w:rFonts w:asciiTheme="minorHAnsi" w:hAnsiTheme="minorHAnsi"/>
        </w:rPr>
        <w:t>. Be sure to incorporate both theoretical insights and practical examples from your own research experience. Good luck!</w:t>
      </w:r>
    </w:p>
    <w:p w14:paraId="1E5FD301" w14:textId="77777777" w:rsidR="001F640D" w:rsidRPr="00171555" w:rsidRDefault="001F640D" w:rsidP="001F640D">
      <w:pPr>
        <w:rPr>
          <w:rFonts w:asciiTheme="minorHAnsi" w:hAnsiTheme="minorHAnsi"/>
          <w:color w:val="auto"/>
        </w:rPr>
      </w:pPr>
    </w:p>
    <w:p w14:paraId="5D2E7D64" w14:textId="77777777" w:rsidR="001F640D" w:rsidRDefault="001F640D" w:rsidP="001F640D">
      <w:pPr>
        <w:rPr>
          <w:rFonts w:asciiTheme="minorHAnsi" w:hAnsiTheme="minorHAnsi"/>
          <w:b/>
          <w:bCs/>
        </w:rPr>
      </w:pPr>
    </w:p>
    <w:p w14:paraId="5B8D4FBA" w14:textId="77777777" w:rsidR="001F640D" w:rsidRDefault="001F640D" w:rsidP="001F640D">
      <w:pPr>
        <w:rPr>
          <w:rFonts w:asciiTheme="minorHAnsi" w:hAnsiTheme="minorHAnsi"/>
          <w:b/>
          <w:bCs/>
        </w:rPr>
      </w:pPr>
    </w:p>
    <w:p w14:paraId="573869B6" w14:textId="77777777" w:rsidR="001F640D" w:rsidRPr="00F860F9" w:rsidRDefault="001F640D" w:rsidP="001F640D">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4A3618BF" wp14:editId="1860362C">
            <wp:extent cx="347663" cy="347663"/>
            <wp:effectExtent l="0" t="0" r="0" b="0"/>
            <wp:docPr id="783424003"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2A3C4E79" w14:textId="77777777" w:rsidR="001F640D" w:rsidRDefault="001F640D" w:rsidP="001F640D">
      <w:pPr>
        <w:pStyle w:val="Heading3"/>
        <w:spacing w:before="0" w:after="0"/>
        <w:jc w:val="both"/>
      </w:pPr>
    </w:p>
    <w:p w14:paraId="669B4C40" w14:textId="77777777" w:rsidR="001F640D" w:rsidRPr="00171555" w:rsidRDefault="001F640D" w:rsidP="001F640D">
      <w:pPr>
        <w:spacing w:before="0" w:after="0"/>
        <w:rPr>
          <w:rFonts w:asciiTheme="majorHAnsi" w:hAnsiTheme="majorHAnsi"/>
          <w:b/>
          <w:bCs/>
          <w:color w:val="206843" w:themeColor="accent1"/>
        </w:rPr>
      </w:pPr>
      <w:r w:rsidRPr="00171555">
        <w:rPr>
          <w:rFonts w:asciiTheme="majorHAnsi" w:hAnsiTheme="majorHAnsi"/>
          <w:b/>
          <w:bCs/>
          <w:color w:val="206843" w:themeColor="accent1"/>
        </w:rPr>
        <w:t>Take Home Message / Self-Reflection: Module 8 - Writing and Presenting Research Findings</w:t>
      </w:r>
    </w:p>
    <w:p w14:paraId="6EC91A59" w14:textId="77777777" w:rsidR="001F640D" w:rsidRPr="00171555" w:rsidRDefault="001F640D" w:rsidP="001F640D">
      <w:pPr>
        <w:spacing w:before="0" w:after="0"/>
        <w:rPr>
          <w:rFonts w:asciiTheme="majorHAnsi" w:hAnsiTheme="majorHAnsi"/>
          <w:color w:val="206843" w:themeColor="accent1"/>
        </w:rPr>
      </w:pPr>
      <w:r w:rsidRPr="00171555">
        <w:rPr>
          <w:rFonts w:asciiTheme="majorHAnsi" w:hAnsiTheme="majorHAnsi"/>
          <w:color w:val="206843" w:themeColor="accent1"/>
        </w:rPr>
        <w:t xml:space="preserve">As you reach the end of Module 8, it's essential to reflect on the journey you've taken to master the art of </w:t>
      </w:r>
      <w:r w:rsidRPr="00171555">
        <w:rPr>
          <w:rFonts w:asciiTheme="majorHAnsi" w:eastAsia="Times New Roman" w:hAnsiTheme="majorHAnsi"/>
          <w:i/>
          <w:iCs/>
          <w:color w:val="206843" w:themeColor="accent1"/>
        </w:rPr>
        <w:t>Writing and Presenting Research Findings</w:t>
      </w:r>
      <w:r w:rsidRPr="00171555">
        <w:rPr>
          <w:rFonts w:asciiTheme="majorHAnsi" w:hAnsiTheme="majorHAnsi"/>
          <w:color w:val="206843" w:themeColor="accent1"/>
        </w:rPr>
        <w:t>. This module has equipped you with the tools and strategies to effectively structure your dissertation, apply writing techniques for each section, ensure academic rigor and clarity, use APA 7th Edition citations, prepare for journal submissions, and present your research to diverse audiences.</w:t>
      </w:r>
    </w:p>
    <w:p w14:paraId="3404C623" w14:textId="77777777" w:rsidR="001F640D" w:rsidRPr="00171555" w:rsidRDefault="001F640D" w:rsidP="001F640D">
      <w:pPr>
        <w:rPr>
          <w:rFonts w:asciiTheme="majorHAnsi" w:hAnsiTheme="majorHAnsi"/>
          <w:color w:val="206843" w:themeColor="accent1"/>
        </w:rPr>
      </w:pPr>
    </w:p>
    <w:p w14:paraId="363205A8" w14:textId="77777777" w:rsidR="001F640D" w:rsidRPr="00171555" w:rsidRDefault="001F640D" w:rsidP="001F640D">
      <w:pPr>
        <w:spacing w:before="0" w:after="0"/>
        <w:rPr>
          <w:rFonts w:asciiTheme="majorHAnsi" w:hAnsiTheme="majorHAnsi"/>
          <w:b/>
          <w:bCs/>
          <w:color w:val="206843" w:themeColor="accent1"/>
        </w:rPr>
      </w:pPr>
      <w:r w:rsidRPr="00171555">
        <w:rPr>
          <w:rFonts w:asciiTheme="majorHAnsi" w:hAnsiTheme="majorHAnsi"/>
          <w:b/>
          <w:bCs/>
          <w:color w:val="206843" w:themeColor="accent1"/>
        </w:rPr>
        <w:lastRenderedPageBreak/>
        <w:t>Key Takeaways:</w:t>
      </w:r>
    </w:p>
    <w:p w14:paraId="380FC8CF"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Structured Writing is Crucial:</w:t>
      </w:r>
      <w:r w:rsidRPr="00171555">
        <w:rPr>
          <w:rFonts w:asciiTheme="majorHAnsi" w:hAnsiTheme="majorHAnsi"/>
          <w:color w:val="206843" w:themeColor="accent1"/>
        </w:rPr>
        <w:br/>
        <w:t>The organization of your dissertation is more than just a formality—it's the roadmap that guides your reader through your research journey. Each section has a distinct purpose, and when they are all seamlessly connected, your research becomes more persuasive and impactful.</w:t>
      </w:r>
    </w:p>
    <w:p w14:paraId="509791AD"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Tailored Writing Strategies Enhance Clarity:</w:t>
      </w:r>
      <w:r w:rsidRPr="00171555">
        <w:rPr>
          <w:rFonts w:asciiTheme="majorHAnsi" w:hAnsiTheme="majorHAnsi"/>
          <w:color w:val="206843" w:themeColor="accent1"/>
        </w:rPr>
        <w:br/>
        <w:t>Each section of your dissertation demands a different writing approach. Whether you're presenting a literature review or discussing your findings, using the right writing strategy for each part ensures that your arguments are clear, compelling, and academically rigorous.</w:t>
      </w:r>
    </w:p>
    <w:p w14:paraId="61BC89F0"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Academic Rigor Builds Credibility:</w:t>
      </w:r>
      <w:r w:rsidRPr="00171555">
        <w:rPr>
          <w:rFonts w:asciiTheme="majorHAnsi" w:hAnsiTheme="majorHAnsi"/>
          <w:color w:val="206843" w:themeColor="accent1"/>
        </w:rPr>
        <w:br/>
        <w:t>Your findings need to be supported by evidence, and your arguments must be logically sound. Academic rigor is not just about complexity; it’s about presenting well-supported conclusions in a clear, coherent manner.</w:t>
      </w:r>
    </w:p>
    <w:p w14:paraId="1904B234"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Citations Ensure Integrity:</w:t>
      </w:r>
      <w:r w:rsidRPr="00171555">
        <w:rPr>
          <w:rFonts w:asciiTheme="majorHAnsi" w:hAnsiTheme="majorHAnsi"/>
          <w:color w:val="206843" w:themeColor="accent1"/>
        </w:rPr>
        <w:br/>
        <w:t>Following APA 7th Edition guidelines for citations and references isn’t just about avoiding plagiarism—it’s about giving credit where it's due and building on the work of others in a responsible way. Correct citation enhances the credibility and professionalism of your work.</w:t>
      </w:r>
    </w:p>
    <w:p w14:paraId="64352B96"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Publishing Your Work:</w:t>
      </w:r>
      <w:r w:rsidRPr="00171555">
        <w:rPr>
          <w:rFonts w:asciiTheme="majorHAnsi" w:hAnsiTheme="majorHAnsi"/>
          <w:color w:val="206843" w:themeColor="accent1"/>
        </w:rPr>
        <w:br/>
        <w:t>Preparing your research for journal submission is an exciting next step. Understanding the journal’s scope, tailoring your abstract, and adhering to submission guidelines are critical to getting your research recognized.</w:t>
      </w:r>
    </w:p>
    <w:p w14:paraId="66D60A42" w14:textId="77777777" w:rsidR="001F640D" w:rsidRPr="00171555" w:rsidRDefault="001F640D" w:rsidP="001F640D">
      <w:pPr>
        <w:numPr>
          <w:ilvl w:val="0"/>
          <w:numId w:val="271"/>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Presentation Matters:</w:t>
      </w:r>
      <w:r w:rsidRPr="00171555">
        <w:rPr>
          <w:rFonts w:asciiTheme="majorHAnsi" w:hAnsiTheme="majorHAnsi"/>
          <w:color w:val="206843" w:themeColor="accent1"/>
        </w:rPr>
        <w:br/>
        <w:t>Whether you're addressing an academic audience or a group of practitioners, your ability to communicate your findings effectively determines the real-world impact of your research. Tailoring your message to suit your audience ensures your work reaches its full potential.</w:t>
      </w:r>
    </w:p>
    <w:p w14:paraId="3C546DFA" w14:textId="77777777" w:rsidR="001F640D" w:rsidRPr="00171555" w:rsidRDefault="001F640D" w:rsidP="001F640D">
      <w:pPr>
        <w:rPr>
          <w:rFonts w:asciiTheme="majorHAnsi" w:hAnsiTheme="majorHAnsi"/>
          <w:color w:val="206843" w:themeColor="accent1"/>
        </w:rPr>
      </w:pPr>
    </w:p>
    <w:p w14:paraId="0E0BEE29" w14:textId="77777777" w:rsidR="001F640D" w:rsidRPr="00171555" w:rsidRDefault="001F640D" w:rsidP="001F640D">
      <w:pPr>
        <w:spacing w:before="0" w:after="0"/>
        <w:rPr>
          <w:rFonts w:asciiTheme="majorHAnsi" w:hAnsiTheme="majorHAnsi"/>
          <w:b/>
          <w:bCs/>
          <w:color w:val="206843" w:themeColor="accent1"/>
        </w:rPr>
      </w:pPr>
      <w:r w:rsidRPr="00171555">
        <w:rPr>
          <w:rFonts w:asciiTheme="majorHAnsi" w:hAnsiTheme="majorHAnsi"/>
          <w:b/>
          <w:bCs/>
          <w:color w:val="206843" w:themeColor="accent1"/>
        </w:rPr>
        <w:t>Self-Reflection:</w:t>
      </w:r>
    </w:p>
    <w:p w14:paraId="7ABC424E" w14:textId="77777777" w:rsidR="001F640D" w:rsidRPr="00171555" w:rsidRDefault="001F640D" w:rsidP="001F640D">
      <w:pPr>
        <w:spacing w:before="0" w:after="0"/>
        <w:rPr>
          <w:rFonts w:asciiTheme="majorHAnsi" w:hAnsiTheme="majorHAnsi"/>
          <w:color w:val="206843" w:themeColor="accent1"/>
        </w:rPr>
      </w:pPr>
      <w:r w:rsidRPr="00171555">
        <w:rPr>
          <w:rFonts w:asciiTheme="majorHAnsi" w:hAnsiTheme="majorHAnsi"/>
          <w:color w:val="206843" w:themeColor="accent1"/>
        </w:rPr>
        <w:t>Take a moment to reflect on the following questions:</w:t>
      </w:r>
    </w:p>
    <w:p w14:paraId="23489902"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What have I learned about structuring my dissertation that I can apply immediately?</w:t>
      </w:r>
    </w:p>
    <w:p w14:paraId="3322A025"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Which section-specific writing strategies have I found most useful, and how can I implement them to improve clarity and coherence in my own work?</w:t>
      </w:r>
    </w:p>
    <w:p w14:paraId="52666AAE"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How can I ensure that my research is both academically rigorous and accessible to my readers?</w:t>
      </w:r>
    </w:p>
    <w:p w14:paraId="3E177ABD"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Do I feel confident in my use of APA citations? Where can I further improve my referencing skills?</w:t>
      </w:r>
    </w:p>
    <w:p w14:paraId="25CC8339"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lastRenderedPageBreak/>
        <w:t>What steps will I take to prepare my dissertation for journal submission? Have I identified potential journals for submission?</w:t>
      </w:r>
    </w:p>
    <w:p w14:paraId="31D2DE07" w14:textId="77777777" w:rsidR="001F640D" w:rsidRPr="00171555" w:rsidRDefault="001F640D" w:rsidP="001F640D">
      <w:pPr>
        <w:numPr>
          <w:ilvl w:val="0"/>
          <w:numId w:val="272"/>
        </w:numPr>
        <w:spacing w:before="0" w:after="0" w:line="240" w:lineRule="auto"/>
        <w:rPr>
          <w:rFonts w:asciiTheme="majorHAnsi" w:hAnsiTheme="majorHAnsi"/>
          <w:color w:val="206843" w:themeColor="accent1"/>
        </w:rPr>
      </w:pPr>
      <w:r w:rsidRPr="00171555">
        <w:rPr>
          <w:rFonts w:asciiTheme="majorHAnsi" w:hAnsiTheme="majorHAnsi"/>
          <w:b/>
          <w:bCs/>
          <w:color w:val="206843" w:themeColor="accent1"/>
        </w:rPr>
        <w:t>How will I adapt my research presentation for academic and practitioner audiences? What tools and techniques will help me engage each audience effectively?</w:t>
      </w:r>
    </w:p>
    <w:p w14:paraId="019C6E7D" w14:textId="77777777" w:rsidR="001F640D" w:rsidRPr="00171555" w:rsidRDefault="001F640D" w:rsidP="001F640D">
      <w:pPr>
        <w:spacing w:before="0" w:after="0"/>
        <w:rPr>
          <w:rFonts w:asciiTheme="majorHAnsi" w:hAnsiTheme="majorHAnsi"/>
          <w:color w:val="206843" w:themeColor="accent1"/>
        </w:rPr>
      </w:pPr>
      <w:r w:rsidRPr="00171555">
        <w:rPr>
          <w:rFonts w:asciiTheme="majorHAnsi" w:hAnsiTheme="majorHAnsi"/>
          <w:color w:val="206843" w:themeColor="accent1"/>
        </w:rPr>
        <w:t>Reflecting on these questions will help you internalize the lessons from Module 8 and apply them directly to your dissertation and research presentation. By focusing on continuous improvement in these areas, you will be well-prepared to successfully complete your dissertation and share your findings with the world.</w:t>
      </w:r>
    </w:p>
    <w:p w14:paraId="694770DF" w14:textId="77777777" w:rsidR="001F640D" w:rsidRPr="00171555" w:rsidRDefault="001F640D" w:rsidP="001F640D">
      <w:pPr>
        <w:rPr>
          <w:rFonts w:asciiTheme="majorHAnsi" w:hAnsiTheme="majorHAnsi"/>
          <w:color w:val="206843" w:themeColor="accent1"/>
        </w:rPr>
      </w:pPr>
    </w:p>
    <w:p w14:paraId="74C21571" w14:textId="77777777" w:rsidR="001F640D" w:rsidRPr="00171555" w:rsidRDefault="001F640D" w:rsidP="001F640D">
      <w:pPr>
        <w:spacing w:before="0" w:after="0"/>
        <w:rPr>
          <w:rFonts w:asciiTheme="majorHAnsi" w:hAnsiTheme="majorHAnsi"/>
          <w:color w:val="206843" w:themeColor="accent1"/>
        </w:rPr>
      </w:pPr>
      <w:r w:rsidRPr="00171555">
        <w:rPr>
          <w:rFonts w:asciiTheme="majorHAnsi" w:hAnsiTheme="majorHAnsi"/>
          <w:b/>
          <w:bCs/>
          <w:color w:val="206843" w:themeColor="accent1"/>
        </w:rPr>
        <w:t>Moving Forward:</w:t>
      </w:r>
      <w:r w:rsidRPr="00171555">
        <w:rPr>
          <w:rFonts w:asciiTheme="majorHAnsi" w:hAnsiTheme="majorHAnsi"/>
          <w:color w:val="206843" w:themeColor="accent1"/>
        </w:rPr>
        <w:br/>
        <w:t>This module has provided you with a comprehensive toolkit for writing and presenting research findings. As you proceed with your dissertation, return to these key strategies whenever you face challenges. Research is an ongoing process of learning, refining, and presenting, and the skills you've gained here will serve you throughout your academic and professional career.</w:t>
      </w:r>
    </w:p>
    <w:p w14:paraId="54BD9413" w14:textId="77777777" w:rsidR="001F640D" w:rsidRPr="00171555" w:rsidRDefault="001F640D" w:rsidP="001F640D">
      <w:pPr>
        <w:spacing w:before="0" w:after="0"/>
        <w:rPr>
          <w:rFonts w:asciiTheme="majorHAnsi" w:hAnsiTheme="majorHAnsi"/>
          <w:color w:val="206843" w:themeColor="accent1"/>
        </w:rPr>
      </w:pPr>
      <w:r w:rsidRPr="00171555">
        <w:rPr>
          <w:rFonts w:asciiTheme="majorHAnsi" w:hAnsiTheme="majorHAnsi"/>
          <w:color w:val="206843" w:themeColor="accent1"/>
        </w:rPr>
        <w:t>Keep pushing forward, and remember that clear, structured, and rigorous research makes a lasting impact.</w:t>
      </w:r>
    </w:p>
    <w:p w14:paraId="07E678D8" w14:textId="77777777" w:rsidR="001F640D" w:rsidRDefault="001F640D" w:rsidP="001F640D">
      <w:pPr>
        <w:spacing w:before="0" w:after="0" w:line="240" w:lineRule="auto"/>
        <w:rPr>
          <w:rFonts w:ascii="Century Gothic" w:eastAsia="Century Gothic" w:hAnsi="Century Gothic" w:cs="Century Gothic"/>
          <w:sz w:val="22"/>
          <w:szCs w:val="22"/>
        </w:rPr>
      </w:pPr>
    </w:p>
    <w:p w14:paraId="2FB6A513" w14:textId="77777777" w:rsidR="001F640D" w:rsidRPr="00950C7E" w:rsidRDefault="001F640D" w:rsidP="001F640D">
      <w:pPr>
        <w:spacing w:before="0" w:after="0"/>
        <w:jc w:val="both"/>
        <w:rPr>
          <w:rFonts w:asciiTheme="majorHAnsi" w:hAnsiTheme="majorHAnsi"/>
          <w:color w:val="206843" w:themeColor="accent1"/>
        </w:rPr>
      </w:pPr>
    </w:p>
    <w:p w14:paraId="0CE7A2FF" w14:textId="77777777" w:rsidR="001F640D" w:rsidRDefault="001F640D" w:rsidP="001F640D">
      <w:pPr>
        <w:spacing w:before="0" w:after="0" w:line="240" w:lineRule="auto"/>
        <w:rPr>
          <w:rFonts w:ascii="Century Gothic" w:eastAsia="Century Gothic" w:hAnsi="Century Gothic" w:cs="Century Gothic"/>
          <w:sz w:val="22"/>
          <w:szCs w:val="22"/>
        </w:rPr>
      </w:pPr>
    </w:p>
    <w:p w14:paraId="2D64C2FD" w14:textId="77777777" w:rsidR="001F640D" w:rsidRPr="00F6022B" w:rsidRDefault="001F640D" w:rsidP="001F640D">
      <w:pPr>
        <w:spacing w:before="0" w:after="0"/>
        <w:rPr>
          <w:rFonts w:asciiTheme="majorHAnsi" w:hAnsiTheme="majorHAnsi"/>
          <w:color w:val="206843" w:themeColor="accent1"/>
        </w:rPr>
      </w:pPr>
    </w:p>
    <w:p w14:paraId="0D994026" w14:textId="77777777" w:rsidR="001F640D" w:rsidRDefault="001F640D" w:rsidP="001F640D">
      <w:pPr>
        <w:spacing w:before="0" w:after="0" w:line="240" w:lineRule="auto"/>
        <w:rPr>
          <w:rFonts w:ascii="Century Gothic" w:eastAsia="Century Gothic" w:hAnsi="Century Gothic" w:cs="Century Gothic"/>
          <w:sz w:val="22"/>
          <w:szCs w:val="22"/>
        </w:rPr>
      </w:pPr>
    </w:p>
    <w:p w14:paraId="4B3EBC48" w14:textId="77777777" w:rsidR="001F640D" w:rsidRDefault="001F640D" w:rsidP="001F640D">
      <w:pPr>
        <w:rPr>
          <w:rFonts w:asciiTheme="majorHAnsi" w:hAnsiTheme="majorHAnsi"/>
          <w:color w:val="206843" w:themeColor="accent1"/>
        </w:rPr>
      </w:pPr>
      <w:r>
        <w:rPr>
          <w:rFonts w:asciiTheme="majorHAnsi" w:hAnsiTheme="majorHAnsi"/>
          <w:color w:val="206843" w:themeColor="accent1"/>
        </w:rPr>
        <w:br w:type="page"/>
      </w:r>
    </w:p>
    <w:p w14:paraId="40CA0520" w14:textId="77777777" w:rsidR="001F640D" w:rsidRPr="00684628" w:rsidRDefault="001F640D" w:rsidP="001F640D">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F640D" w:rsidRPr="00684628" w14:paraId="4E62E441" w14:textId="77777777" w:rsidTr="005114A3">
        <w:tc>
          <w:tcPr>
            <w:tcW w:w="10215" w:type="dxa"/>
            <w:tcBorders>
              <w:top w:val="nil"/>
              <w:left w:val="nil"/>
              <w:bottom w:val="single" w:sz="4" w:space="0" w:color="037B90"/>
              <w:right w:val="nil"/>
            </w:tcBorders>
            <w:tcMar>
              <w:top w:w="0" w:type="dxa"/>
              <w:left w:w="0" w:type="dxa"/>
              <w:bottom w:w="0" w:type="dxa"/>
              <w:right w:w="0" w:type="dxa"/>
            </w:tcMar>
          </w:tcPr>
          <w:p w14:paraId="213376D7" w14:textId="77777777" w:rsidR="001F640D" w:rsidRPr="00684628" w:rsidRDefault="001F640D" w:rsidP="005114A3">
            <w:pPr>
              <w:pBdr>
                <w:top w:val="nil"/>
                <w:left w:val="nil"/>
                <w:bottom w:val="nil"/>
                <w:right w:val="nil"/>
                <w:between w:val="nil"/>
              </w:pBdr>
              <w:spacing w:before="0" w:after="0" w:line="240" w:lineRule="auto"/>
              <w:ind w:right="270"/>
              <w:rPr>
                <w:rFonts w:asciiTheme="minorHAnsi" w:eastAsia="Century Gothic" w:hAnsiTheme="minorHAnsi" w:cs="Century Gothic"/>
                <w:color w:val="0070C0"/>
                <w:sz w:val="40"/>
                <w:szCs w:val="40"/>
              </w:rPr>
            </w:pPr>
            <w:r w:rsidRPr="00684628">
              <w:rPr>
                <w:rFonts w:asciiTheme="minorHAnsi" w:hAnsiTheme="minorHAnsi"/>
                <w:color w:val="0070C0"/>
                <w:sz w:val="40"/>
                <w:szCs w:val="40"/>
              </w:rPr>
              <w:t>MODULE</w:t>
            </w:r>
            <w:r>
              <w:rPr>
                <w:rFonts w:asciiTheme="minorHAnsi" w:hAnsiTheme="minorHAnsi"/>
                <w:color w:val="0070C0"/>
                <w:sz w:val="40"/>
                <w:szCs w:val="40"/>
              </w:rPr>
              <w:t xml:space="preserve"> 9</w:t>
            </w:r>
            <w:r w:rsidRPr="00684628">
              <w:rPr>
                <w:rFonts w:asciiTheme="minorHAnsi" w:hAnsiTheme="minorHAnsi"/>
                <w:color w:val="0070C0"/>
                <w:sz w:val="40"/>
                <w:szCs w:val="40"/>
              </w:rPr>
              <w:t xml:space="preserve">: </w:t>
            </w:r>
            <w:r>
              <w:rPr>
                <w:rFonts w:asciiTheme="minorHAnsi" w:eastAsia="Century Gothic" w:hAnsiTheme="minorHAnsi" w:cs="Century Gothic"/>
                <w:b/>
                <w:bCs/>
                <w:color w:val="0070C0"/>
                <w:sz w:val="40"/>
                <w:szCs w:val="40"/>
              </w:rPr>
              <w:t>EMERGING TRENDS &amp; CHALLENGES IN RESEARCH</w:t>
            </w:r>
          </w:p>
        </w:tc>
      </w:tr>
    </w:tbl>
    <w:p w14:paraId="42DB7CC3" w14:textId="77777777" w:rsidR="001F640D" w:rsidRDefault="001F640D" w:rsidP="001F640D">
      <w:pPr>
        <w:ind w:hanging="720"/>
      </w:pPr>
      <w:r>
        <w:rPr>
          <w:rFonts w:ascii="Century Gothic" w:eastAsia="Century Gothic" w:hAnsi="Century Gothic" w:cs="Century Gothic"/>
          <w:color w:val="FF7F50"/>
        </w:rPr>
        <w:t xml:space="preserve"> INSTRUCTIONAL HOURS: 4</w:t>
      </w:r>
    </w:p>
    <w:p w14:paraId="794E14EF" w14:textId="77777777" w:rsidR="001F640D" w:rsidRDefault="001F640D" w:rsidP="001F640D">
      <w:pPr>
        <w:pStyle w:val="Heading3"/>
        <w:pBdr>
          <w:left w:val="single" w:sz="8" w:space="31" w:color="D0B378" w:themeColor="accent2"/>
        </w:pBdr>
        <w:rPr>
          <w:b/>
          <w:color w:val="037B90"/>
          <w:sz w:val="32"/>
          <w:szCs w:val="32"/>
        </w:rPr>
      </w:pPr>
      <w:r>
        <w:rPr>
          <w:b/>
          <w:color w:val="037B90"/>
          <w:sz w:val="32"/>
          <w:szCs w:val="32"/>
        </w:rPr>
        <w:t>Module Overview</w:t>
      </w:r>
    </w:p>
    <w:p w14:paraId="43861BB2" w14:textId="77777777" w:rsidR="001F640D" w:rsidRPr="00E20A89" w:rsidRDefault="001F640D" w:rsidP="001F640D">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This module introduces doctoral students to emerging trends and challenges in research methodologies, with a focus on recent innovations such as big data, machine learning, and artificial intelligence (AI). Students will gain a comprehensive understanding of how digital technologies are reshaping research in commerce and management, exploring the integration of new methodologies into academic inquiry. The module delves into the impact of these technologies on data collection, analysis, and interpretation, equipping learners with the skills to incorporate digital tools into their own research processes.</w:t>
      </w:r>
    </w:p>
    <w:p w14:paraId="0AE153B5" w14:textId="77777777" w:rsidR="001F640D" w:rsidRPr="00E20A89" w:rsidRDefault="001F640D" w:rsidP="001F640D">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Ethical challenges presented by these evolving methodologies are critically examined, encouraging students to navigate the complex ethical landscape that comes with big data and AI applications. The module also emphasizes the importance of interdisciplinary and transdisciplinary research approaches, which are increasingly necessary in addressing complex global problems. By engaging with these emerging trends, students will explore how different fields can converge to produce innovative research solutions.</w:t>
      </w:r>
    </w:p>
    <w:p w14:paraId="01550AA5" w14:textId="77777777" w:rsidR="001F640D" w:rsidRPr="00E20A89" w:rsidRDefault="001F640D" w:rsidP="001F640D">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In addition to these theoretical aspects, the module looks toward future directions in research methodology. It highlights how scholars can stay abreast of the rapidly changing research environment, including adapting to new tools and methodologies. The resources provided in this module, including pre-recorded lectures, practical exercises, and reading materials on the Learning Management System (LMS), will guide students in critically evaluating and applying these emerging trends in their own research.</w:t>
      </w:r>
    </w:p>
    <w:p w14:paraId="3685FEC9" w14:textId="77777777" w:rsidR="001F640D" w:rsidRPr="00E20A89" w:rsidRDefault="001F640D" w:rsidP="001F640D">
      <w:pPr>
        <w:spacing w:before="0" w:after="0"/>
        <w:ind w:left="-630"/>
        <w:jc w:val="both"/>
        <w:rPr>
          <w:rFonts w:ascii="Century Gothic" w:eastAsia="Century Gothic" w:hAnsi="Century Gothic" w:cs="Century Gothic"/>
        </w:rPr>
      </w:pPr>
      <w:r w:rsidRPr="00E20A89">
        <w:rPr>
          <w:rFonts w:ascii="Century Gothic" w:eastAsia="Century Gothic" w:hAnsi="Century Gothic" w:cs="Century Gothic"/>
        </w:rPr>
        <w:t>By the end of this module, students will be able to analyze the implications of big data, machine learning, and AI for research in commerce and management, address the ethical issues these methodologies raise, and engage in interdisciplinary research to tackle future research challenges.</w:t>
      </w:r>
    </w:p>
    <w:p w14:paraId="4D8C2A41" w14:textId="77777777" w:rsidR="001F640D" w:rsidRDefault="001F640D" w:rsidP="001F640D">
      <w:pPr>
        <w:ind w:left="-630"/>
        <w:jc w:val="both"/>
        <w:rPr>
          <w:rFonts w:ascii="Century Gothic" w:eastAsia="Century Gothic" w:hAnsi="Century Gothic" w:cs="Century Gothic"/>
        </w:rPr>
      </w:pPr>
    </w:p>
    <w:p w14:paraId="153DDEA0" w14:textId="77777777" w:rsidR="001F640D" w:rsidRDefault="001F640D" w:rsidP="001F640D">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01925FE5" w14:textId="77777777" w:rsidR="001F640D" w:rsidRDefault="001F640D" w:rsidP="001F640D">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lastRenderedPageBreak/>
        <w:t>By the end of this module, you should be able to:</w:t>
      </w:r>
    </w:p>
    <w:p w14:paraId="67757768" w14:textId="77777777" w:rsidR="001F640D" w:rsidRPr="00E20A89" w:rsidRDefault="001F640D" w:rsidP="001F640D">
      <w:pPr>
        <w:pStyle w:val="ListParagraph"/>
        <w:numPr>
          <w:ilvl w:val="0"/>
          <w:numId w:val="273"/>
        </w:numPr>
        <w:spacing w:before="0" w:after="0" w:line="240" w:lineRule="auto"/>
        <w:rPr>
          <w:rFonts w:asciiTheme="majorHAnsi" w:hAnsiTheme="majorHAnsi"/>
        </w:rPr>
      </w:pPr>
      <w:r w:rsidRPr="00E20A89">
        <w:rPr>
          <w:rFonts w:asciiTheme="majorHAnsi" w:hAnsiTheme="majorHAnsi"/>
        </w:rPr>
        <w:t>Critically evaluate the role of emerging research methodologies such as big data, machine learning, and AI in advancing research in commerce and management.</w:t>
      </w:r>
    </w:p>
    <w:p w14:paraId="2072B8DC" w14:textId="77777777" w:rsidR="001F640D" w:rsidRPr="00E20A89" w:rsidRDefault="001F640D" w:rsidP="001F640D">
      <w:pPr>
        <w:pStyle w:val="ListParagraph"/>
        <w:numPr>
          <w:ilvl w:val="0"/>
          <w:numId w:val="273"/>
        </w:numPr>
        <w:spacing w:before="0" w:after="0" w:line="240" w:lineRule="auto"/>
        <w:rPr>
          <w:rFonts w:asciiTheme="majorHAnsi" w:hAnsiTheme="majorHAnsi"/>
        </w:rPr>
      </w:pPr>
      <w:r w:rsidRPr="00E20A89">
        <w:rPr>
          <w:rFonts w:asciiTheme="majorHAnsi" w:hAnsiTheme="majorHAnsi"/>
        </w:rPr>
        <w:t>Apply digital technologies to collect, analyze, and interpret complex datasets in addressing contemporary research challenges.</w:t>
      </w:r>
    </w:p>
    <w:p w14:paraId="6C2A9A53" w14:textId="77777777" w:rsidR="001F640D" w:rsidRPr="00E20A89" w:rsidRDefault="001F640D" w:rsidP="001F640D">
      <w:pPr>
        <w:pStyle w:val="ListParagraph"/>
        <w:numPr>
          <w:ilvl w:val="0"/>
          <w:numId w:val="273"/>
        </w:numPr>
        <w:spacing w:before="0" w:after="0" w:line="240" w:lineRule="auto"/>
        <w:rPr>
          <w:rFonts w:asciiTheme="majorHAnsi" w:hAnsiTheme="majorHAnsi"/>
        </w:rPr>
      </w:pPr>
      <w:r w:rsidRPr="00E20A89">
        <w:rPr>
          <w:rFonts w:asciiTheme="majorHAnsi" w:hAnsiTheme="majorHAnsi"/>
        </w:rPr>
        <w:t>Integrate interdisciplinary and transdisciplinary approaches to develop innovative research designs for solving complex problems.</w:t>
      </w:r>
    </w:p>
    <w:p w14:paraId="396F4A27" w14:textId="77777777" w:rsidR="001F640D" w:rsidRPr="00E20A89" w:rsidRDefault="001F640D" w:rsidP="001F640D">
      <w:pPr>
        <w:pStyle w:val="ListParagraph"/>
        <w:numPr>
          <w:ilvl w:val="0"/>
          <w:numId w:val="273"/>
        </w:numPr>
        <w:spacing w:before="0" w:after="0" w:line="240" w:lineRule="auto"/>
        <w:rPr>
          <w:rFonts w:asciiTheme="majorHAnsi" w:hAnsiTheme="majorHAnsi"/>
        </w:rPr>
      </w:pPr>
      <w:r w:rsidRPr="00E20A89">
        <w:rPr>
          <w:rFonts w:asciiTheme="majorHAnsi" w:hAnsiTheme="majorHAnsi"/>
        </w:rPr>
        <w:t>Demonstrate ethical responsibility in utilizing emerging methodologies while considering the broader impact of digital technologies on research integrity.</w:t>
      </w:r>
    </w:p>
    <w:p w14:paraId="7D7C9880" w14:textId="77777777" w:rsidR="001F640D" w:rsidRPr="00E20A89" w:rsidRDefault="001F640D" w:rsidP="001F640D">
      <w:pPr>
        <w:pStyle w:val="ListParagraph"/>
        <w:ind w:left="90"/>
        <w:rPr>
          <w:rFonts w:ascii="Century Gothic" w:eastAsia="Century Gothic" w:hAnsi="Century Gothic" w:cs="Century Gothic"/>
        </w:rPr>
      </w:pPr>
      <w:r w:rsidRPr="00E20A89">
        <w:rPr>
          <w:rFonts w:ascii="Century Gothic" w:eastAsia="Century Gothic" w:hAnsi="Century Gothic" w:cs="Century Gothic"/>
        </w:rPr>
        <w:br/>
      </w:r>
    </w:p>
    <w:p w14:paraId="2FF35AA4" w14:textId="77777777" w:rsidR="001F640D" w:rsidRPr="007A0544" w:rsidRDefault="001F640D" w:rsidP="001F640D">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2122947396"/>
          <w:lock w:val="contentLocked"/>
        </w:sdtPr>
        <w:sdtContent>
          <w:tr w:rsidR="001F640D" w14:paraId="4E154040" w14:textId="77777777" w:rsidTr="005114A3">
            <w:trPr>
              <w:trHeight w:val="1773"/>
            </w:trPr>
            <w:tc>
              <w:tcPr>
                <w:tcW w:w="1170" w:type="dxa"/>
                <w:shd w:val="clear" w:color="auto" w:fill="auto"/>
                <w:tcMar>
                  <w:top w:w="0" w:type="dxa"/>
                  <w:left w:w="0" w:type="dxa"/>
                  <w:bottom w:w="0" w:type="dxa"/>
                  <w:right w:w="0" w:type="dxa"/>
                </w:tcMar>
              </w:tcPr>
              <w:p w14:paraId="25E90E09" w14:textId="77777777" w:rsidR="001F640D" w:rsidRDefault="001F640D" w:rsidP="005114A3">
                <w:pPr>
                  <w:pStyle w:val="Heading4"/>
                  <w:widowControl w:val="0"/>
                </w:pPr>
                <w:r>
                  <w:rPr>
                    <w:noProof/>
                  </w:rPr>
                  <w:drawing>
                    <wp:inline distT="114300" distB="114300" distL="114300" distR="114300" wp14:anchorId="3E0B0735" wp14:editId="48205232">
                      <wp:extent cx="519113" cy="519113"/>
                      <wp:effectExtent l="0" t="0" r="0" b="0"/>
                      <wp:docPr id="346502329" name="image3.png" descr="A blue circle with black lines&#10;&#10;Description automatically generated"/>
                      <wp:cNvGraphicFramePr/>
                      <a:graphic xmlns:a="http://schemas.openxmlformats.org/drawingml/2006/main">
                        <a:graphicData uri="http://schemas.openxmlformats.org/drawingml/2006/picture">
                          <pic:pic xmlns:pic="http://schemas.openxmlformats.org/drawingml/2006/picture">
                            <pic:nvPicPr>
                              <pic:cNvPr id="561453163" name="image3.png" descr="A blue circle with black lines&#10;&#10;Description automatically generated"/>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78CC3B8B" w14:textId="77777777" w:rsidR="001F640D" w:rsidRDefault="001F640D" w:rsidP="005114A3">
                <w:pPr>
                  <w:pStyle w:val="Heading4"/>
                </w:pPr>
                <w:r>
                  <w:rPr>
                    <w:smallCaps/>
                    <w:sz w:val="32"/>
                    <w:szCs w:val="32"/>
                  </w:rPr>
                  <w:t>PRE-RECORDED LECTURE ON TOPIC</w:t>
                </w:r>
              </w:p>
            </w:tc>
          </w:tr>
        </w:sdtContent>
      </w:sdt>
    </w:tbl>
    <w:p w14:paraId="204EC1BA" w14:textId="77777777" w:rsidR="001F640D" w:rsidRDefault="001F640D" w:rsidP="001F640D">
      <w:pPr>
        <w:rPr>
          <w:rFonts w:asciiTheme="majorHAnsi" w:eastAsia="Century Gothic" w:hAnsiTheme="majorHAnsi" w:cs="Al Bayan Plain"/>
        </w:rPr>
      </w:pPr>
      <w:r>
        <w:rPr>
          <w:rFonts w:asciiTheme="majorHAnsi" w:eastAsia="Century Gothic" w:hAnsiTheme="majorHAnsi" w:cs="Al Bayan Plain"/>
        </w:rPr>
        <w:t>Dear learners,</w:t>
      </w:r>
    </w:p>
    <w:p w14:paraId="086AB452"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“Welcome to Module 8 on </w:t>
      </w:r>
      <w:r w:rsidRPr="00E20A89">
        <w:rPr>
          <w:rFonts w:asciiTheme="majorHAnsi" w:eastAsia="Century Gothic" w:hAnsiTheme="majorHAnsi" w:cs="Al Bayan Plain"/>
          <w:i/>
          <w:iCs/>
        </w:rPr>
        <w:t>Emerging Trends and Challenges in Research</w:t>
      </w:r>
      <w:r w:rsidRPr="00E20A89">
        <w:rPr>
          <w:rFonts w:asciiTheme="majorHAnsi" w:eastAsia="Century Gothic" w:hAnsiTheme="majorHAnsi" w:cs="Al Bayan Plain"/>
        </w:rPr>
        <w:t>. In this lecture, we’ll explore emerging research methodologies like big data, machine learning, and artificial intelligence (AI). We will also discuss how digital technologies are shaping research, examine key ethical challenges, and touch on interdisciplinary and transdisciplinary approaches. Lastly, we’ll consider future directions in research methodology. This lecture is designed to give you an understanding of these trends and their impact on your research. Let’s begin.”</w:t>
      </w:r>
    </w:p>
    <w:p w14:paraId="009466AA" w14:textId="77777777" w:rsidR="001F640D" w:rsidRDefault="001F640D" w:rsidP="001F640D">
      <w:pPr>
        <w:rPr>
          <w:rFonts w:asciiTheme="majorHAnsi" w:eastAsia="Century Gothic" w:hAnsiTheme="majorHAnsi" w:cs="Al Bayan Plain"/>
          <w:b/>
          <w:bCs/>
        </w:rPr>
      </w:pPr>
    </w:p>
    <w:p w14:paraId="58333610"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Instructions:</w:t>
      </w:r>
      <w:r w:rsidRPr="00E20A89">
        <w:rPr>
          <w:rFonts w:asciiTheme="majorHAnsi" w:eastAsia="Century Gothic" w:hAnsiTheme="majorHAnsi" w:cs="Al Bayan Plain"/>
        </w:rPr>
        <w:br/>
      </w:r>
      <w:r w:rsidRPr="00E20A89">
        <w:rPr>
          <w:rFonts w:asciiTheme="majorHAnsi" w:eastAsia="Century Gothic" w:hAnsiTheme="majorHAnsi" w:cs="Al Bayan Plain"/>
          <w:i/>
          <w:iCs/>
        </w:rPr>
        <w:t>Take notes during this lecture, and after the session, be sure to refer to the provided readings and videos on the LMS to deepen your understanding of these topics.</w:t>
      </w:r>
    </w:p>
    <w:p w14:paraId="3FADE765" w14:textId="77777777" w:rsidR="001F640D" w:rsidRPr="003D63A1" w:rsidRDefault="001F640D" w:rsidP="001F640D">
      <w:pPr>
        <w:rPr>
          <w:rFonts w:asciiTheme="majorHAnsi" w:eastAsia="Century Gothic" w:hAnsiTheme="majorHAnsi" w:cs="Al Bayan Plain"/>
          <w:b/>
          <w:bCs/>
          <w:color w:val="auto"/>
        </w:rPr>
      </w:pPr>
    </w:p>
    <w:p w14:paraId="0D92DBFF" w14:textId="77777777" w:rsidR="001F640D" w:rsidRPr="00E20A89" w:rsidRDefault="001F640D" w:rsidP="001F640D">
      <w:pPr>
        <w:spacing w:before="0" w:after="0"/>
        <w:rPr>
          <w:rFonts w:asciiTheme="majorHAnsi" w:eastAsia="Century Gothic" w:hAnsiTheme="majorHAnsi" w:cs="Al Bayan Plain"/>
          <w:color w:val="AD2E28" w:themeColor="accent3"/>
        </w:rPr>
      </w:pPr>
      <w:r w:rsidRPr="00E20A89">
        <w:rPr>
          <w:rFonts w:asciiTheme="majorHAnsi" w:eastAsia="Century Gothic" w:hAnsiTheme="majorHAnsi" w:cs="Al Bayan Plain"/>
          <w:b/>
          <w:bCs/>
          <w:color w:val="AD2E28" w:themeColor="accent3"/>
        </w:rPr>
        <w:lastRenderedPageBreak/>
        <w:t>20-Minute Pre-recorded Lecture Script for Module 8: Emerging Trends and Challenges in Research</w:t>
      </w:r>
    </w:p>
    <w:p w14:paraId="560E71FE" w14:textId="77777777" w:rsidR="001F640D" w:rsidRPr="00E20A89" w:rsidRDefault="001F640D" w:rsidP="001F640D">
      <w:pPr>
        <w:rPr>
          <w:rFonts w:asciiTheme="majorHAnsi" w:eastAsia="Century Gothic" w:hAnsiTheme="majorHAnsi" w:cs="Al Bayan Plain"/>
        </w:rPr>
      </w:pPr>
    </w:p>
    <w:p w14:paraId="03380B7F"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[Introduction: 2 Minutes]</w:t>
      </w:r>
    </w:p>
    <w:p w14:paraId="181DC208"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Opening Slide: Title of the Module</w:t>
      </w:r>
    </w:p>
    <w:p w14:paraId="48A97DE8"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Hello and welcome to Module 8 on </w:t>
      </w:r>
      <w:r w:rsidRPr="00E20A89">
        <w:rPr>
          <w:rFonts w:asciiTheme="majorHAnsi" w:eastAsia="Century Gothic" w:hAnsiTheme="majorHAnsi" w:cs="Al Bayan Plain"/>
          <w:i/>
          <w:iCs/>
        </w:rPr>
        <w:t>Emerging Trends and Challenges in Research</w:t>
      </w:r>
      <w:r w:rsidRPr="00E20A89">
        <w:rPr>
          <w:rFonts w:asciiTheme="majorHAnsi" w:eastAsia="Century Gothic" w:hAnsiTheme="majorHAnsi" w:cs="Al Bayan Plain"/>
        </w:rPr>
        <w:t>. In this module, we will explore the cutting-edge methodologies in research, with a focus on big data, machine learning, artificial intelligence, and the impact of digital technologies. We will also discuss ethical challenges associated with these trends and explore the importance of interdisciplinary and transdisciplinary approaches.</w:t>
      </w:r>
    </w:p>
    <w:p w14:paraId="29500553"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By the end of this session, you will gain insights into how these methodologies can reshape your research approach and how to address the challenges they present. Please make sure to take notes and refer to the reading materials available on the Learning Management System (LMS) for deeper understanding.</w:t>
      </w:r>
    </w:p>
    <w:p w14:paraId="7DE90509"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Let's dive into this exciting topic!</w:t>
      </w:r>
    </w:p>
    <w:p w14:paraId="6F7319D6" w14:textId="77777777" w:rsidR="001F640D" w:rsidRPr="00E20A89" w:rsidRDefault="001F640D" w:rsidP="001F640D">
      <w:pPr>
        <w:rPr>
          <w:rFonts w:asciiTheme="majorHAnsi" w:eastAsia="Century Gothic" w:hAnsiTheme="majorHAnsi" w:cs="Al Bayan Plain"/>
        </w:rPr>
      </w:pPr>
    </w:p>
    <w:p w14:paraId="2DB3126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1: Emerging Research Methodologies: 5 Minutes]</w:t>
      </w:r>
    </w:p>
    <w:p w14:paraId="49D64719"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Big Data, Machine Learning, and Artificial Intelligence (AI)</w:t>
      </w:r>
    </w:p>
    <w:p w14:paraId="3C7254B6"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Our first focus today is on emerging research methodologies. You’ve likely heard the terms “big data,” “machine learning,” and “artificial intelligence” in various contexts. But how do they apply to research in fields like commerce and management?</w:t>
      </w:r>
    </w:p>
    <w:p w14:paraId="0928A0AA" w14:textId="77777777" w:rsidR="001F640D" w:rsidRPr="00E20A89" w:rsidRDefault="001F640D" w:rsidP="001F640D">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Big Data:</w:t>
      </w:r>
      <w:r w:rsidRPr="00E20A89">
        <w:rPr>
          <w:rFonts w:asciiTheme="majorHAnsi" w:eastAsia="Century Gothic" w:hAnsiTheme="majorHAnsi" w:cs="Al Bayan Plain"/>
        </w:rPr>
        <w:t xml:space="preserve"> This refers to the vast volumes of data generated from a multitude of sources. With big data, researchers can analyze patterns and trends that were previously impossible to detect. Think about how companies like Amazon or Google use data analytics to predict consumer behavior. Similarly, in research, we can use big data to uncover new insights that drive business decisions.</w:t>
      </w:r>
    </w:p>
    <w:p w14:paraId="76A8455D" w14:textId="77777777" w:rsidR="001F640D" w:rsidRPr="00E20A89" w:rsidRDefault="001F640D" w:rsidP="001F640D">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Machine Learning (ML):</w:t>
      </w:r>
      <w:r w:rsidRPr="00E20A89">
        <w:rPr>
          <w:rFonts w:asciiTheme="majorHAnsi" w:eastAsia="Century Gothic" w:hAnsiTheme="majorHAnsi" w:cs="Al Bayan Plain"/>
        </w:rPr>
        <w:t xml:space="preserve"> Machine learning goes a step further by using algorithms to "learn" from data. This allows researchers to automate processes like data analysis, pattern recognition, and predictive </w:t>
      </w:r>
      <w:r w:rsidRPr="00E20A89">
        <w:rPr>
          <w:rFonts w:asciiTheme="majorHAnsi" w:eastAsia="Century Gothic" w:hAnsiTheme="majorHAnsi" w:cs="Al Bayan Plain"/>
        </w:rPr>
        <w:lastRenderedPageBreak/>
        <w:t>modeling. ML is particularly useful when handling large datasets that are too complex for manual analysis.</w:t>
      </w:r>
    </w:p>
    <w:p w14:paraId="3079F60D" w14:textId="77777777" w:rsidR="001F640D" w:rsidRPr="00E20A89" w:rsidRDefault="001F640D" w:rsidP="001F640D">
      <w:pPr>
        <w:numPr>
          <w:ilvl w:val="0"/>
          <w:numId w:val="274"/>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Artificial Intelligence (AI):</w:t>
      </w:r>
      <w:r w:rsidRPr="00E20A89">
        <w:rPr>
          <w:rFonts w:asciiTheme="majorHAnsi" w:eastAsia="Century Gothic" w:hAnsiTheme="majorHAnsi" w:cs="Al Bayan Plain"/>
        </w:rPr>
        <w:t xml:space="preserve"> AI is the broader concept that encompasses machine learning. AI-driven research methodologies enable computers to perform tasks that typically require human intelligence, such as decision-making and problem-solving. AI can process large amounts of data quickly and deliver accurate insights, helping researchers tackle problems more efficiently.</w:t>
      </w:r>
    </w:p>
    <w:p w14:paraId="51E10E8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As you explore these technologies, think about how they might apply to your research. What kinds of data are available in your field, and how could you leverage big data or AI to enhance your findings?</w:t>
      </w:r>
    </w:p>
    <w:p w14:paraId="41F7985A" w14:textId="77777777" w:rsidR="001F640D" w:rsidRPr="00E20A89" w:rsidRDefault="001F640D" w:rsidP="001F640D">
      <w:pPr>
        <w:rPr>
          <w:rFonts w:asciiTheme="majorHAnsi" w:eastAsia="Century Gothic" w:hAnsiTheme="majorHAnsi" w:cs="Al Bayan Plain"/>
        </w:rPr>
      </w:pPr>
    </w:p>
    <w:p w14:paraId="529C94D4"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2: Impact of Digital Technologies: 5 Minutes]</w:t>
      </w:r>
    </w:p>
    <w:p w14:paraId="5C066494"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How Digital Technologies are Shaping Research</w:t>
      </w:r>
    </w:p>
    <w:p w14:paraId="7C4D5A4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Let’s now look at the broader impact of </w:t>
      </w:r>
      <w:r w:rsidRPr="00E20A89">
        <w:rPr>
          <w:rFonts w:asciiTheme="majorHAnsi" w:eastAsia="Century Gothic" w:hAnsiTheme="majorHAnsi" w:cs="Al Bayan Plain"/>
          <w:b/>
          <w:bCs/>
        </w:rPr>
        <w:t>digital technologies</w:t>
      </w:r>
      <w:r w:rsidRPr="00E20A89">
        <w:rPr>
          <w:rFonts w:asciiTheme="majorHAnsi" w:eastAsia="Century Gothic" w:hAnsiTheme="majorHAnsi" w:cs="Al Bayan Plain"/>
        </w:rPr>
        <w:t xml:space="preserve"> on research methodologies. We live in a world where digital tools are increasingly being used to gather, analyze, and interpret data.</w:t>
      </w:r>
    </w:p>
    <w:p w14:paraId="3E8C5D4F" w14:textId="77777777" w:rsidR="001F640D" w:rsidRPr="00E20A89" w:rsidRDefault="001F640D" w:rsidP="001F640D">
      <w:pPr>
        <w:numPr>
          <w:ilvl w:val="0"/>
          <w:numId w:val="275"/>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Data Collection:</w:t>
      </w:r>
      <w:r w:rsidRPr="00E20A89">
        <w:rPr>
          <w:rFonts w:asciiTheme="majorHAnsi" w:eastAsia="Century Gothic" w:hAnsiTheme="majorHAnsi" w:cs="Al Bayan Plain"/>
        </w:rPr>
        <w:t xml:space="preserve"> With the rise of the Internet of Things (IoT), smartphones, and social media, researchers can now gather real-time data from diverse sources. For example, social media platforms can provide a wealth of consumer sentiment data, allowing researchers to track trends almost instantly.</w:t>
      </w:r>
    </w:p>
    <w:p w14:paraId="29E4768B" w14:textId="77777777" w:rsidR="001F640D" w:rsidRPr="00E20A89" w:rsidRDefault="001F640D" w:rsidP="001F640D">
      <w:pPr>
        <w:numPr>
          <w:ilvl w:val="0"/>
          <w:numId w:val="275"/>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Data Analysis Tools:</w:t>
      </w:r>
      <w:r w:rsidRPr="00E20A89">
        <w:rPr>
          <w:rFonts w:asciiTheme="majorHAnsi" w:eastAsia="Century Gothic" w:hAnsiTheme="majorHAnsi" w:cs="Al Bayan Plain"/>
        </w:rPr>
        <w:t xml:space="preserve"> Tools such as R, Python, and software like NVivo and ATLAS.ti allow researchers to analyze large, complex datasets. AI-powered software is also becoming more accessible, providing tools for natural language processing, image recognition, and more.</w:t>
      </w:r>
    </w:p>
    <w:p w14:paraId="3CA479F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These digital tools are transforming the speed and depth of research. However, it’s crucial to understand how to select the right tool for your research needs. Make sure to explore the tools that are most relevant to your specific area of research.</w:t>
      </w:r>
    </w:p>
    <w:p w14:paraId="0CE8509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Take a moment to reflect on your current research methodology. Are there digital tools or software that could improve your data collection and analysis process? Review the software tutorials available on the LMS for more guidance.</w:t>
      </w:r>
    </w:p>
    <w:p w14:paraId="4768E32F" w14:textId="77777777" w:rsidR="001F640D" w:rsidRPr="00E20A89" w:rsidRDefault="001F640D" w:rsidP="001F640D">
      <w:pPr>
        <w:rPr>
          <w:rFonts w:asciiTheme="majorHAnsi" w:eastAsia="Century Gothic" w:hAnsiTheme="majorHAnsi" w:cs="Al Bayan Plain"/>
        </w:rPr>
      </w:pPr>
    </w:p>
    <w:p w14:paraId="1DE0679B"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3: Ethical Challenges: 4 Minutes]</w:t>
      </w:r>
    </w:p>
    <w:p w14:paraId="44F35D8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Ethical Considerations in Emerging Methodologies</w:t>
      </w:r>
    </w:p>
    <w:p w14:paraId="4757008B"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lastRenderedPageBreak/>
        <w:t>Lecturer:</w:t>
      </w:r>
      <w:r w:rsidRPr="00E20A89">
        <w:rPr>
          <w:rFonts w:asciiTheme="majorHAnsi" w:eastAsia="Century Gothic" w:hAnsiTheme="majorHAnsi" w:cs="Al Bayan Plain"/>
        </w:rPr>
        <w:br/>
        <w:t xml:space="preserve">Next, let’s turn to the </w:t>
      </w:r>
      <w:r w:rsidRPr="00E20A89">
        <w:rPr>
          <w:rFonts w:asciiTheme="majorHAnsi" w:eastAsia="Century Gothic" w:hAnsiTheme="majorHAnsi" w:cs="Al Bayan Plain"/>
          <w:b/>
          <w:bCs/>
        </w:rPr>
        <w:t>ethical challenges</w:t>
      </w:r>
      <w:r w:rsidRPr="00E20A89">
        <w:rPr>
          <w:rFonts w:asciiTheme="majorHAnsi" w:eastAsia="Century Gothic" w:hAnsiTheme="majorHAnsi" w:cs="Al Bayan Plain"/>
        </w:rPr>
        <w:t xml:space="preserve"> posed by these emerging methodologies. While big data, AI, and machine learning have immense potential, they also bring ethical questions to the forefront.</w:t>
      </w:r>
    </w:p>
    <w:p w14:paraId="6FBCB6CD"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One of the key concerns is </w:t>
      </w:r>
      <w:r w:rsidRPr="00E20A89">
        <w:rPr>
          <w:rFonts w:asciiTheme="majorHAnsi" w:eastAsia="Century Gothic" w:hAnsiTheme="majorHAnsi" w:cs="Al Bayan Plain"/>
          <w:b/>
          <w:bCs/>
        </w:rPr>
        <w:t>data privacy</w:t>
      </w:r>
      <w:r w:rsidRPr="00E20A89">
        <w:rPr>
          <w:rFonts w:asciiTheme="majorHAnsi" w:eastAsia="Century Gothic" w:hAnsiTheme="majorHAnsi" w:cs="Al Bayan Plain"/>
        </w:rPr>
        <w:t>. When working with large datasets, especially those sourced from social media or online platforms, protecting individuals' privacy is critical. Researchers must ensure they are collecting data ethically and with proper consent.</w:t>
      </w:r>
    </w:p>
    <w:p w14:paraId="35BDBC4D"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Another challenge is </w:t>
      </w:r>
      <w:r w:rsidRPr="00E20A89">
        <w:rPr>
          <w:rFonts w:asciiTheme="majorHAnsi" w:eastAsia="Century Gothic" w:hAnsiTheme="majorHAnsi" w:cs="Al Bayan Plain"/>
          <w:b/>
          <w:bCs/>
        </w:rPr>
        <w:t>bias</w:t>
      </w:r>
      <w:r w:rsidRPr="00E20A89">
        <w:rPr>
          <w:rFonts w:asciiTheme="majorHAnsi" w:eastAsia="Century Gothic" w:hAnsiTheme="majorHAnsi" w:cs="Al Bayan Plain"/>
        </w:rPr>
        <w:t>. Algorithms used in machine learning and AI are only as good as the data they are trained on. If the data contains bias, the results can perpetuate or even amplify those biases, leading to unethical conclusions.</w:t>
      </w:r>
    </w:p>
    <w:p w14:paraId="4AEDAA1E"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Finally, </w:t>
      </w:r>
      <w:r w:rsidRPr="00E20A89">
        <w:rPr>
          <w:rFonts w:asciiTheme="majorHAnsi" w:eastAsia="Century Gothic" w:hAnsiTheme="majorHAnsi" w:cs="Al Bayan Plain"/>
          <w:b/>
          <w:bCs/>
        </w:rPr>
        <w:t>transparency</w:t>
      </w:r>
      <w:r w:rsidRPr="00E20A89">
        <w:rPr>
          <w:rFonts w:asciiTheme="majorHAnsi" w:eastAsia="Century Gothic" w:hAnsiTheme="majorHAnsi" w:cs="Al Bayan Plain"/>
        </w:rPr>
        <w:t xml:space="preserve"> is an issue. As researchers, we must be clear about the methodologies we use and ensure that our findings are reproducible and open to scrutiny.</w:t>
      </w:r>
    </w:p>
    <w:p w14:paraId="1AA41A1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Be mindful of these ethical challenges as you plan your research. What measures can you take to ensure that your work is both ethical and responsible? Refer to the ethical guidelines provided on the LMS for more detailed frameworks.</w:t>
      </w:r>
    </w:p>
    <w:p w14:paraId="2488B77F" w14:textId="77777777" w:rsidR="001F640D" w:rsidRPr="00E20A89" w:rsidRDefault="001F640D" w:rsidP="001F640D">
      <w:pPr>
        <w:rPr>
          <w:rFonts w:asciiTheme="majorHAnsi" w:eastAsia="Century Gothic" w:hAnsiTheme="majorHAnsi" w:cs="Al Bayan Plain"/>
        </w:rPr>
      </w:pPr>
    </w:p>
    <w:p w14:paraId="2BF45B4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4: Interdisciplinary and Transdisciplinary Research: 2 Minutes]</w:t>
      </w:r>
    </w:p>
    <w:p w14:paraId="585D9777"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The Importance of Cross-Disciplinary Research</w:t>
      </w:r>
    </w:p>
    <w:p w14:paraId="19889BAE"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 xml:space="preserve">In today’s complex research environment, many of the challenges we face are too large for one discipline to tackle alone. This is where </w:t>
      </w:r>
      <w:r w:rsidRPr="00E20A89">
        <w:rPr>
          <w:rFonts w:asciiTheme="majorHAnsi" w:eastAsia="Century Gothic" w:hAnsiTheme="majorHAnsi" w:cs="Al Bayan Plain"/>
          <w:b/>
          <w:bCs/>
        </w:rPr>
        <w:t>interdisciplinary</w:t>
      </w:r>
      <w:r w:rsidRPr="00E20A89">
        <w:rPr>
          <w:rFonts w:asciiTheme="majorHAnsi" w:eastAsia="Century Gothic" w:hAnsiTheme="majorHAnsi" w:cs="Al Bayan Plain"/>
        </w:rPr>
        <w:t xml:space="preserve"> and </w:t>
      </w:r>
      <w:r w:rsidRPr="00E20A89">
        <w:rPr>
          <w:rFonts w:asciiTheme="majorHAnsi" w:eastAsia="Century Gothic" w:hAnsiTheme="majorHAnsi" w:cs="Al Bayan Plain"/>
          <w:b/>
          <w:bCs/>
        </w:rPr>
        <w:t>transdisciplinary</w:t>
      </w:r>
      <w:r w:rsidRPr="00E20A89">
        <w:rPr>
          <w:rFonts w:asciiTheme="majorHAnsi" w:eastAsia="Century Gothic" w:hAnsiTheme="majorHAnsi" w:cs="Al Bayan Plain"/>
        </w:rPr>
        <w:t xml:space="preserve"> research come into play.</w:t>
      </w:r>
    </w:p>
    <w:p w14:paraId="28C927D2" w14:textId="77777777" w:rsidR="001F640D" w:rsidRPr="00E20A89" w:rsidRDefault="001F640D" w:rsidP="001F640D">
      <w:pPr>
        <w:numPr>
          <w:ilvl w:val="0"/>
          <w:numId w:val="276"/>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Interdisciplinary Research:</w:t>
      </w:r>
      <w:r w:rsidRPr="00E20A89">
        <w:rPr>
          <w:rFonts w:asciiTheme="majorHAnsi" w:eastAsia="Century Gothic" w:hAnsiTheme="majorHAnsi" w:cs="Al Bayan Plain"/>
        </w:rPr>
        <w:t xml:space="preserve"> This involves combining methods and perspectives from different academic fields to address a common research problem. For example, combining insights from economics, sociology, and computer science to study the impact of AI on labor markets.</w:t>
      </w:r>
    </w:p>
    <w:p w14:paraId="48097350" w14:textId="77777777" w:rsidR="001F640D" w:rsidRPr="00E20A89" w:rsidRDefault="001F640D" w:rsidP="001F640D">
      <w:pPr>
        <w:numPr>
          <w:ilvl w:val="0"/>
          <w:numId w:val="276"/>
        </w:numPr>
        <w:spacing w:before="0" w:after="0" w:line="240" w:lineRule="auto"/>
        <w:rPr>
          <w:rFonts w:asciiTheme="majorHAnsi" w:eastAsia="Century Gothic" w:hAnsiTheme="majorHAnsi" w:cs="Al Bayan Plain"/>
        </w:rPr>
      </w:pPr>
      <w:r w:rsidRPr="00E20A89">
        <w:rPr>
          <w:rFonts w:asciiTheme="majorHAnsi" w:eastAsia="Century Gothic" w:hAnsiTheme="majorHAnsi" w:cs="Al Bayan Plain"/>
          <w:b/>
          <w:bCs/>
        </w:rPr>
        <w:t>Transdisciplinary Research:</w:t>
      </w:r>
      <w:r w:rsidRPr="00E20A89">
        <w:rPr>
          <w:rFonts w:asciiTheme="majorHAnsi" w:eastAsia="Century Gothic" w:hAnsiTheme="majorHAnsi" w:cs="Al Bayan Plain"/>
        </w:rPr>
        <w:t xml:space="preserve"> This goes a step further by integrating academic and non-academic knowledge, often working with stakeholders from outside the research community, such as policymakers or industry experts, to co-create knowledge.</w:t>
      </w:r>
    </w:p>
    <w:p w14:paraId="2D999D9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By adopting these approaches, we can develop more comprehensive and innovative solutions to real-world problems.</w:t>
      </w:r>
    </w:p>
    <w:p w14:paraId="793FF91B"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lastRenderedPageBreak/>
        <w:t>Instruction:</w:t>
      </w:r>
      <w:r w:rsidRPr="00E20A89">
        <w:rPr>
          <w:rFonts w:asciiTheme="majorHAnsi" w:eastAsia="Century Gothic" w:hAnsiTheme="majorHAnsi" w:cs="Al Bayan Plain"/>
        </w:rPr>
        <w:t xml:space="preserve"> Consider how interdisciplinary or transdisciplinary approaches could benefit your research. What other fields or sectors could you collaborate with to enrich your research? Explore examples of successful interdisciplinary research on the LMS.</w:t>
      </w:r>
    </w:p>
    <w:p w14:paraId="26446AAF" w14:textId="77777777" w:rsidR="001F640D" w:rsidRPr="00E20A89" w:rsidRDefault="001F640D" w:rsidP="001F640D">
      <w:pPr>
        <w:rPr>
          <w:rFonts w:asciiTheme="majorHAnsi" w:eastAsia="Century Gothic" w:hAnsiTheme="majorHAnsi" w:cs="Al Bayan Plain"/>
        </w:rPr>
      </w:pPr>
    </w:p>
    <w:p w14:paraId="29BD886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[Section 5: Future Directions in Research Methodology: 2 Minutes]</w:t>
      </w:r>
    </w:p>
    <w:p w14:paraId="6725ABAE"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The Future of Research Methodologies</w:t>
      </w:r>
    </w:p>
    <w:p w14:paraId="2B382620"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Finally, let’s look ahead. What does the future hold for research methodology?</w:t>
      </w:r>
    </w:p>
    <w:p w14:paraId="241B7364"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The rapid development of digital technologies, such as quantum computing and blockchain, promises to revolutionize how we conduct research. </w:t>
      </w:r>
      <w:r w:rsidRPr="00E20A89">
        <w:rPr>
          <w:rFonts w:asciiTheme="majorHAnsi" w:eastAsia="Century Gothic" w:hAnsiTheme="majorHAnsi" w:cs="Al Bayan Plain"/>
          <w:b/>
          <w:bCs/>
        </w:rPr>
        <w:t>Quantum computing</w:t>
      </w:r>
      <w:r w:rsidRPr="00E20A89">
        <w:rPr>
          <w:rFonts w:asciiTheme="majorHAnsi" w:eastAsia="Century Gothic" w:hAnsiTheme="majorHAnsi" w:cs="Al Bayan Plain"/>
        </w:rPr>
        <w:t xml:space="preserve"> could allow researchers to solve problems previously considered unsolvable due to the sheer computational power required. </w:t>
      </w:r>
      <w:r w:rsidRPr="00E20A89">
        <w:rPr>
          <w:rFonts w:asciiTheme="majorHAnsi" w:eastAsia="Century Gothic" w:hAnsiTheme="majorHAnsi" w:cs="Al Bayan Plain"/>
          <w:b/>
          <w:bCs/>
        </w:rPr>
        <w:t>Blockchain</w:t>
      </w:r>
      <w:r w:rsidRPr="00E20A89">
        <w:rPr>
          <w:rFonts w:asciiTheme="majorHAnsi" w:eastAsia="Century Gothic" w:hAnsiTheme="majorHAnsi" w:cs="Al Bayan Plain"/>
        </w:rPr>
        <w:t xml:space="preserve"> could offer new ways to ensure data integrity and security in research.</w:t>
      </w:r>
    </w:p>
    <w:p w14:paraId="4C268E08"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 xml:space="preserve">Additionally, the rise of </w:t>
      </w:r>
      <w:r w:rsidRPr="00E20A89">
        <w:rPr>
          <w:rFonts w:asciiTheme="majorHAnsi" w:eastAsia="Century Gothic" w:hAnsiTheme="majorHAnsi" w:cs="Al Bayan Plain"/>
          <w:b/>
          <w:bCs/>
        </w:rPr>
        <w:t>citizen science</w:t>
      </w:r>
      <w:r w:rsidRPr="00E20A89">
        <w:rPr>
          <w:rFonts w:asciiTheme="majorHAnsi" w:eastAsia="Century Gothic" w:hAnsiTheme="majorHAnsi" w:cs="Al Bayan Plain"/>
        </w:rPr>
        <w:t>—where non-researchers contribute to scientific studies—shows how research can become more inclusive and democratized.</w:t>
      </w:r>
    </w:p>
    <w:p w14:paraId="7E23A66A"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Staying updated with these trends will be essential for your growth as a researcher.</w:t>
      </w:r>
    </w:p>
    <w:p w14:paraId="38B424B9"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Instruction:</w:t>
      </w:r>
      <w:r w:rsidRPr="00E20A89">
        <w:rPr>
          <w:rFonts w:asciiTheme="majorHAnsi" w:eastAsia="Century Gothic" w:hAnsiTheme="majorHAnsi" w:cs="Al Bayan Plain"/>
        </w:rPr>
        <w:t xml:space="preserve"> As you progress in your studies, keep an eye on these emerging trends. How can you integrate new tools and methodologies into your future research? Review the provided resources on the LMS for more information on emerging technologies.</w:t>
      </w:r>
    </w:p>
    <w:p w14:paraId="71F19C8E" w14:textId="77777777" w:rsidR="001F640D" w:rsidRPr="00E20A89" w:rsidRDefault="001F640D" w:rsidP="001F640D">
      <w:pPr>
        <w:rPr>
          <w:rFonts w:asciiTheme="majorHAnsi" w:eastAsia="Century Gothic" w:hAnsiTheme="majorHAnsi" w:cs="Al Bayan Plain"/>
        </w:rPr>
      </w:pPr>
    </w:p>
    <w:p w14:paraId="5D0FDB23"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[Conclusion: 2 Minutes]</w:t>
      </w:r>
    </w:p>
    <w:p w14:paraId="4456A8C1"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i/>
          <w:iCs/>
        </w:rPr>
        <w:t>Slide: Summary and Next Steps</w:t>
      </w:r>
    </w:p>
    <w:p w14:paraId="4B94C230"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Lecturer:</w:t>
      </w:r>
      <w:r w:rsidRPr="00E20A89">
        <w:rPr>
          <w:rFonts w:asciiTheme="majorHAnsi" w:eastAsia="Century Gothic" w:hAnsiTheme="majorHAnsi" w:cs="Al Bayan Plain"/>
        </w:rPr>
        <w:br/>
        <w:t>To wrap up, we have covered a lot of ground today. We discussed emerging research methodologies like big data, machine learning, and AI, the impact of digital technologies, ethical challenges, and the importance of interdisciplinary and transdisciplinary research. We also looked at future directions in research methodology.</w:t>
      </w:r>
    </w:p>
    <w:p w14:paraId="24EA8F9E"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lastRenderedPageBreak/>
        <w:t>Remember to check out the additional readings and video resources provided on the LMS for further exploration of these topics. If you have any questions, feel free to reach out via the discussion forum.</w:t>
      </w:r>
    </w:p>
    <w:p w14:paraId="5594749E"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rPr>
        <w:t>Thank you for listening, and I look forward to seeing how you apply these emerging trends to your own research projects!</w:t>
      </w:r>
    </w:p>
    <w:p w14:paraId="3B4AB188" w14:textId="77777777" w:rsidR="001F640D" w:rsidRPr="00E20A89" w:rsidRDefault="001F640D" w:rsidP="001F640D">
      <w:pPr>
        <w:rPr>
          <w:rFonts w:asciiTheme="majorHAnsi" w:eastAsia="Century Gothic" w:hAnsiTheme="majorHAnsi" w:cs="Al Bayan Plain"/>
        </w:rPr>
      </w:pPr>
    </w:p>
    <w:p w14:paraId="3B8989F8" w14:textId="77777777" w:rsidR="001F640D" w:rsidRPr="00E20A89" w:rsidRDefault="001F640D" w:rsidP="001F640D">
      <w:pPr>
        <w:spacing w:before="0" w:after="0"/>
        <w:rPr>
          <w:rFonts w:asciiTheme="majorHAnsi" w:eastAsia="Century Gothic" w:hAnsiTheme="majorHAnsi" w:cs="Al Bayan Plain"/>
        </w:rPr>
      </w:pPr>
      <w:r w:rsidRPr="00E20A89">
        <w:rPr>
          <w:rFonts w:asciiTheme="majorHAnsi" w:eastAsia="Century Gothic" w:hAnsiTheme="majorHAnsi" w:cs="Al Bayan Plain"/>
          <w:b/>
          <w:bCs/>
        </w:rPr>
        <w:t>End of Lecture</w:t>
      </w:r>
    </w:p>
    <w:p w14:paraId="267EC796" w14:textId="77777777" w:rsidR="001F640D" w:rsidRPr="00E20A89" w:rsidRDefault="001F640D" w:rsidP="001F640D">
      <w:pPr>
        <w:rPr>
          <w:rFonts w:asciiTheme="majorHAnsi" w:eastAsia="Century Gothic" w:hAnsiTheme="majorHAnsi" w:cs="Al Bayan Plain"/>
        </w:rPr>
      </w:pPr>
    </w:p>
    <w:p w14:paraId="68BB8CD2" w14:textId="77777777" w:rsidR="001F640D" w:rsidRPr="000B3606" w:rsidRDefault="001F640D" w:rsidP="001F640D">
      <w:pPr>
        <w:rPr>
          <w:rFonts w:cs="Al Bayan Plain"/>
        </w:rPr>
      </w:pPr>
    </w:p>
    <w:p w14:paraId="7E16517E" w14:textId="77777777" w:rsidR="001F640D" w:rsidRDefault="001F640D" w:rsidP="001F640D">
      <w:pPr>
        <w:rPr>
          <w:rFonts w:ascii="Century Gothic" w:eastAsia="Century Gothic" w:hAnsi="Century Gothic" w:cs="Century Gothic"/>
        </w:rPr>
      </w:pPr>
    </w:p>
    <w:p w14:paraId="39413C9E" w14:textId="77777777" w:rsidR="001F640D" w:rsidRPr="0013380A" w:rsidRDefault="001F640D" w:rsidP="001F640D">
      <w:pPr>
        <w:rPr>
          <w:rFonts w:ascii="Century Gothic" w:eastAsia="Century Gothic" w:hAnsi="Century Gothic" w:cs="Century Gothic"/>
        </w:rPr>
      </w:pPr>
    </w:p>
    <w:p w14:paraId="16BF5E54" w14:textId="77777777" w:rsidR="001F640D" w:rsidRPr="00A50174" w:rsidRDefault="001F640D" w:rsidP="001F640D">
      <w:pPr>
        <w:pStyle w:val="Heading3"/>
        <w:spacing w:before="0" w:after="200"/>
        <w:ind w:left="720" w:hanging="720"/>
        <w:rPr>
          <w:b/>
        </w:rPr>
      </w:pPr>
      <w:r>
        <w:rPr>
          <w:sz w:val="32"/>
          <w:szCs w:val="32"/>
        </w:rPr>
        <w:t xml:space="preserve">    </w:t>
      </w:r>
      <w:r w:rsidRPr="00A50174">
        <w:rPr>
          <w:b/>
          <w:sz w:val="32"/>
          <w:szCs w:val="32"/>
        </w:rPr>
        <w:t>STUDY MATERIALS</w:t>
      </w:r>
    </w:p>
    <w:p w14:paraId="469289B1" w14:textId="77777777" w:rsidR="001F640D" w:rsidRPr="003D63A1" w:rsidRDefault="001F640D" w:rsidP="001F640D">
      <w:pPr>
        <w:spacing w:before="0" w:after="0"/>
        <w:rPr>
          <w:rFonts w:asciiTheme="majorHAnsi" w:hAnsiTheme="majorHAnsi"/>
        </w:rPr>
      </w:pPr>
      <w:r w:rsidRPr="003D63A1">
        <w:rPr>
          <w:rFonts w:asciiTheme="majorHAnsi" w:hAnsiTheme="majorHAnsi"/>
          <w:b/>
          <w:bCs/>
        </w:rPr>
        <w:t>STUDY MATERIALS</w:t>
      </w:r>
    </w:p>
    <w:p w14:paraId="7EB92895" w14:textId="77777777" w:rsidR="001F640D" w:rsidRPr="003D63A1" w:rsidRDefault="001F640D" w:rsidP="001F640D">
      <w:pPr>
        <w:spacing w:before="0" w:after="0"/>
        <w:rPr>
          <w:rFonts w:asciiTheme="majorHAnsi" w:hAnsiTheme="majorHAnsi"/>
        </w:rPr>
      </w:pPr>
      <w:r w:rsidRPr="003D63A1">
        <w:rPr>
          <w:rFonts w:asciiTheme="majorHAnsi" w:hAnsiTheme="majorHAnsi"/>
        </w:rPr>
        <w:t xml:space="preserve">Welcome to Module </w:t>
      </w:r>
      <w:r>
        <w:rPr>
          <w:rFonts w:asciiTheme="majorHAnsi" w:hAnsiTheme="majorHAnsi"/>
        </w:rPr>
        <w:t xml:space="preserve">9 </w:t>
      </w:r>
      <w:r w:rsidRPr="003D63A1">
        <w:rPr>
          <w:rFonts w:asciiTheme="majorHAnsi" w:hAnsiTheme="majorHAnsi"/>
        </w:rPr>
        <w:t xml:space="preserve">of </w:t>
      </w:r>
      <w:r w:rsidRPr="003D63A1">
        <w:rPr>
          <w:rFonts w:asciiTheme="majorHAnsi" w:hAnsiTheme="majorHAnsi"/>
          <w:i/>
          <w:iCs/>
        </w:rPr>
        <w:t>DCM 902: Advanced Research Methodology</w:t>
      </w:r>
      <w:r w:rsidRPr="003D63A1">
        <w:rPr>
          <w:rFonts w:asciiTheme="majorHAnsi" w:hAnsiTheme="majorHAnsi"/>
        </w:rPr>
        <w:t xml:space="preserve">. This module focuses on </w:t>
      </w:r>
      <w:r w:rsidRPr="003D63A1">
        <w:rPr>
          <w:rFonts w:asciiTheme="majorHAnsi" w:hAnsiTheme="majorHAnsi"/>
          <w:i/>
          <w:iCs/>
        </w:rPr>
        <w:t>Emerging Trends and Challenges in Research</w:t>
      </w:r>
      <w:r w:rsidRPr="003D63A1">
        <w:rPr>
          <w:rFonts w:asciiTheme="majorHAnsi" w:hAnsiTheme="majorHAnsi"/>
        </w:rPr>
        <w:t>, particularly exploring new research methodologies such as big data, machine learning, and AI. We also delve into the impact of digital technologies, ethical challenges, and the significance of interdisciplinary and transdisciplinary research approaches. Lastly, we will look at future directions in research methodology to help you stay updated with evolving trends.</w:t>
      </w:r>
    </w:p>
    <w:p w14:paraId="2056E1CE" w14:textId="77777777" w:rsidR="001F640D" w:rsidRPr="003D63A1" w:rsidRDefault="001F640D" w:rsidP="001F640D">
      <w:pPr>
        <w:spacing w:before="0" w:after="0"/>
        <w:rPr>
          <w:rFonts w:asciiTheme="majorHAnsi" w:hAnsiTheme="majorHAnsi"/>
        </w:rPr>
      </w:pPr>
      <w:r w:rsidRPr="003D63A1">
        <w:rPr>
          <w:rFonts w:asciiTheme="majorHAnsi" w:hAnsiTheme="majorHAnsi"/>
        </w:rPr>
        <w:t>The following study materials will support you in gaining a deep understanding of these emerging research areas, guiding you through the challenges and opportunities they present. Please follow the instructions provided and refer to the recommended sources to enhance your learning.</w:t>
      </w:r>
    </w:p>
    <w:p w14:paraId="4021511C" w14:textId="77777777" w:rsidR="001F640D" w:rsidRPr="003D63A1" w:rsidRDefault="001F640D" w:rsidP="001F640D">
      <w:pPr>
        <w:rPr>
          <w:rFonts w:asciiTheme="majorHAnsi" w:hAnsiTheme="majorHAnsi"/>
        </w:rPr>
      </w:pPr>
    </w:p>
    <w:p w14:paraId="59317EA1" w14:textId="77777777" w:rsidR="001F640D" w:rsidRPr="003D63A1" w:rsidRDefault="001F640D" w:rsidP="001F640D">
      <w:pPr>
        <w:numPr>
          <w:ilvl w:val="0"/>
          <w:numId w:val="277"/>
        </w:numPr>
        <w:spacing w:before="0" w:after="0" w:line="240" w:lineRule="auto"/>
        <w:rPr>
          <w:rFonts w:asciiTheme="majorHAnsi" w:hAnsiTheme="majorHAnsi"/>
        </w:rPr>
      </w:pPr>
      <w:r w:rsidRPr="003D63A1">
        <w:rPr>
          <w:rFonts w:asciiTheme="majorHAnsi" w:hAnsiTheme="majorHAnsi"/>
          <w:b/>
          <w:bCs/>
        </w:rPr>
        <w:t>Emerging Research Methodologies: Big Data, Machine Learning, and AI</w:t>
      </w:r>
      <w:r w:rsidRPr="003D63A1">
        <w:rPr>
          <w:rFonts w:asciiTheme="majorHAnsi" w:hAnsiTheme="majorHAnsi"/>
        </w:rPr>
        <w:t xml:space="preserve"> Understanding these cutting-edge methodologies will help you adapt them to your research practices in commerce and management.</w:t>
      </w:r>
    </w:p>
    <w:p w14:paraId="5AD3D010" w14:textId="77777777" w:rsidR="001F640D" w:rsidRPr="003D63A1" w:rsidRDefault="001F640D" w:rsidP="001F640D">
      <w:pPr>
        <w:spacing w:before="0" w:after="0"/>
        <w:rPr>
          <w:rFonts w:asciiTheme="majorHAnsi" w:hAnsiTheme="majorHAnsi"/>
        </w:rPr>
      </w:pPr>
      <w:r w:rsidRPr="003D63A1">
        <w:rPr>
          <w:rFonts w:asciiTheme="majorHAnsi" w:hAnsiTheme="majorHAnsi"/>
          <w:i/>
          <w:iCs/>
        </w:rPr>
        <w:t>Recommended Reading:</w:t>
      </w:r>
    </w:p>
    <w:p w14:paraId="0AE1CD08" w14:textId="77777777" w:rsidR="001F640D" w:rsidRPr="003D63A1" w:rsidRDefault="001F640D" w:rsidP="001F640D">
      <w:pPr>
        <w:numPr>
          <w:ilvl w:val="1"/>
          <w:numId w:val="277"/>
        </w:numPr>
        <w:spacing w:before="0" w:after="0" w:line="240" w:lineRule="auto"/>
        <w:rPr>
          <w:rFonts w:asciiTheme="majorHAnsi" w:hAnsiTheme="majorHAnsi"/>
        </w:rPr>
      </w:pPr>
      <w:r w:rsidRPr="003D63A1">
        <w:rPr>
          <w:rFonts w:asciiTheme="majorHAnsi" w:hAnsiTheme="majorHAnsi"/>
          <w:i/>
          <w:iCs/>
        </w:rPr>
        <w:t>Provost, F., &amp; Fawcett, T. (2013). Data Science for Business: What You Need to Know about Data Mining and Data-Analytic Thinking.</w:t>
      </w:r>
      <w:r w:rsidRPr="003D63A1">
        <w:rPr>
          <w:rFonts w:asciiTheme="majorHAnsi" w:hAnsiTheme="majorHAnsi"/>
        </w:rPr>
        <w:br/>
      </w:r>
      <w:r w:rsidRPr="003D63A1">
        <w:rPr>
          <w:rFonts w:asciiTheme="majorHAnsi" w:hAnsiTheme="majorHAnsi"/>
          <w:i/>
          <w:iCs/>
        </w:rPr>
        <w:t xml:space="preserve">(This book provides an in-depth explanation of data mining and </w:t>
      </w:r>
      <w:r w:rsidRPr="003D63A1">
        <w:rPr>
          <w:rFonts w:asciiTheme="majorHAnsi" w:hAnsiTheme="majorHAnsi"/>
          <w:i/>
          <w:iCs/>
        </w:rPr>
        <w:lastRenderedPageBreak/>
        <w:t>machine learning techniques and how to apply them in business research.)</w:t>
      </w:r>
    </w:p>
    <w:p w14:paraId="13836FDF" w14:textId="77777777" w:rsidR="001F640D" w:rsidRPr="003D63A1" w:rsidRDefault="001F640D" w:rsidP="001F640D">
      <w:pPr>
        <w:spacing w:before="0" w:after="0"/>
        <w:rPr>
          <w:rFonts w:asciiTheme="majorHAnsi" w:hAnsiTheme="majorHAnsi"/>
        </w:rPr>
      </w:pPr>
      <w:r w:rsidRPr="003D63A1">
        <w:rPr>
          <w:rFonts w:asciiTheme="majorHAnsi" w:hAnsiTheme="majorHAnsi"/>
          <w:i/>
          <w:iCs/>
        </w:rPr>
        <w:t>Additional Resource:</w:t>
      </w:r>
    </w:p>
    <w:p w14:paraId="346767D3" w14:textId="77777777" w:rsidR="001F640D" w:rsidRPr="003D63A1" w:rsidRDefault="001F640D" w:rsidP="001F640D">
      <w:pPr>
        <w:numPr>
          <w:ilvl w:val="1"/>
          <w:numId w:val="277"/>
        </w:numPr>
        <w:spacing w:before="0" w:after="0" w:line="240" w:lineRule="auto"/>
        <w:rPr>
          <w:rFonts w:asciiTheme="majorHAnsi" w:hAnsiTheme="majorHAnsi"/>
        </w:rPr>
      </w:pPr>
      <w:r w:rsidRPr="003D63A1">
        <w:rPr>
          <w:rFonts w:asciiTheme="majorHAnsi" w:hAnsiTheme="majorHAnsi"/>
          <w:i/>
          <w:iCs/>
        </w:rPr>
        <w:t>Russell, S. J., &amp; Norvig, P. (2020). Artificial Intelligence: A Modern Approach.</w:t>
      </w:r>
      <w:r w:rsidRPr="003D63A1">
        <w:rPr>
          <w:rFonts w:asciiTheme="majorHAnsi" w:hAnsiTheme="majorHAnsi"/>
        </w:rPr>
        <w:br/>
      </w:r>
      <w:r w:rsidRPr="003D63A1">
        <w:rPr>
          <w:rFonts w:asciiTheme="majorHAnsi" w:hAnsiTheme="majorHAnsi"/>
          <w:i/>
          <w:iCs/>
        </w:rPr>
        <w:t>(A comprehensive guide to the principles of AI and how to leverage them in research.)</w:t>
      </w:r>
    </w:p>
    <w:p w14:paraId="7E06CAC3" w14:textId="77777777" w:rsidR="001F640D" w:rsidRPr="003D63A1" w:rsidRDefault="001F640D" w:rsidP="001F640D">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Review the role of big data, ML, and AI in your field of research and think about their potential applications in your dissertation.</w:t>
      </w:r>
    </w:p>
    <w:p w14:paraId="659D951F" w14:textId="77777777" w:rsidR="001F640D" w:rsidRPr="003D63A1" w:rsidRDefault="001F640D" w:rsidP="001F640D">
      <w:pPr>
        <w:rPr>
          <w:rFonts w:asciiTheme="majorHAnsi" w:hAnsiTheme="majorHAnsi"/>
        </w:rPr>
      </w:pPr>
    </w:p>
    <w:p w14:paraId="696EB0E2" w14:textId="77777777" w:rsidR="001F640D" w:rsidRPr="003D63A1" w:rsidRDefault="001F640D" w:rsidP="001F640D">
      <w:pPr>
        <w:numPr>
          <w:ilvl w:val="0"/>
          <w:numId w:val="278"/>
        </w:numPr>
        <w:spacing w:before="0" w:after="0" w:line="240" w:lineRule="auto"/>
        <w:rPr>
          <w:rFonts w:asciiTheme="majorHAnsi" w:hAnsiTheme="majorHAnsi"/>
        </w:rPr>
      </w:pPr>
      <w:r w:rsidRPr="003D63A1">
        <w:rPr>
          <w:rFonts w:asciiTheme="majorHAnsi" w:hAnsiTheme="majorHAnsi"/>
          <w:b/>
          <w:bCs/>
        </w:rPr>
        <w:t>Impact of Digital Technologies on Research</w:t>
      </w:r>
      <w:r w:rsidRPr="003D63A1">
        <w:rPr>
          <w:rFonts w:asciiTheme="majorHAnsi" w:hAnsiTheme="majorHAnsi"/>
        </w:rPr>
        <w:t xml:space="preserve"> Digital technologies are transforming the way we collect, analyze, and interpret data in research. Learn how these tools can enhance your work.</w:t>
      </w:r>
    </w:p>
    <w:p w14:paraId="5684BA26" w14:textId="77777777" w:rsidR="001F640D" w:rsidRPr="003D63A1" w:rsidRDefault="001F640D" w:rsidP="001F640D">
      <w:pPr>
        <w:spacing w:before="0" w:after="0"/>
        <w:rPr>
          <w:rFonts w:asciiTheme="majorHAnsi" w:hAnsiTheme="majorHAnsi"/>
        </w:rPr>
      </w:pPr>
      <w:r w:rsidRPr="003D63A1">
        <w:rPr>
          <w:rFonts w:asciiTheme="majorHAnsi" w:hAnsiTheme="majorHAnsi"/>
          <w:i/>
          <w:iCs/>
        </w:rPr>
        <w:t>Recommended Reading:</w:t>
      </w:r>
    </w:p>
    <w:p w14:paraId="3CE61ACC" w14:textId="77777777" w:rsidR="001F640D" w:rsidRPr="003D63A1" w:rsidRDefault="001F640D" w:rsidP="001F640D">
      <w:pPr>
        <w:numPr>
          <w:ilvl w:val="1"/>
          <w:numId w:val="278"/>
        </w:numPr>
        <w:spacing w:before="0" w:after="0" w:line="240" w:lineRule="auto"/>
        <w:rPr>
          <w:rFonts w:asciiTheme="majorHAnsi" w:hAnsiTheme="majorHAnsi"/>
        </w:rPr>
      </w:pPr>
      <w:r w:rsidRPr="003D63A1">
        <w:rPr>
          <w:rFonts w:asciiTheme="majorHAnsi" w:hAnsiTheme="majorHAnsi"/>
          <w:i/>
          <w:iCs/>
        </w:rPr>
        <w:t>Kitchin, R. (2014). The Data Revolution: Big Data, Open Data, Data Infrastructures, and Their Consequences.</w:t>
      </w:r>
      <w:r w:rsidRPr="003D63A1">
        <w:rPr>
          <w:rFonts w:asciiTheme="majorHAnsi" w:hAnsiTheme="majorHAnsi"/>
        </w:rPr>
        <w:br/>
      </w:r>
      <w:r w:rsidRPr="003D63A1">
        <w:rPr>
          <w:rFonts w:asciiTheme="majorHAnsi" w:hAnsiTheme="majorHAnsi"/>
          <w:i/>
          <w:iCs/>
        </w:rPr>
        <w:t>(This book explores the impact of big data and open data on research methodologies across disciplines.)</w:t>
      </w:r>
    </w:p>
    <w:p w14:paraId="629ED987" w14:textId="77777777" w:rsidR="001F640D" w:rsidRPr="003D63A1" w:rsidRDefault="001F640D" w:rsidP="001F640D">
      <w:pPr>
        <w:spacing w:before="0" w:after="0"/>
        <w:rPr>
          <w:rFonts w:asciiTheme="majorHAnsi" w:hAnsiTheme="majorHAnsi"/>
        </w:rPr>
      </w:pPr>
      <w:r w:rsidRPr="003D63A1">
        <w:rPr>
          <w:rFonts w:asciiTheme="majorHAnsi" w:hAnsiTheme="majorHAnsi"/>
          <w:i/>
          <w:iCs/>
        </w:rPr>
        <w:t>Additional Resource:</w:t>
      </w:r>
    </w:p>
    <w:p w14:paraId="030BEC95" w14:textId="77777777" w:rsidR="001F640D" w:rsidRPr="003D63A1" w:rsidRDefault="001F640D" w:rsidP="001F640D">
      <w:pPr>
        <w:numPr>
          <w:ilvl w:val="1"/>
          <w:numId w:val="278"/>
        </w:numPr>
        <w:spacing w:before="0" w:after="0" w:line="240" w:lineRule="auto"/>
        <w:rPr>
          <w:rFonts w:asciiTheme="majorHAnsi" w:hAnsiTheme="majorHAnsi"/>
        </w:rPr>
      </w:pPr>
      <w:r w:rsidRPr="003D63A1">
        <w:rPr>
          <w:rFonts w:asciiTheme="majorHAnsi" w:hAnsiTheme="majorHAnsi"/>
          <w:i/>
          <w:iCs/>
        </w:rPr>
        <w:t>Schutt, R., &amp; O'Neil, C. (2013). Doing Data Science: Straight Talk from the Frontline.</w:t>
      </w:r>
      <w:r w:rsidRPr="003D63A1">
        <w:rPr>
          <w:rFonts w:asciiTheme="majorHAnsi" w:hAnsiTheme="majorHAnsi"/>
        </w:rPr>
        <w:br/>
      </w:r>
      <w:r w:rsidRPr="003D63A1">
        <w:rPr>
          <w:rFonts w:asciiTheme="majorHAnsi" w:hAnsiTheme="majorHAnsi"/>
          <w:i/>
          <w:iCs/>
        </w:rPr>
        <w:t>(This resource discusses the tools and techniques for working with large datasets.)</w:t>
      </w:r>
    </w:p>
    <w:p w14:paraId="7B7FD01D" w14:textId="77777777" w:rsidR="001F640D" w:rsidRPr="003D63A1" w:rsidRDefault="001F640D" w:rsidP="001F640D">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After reviewing the reading materials, consider how you can incorporate digital technologies into your current or future research projects.</w:t>
      </w:r>
    </w:p>
    <w:p w14:paraId="715FED62" w14:textId="77777777" w:rsidR="001F640D" w:rsidRPr="003D63A1" w:rsidRDefault="001F640D" w:rsidP="001F640D">
      <w:pPr>
        <w:rPr>
          <w:rFonts w:asciiTheme="majorHAnsi" w:hAnsiTheme="majorHAnsi"/>
        </w:rPr>
      </w:pPr>
    </w:p>
    <w:p w14:paraId="0822BB52" w14:textId="77777777" w:rsidR="001F640D" w:rsidRPr="003D63A1" w:rsidRDefault="001F640D" w:rsidP="001F640D">
      <w:pPr>
        <w:numPr>
          <w:ilvl w:val="0"/>
          <w:numId w:val="279"/>
        </w:numPr>
        <w:spacing w:before="0" w:after="0" w:line="240" w:lineRule="auto"/>
        <w:rPr>
          <w:rFonts w:asciiTheme="majorHAnsi" w:hAnsiTheme="majorHAnsi"/>
        </w:rPr>
      </w:pPr>
      <w:r w:rsidRPr="003D63A1">
        <w:rPr>
          <w:rFonts w:asciiTheme="majorHAnsi" w:hAnsiTheme="majorHAnsi"/>
          <w:b/>
          <w:bCs/>
        </w:rPr>
        <w:t>Ethical Challenges in Emerging Research Methodologies</w:t>
      </w:r>
      <w:r w:rsidRPr="003D63A1">
        <w:rPr>
          <w:rFonts w:asciiTheme="majorHAnsi" w:hAnsiTheme="majorHAnsi"/>
        </w:rPr>
        <w:t xml:space="preserve"> Ethical issues such as data privacy, algorithmic bias, and transparency are crucial when dealing with advanced research methodologies like big data and AI.</w:t>
      </w:r>
    </w:p>
    <w:p w14:paraId="3778EFDD" w14:textId="77777777" w:rsidR="001F640D" w:rsidRPr="003D63A1" w:rsidRDefault="001F640D" w:rsidP="001F640D">
      <w:pPr>
        <w:spacing w:before="0" w:after="0"/>
        <w:rPr>
          <w:rFonts w:asciiTheme="majorHAnsi" w:hAnsiTheme="majorHAnsi"/>
        </w:rPr>
      </w:pPr>
      <w:r w:rsidRPr="003D63A1">
        <w:rPr>
          <w:rFonts w:asciiTheme="majorHAnsi" w:hAnsiTheme="majorHAnsi"/>
          <w:i/>
          <w:iCs/>
        </w:rPr>
        <w:t>Recommended Reading:</w:t>
      </w:r>
    </w:p>
    <w:p w14:paraId="3596B82B" w14:textId="77777777" w:rsidR="001F640D" w:rsidRPr="003D63A1" w:rsidRDefault="001F640D" w:rsidP="001F640D">
      <w:pPr>
        <w:numPr>
          <w:ilvl w:val="1"/>
          <w:numId w:val="279"/>
        </w:numPr>
        <w:spacing w:before="0" w:after="0" w:line="240" w:lineRule="auto"/>
        <w:rPr>
          <w:rFonts w:asciiTheme="majorHAnsi" w:hAnsiTheme="majorHAnsi"/>
        </w:rPr>
      </w:pPr>
      <w:r w:rsidRPr="003D63A1">
        <w:rPr>
          <w:rFonts w:asciiTheme="majorHAnsi" w:hAnsiTheme="majorHAnsi"/>
          <w:i/>
          <w:iCs/>
        </w:rPr>
        <w:t>Zwitter, A. (2014). Big Data Ethics.</w:t>
      </w:r>
      <w:r w:rsidRPr="003D63A1">
        <w:rPr>
          <w:rFonts w:asciiTheme="majorHAnsi" w:hAnsiTheme="majorHAnsi"/>
        </w:rPr>
        <w:br/>
      </w:r>
      <w:r w:rsidRPr="003D63A1">
        <w:rPr>
          <w:rFonts w:asciiTheme="majorHAnsi" w:hAnsiTheme="majorHAnsi"/>
          <w:i/>
          <w:iCs/>
        </w:rPr>
        <w:t>(A foundational text discussing the ethical implications of big data in research.)</w:t>
      </w:r>
    </w:p>
    <w:p w14:paraId="72241D03" w14:textId="77777777" w:rsidR="001F640D" w:rsidRPr="003D63A1" w:rsidRDefault="001F640D" w:rsidP="001F640D">
      <w:pPr>
        <w:spacing w:before="0" w:after="0"/>
        <w:rPr>
          <w:rFonts w:asciiTheme="majorHAnsi" w:hAnsiTheme="majorHAnsi"/>
        </w:rPr>
      </w:pPr>
      <w:r w:rsidRPr="003D63A1">
        <w:rPr>
          <w:rFonts w:asciiTheme="majorHAnsi" w:hAnsiTheme="majorHAnsi"/>
          <w:i/>
          <w:iCs/>
        </w:rPr>
        <w:t>Additional Resource:</w:t>
      </w:r>
    </w:p>
    <w:p w14:paraId="6E7A02A9" w14:textId="77777777" w:rsidR="001F640D" w:rsidRPr="003D63A1" w:rsidRDefault="001F640D" w:rsidP="001F640D">
      <w:pPr>
        <w:numPr>
          <w:ilvl w:val="1"/>
          <w:numId w:val="279"/>
        </w:numPr>
        <w:spacing w:before="0" w:after="0" w:line="240" w:lineRule="auto"/>
        <w:rPr>
          <w:rFonts w:asciiTheme="majorHAnsi" w:hAnsiTheme="majorHAnsi"/>
        </w:rPr>
      </w:pPr>
      <w:r w:rsidRPr="003D63A1">
        <w:rPr>
          <w:rFonts w:asciiTheme="majorHAnsi" w:hAnsiTheme="majorHAnsi"/>
          <w:i/>
          <w:iCs/>
        </w:rPr>
        <w:t>Floridi, L. (2013). The Ethics of Information.</w:t>
      </w:r>
      <w:r w:rsidRPr="003D63A1">
        <w:rPr>
          <w:rFonts w:asciiTheme="majorHAnsi" w:hAnsiTheme="majorHAnsi"/>
        </w:rPr>
        <w:br/>
      </w:r>
      <w:r w:rsidRPr="003D63A1">
        <w:rPr>
          <w:rFonts w:asciiTheme="majorHAnsi" w:hAnsiTheme="majorHAnsi"/>
          <w:i/>
          <w:iCs/>
        </w:rPr>
        <w:t>(This resource provides insights into the ethical challenges arising from the use of information technologies in research.)</w:t>
      </w:r>
    </w:p>
    <w:p w14:paraId="59C4EFED" w14:textId="77777777" w:rsidR="001F640D" w:rsidRPr="003D63A1" w:rsidRDefault="001F640D" w:rsidP="001F640D">
      <w:pPr>
        <w:spacing w:before="0" w:after="0"/>
        <w:rPr>
          <w:rFonts w:asciiTheme="majorHAnsi" w:hAnsiTheme="majorHAnsi"/>
        </w:rPr>
      </w:pPr>
      <w:r w:rsidRPr="003D63A1">
        <w:rPr>
          <w:rFonts w:asciiTheme="majorHAnsi" w:hAnsiTheme="majorHAnsi"/>
          <w:i/>
          <w:iCs/>
        </w:rPr>
        <w:lastRenderedPageBreak/>
        <w:t>Instruction:</w:t>
      </w:r>
      <w:r w:rsidRPr="003D63A1">
        <w:rPr>
          <w:rFonts w:asciiTheme="majorHAnsi" w:hAnsiTheme="majorHAnsi"/>
        </w:rPr>
        <w:t xml:space="preserve"> Reflect on the ethical challenges raised by these readings and identify potential issues that could arise in your own research. Use the LMS forums to discuss with your peers.</w:t>
      </w:r>
    </w:p>
    <w:p w14:paraId="73352B8A" w14:textId="77777777" w:rsidR="001F640D" w:rsidRPr="003D63A1" w:rsidRDefault="001F640D" w:rsidP="001F640D">
      <w:pPr>
        <w:rPr>
          <w:rFonts w:asciiTheme="majorHAnsi" w:hAnsiTheme="majorHAnsi"/>
        </w:rPr>
      </w:pPr>
    </w:p>
    <w:p w14:paraId="59D4422B" w14:textId="77777777" w:rsidR="001F640D" w:rsidRPr="003D63A1" w:rsidRDefault="001F640D" w:rsidP="001F640D">
      <w:pPr>
        <w:numPr>
          <w:ilvl w:val="0"/>
          <w:numId w:val="280"/>
        </w:numPr>
        <w:spacing w:before="0" w:after="0" w:line="240" w:lineRule="auto"/>
        <w:rPr>
          <w:rFonts w:asciiTheme="majorHAnsi" w:hAnsiTheme="majorHAnsi"/>
        </w:rPr>
      </w:pPr>
      <w:r w:rsidRPr="003D63A1">
        <w:rPr>
          <w:rFonts w:asciiTheme="majorHAnsi" w:hAnsiTheme="majorHAnsi"/>
          <w:b/>
          <w:bCs/>
        </w:rPr>
        <w:t>Interdisciplinary and Transdisciplinary Research Approaches</w:t>
      </w:r>
      <w:r w:rsidRPr="003D63A1">
        <w:rPr>
          <w:rFonts w:asciiTheme="majorHAnsi" w:hAnsiTheme="majorHAnsi"/>
        </w:rPr>
        <w:t xml:space="preserve"> Solving complex problems often requires collaboration across multiple fields. Explore the importance of interdisciplinary and transdisciplinary research methodologies.</w:t>
      </w:r>
    </w:p>
    <w:p w14:paraId="3EFB6155" w14:textId="77777777" w:rsidR="001F640D" w:rsidRPr="003D63A1" w:rsidRDefault="001F640D" w:rsidP="001F640D">
      <w:pPr>
        <w:spacing w:before="0" w:after="0"/>
        <w:rPr>
          <w:rFonts w:asciiTheme="majorHAnsi" w:hAnsiTheme="majorHAnsi"/>
        </w:rPr>
      </w:pPr>
      <w:r w:rsidRPr="003D63A1">
        <w:rPr>
          <w:rFonts w:asciiTheme="majorHAnsi" w:hAnsiTheme="majorHAnsi"/>
          <w:i/>
          <w:iCs/>
        </w:rPr>
        <w:t>Recommended Reading:</w:t>
      </w:r>
    </w:p>
    <w:p w14:paraId="4CD1E16E" w14:textId="77777777" w:rsidR="001F640D" w:rsidRPr="003D63A1" w:rsidRDefault="001F640D" w:rsidP="001F640D">
      <w:pPr>
        <w:numPr>
          <w:ilvl w:val="1"/>
          <w:numId w:val="280"/>
        </w:numPr>
        <w:spacing w:before="0" w:after="0" w:line="240" w:lineRule="auto"/>
        <w:rPr>
          <w:rFonts w:asciiTheme="majorHAnsi" w:hAnsiTheme="majorHAnsi"/>
        </w:rPr>
      </w:pPr>
      <w:r w:rsidRPr="003D63A1">
        <w:rPr>
          <w:rFonts w:asciiTheme="majorHAnsi" w:hAnsiTheme="majorHAnsi"/>
          <w:i/>
          <w:iCs/>
        </w:rPr>
        <w:t>Lawrence, R. J., &amp; Després, C. (2004). Futures of Transdisciplinarity.</w:t>
      </w:r>
      <w:r w:rsidRPr="003D63A1">
        <w:rPr>
          <w:rFonts w:asciiTheme="majorHAnsi" w:hAnsiTheme="majorHAnsi"/>
        </w:rPr>
        <w:br/>
      </w:r>
      <w:r w:rsidRPr="003D63A1">
        <w:rPr>
          <w:rFonts w:asciiTheme="majorHAnsi" w:hAnsiTheme="majorHAnsi"/>
          <w:i/>
          <w:iCs/>
        </w:rPr>
        <w:t>(This article offers an overview of transdisciplinary research and its potential to address complex societal issues.)</w:t>
      </w:r>
    </w:p>
    <w:p w14:paraId="2AC213DA" w14:textId="77777777" w:rsidR="001F640D" w:rsidRPr="003D63A1" w:rsidRDefault="001F640D" w:rsidP="001F640D">
      <w:pPr>
        <w:spacing w:before="0" w:after="0"/>
        <w:rPr>
          <w:rFonts w:asciiTheme="majorHAnsi" w:hAnsiTheme="majorHAnsi"/>
        </w:rPr>
      </w:pPr>
      <w:r w:rsidRPr="003D63A1">
        <w:rPr>
          <w:rFonts w:asciiTheme="majorHAnsi" w:hAnsiTheme="majorHAnsi"/>
          <w:i/>
          <w:iCs/>
        </w:rPr>
        <w:t>Additional Resource:</w:t>
      </w:r>
    </w:p>
    <w:p w14:paraId="72805255" w14:textId="77777777" w:rsidR="001F640D" w:rsidRPr="003D63A1" w:rsidRDefault="001F640D" w:rsidP="001F640D">
      <w:pPr>
        <w:numPr>
          <w:ilvl w:val="1"/>
          <w:numId w:val="280"/>
        </w:numPr>
        <w:spacing w:before="0" w:after="0" w:line="240" w:lineRule="auto"/>
        <w:rPr>
          <w:rFonts w:asciiTheme="majorHAnsi" w:hAnsiTheme="majorHAnsi"/>
        </w:rPr>
      </w:pPr>
      <w:r w:rsidRPr="003D63A1">
        <w:rPr>
          <w:rFonts w:asciiTheme="majorHAnsi" w:hAnsiTheme="majorHAnsi"/>
          <w:i/>
          <w:iCs/>
        </w:rPr>
        <w:t>Tress, B., Tress, G., &amp; Fry, G. (2005). Integrative Research Approaches: Land Use Science and Interdisciplinary Studies.</w:t>
      </w:r>
      <w:r w:rsidRPr="003D63A1">
        <w:rPr>
          <w:rFonts w:asciiTheme="majorHAnsi" w:hAnsiTheme="majorHAnsi"/>
        </w:rPr>
        <w:br/>
      </w:r>
      <w:r w:rsidRPr="003D63A1">
        <w:rPr>
          <w:rFonts w:asciiTheme="majorHAnsi" w:hAnsiTheme="majorHAnsi"/>
          <w:i/>
          <w:iCs/>
        </w:rPr>
        <w:t>(This book explains how integrative approaches can enhance research.)</w:t>
      </w:r>
    </w:p>
    <w:p w14:paraId="3FE3734D" w14:textId="77777777" w:rsidR="001F640D" w:rsidRPr="003D63A1" w:rsidRDefault="001F640D" w:rsidP="001F640D">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After reading, identify areas in your research where interdisciplinary collaboration could provide new insights. Post your thoughts in the LMS forums for peer feedback.</w:t>
      </w:r>
    </w:p>
    <w:p w14:paraId="13CB2485" w14:textId="77777777" w:rsidR="001F640D" w:rsidRPr="003D63A1" w:rsidRDefault="001F640D" w:rsidP="001F640D">
      <w:pPr>
        <w:rPr>
          <w:rFonts w:asciiTheme="majorHAnsi" w:hAnsiTheme="majorHAnsi"/>
        </w:rPr>
      </w:pPr>
    </w:p>
    <w:p w14:paraId="7344CA18" w14:textId="77777777" w:rsidR="001F640D" w:rsidRPr="003D63A1" w:rsidRDefault="001F640D" w:rsidP="001F640D">
      <w:pPr>
        <w:numPr>
          <w:ilvl w:val="0"/>
          <w:numId w:val="281"/>
        </w:numPr>
        <w:spacing w:before="0" w:after="0" w:line="240" w:lineRule="auto"/>
        <w:rPr>
          <w:rFonts w:asciiTheme="majorHAnsi" w:hAnsiTheme="majorHAnsi"/>
        </w:rPr>
      </w:pPr>
      <w:r w:rsidRPr="003D63A1">
        <w:rPr>
          <w:rFonts w:asciiTheme="majorHAnsi" w:hAnsiTheme="majorHAnsi"/>
          <w:b/>
          <w:bCs/>
        </w:rPr>
        <w:t>Future Directions in Research Methodology</w:t>
      </w:r>
      <w:r w:rsidRPr="003D63A1">
        <w:rPr>
          <w:rFonts w:asciiTheme="majorHAnsi" w:hAnsiTheme="majorHAnsi"/>
        </w:rPr>
        <w:t xml:space="preserve"> Staying informed about future trends in research methodology is essential for developing innovative and relevant studies.</w:t>
      </w:r>
    </w:p>
    <w:p w14:paraId="3109FB5F" w14:textId="77777777" w:rsidR="001F640D" w:rsidRPr="003D63A1" w:rsidRDefault="001F640D" w:rsidP="001F640D">
      <w:pPr>
        <w:spacing w:before="0" w:after="0"/>
        <w:rPr>
          <w:rFonts w:asciiTheme="majorHAnsi" w:hAnsiTheme="majorHAnsi"/>
        </w:rPr>
      </w:pPr>
      <w:r w:rsidRPr="003D63A1">
        <w:rPr>
          <w:rFonts w:asciiTheme="majorHAnsi" w:hAnsiTheme="majorHAnsi"/>
          <w:i/>
          <w:iCs/>
        </w:rPr>
        <w:t>Recommended Reading:</w:t>
      </w:r>
    </w:p>
    <w:p w14:paraId="66FD40B4" w14:textId="77777777" w:rsidR="001F640D" w:rsidRPr="003D63A1" w:rsidRDefault="001F640D" w:rsidP="001F640D">
      <w:pPr>
        <w:numPr>
          <w:ilvl w:val="1"/>
          <w:numId w:val="281"/>
        </w:numPr>
        <w:spacing w:before="0" w:after="0" w:line="240" w:lineRule="auto"/>
        <w:rPr>
          <w:rFonts w:asciiTheme="majorHAnsi" w:hAnsiTheme="majorHAnsi"/>
        </w:rPr>
      </w:pPr>
      <w:r w:rsidRPr="003D63A1">
        <w:rPr>
          <w:rFonts w:asciiTheme="majorHAnsi" w:hAnsiTheme="majorHAnsi"/>
          <w:i/>
          <w:iCs/>
        </w:rPr>
        <w:t>Berman, F. (2018). The Future of Data-Driven Research: New Models of Data Stewardship.</w:t>
      </w:r>
      <w:r w:rsidRPr="003D63A1">
        <w:rPr>
          <w:rFonts w:asciiTheme="majorHAnsi" w:hAnsiTheme="majorHAnsi"/>
        </w:rPr>
        <w:br/>
      </w:r>
      <w:r w:rsidRPr="003D63A1">
        <w:rPr>
          <w:rFonts w:asciiTheme="majorHAnsi" w:hAnsiTheme="majorHAnsi"/>
          <w:i/>
          <w:iCs/>
        </w:rPr>
        <w:t>(This paper explores the future directions of research methodologies, particularly with data stewardship and governance.)</w:t>
      </w:r>
    </w:p>
    <w:p w14:paraId="1CA82763" w14:textId="77777777" w:rsidR="001F640D" w:rsidRPr="003D63A1" w:rsidRDefault="001F640D" w:rsidP="001F640D">
      <w:pPr>
        <w:spacing w:before="0" w:after="0"/>
        <w:rPr>
          <w:rFonts w:asciiTheme="majorHAnsi" w:hAnsiTheme="majorHAnsi"/>
        </w:rPr>
      </w:pPr>
      <w:r w:rsidRPr="003D63A1">
        <w:rPr>
          <w:rFonts w:asciiTheme="majorHAnsi" w:hAnsiTheme="majorHAnsi"/>
          <w:i/>
          <w:iCs/>
        </w:rPr>
        <w:t>Additional Resource:</w:t>
      </w:r>
    </w:p>
    <w:p w14:paraId="79FBCD50" w14:textId="77777777" w:rsidR="001F640D" w:rsidRPr="003D63A1" w:rsidRDefault="001F640D" w:rsidP="001F640D">
      <w:pPr>
        <w:numPr>
          <w:ilvl w:val="1"/>
          <w:numId w:val="281"/>
        </w:numPr>
        <w:spacing w:before="0" w:after="0" w:line="240" w:lineRule="auto"/>
        <w:rPr>
          <w:rFonts w:asciiTheme="majorHAnsi" w:hAnsiTheme="majorHAnsi"/>
        </w:rPr>
      </w:pPr>
      <w:r w:rsidRPr="003D63A1">
        <w:rPr>
          <w:rFonts w:asciiTheme="majorHAnsi" w:hAnsiTheme="majorHAnsi"/>
          <w:i/>
          <w:iCs/>
        </w:rPr>
        <w:t>Brynjolfsson, E., &amp; McAfee, A. (2014). The Second Machine Age: Work, Progress, and Prosperity in a Time of Brilliant Technologies.</w:t>
      </w:r>
      <w:r w:rsidRPr="003D63A1">
        <w:rPr>
          <w:rFonts w:asciiTheme="majorHAnsi" w:hAnsiTheme="majorHAnsi"/>
        </w:rPr>
        <w:br/>
      </w:r>
      <w:r w:rsidRPr="003D63A1">
        <w:rPr>
          <w:rFonts w:asciiTheme="majorHAnsi" w:hAnsiTheme="majorHAnsi"/>
          <w:i/>
          <w:iCs/>
        </w:rPr>
        <w:t>(This book examines how emerging technologies are likely to shape the future of research and society.)</w:t>
      </w:r>
    </w:p>
    <w:p w14:paraId="4C0079C9" w14:textId="77777777" w:rsidR="001F640D" w:rsidRPr="003D63A1" w:rsidRDefault="001F640D" w:rsidP="001F640D">
      <w:pPr>
        <w:spacing w:before="0" w:after="0"/>
        <w:rPr>
          <w:rFonts w:asciiTheme="majorHAnsi" w:hAnsiTheme="majorHAnsi"/>
        </w:rPr>
      </w:pPr>
      <w:r w:rsidRPr="003D63A1">
        <w:rPr>
          <w:rFonts w:asciiTheme="majorHAnsi" w:hAnsiTheme="majorHAnsi"/>
          <w:i/>
          <w:iCs/>
        </w:rPr>
        <w:t>Instruction:</w:t>
      </w:r>
      <w:r w:rsidRPr="003D63A1">
        <w:rPr>
          <w:rFonts w:asciiTheme="majorHAnsi" w:hAnsiTheme="majorHAnsi"/>
        </w:rPr>
        <w:t xml:space="preserve"> Use the readings to think about how upcoming trends and tools, such as quantum computing or blockchain, may influence research methodologies in your field. Discuss how you can future-proof your research in the LMS forums.</w:t>
      </w:r>
    </w:p>
    <w:p w14:paraId="494CFA72" w14:textId="77777777" w:rsidR="001F640D" w:rsidRPr="003D63A1" w:rsidRDefault="001F640D" w:rsidP="001F640D">
      <w:pPr>
        <w:rPr>
          <w:rFonts w:asciiTheme="majorHAnsi" w:hAnsiTheme="majorHAnsi"/>
        </w:rPr>
      </w:pPr>
    </w:p>
    <w:p w14:paraId="2930CCDE" w14:textId="77777777" w:rsidR="001F640D" w:rsidRPr="003D63A1" w:rsidRDefault="001F640D" w:rsidP="001F640D">
      <w:pPr>
        <w:spacing w:before="0" w:after="0"/>
        <w:rPr>
          <w:rFonts w:asciiTheme="majorHAnsi" w:hAnsiTheme="majorHAnsi"/>
        </w:rPr>
      </w:pPr>
      <w:r w:rsidRPr="003D63A1">
        <w:rPr>
          <w:rFonts w:asciiTheme="majorHAnsi" w:hAnsiTheme="majorHAnsi"/>
          <w:b/>
          <w:bCs/>
        </w:rPr>
        <w:t>Instructions to Learners:</w:t>
      </w:r>
    </w:p>
    <w:p w14:paraId="5030383D" w14:textId="77777777" w:rsidR="001F640D" w:rsidRPr="003D63A1" w:rsidRDefault="001F640D" w:rsidP="001F640D">
      <w:pPr>
        <w:numPr>
          <w:ilvl w:val="0"/>
          <w:numId w:val="282"/>
        </w:numPr>
        <w:spacing w:before="0" w:after="0" w:line="240" w:lineRule="auto"/>
        <w:rPr>
          <w:rFonts w:asciiTheme="majorHAnsi" w:hAnsiTheme="majorHAnsi"/>
        </w:rPr>
      </w:pPr>
      <w:r w:rsidRPr="003D63A1">
        <w:rPr>
          <w:rFonts w:asciiTheme="majorHAnsi" w:hAnsiTheme="majorHAnsi"/>
          <w:b/>
          <w:bCs/>
        </w:rPr>
        <w:t>Engage with the Readings</w:t>
      </w:r>
      <w:r w:rsidRPr="003D63A1">
        <w:rPr>
          <w:rFonts w:asciiTheme="majorHAnsi" w:hAnsiTheme="majorHAnsi"/>
        </w:rPr>
        <w:t>:</w:t>
      </w:r>
      <w:r w:rsidRPr="003D63A1">
        <w:rPr>
          <w:rFonts w:asciiTheme="majorHAnsi" w:hAnsiTheme="majorHAnsi"/>
        </w:rPr>
        <w:br/>
        <w:t>Read the materials thoroughly to deepen your understanding of emerging trends in research. These readings will guide you in applying innovative methodologies to your own work.</w:t>
      </w:r>
    </w:p>
    <w:p w14:paraId="64EA62F6" w14:textId="77777777" w:rsidR="001F640D" w:rsidRPr="003D63A1" w:rsidRDefault="001F640D" w:rsidP="001F640D">
      <w:pPr>
        <w:numPr>
          <w:ilvl w:val="0"/>
          <w:numId w:val="282"/>
        </w:numPr>
        <w:spacing w:before="0" w:after="0" w:line="240" w:lineRule="auto"/>
        <w:rPr>
          <w:rFonts w:asciiTheme="majorHAnsi" w:hAnsiTheme="majorHAnsi"/>
        </w:rPr>
      </w:pPr>
      <w:r w:rsidRPr="003D63A1">
        <w:rPr>
          <w:rFonts w:asciiTheme="majorHAnsi" w:hAnsiTheme="majorHAnsi"/>
          <w:b/>
          <w:bCs/>
        </w:rPr>
        <w:t>Explore Additional Resources</w:t>
      </w:r>
      <w:r w:rsidRPr="003D63A1">
        <w:rPr>
          <w:rFonts w:asciiTheme="majorHAnsi" w:hAnsiTheme="majorHAnsi"/>
        </w:rPr>
        <w:t>:</w:t>
      </w:r>
      <w:r w:rsidRPr="003D63A1">
        <w:rPr>
          <w:rFonts w:asciiTheme="majorHAnsi" w:hAnsiTheme="majorHAnsi"/>
        </w:rPr>
        <w:br/>
        <w:t>Dive into the additional resources provided for each section. These are essential for developing a well-rounded understanding of the trends discussed in the module.</w:t>
      </w:r>
    </w:p>
    <w:p w14:paraId="0EE3594D" w14:textId="77777777" w:rsidR="001F640D" w:rsidRPr="003D63A1" w:rsidRDefault="001F640D" w:rsidP="001F640D">
      <w:pPr>
        <w:numPr>
          <w:ilvl w:val="0"/>
          <w:numId w:val="282"/>
        </w:numPr>
        <w:spacing w:before="0" w:after="0" w:line="240" w:lineRule="auto"/>
        <w:rPr>
          <w:rFonts w:asciiTheme="majorHAnsi" w:hAnsiTheme="majorHAnsi"/>
        </w:rPr>
      </w:pPr>
      <w:r w:rsidRPr="003D63A1">
        <w:rPr>
          <w:rFonts w:asciiTheme="majorHAnsi" w:hAnsiTheme="majorHAnsi"/>
          <w:b/>
          <w:bCs/>
        </w:rPr>
        <w:t>Participate in LMS Discussions</w:t>
      </w:r>
      <w:r w:rsidRPr="003D63A1">
        <w:rPr>
          <w:rFonts w:asciiTheme="majorHAnsi" w:hAnsiTheme="majorHAnsi"/>
        </w:rPr>
        <w:t>:</w:t>
      </w:r>
      <w:r w:rsidRPr="003D63A1">
        <w:rPr>
          <w:rFonts w:asciiTheme="majorHAnsi" w:hAnsiTheme="majorHAnsi"/>
        </w:rPr>
        <w:br/>
        <w:t>Engage actively in the discussion forums. Share how you can apply these emerging methodologies in your research. Provide feedback to your peers and learn from their perspectives.</w:t>
      </w:r>
    </w:p>
    <w:p w14:paraId="42E5A1F5" w14:textId="77777777" w:rsidR="001F640D" w:rsidRPr="003D63A1" w:rsidRDefault="001F640D" w:rsidP="001F640D">
      <w:pPr>
        <w:numPr>
          <w:ilvl w:val="0"/>
          <w:numId w:val="282"/>
        </w:numPr>
        <w:spacing w:before="0" w:after="0" w:line="240" w:lineRule="auto"/>
        <w:rPr>
          <w:rFonts w:asciiTheme="majorHAnsi" w:hAnsiTheme="majorHAnsi"/>
        </w:rPr>
      </w:pPr>
      <w:r w:rsidRPr="003D63A1">
        <w:rPr>
          <w:rFonts w:asciiTheme="majorHAnsi" w:hAnsiTheme="majorHAnsi"/>
          <w:b/>
          <w:bCs/>
        </w:rPr>
        <w:t>Complete Practical Exercises</w:t>
      </w:r>
      <w:r w:rsidRPr="003D63A1">
        <w:rPr>
          <w:rFonts w:asciiTheme="majorHAnsi" w:hAnsiTheme="majorHAnsi"/>
        </w:rPr>
        <w:t>:</w:t>
      </w:r>
      <w:r w:rsidRPr="003D63A1">
        <w:rPr>
          <w:rFonts w:asciiTheme="majorHAnsi" w:hAnsiTheme="majorHAnsi"/>
        </w:rPr>
        <w:br/>
        <w:t>On the LMS, you will find exercises related to each section of this module. These exercises will help you apply what you’ve learned and sharpen your skills in emerging research methodologies.</w:t>
      </w:r>
    </w:p>
    <w:p w14:paraId="7E831CAD" w14:textId="77777777" w:rsidR="001F640D" w:rsidRPr="003D63A1" w:rsidRDefault="001F640D" w:rsidP="001F640D">
      <w:pPr>
        <w:numPr>
          <w:ilvl w:val="0"/>
          <w:numId w:val="282"/>
        </w:numPr>
        <w:spacing w:before="0" w:after="0" w:line="240" w:lineRule="auto"/>
        <w:rPr>
          <w:rFonts w:asciiTheme="majorHAnsi" w:hAnsiTheme="majorHAnsi"/>
        </w:rPr>
      </w:pPr>
      <w:r w:rsidRPr="003D63A1">
        <w:rPr>
          <w:rFonts w:asciiTheme="majorHAnsi" w:hAnsiTheme="majorHAnsi"/>
          <w:b/>
          <w:bCs/>
        </w:rPr>
        <w:t>Ethics Review Activity</w:t>
      </w:r>
      <w:r w:rsidRPr="003D63A1">
        <w:rPr>
          <w:rFonts w:asciiTheme="majorHAnsi" w:hAnsiTheme="majorHAnsi"/>
        </w:rPr>
        <w:t>:</w:t>
      </w:r>
      <w:r w:rsidRPr="003D63A1">
        <w:rPr>
          <w:rFonts w:asciiTheme="majorHAnsi" w:hAnsiTheme="majorHAnsi"/>
        </w:rPr>
        <w:br/>
        <w:t>Prepare an ethics review for a proposed research project using big data or AI methodologies. This exercise is crucial for understanding the ethical implications of your research.</w:t>
      </w:r>
    </w:p>
    <w:p w14:paraId="06F00F8A" w14:textId="77777777" w:rsidR="001F640D" w:rsidRDefault="001F640D" w:rsidP="001F640D">
      <w:pPr>
        <w:rPr>
          <w:rFonts w:asciiTheme="majorHAnsi" w:hAnsiTheme="majorHAnsi"/>
        </w:rPr>
      </w:pPr>
    </w:p>
    <w:p w14:paraId="4290C9D2" w14:textId="77777777" w:rsidR="001F640D" w:rsidRPr="00792BC6" w:rsidRDefault="001F640D" w:rsidP="001F640D"/>
    <w:p w14:paraId="479B48F7" w14:textId="77777777" w:rsidR="001F640D" w:rsidRPr="000B7DF7" w:rsidRDefault="001F640D" w:rsidP="001F640D">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20704" behindDoc="0" locked="0" layoutInCell="1" hidden="0" allowOverlap="1" wp14:anchorId="1AFE2F1E" wp14:editId="24625B68">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066429777"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929638712"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2B4B171B" w14:textId="77777777" w:rsidR="001F640D" w:rsidRPr="00B70511" w:rsidRDefault="001F640D" w:rsidP="001F640D">
      <w:pPr>
        <w:rPr>
          <w:rFonts w:ascii="Book Antiqua" w:hAnsi="Book Antiqua"/>
          <w:b/>
          <w:bCs/>
          <w:color w:val="206843" w:themeColor="accent1"/>
          <w:sz w:val="22"/>
          <w:szCs w:val="22"/>
        </w:rPr>
      </w:pPr>
      <w:r w:rsidRPr="00B70511">
        <w:rPr>
          <w:rFonts w:ascii="Book Antiqua" w:hAnsi="Book Antiqua"/>
          <w:b/>
          <w:bCs/>
          <w:color w:val="206843" w:themeColor="accent1"/>
          <w:sz w:val="22"/>
          <w:szCs w:val="22"/>
        </w:rPr>
        <w:t>MASTERY EXERCISE for Module 9: Emerging Trends and Challenges in Research</w:t>
      </w:r>
    </w:p>
    <w:p w14:paraId="7AC22572"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Instructions:</w:t>
      </w:r>
      <w:r w:rsidRPr="00B70511">
        <w:rPr>
          <w:rFonts w:ascii="Book Antiqua" w:hAnsi="Book Antiqua"/>
          <w:sz w:val="22"/>
          <w:szCs w:val="22"/>
        </w:rPr>
        <w:br/>
        <w:t>This Mastery Exercise is designed to test your understanding of the emerging trends and challenges in research methodologies, with a focus on big data, machine learning, AI, digital technologies, ethical challenges, interdisciplinary approaches, and future research directions. You are required to answer all questions and submit your responses through the LMS. Ensure your answers are clear, concise, and well-supported by relevant readings and concepts learned in the module.</w:t>
      </w:r>
    </w:p>
    <w:p w14:paraId="052380ED" w14:textId="77777777" w:rsidR="001F640D" w:rsidRPr="00B70511" w:rsidRDefault="001F640D" w:rsidP="001F640D">
      <w:pPr>
        <w:rPr>
          <w:rFonts w:ascii="Book Antiqua" w:hAnsi="Book Antiqua"/>
          <w:b/>
          <w:bCs/>
          <w:sz w:val="22"/>
          <w:szCs w:val="22"/>
        </w:rPr>
      </w:pPr>
      <w:r w:rsidRPr="00B70511">
        <w:rPr>
          <w:rFonts w:ascii="Book Antiqua" w:hAnsi="Book Antiqua"/>
          <w:b/>
          <w:bCs/>
          <w:sz w:val="22"/>
          <w:szCs w:val="22"/>
        </w:rPr>
        <w:t>Part 1: Short Answer Questions (10 Marks)</w:t>
      </w:r>
    </w:p>
    <w:p w14:paraId="3E15B6F9"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Question 1:</w:t>
      </w:r>
      <w:r w:rsidRPr="00B70511">
        <w:rPr>
          <w:rFonts w:ascii="Book Antiqua" w:hAnsi="Book Antiqua"/>
          <w:sz w:val="22"/>
          <w:szCs w:val="22"/>
        </w:rPr>
        <w:br/>
        <w:t xml:space="preserve">Explain how </w:t>
      </w:r>
      <w:r w:rsidRPr="00B70511">
        <w:rPr>
          <w:rFonts w:ascii="Book Antiqua" w:hAnsi="Book Antiqua"/>
          <w:b/>
          <w:bCs/>
          <w:sz w:val="22"/>
          <w:szCs w:val="22"/>
        </w:rPr>
        <w:t>big data</w:t>
      </w:r>
      <w:r w:rsidRPr="00B70511">
        <w:rPr>
          <w:rFonts w:ascii="Book Antiqua" w:hAnsi="Book Antiqua"/>
          <w:sz w:val="22"/>
          <w:szCs w:val="22"/>
        </w:rPr>
        <w:t xml:space="preserve"> has transformed research in commerce and management. Provide at least two examples of how big data is applied in research, and discuss the advantages it </w:t>
      </w:r>
      <w:r w:rsidRPr="00B70511">
        <w:rPr>
          <w:rFonts w:ascii="Book Antiqua" w:hAnsi="Book Antiqua"/>
          <w:sz w:val="22"/>
          <w:szCs w:val="22"/>
        </w:rPr>
        <w:lastRenderedPageBreak/>
        <w:t>brings to data analysis.</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(3 Marks)</w:t>
      </w:r>
    </w:p>
    <w:p w14:paraId="6219551B"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Question 2:</w:t>
      </w:r>
      <w:r w:rsidRPr="00B70511">
        <w:rPr>
          <w:rFonts w:ascii="Book Antiqua" w:hAnsi="Book Antiqua"/>
          <w:sz w:val="22"/>
          <w:szCs w:val="22"/>
        </w:rPr>
        <w:br/>
        <w:t xml:space="preserve">Describe the role of </w:t>
      </w:r>
      <w:r w:rsidRPr="00B70511">
        <w:rPr>
          <w:rFonts w:ascii="Book Antiqua" w:hAnsi="Book Antiqua"/>
          <w:b/>
          <w:bCs/>
          <w:sz w:val="22"/>
          <w:szCs w:val="22"/>
        </w:rPr>
        <w:t>machine learning (ML)</w:t>
      </w:r>
      <w:r w:rsidRPr="00B70511">
        <w:rPr>
          <w:rFonts w:ascii="Book Antiqua" w:hAnsi="Book Antiqua"/>
          <w:sz w:val="22"/>
          <w:szCs w:val="22"/>
        </w:rPr>
        <w:t xml:space="preserve"> in enhancing data analysis. What are the potential limitations of relying heavily on ML in research? Provide a specific example of how ML is used in your area of research or a related field.</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(3 Marks)</w:t>
      </w:r>
    </w:p>
    <w:p w14:paraId="00E2E72C"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Question 3:</w:t>
      </w:r>
      <w:r w:rsidRPr="00B70511">
        <w:rPr>
          <w:rFonts w:ascii="Book Antiqua" w:hAnsi="Book Antiqua"/>
          <w:sz w:val="22"/>
          <w:szCs w:val="22"/>
        </w:rPr>
        <w:br/>
        <w:t xml:space="preserve">Discuss two </w:t>
      </w:r>
      <w:r w:rsidRPr="00B70511">
        <w:rPr>
          <w:rFonts w:ascii="Book Antiqua" w:hAnsi="Book Antiqua"/>
          <w:b/>
          <w:bCs/>
          <w:sz w:val="22"/>
          <w:szCs w:val="22"/>
        </w:rPr>
        <w:t>ethical challenges</w:t>
      </w:r>
      <w:r w:rsidRPr="00B70511">
        <w:rPr>
          <w:rFonts w:ascii="Book Antiqua" w:hAnsi="Book Antiqua"/>
          <w:sz w:val="22"/>
          <w:szCs w:val="22"/>
        </w:rPr>
        <w:t xml:space="preserve"> that arise when using artificial intelligence (AI) and big data in research. How can researchers mitigate these challenges to ensure their work remains ethical?</w:t>
      </w:r>
      <w:r w:rsidRPr="00B70511">
        <w:rPr>
          <w:rFonts w:ascii="Book Antiqua" w:hAnsi="Book Antiqua"/>
          <w:sz w:val="22"/>
          <w:szCs w:val="22"/>
        </w:rPr>
        <w:br/>
        <w:t>(</w:t>
      </w:r>
      <w:r w:rsidRPr="00B70511">
        <w:rPr>
          <w:rFonts w:ascii="Book Antiqua" w:eastAsia="Times New Roman" w:hAnsi="Book Antiqua"/>
          <w:i/>
          <w:iCs/>
          <w:sz w:val="22"/>
          <w:szCs w:val="22"/>
        </w:rPr>
        <w:t>Word count: 150-200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1BCB27DA" w14:textId="77777777" w:rsidR="001F640D" w:rsidRPr="00B70511" w:rsidRDefault="001F640D" w:rsidP="001F640D">
      <w:pPr>
        <w:rPr>
          <w:rFonts w:ascii="Book Antiqua" w:hAnsi="Book Antiqua"/>
          <w:b/>
          <w:bCs/>
          <w:sz w:val="22"/>
          <w:szCs w:val="22"/>
        </w:rPr>
      </w:pPr>
      <w:r w:rsidRPr="00B70511">
        <w:rPr>
          <w:rFonts w:ascii="Book Antiqua" w:hAnsi="Book Antiqua"/>
          <w:b/>
          <w:bCs/>
          <w:sz w:val="22"/>
          <w:szCs w:val="22"/>
        </w:rPr>
        <w:t>Part 2: Case Study Analysis (6 Marks)</w:t>
      </w:r>
    </w:p>
    <w:p w14:paraId="5BC497C2"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Scenario:</w:t>
      </w:r>
      <w:r w:rsidRPr="00B70511">
        <w:rPr>
          <w:rFonts w:ascii="Book Antiqua" w:hAnsi="Book Antiqua"/>
          <w:sz w:val="22"/>
          <w:szCs w:val="22"/>
        </w:rPr>
        <w:br/>
        <w:t xml:space="preserve">You are part of a research team investigating consumer behavior patterns using a large dataset collected from social media platforms. Your team plans to use </w:t>
      </w:r>
      <w:r w:rsidRPr="00B70511">
        <w:rPr>
          <w:rFonts w:ascii="Book Antiqua" w:hAnsi="Book Antiqua"/>
          <w:b/>
          <w:bCs/>
          <w:sz w:val="22"/>
          <w:szCs w:val="22"/>
        </w:rPr>
        <w:t>AI algorithms</w:t>
      </w:r>
      <w:r w:rsidRPr="00B70511">
        <w:rPr>
          <w:rFonts w:ascii="Book Antiqua" w:hAnsi="Book Antiqua"/>
          <w:sz w:val="22"/>
          <w:szCs w:val="22"/>
        </w:rPr>
        <w:t xml:space="preserve"> to predict trends in purchasing behaviors across different demographics. However, the dataset contains personal data, including location and browsing history, raising ethical concerns about </w:t>
      </w:r>
      <w:r w:rsidRPr="00B70511">
        <w:rPr>
          <w:rFonts w:ascii="Book Antiqua" w:hAnsi="Book Antiqua"/>
          <w:b/>
          <w:bCs/>
          <w:sz w:val="22"/>
          <w:szCs w:val="22"/>
        </w:rPr>
        <w:t>privacy</w:t>
      </w:r>
      <w:r w:rsidRPr="00B70511">
        <w:rPr>
          <w:rFonts w:ascii="Book Antiqua" w:hAnsi="Book Antiqua"/>
          <w:sz w:val="22"/>
          <w:szCs w:val="22"/>
        </w:rPr>
        <w:t xml:space="preserve"> and </w:t>
      </w:r>
      <w:r w:rsidRPr="00B70511">
        <w:rPr>
          <w:rFonts w:ascii="Book Antiqua" w:hAnsi="Book Antiqua"/>
          <w:b/>
          <w:bCs/>
          <w:sz w:val="22"/>
          <w:szCs w:val="22"/>
        </w:rPr>
        <w:t>bias</w:t>
      </w:r>
      <w:r w:rsidRPr="00B70511">
        <w:rPr>
          <w:rFonts w:ascii="Book Antiqua" w:hAnsi="Book Antiqua"/>
          <w:sz w:val="22"/>
          <w:szCs w:val="22"/>
        </w:rPr>
        <w:t xml:space="preserve"> in algorithmic analysis.</w:t>
      </w:r>
    </w:p>
    <w:p w14:paraId="1FFED059"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Based on the scenario, respond to the following:</w:t>
      </w:r>
    </w:p>
    <w:p w14:paraId="0D8BA07B" w14:textId="77777777" w:rsidR="001F640D" w:rsidRPr="00B70511" w:rsidRDefault="001F640D" w:rsidP="001F640D">
      <w:pPr>
        <w:numPr>
          <w:ilvl w:val="0"/>
          <w:numId w:val="283"/>
        </w:numPr>
        <w:spacing w:before="0" w:after="0"/>
        <w:rPr>
          <w:rFonts w:ascii="Book Antiqua" w:hAnsi="Book Antiqua"/>
          <w:sz w:val="22"/>
          <w:szCs w:val="22"/>
        </w:rPr>
      </w:pPr>
      <w:r w:rsidRPr="00B70511">
        <w:rPr>
          <w:rFonts w:ascii="Book Antiqua" w:hAnsi="Book Antiqua"/>
          <w:sz w:val="22"/>
          <w:szCs w:val="22"/>
        </w:rPr>
        <w:t>Identify and explain two ethical issues you foresee in using AI and big data for this research.</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4098405D" w14:textId="77777777" w:rsidR="001F640D" w:rsidRPr="00B70511" w:rsidRDefault="001F640D" w:rsidP="001F640D">
      <w:pPr>
        <w:numPr>
          <w:ilvl w:val="0"/>
          <w:numId w:val="283"/>
        </w:numPr>
        <w:spacing w:before="0" w:after="0"/>
        <w:rPr>
          <w:rFonts w:ascii="Book Antiqua" w:hAnsi="Book Antiqua"/>
          <w:sz w:val="22"/>
          <w:szCs w:val="22"/>
        </w:rPr>
      </w:pPr>
      <w:r w:rsidRPr="00B70511">
        <w:rPr>
          <w:rFonts w:ascii="Book Antiqua" w:hAnsi="Book Antiqua"/>
          <w:sz w:val="22"/>
          <w:szCs w:val="22"/>
        </w:rPr>
        <w:t>Recommend two strategies your research team can implement to address these ethical issues, ensuring transparency and fairness in the research process.</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2BE9F3AC" w14:textId="77777777" w:rsidR="001F640D" w:rsidRPr="00B70511" w:rsidRDefault="001F640D" w:rsidP="001F640D">
      <w:pPr>
        <w:numPr>
          <w:ilvl w:val="0"/>
          <w:numId w:val="283"/>
        </w:numPr>
        <w:spacing w:before="0" w:after="0"/>
        <w:rPr>
          <w:rFonts w:ascii="Book Antiqua" w:hAnsi="Book Antiqua"/>
          <w:sz w:val="22"/>
          <w:szCs w:val="22"/>
        </w:rPr>
      </w:pPr>
      <w:r w:rsidRPr="00B70511">
        <w:rPr>
          <w:rFonts w:ascii="Book Antiqua" w:hAnsi="Book Antiqua"/>
          <w:sz w:val="22"/>
          <w:szCs w:val="22"/>
        </w:rPr>
        <w:t>Considering the interdisciplinary nature of the project, explain how insights from fields like ethics, law, and data science could improve the research design.</w:t>
      </w:r>
      <w:r w:rsidRPr="00B70511">
        <w:rPr>
          <w:rFonts w:ascii="Book Antiqua" w:hAnsi="Book Antiqua"/>
          <w:sz w:val="22"/>
          <w:szCs w:val="22"/>
        </w:rPr>
        <w:br/>
        <w:t>(</w:t>
      </w:r>
      <w:r w:rsidRPr="00B70511">
        <w:rPr>
          <w:rFonts w:ascii="Book Antiqua" w:eastAsia="Times New Roman" w:hAnsi="Book Antiqua"/>
          <w:i/>
          <w:iCs/>
          <w:sz w:val="22"/>
          <w:szCs w:val="22"/>
        </w:rPr>
        <w:t>Word count: 100-150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(2 Marks)</w:t>
      </w:r>
    </w:p>
    <w:p w14:paraId="4935D6B0" w14:textId="77777777" w:rsidR="001F640D" w:rsidRPr="00B70511" w:rsidRDefault="001F640D" w:rsidP="001F640D">
      <w:pPr>
        <w:rPr>
          <w:rFonts w:ascii="Book Antiqua" w:hAnsi="Book Antiqua"/>
          <w:b/>
          <w:bCs/>
          <w:sz w:val="22"/>
          <w:szCs w:val="22"/>
        </w:rPr>
      </w:pPr>
      <w:r w:rsidRPr="00B70511">
        <w:rPr>
          <w:rFonts w:ascii="Book Antiqua" w:hAnsi="Book Antiqua"/>
          <w:b/>
          <w:bCs/>
          <w:sz w:val="22"/>
          <w:szCs w:val="22"/>
        </w:rPr>
        <w:lastRenderedPageBreak/>
        <w:t>Part 3: Research Proposal Outline (4 Marks)</w:t>
      </w:r>
    </w:p>
    <w:p w14:paraId="317A0989"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 xml:space="preserve">Develop a brief research proposal outline that incorporates </w:t>
      </w:r>
      <w:r w:rsidRPr="00B70511">
        <w:rPr>
          <w:rFonts w:ascii="Book Antiqua" w:hAnsi="Book Antiqua"/>
          <w:b/>
          <w:bCs/>
          <w:sz w:val="22"/>
          <w:szCs w:val="22"/>
        </w:rPr>
        <w:t>interdisciplinary or transdisciplinary approaches</w:t>
      </w:r>
      <w:r w:rsidRPr="00B70511">
        <w:rPr>
          <w:rFonts w:ascii="Book Antiqua" w:hAnsi="Book Antiqua"/>
          <w:sz w:val="22"/>
          <w:szCs w:val="22"/>
        </w:rPr>
        <w:t xml:space="preserve"> to solving a complex research problem in your field using </w:t>
      </w:r>
      <w:r w:rsidRPr="00B70511">
        <w:rPr>
          <w:rFonts w:ascii="Book Antiqua" w:hAnsi="Book Antiqua"/>
          <w:b/>
          <w:bCs/>
          <w:sz w:val="22"/>
          <w:szCs w:val="22"/>
        </w:rPr>
        <w:t>emerging research methodologies</w:t>
      </w:r>
      <w:r w:rsidRPr="00B70511">
        <w:rPr>
          <w:rFonts w:ascii="Book Antiqua" w:hAnsi="Book Antiqua"/>
          <w:sz w:val="22"/>
          <w:szCs w:val="22"/>
        </w:rPr>
        <w:t xml:space="preserve"> such as big data, machine learning, or AI. Your outline should include:</w:t>
      </w:r>
    </w:p>
    <w:p w14:paraId="31CCA051" w14:textId="77777777" w:rsidR="001F640D" w:rsidRPr="00B70511" w:rsidRDefault="001F640D" w:rsidP="001F640D">
      <w:pPr>
        <w:numPr>
          <w:ilvl w:val="0"/>
          <w:numId w:val="284"/>
        </w:numPr>
        <w:spacing w:before="0" w:after="0"/>
        <w:rPr>
          <w:rFonts w:ascii="Book Antiqua" w:hAnsi="Book Antiqua"/>
          <w:sz w:val="22"/>
          <w:szCs w:val="22"/>
        </w:rPr>
      </w:pPr>
      <w:r w:rsidRPr="00B70511">
        <w:rPr>
          <w:rFonts w:ascii="Book Antiqua" w:hAnsi="Book Antiqua"/>
          <w:b/>
          <w:bCs/>
          <w:sz w:val="22"/>
          <w:szCs w:val="22"/>
        </w:rPr>
        <w:t>Title of the Research Project</w:t>
      </w:r>
    </w:p>
    <w:p w14:paraId="122F0B36" w14:textId="77777777" w:rsidR="001F640D" w:rsidRPr="00B70511" w:rsidRDefault="001F640D" w:rsidP="001F640D">
      <w:pPr>
        <w:numPr>
          <w:ilvl w:val="0"/>
          <w:numId w:val="284"/>
        </w:numPr>
        <w:spacing w:before="0" w:after="0"/>
        <w:rPr>
          <w:rFonts w:ascii="Book Antiqua" w:hAnsi="Book Antiqua"/>
          <w:sz w:val="22"/>
          <w:szCs w:val="22"/>
        </w:rPr>
      </w:pPr>
      <w:r w:rsidRPr="00B70511">
        <w:rPr>
          <w:rFonts w:ascii="Book Antiqua" w:hAnsi="Book Antiqua"/>
          <w:b/>
          <w:bCs/>
          <w:sz w:val="22"/>
          <w:szCs w:val="22"/>
        </w:rPr>
        <w:t>Research Problem/Objective</w:t>
      </w:r>
    </w:p>
    <w:p w14:paraId="31CDCA8B" w14:textId="77777777" w:rsidR="001F640D" w:rsidRPr="00B70511" w:rsidRDefault="001F640D" w:rsidP="001F640D">
      <w:pPr>
        <w:numPr>
          <w:ilvl w:val="0"/>
          <w:numId w:val="284"/>
        </w:numPr>
        <w:spacing w:before="0" w:after="0"/>
        <w:rPr>
          <w:rFonts w:ascii="Book Antiqua" w:hAnsi="Book Antiqua"/>
          <w:sz w:val="22"/>
          <w:szCs w:val="22"/>
        </w:rPr>
      </w:pPr>
      <w:r w:rsidRPr="00B70511">
        <w:rPr>
          <w:rFonts w:ascii="Book Antiqua" w:hAnsi="Book Antiqua"/>
          <w:b/>
          <w:bCs/>
          <w:sz w:val="22"/>
          <w:szCs w:val="22"/>
        </w:rPr>
        <w:t>Methodology (Including the Role of Big Data/AI/ML)</w:t>
      </w:r>
    </w:p>
    <w:p w14:paraId="3EE00B9D" w14:textId="77777777" w:rsidR="001F640D" w:rsidRPr="00B70511" w:rsidRDefault="001F640D" w:rsidP="001F640D">
      <w:pPr>
        <w:numPr>
          <w:ilvl w:val="0"/>
          <w:numId w:val="284"/>
        </w:numPr>
        <w:spacing w:before="0" w:after="0"/>
        <w:rPr>
          <w:rFonts w:ascii="Book Antiqua" w:hAnsi="Book Antiqua"/>
          <w:sz w:val="22"/>
          <w:szCs w:val="22"/>
        </w:rPr>
      </w:pPr>
      <w:r w:rsidRPr="00B70511">
        <w:rPr>
          <w:rFonts w:ascii="Book Antiqua" w:hAnsi="Book Antiqua"/>
          <w:b/>
          <w:bCs/>
          <w:sz w:val="22"/>
          <w:szCs w:val="22"/>
        </w:rPr>
        <w:t>Interdisciplinary/Transdisciplinary Approach</w:t>
      </w:r>
    </w:p>
    <w:p w14:paraId="342A6D10" w14:textId="77777777" w:rsidR="001F640D" w:rsidRPr="00B70511" w:rsidRDefault="001F640D" w:rsidP="001F640D">
      <w:pPr>
        <w:numPr>
          <w:ilvl w:val="0"/>
          <w:numId w:val="284"/>
        </w:numPr>
        <w:spacing w:before="0" w:after="0"/>
        <w:rPr>
          <w:rFonts w:ascii="Book Antiqua" w:hAnsi="Book Antiqua"/>
          <w:sz w:val="22"/>
          <w:szCs w:val="22"/>
        </w:rPr>
      </w:pPr>
      <w:r w:rsidRPr="00B70511">
        <w:rPr>
          <w:rFonts w:ascii="Book Antiqua" w:hAnsi="Book Antiqua"/>
          <w:b/>
          <w:bCs/>
          <w:sz w:val="22"/>
          <w:szCs w:val="22"/>
        </w:rPr>
        <w:t>Expected Outcomes</w:t>
      </w:r>
    </w:p>
    <w:p w14:paraId="5AA6CF49" w14:textId="77777777" w:rsidR="001F640D" w:rsidRPr="00B70511" w:rsidRDefault="001F640D" w:rsidP="001F640D">
      <w:pPr>
        <w:rPr>
          <w:rFonts w:ascii="Book Antiqua" w:hAnsi="Book Antiqua"/>
          <w:sz w:val="22"/>
          <w:szCs w:val="22"/>
        </w:rPr>
      </w:pPr>
      <w:r w:rsidRPr="00B70511">
        <w:rPr>
          <w:rFonts w:ascii="Book Antiqua" w:hAnsi="Book Antiqua"/>
          <w:sz w:val="22"/>
          <w:szCs w:val="22"/>
        </w:rPr>
        <w:t>(</w:t>
      </w:r>
      <w:r w:rsidRPr="00B70511">
        <w:rPr>
          <w:rFonts w:ascii="Book Antiqua" w:eastAsia="Times New Roman" w:hAnsi="Book Antiqua"/>
          <w:i/>
          <w:iCs/>
          <w:sz w:val="22"/>
          <w:szCs w:val="22"/>
        </w:rPr>
        <w:t>Word count: 300-400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4C6B0081" w14:textId="77777777" w:rsidR="001F640D" w:rsidRPr="00B70511" w:rsidRDefault="001F640D" w:rsidP="001F640D">
      <w:pPr>
        <w:rPr>
          <w:rFonts w:ascii="Book Antiqua" w:hAnsi="Book Antiqua"/>
          <w:b/>
          <w:bCs/>
          <w:sz w:val="22"/>
          <w:szCs w:val="22"/>
        </w:rPr>
      </w:pPr>
      <w:r w:rsidRPr="00B70511">
        <w:rPr>
          <w:rFonts w:ascii="Book Antiqua" w:hAnsi="Book Antiqua"/>
          <w:b/>
          <w:bCs/>
          <w:sz w:val="22"/>
          <w:szCs w:val="22"/>
        </w:rPr>
        <w:t>Part 4: Reflection Essay (4 Marks)</w:t>
      </w:r>
    </w:p>
    <w:p w14:paraId="3FFF3EAA"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Task:</w:t>
      </w:r>
      <w:r w:rsidRPr="00B70511">
        <w:rPr>
          <w:rFonts w:ascii="Book Antiqua" w:hAnsi="Book Antiqua"/>
          <w:sz w:val="22"/>
          <w:szCs w:val="22"/>
        </w:rPr>
        <w:br/>
        <w:t xml:space="preserve">Write a reflection essay on the </w:t>
      </w:r>
      <w:r w:rsidRPr="00B70511">
        <w:rPr>
          <w:rFonts w:ascii="Book Antiqua" w:hAnsi="Book Antiqua"/>
          <w:b/>
          <w:bCs/>
          <w:sz w:val="22"/>
          <w:szCs w:val="22"/>
        </w:rPr>
        <w:t>future directions in research methodology</w:t>
      </w:r>
      <w:r w:rsidRPr="00B70511">
        <w:rPr>
          <w:rFonts w:ascii="Book Antiqua" w:hAnsi="Book Antiqua"/>
          <w:sz w:val="22"/>
          <w:szCs w:val="22"/>
        </w:rPr>
        <w:t>, focusing on how emerging technologies (e.g., quantum computing, blockchain) might influence your field of study. Discuss how staying current with these trends can enhance the quality and relevance of your research.</w:t>
      </w:r>
    </w:p>
    <w:p w14:paraId="3E13C584" w14:textId="77777777" w:rsidR="001F640D" w:rsidRPr="00B70511" w:rsidRDefault="001F640D" w:rsidP="001F640D">
      <w:pPr>
        <w:rPr>
          <w:rFonts w:ascii="Book Antiqua" w:hAnsi="Book Antiqua"/>
          <w:sz w:val="22"/>
          <w:szCs w:val="22"/>
        </w:rPr>
      </w:pPr>
      <w:r w:rsidRPr="00B70511">
        <w:rPr>
          <w:rFonts w:ascii="Book Antiqua" w:hAnsi="Book Antiqua"/>
          <w:sz w:val="22"/>
          <w:szCs w:val="22"/>
        </w:rPr>
        <w:t>(</w:t>
      </w:r>
      <w:r w:rsidRPr="00B70511">
        <w:rPr>
          <w:rFonts w:ascii="Book Antiqua" w:eastAsia="Times New Roman" w:hAnsi="Book Antiqua"/>
          <w:i/>
          <w:iCs/>
          <w:sz w:val="22"/>
          <w:szCs w:val="22"/>
        </w:rPr>
        <w:t>Word count: 250-300 words</w:t>
      </w:r>
      <w:r w:rsidRPr="00B70511">
        <w:rPr>
          <w:rFonts w:ascii="Book Antiqua" w:hAnsi="Book Antiqua"/>
          <w:sz w:val="22"/>
          <w:szCs w:val="22"/>
        </w:rPr>
        <w:t>)</w:t>
      </w:r>
      <w:r w:rsidRPr="00B70511">
        <w:rPr>
          <w:rFonts w:ascii="Book Antiqua" w:hAnsi="Book Antiqua"/>
          <w:sz w:val="22"/>
          <w:szCs w:val="22"/>
        </w:rPr>
        <w:br/>
      </w:r>
      <w:r w:rsidRPr="00B70511">
        <w:rPr>
          <w:rFonts w:ascii="Book Antiqua" w:eastAsia="Times New Roman" w:hAnsi="Book Antiqua"/>
          <w:i/>
          <w:iCs/>
          <w:sz w:val="22"/>
          <w:szCs w:val="22"/>
        </w:rPr>
        <w:t>(4 Marks)</w:t>
      </w:r>
    </w:p>
    <w:p w14:paraId="178D36EA" w14:textId="77777777" w:rsidR="001F640D" w:rsidRPr="00B70511" w:rsidRDefault="001F640D" w:rsidP="001F640D">
      <w:pPr>
        <w:rPr>
          <w:rFonts w:ascii="Book Antiqua" w:hAnsi="Book Antiqua"/>
          <w:b/>
          <w:bCs/>
          <w:sz w:val="22"/>
          <w:szCs w:val="22"/>
        </w:rPr>
      </w:pPr>
      <w:r w:rsidRPr="00B70511">
        <w:rPr>
          <w:rFonts w:ascii="Book Antiqua" w:hAnsi="Book Antiqua"/>
          <w:b/>
          <w:bCs/>
          <w:sz w:val="22"/>
          <w:szCs w:val="22"/>
        </w:rPr>
        <w:t>Submission Instructions:</w:t>
      </w:r>
    </w:p>
    <w:p w14:paraId="1F80804F" w14:textId="77777777" w:rsidR="001F640D" w:rsidRPr="00B70511" w:rsidRDefault="001F640D" w:rsidP="001F640D">
      <w:pPr>
        <w:numPr>
          <w:ilvl w:val="0"/>
          <w:numId w:val="285"/>
        </w:numPr>
        <w:spacing w:before="0" w:after="0"/>
        <w:rPr>
          <w:rFonts w:ascii="Book Antiqua" w:hAnsi="Book Antiqua"/>
          <w:sz w:val="22"/>
          <w:szCs w:val="22"/>
        </w:rPr>
      </w:pPr>
      <w:r w:rsidRPr="00B70511">
        <w:rPr>
          <w:rFonts w:ascii="Book Antiqua" w:hAnsi="Book Antiqua"/>
          <w:sz w:val="22"/>
          <w:szCs w:val="22"/>
        </w:rPr>
        <w:t>Answer all questions in the spaces provided within the LMS or in a separate document, if required.</w:t>
      </w:r>
    </w:p>
    <w:p w14:paraId="1FC70D40" w14:textId="77777777" w:rsidR="001F640D" w:rsidRPr="00B70511" w:rsidRDefault="001F640D" w:rsidP="001F640D">
      <w:pPr>
        <w:numPr>
          <w:ilvl w:val="0"/>
          <w:numId w:val="285"/>
        </w:numPr>
        <w:spacing w:before="0" w:after="0"/>
        <w:rPr>
          <w:rFonts w:ascii="Book Antiqua" w:hAnsi="Book Antiqua"/>
          <w:sz w:val="22"/>
          <w:szCs w:val="22"/>
        </w:rPr>
      </w:pPr>
      <w:r w:rsidRPr="00B70511">
        <w:rPr>
          <w:rFonts w:ascii="Book Antiqua" w:hAnsi="Book Antiqua"/>
          <w:sz w:val="22"/>
          <w:szCs w:val="22"/>
        </w:rPr>
        <w:t xml:space="preserve">Ensure proper referencing using </w:t>
      </w:r>
      <w:r w:rsidRPr="00B70511">
        <w:rPr>
          <w:rFonts w:ascii="Book Antiqua" w:hAnsi="Book Antiqua"/>
          <w:b/>
          <w:bCs/>
          <w:sz w:val="22"/>
          <w:szCs w:val="22"/>
        </w:rPr>
        <w:t>APA 7th Edition</w:t>
      </w:r>
      <w:r w:rsidRPr="00B70511">
        <w:rPr>
          <w:rFonts w:ascii="Book Antiqua" w:hAnsi="Book Antiqua"/>
          <w:sz w:val="22"/>
          <w:szCs w:val="22"/>
        </w:rPr>
        <w:t xml:space="preserve"> where necessary.</w:t>
      </w:r>
    </w:p>
    <w:p w14:paraId="32540CB8" w14:textId="77777777" w:rsidR="001F640D" w:rsidRPr="00B70511" w:rsidRDefault="001F640D" w:rsidP="001F640D">
      <w:pPr>
        <w:numPr>
          <w:ilvl w:val="0"/>
          <w:numId w:val="285"/>
        </w:numPr>
        <w:spacing w:before="0" w:after="0"/>
        <w:rPr>
          <w:rFonts w:ascii="Book Antiqua" w:hAnsi="Book Antiqua"/>
          <w:sz w:val="22"/>
          <w:szCs w:val="22"/>
        </w:rPr>
      </w:pPr>
      <w:r w:rsidRPr="00B70511">
        <w:rPr>
          <w:rFonts w:ascii="Book Antiqua" w:hAnsi="Book Antiqua"/>
          <w:sz w:val="22"/>
          <w:szCs w:val="22"/>
        </w:rPr>
        <w:t xml:space="preserve">Use the </w:t>
      </w:r>
      <w:r w:rsidRPr="00B70511">
        <w:rPr>
          <w:rFonts w:ascii="Book Antiqua" w:hAnsi="Book Antiqua"/>
          <w:b/>
          <w:bCs/>
          <w:sz w:val="22"/>
          <w:szCs w:val="22"/>
        </w:rPr>
        <w:t>submission link</w:t>
      </w:r>
      <w:r w:rsidRPr="00B70511">
        <w:rPr>
          <w:rFonts w:ascii="Book Antiqua" w:hAnsi="Book Antiqua"/>
          <w:sz w:val="22"/>
          <w:szCs w:val="22"/>
        </w:rPr>
        <w:t xml:space="preserve"> on the LMS to upload your completed assignment by the specified deadline.</w:t>
      </w:r>
    </w:p>
    <w:p w14:paraId="5D78B8B9"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Note:</w:t>
      </w:r>
      <w:r w:rsidRPr="00B70511">
        <w:rPr>
          <w:rFonts w:ascii="Book Antiqua" w:hAnsi="Book Antiqua"/>
          <w:sz w:val="22"/>
          <w:szCs w:val="22"/>
        </w:rPr>
        <w:t xml:space="preserve"> This Mastery Exercise assesses your ability to apply the concepts learned in Module 9 to real-world research challenges. Make sure to integrate insights from the readings and discussions throughout the module in your answers.</w:t>
      </w:r>
    </w:p>
    <w:p w14:paraId="7B536ECA" w14:textId="77777777" w:rsidR="001F640D" w:rsidRPr="00B70511" w:rsidRDefault="001F640D" w:rsidP="001F640D">
      <w:pPr>
        <w:rPr>
          <w:rFonts w:ascii="Book Antiqua" w:hAnsi="Book Antiqua"/>
          <w:sz w:val="22"/>
          <w:szCs w:val="22"/>
        </w:rPr>
      </w:pPr>
      <w:r w:rsidRPr="00B70511">
        <w:rPr>
          <w:rFonts w:ascii="Book Antiqua" w:hAnsi="Book Antiqua"/>
          <w:b/>
          <w:bCs/>
          <w:sz w:val="22"/>
          <w:szCs w:val="22"/>
        </w:rPr>
        <w:t>Total Marks: 20</w:t>
      </w:r>
    </w:p>
    <w:p w14:paraId="4ACE3691" w14:textId="77777777" w:rsidR="001F640D" w:rsidRDefault="001F640D" w:rsidP="001F640D">
      <w:pPr>
        <w:rPr>
          <w:rFonts w:ascii="Book Antiqua" w:hAnsi="Book Antiqua"/>
          <w:sz w:val="22"/>
          <w:szCs w:val="22"/>
        </w:rPr>
      </w:pPr>
      <w:r>
        <w:rPr>
          <w:rFonts w:ascii="Book Antiqua" w:hAnsi="Book Antiqua"/>
          <w:sz w:val="22"/>
          <w:szCs w:val="22"/>
        </w:rPr>
        <w:br w:type="page"/>
      </w:r>
    </w:p>
    <w:p w14:paraId="641023D4" w14:textId="77777777" w:rsidR="001F640D" w:rsidRPr="007B7880" w:rsidRDefault="001F640D" w:rsidP="001F640D">
      <w:pPr>
        <w:spacing w:before="0" w:after="0" w:line="240" w:lineRule="auto"/>
        <w:rPr>
          <w:rFonts w:ascii="Book Antiqua" w:hAnsi="Book Antiqua"/>
          <w:sz w:val="22"/>
          <w:szCs w:val="22"/>
        </w:rPr>
      </w:pPr>
    </w:p>
    <w:p w14:paraId="5A3B5CF9" w14:textId="77777777" w:rsidR="001F640D" w:rsidRPr="00683EF5" w:rsidRDefault="001F640D" w:rsidP="001F640D">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rFonts w:eastAsiaTheme="majorEastAsia" w:cstheme="majorBidi"/>
            <w:b/>
            <w:i/>
            <w:iCs/>
            <w:color w:val="184D31" w:themeColor="accent1" w:themeShade="BF"/>
            <w:lang w:eastAsia="en-GB"/>
          </w:rPr>
          <w:tag w:val="goog_rdk_5"/>
          <w:id w:val="-719668937"/>
          <w:lock w:val="contentLocked"/>
        </w:sdtPr>
        <w:sdtEndPr>
          <w:rPr>
            <w:rFonts w:eastAsia="Geo" w:cs="Times New Roman (Body CS)"/>
            <w:i w:val="0"/>
            <w:iCs w:val="0"/>
            <w:color w:val="000000" w:themeColor="text1"/>
          </w:rPr>
        </w:sdtEndPr>
        <w:sdtContent>
          <w:tr w:rsidR="001F640D" w14:paraId="353BC424" w14:textId="77777777" w:rsidTr="005114A3">
            <w:tc>
              <w:tcPr>
                <w:tcW w:w="1110" w:type="dxa"/>
                <w:shd w:val="clear" w:color="auto" w:fill="auto"/>
                <w:tcMar>
                  <w:top w:w="0" w:type="dxa"/>
                  <w:left w:w="0" w:type="dxa"/>
                  <w:bottom w:w="0" w:type="dxa"/>
                  <w:right w:w="0" w:type="dxa"/>
                </w:tcMar>
                <w:vAlign w:val="center"/>
              </w:tcPr>
              <w:p w14:paraId="326A97F2"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6C595F86" wp14:editId="3BB2811B">
                      <wp:extent cx="490538" cy="490538"/>
                      <wp:effectExtent l="0" t="0" r="0" b="0"/>
                      <wp:docPr id="838766004"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415336988"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3E53F070" w14:textId="77777777" w:rsidR="001F640D" w:rsidRDefault="001F640D" w:rsidP="005114A3">
                <w:pPr>
                  <w:pStyle w:val="Heading4"/>
                </w:pPr>
                <w:r>
                  <w:rPr>
                    <w:smallCaps/>
                    <w:sz w:val="32"/>
                    <w:szCs w:val="32"/>
                  </w:rPr>
                  <w:t>VIDEO 2: (to be developed)</w:t>
                </w:r>
              </w:p>
            </w:tc>
          </w:tr>
        </w:sdtContent>
      </w:sdt>
    </w:tbl>
    <w:p w14:paraId="50E06F8B" w14:textId="77777777" w:rsidR="001F640D" w:rsidRDefault="001F640D" w:rsidP="001F640D">
      <w:pPr>
        <w:rPr>
          <w:rFonts w:ascii="Century Gothic" w:eastAsia="Century Gothic" w:hAnsi="Century Gothic" w:cs="Century Gothic"/>
          <w:b/>
          <w:bCs/>
          <w:color w:val="AD2E28" w:themeColor="accent3"/>
        </w:rPr>
      </w:pPr>
    </w:p>
    <w:p w14:paraId="4D2418DD" w14:textId="77777777" w:rsidR="001F640D" w:rsidRPr="00AA68A4" w:rsidRDefault="001F640D" w:rsidP="001F640D">
      <w:pPr>
        <w:spacing w:before="0" w:after="0"/>
        <w:rPr>
          <w:rFonts w:ascii="Century Gothic" w:eastAsia="Century Gothic" w:hAnsi="Century Gothic" w:cs="Century Gothic"/>
          <w:color w:val="AD2E28" w:themeColor="accent3"/>
        </w:rPr>
      </w:pPr>
      <w:r w:rsidRPr="00AA68A4">
        <w:rPr>
          <w:rFonts w:ascii="Century Gothic" w:eastAsia="Century Gothic" w:hAnsi="Century Gothic" w:cs="Century Gothic"/>
          <w:b/>
          <w:bCs/>
          <w:color w:val="AD2E28" w:themeColor="accent3"/>
        </w:rPr>
        <w:t>20-Minute Script for Module 9: Emerging Trends and Challenges in Research</w:t>
      </w:r>
    </w:p>
    <w:p w14:paraId="7CDAA94D"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Video Creation Style: Animated Presentation with Visual Graphics and Doodle Illustrations</w:t>
      </w:r>
    </w:p>
    <w:p w14:paraId="6B9DF910" w14:textId="77777777" w:rsidR="001F640D" w:rsidRDefault="001F640D" w:rsidP="001F640D">
      <w:pPr>
        <w:rPr>
          <w:rFonts w:ascii="Century Gothic" w:eastAsia="Century Gothic" w:hAnsi="Century Gothic" w:cs="Century Gothic"/>
          <w:sz w:val="22"/>
          <w:szCs w:val="22"/>
        </w:rPr>
      </w:pPr>
    </w:p>
    <w:p w14:paraId="2668D206"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[Introduction: 2 Minutes]</w:t>
      </w:r>
    </w:p>
    <w:p w14:paraId="1E4E09B9"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Opening Scene: Animated title "Module 9: Emerging Trends and Challenges in Research"</w:t>
      </w:r>
      <w:r w:rsidRPr="00AA68A4">
        <w:rPr>
          <w:rFonts w:ascii="Century Gothic" w:eastAsia="Century Gothic" w:hAnsi="Century Gothic" w:cs="Century Gothic"/>
          <w:sz w:val="22"/>
          <w:szCs w:val="22"/>
        </w:rPr>
        <w:br/>
      </w:r>
      <w:r w:rsidRPr="00AA68A4">
        <w:rPr>
          <w:rFonts w:ascii="Century Gothic" w:eastAsia="Century Gothic" w:hAnsi="Century Gothic" w:cs="Century Gothic"/>
          <w:i/>
          <w:iCs/>
          <w:sz w:val="22"/>
          <w:szCs w:val="22"/>
        </w:rPr>
        <w:t>Background music fades in, then lowers to allow the voiceover to begin.</w:t>
      </w:r>
    </w:p>
    <w:p w14:paraId="32D7B40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 (Voiceover):</w:t>
      </w:r>
      <w:r w:rsidRPr="00AA68A4">
        <w:rPr>
          <w:rFonts w:ascii="Century Gothic" w:eastAsia="Century Gothic" w:hAnsi="Century Gothic" w:cs="Century Gothic"/>
          <w:sz w:val="22"/>
          <w:szCs w:val="22"/>
        </w:rPr>
        <w:br/>
        <w:t xml:space="preserve">"Welcome to Module 9 of </w:t>
      </w:r>
      <w:r w:rsidRPr="00AA68A4">
        <w:rPr>
          <w:rFonts w:ascii="Century Gothic" w:eastAsia="Century Gothic" w:hAnsi="Century Gothic" w:cs="Century Gothic"/>
          <w:i/>
          <w:iCs/>
          <w:sz w:val="22"/>
          <w:szCs w:val="22"/>
        </w:rPr>
        <w:t>Emerging Trends and Challenges in Research.</w:t>
      </w:r>
      <w:r w:rsidRPr="00AA68A4">
        <w:rPr>
          <w:rFonts w:ascii="Century Gothic" w:eastAsia="Century Gothic" w:hAnsi="Century Gothic" w:cs="Century Gothic"/>
          <w:sz w:val="22"/>
          <w:szCs w:val="22"/>
        </w:rPr>
        <w:t xml:space="preserve"> Today, we’ll explore the latest innovations in research methodologies, including big data, machine learning, and artificial intelligence (AI). We’ll also discuss the profound impact of digital technologies on research, ethical challenges that arise, and the growing importance of interdisciplinary and transdisciplinary research. Finally, we’ll take a glimpse into the future of research methodology and how emerging tools and technologies are shaping the research landscape."</w:t>
      </w:r>
    </w:p>
    <w:p w14:paraId="1821743D"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567514E3" w14:textId="77777777" w:rsidR="001F640D" w:rsidRPr="00AA68A4" w:rsidRDefault="001F640D" w:rsidP="001F640D">
      <w:pPr>
        <w:numPr>
          <w:ilvl w:val="0"/>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Learning Goals:</w:t>
      </w:r>
    </w:p>
    <w:p w14:paraId="64AF224D" w14:textId="77777777" w:rsidR="001F640D" w:rsidRPr="00AA68A4" w:rsidRDefault="001F640D" w:rsidP="001F640D">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Understand emerging research methodologies.</w:t>
      </w:r>
    </w:p>
    <w:p w14:paraId="2DC3DC02" w14:textId="77777777" w:rsidR="001F640D" w:rsidRPr="00AA68A4" w:rsidRDefault="001F640D" w:rsidP="001F640D">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Recognize the impact of digital technologies.</w:t>
      </w:r>
    </w:p>
    <w:p w14:paraId="4DDC121E" w14:textId="77777777" w:rsidR="001F640D" w:rsidRPr="00AA68A4" w:rsidRDefault="001F640D" w:rsidP="001F640D">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Identify ethical challenges.</w:t>
      </w:r>
    </w:p>
    <w:p w14:paraId="0EAFD720" w14:textId="77777777" w:rsidR="001F640D" w:rsidRPr="00AA68A4" w:rsidRDefault="001F640D" w:rsidP="001F640D">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Explore interdisciplinary research approaches.</w:t>
      </w:r>
    </w:p>
    <w:p w14:paraId="0ADCB262" w14:textId="77777777" w:rsidR="001F640D" w:rsidRPr="00AA68A4" w:rsidRDefault="001F640D" w:rsidP="001F640D">
      <w:pPr>
        <w:numPr>
          <w:ilvl w:val="1"/>
          <w:numId w:val="286"/>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Consider future directions in research.</w:t>
      </w:r>
    </w:p>
    <w:p w14:paraId="4FB3FF37"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"Let’s dive into each of these topics, breaking them down into sections that are easy to follow. Be sure to take notes and refer to the LMS for additional materials and activities that will further enrich your learning."</w:t>
      </w:r>
    </w:p>
    <w:p w14:paraId="4752C1DD" w14:textId="77777777" w:rsidR="001F640D" w:rsidRPr="00AA68A4" w:rsidRDefault="001F640D" w:rsidP="001F640D">
      <w:pPr>
        <w:rPr>
          <w:rFonts w:ascii="Century Gothic" w:eastAsia="Century Gothic" w:hAnsi="Century Gothic" w:cs="Century Gothic"/>
          <w:sz w:val="22"/>
          <w:szCs w:val="22"/>
        </w:rPr>
      </w:pPr>
    </w:p>
    <w:p w14:paraId="4CE40FCE"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1: Emerging Research Methodologies (Big Data, ML, AI): 5 Minutes]</w:t>
      </w:r>
    </w:p>
    <w:p w14:paraId="643F277A"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A flowchart illustrating the evolution of research methodologies over time, from traditional methods to big data, machine learning, and AI.</w:t>
      </w:r>
    </w:p>
    <w:p w14:paraId="65DA64C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lastRenderedPageBreak/>
        <w:t>Narrator:</w:t>
      </w:r>
      <w:r w:rsidRPr="00AA68A4">
        <w:rPr>
          <w:rFonts w:ascii="Century Gothic" w:eastAsia="Century Gothic" w:hAnsi="Century Gothic" w:cs="Century Gothic"/>
          <w:sz w:val="22"/>
          <w:szCs w:val="22"/>
        </w:rPr>
        <w:br/>
        <w:t xml:space="preserve">"Our first focus today is on </w:t>
      </w:r>
      <w:r w:rsidRPr="00AA68A4">
        <w:rPr>
          <w:rFonts w:ascii="Century Gothic" w:eastAsia="Century Gothic" w:hAnsi="Century Gothic" w:cs="Century Gothic"/>
          <w:i/>
          <w:iCs/>
          <w:sz w:val="22"/>
          <w:szCs w:val="22"/>
        </w:rPr>
        <w:t>emerging research methodologies</w:t>
      </w:r>
      <w:r w:rsidRPr="00AA68A4">
        <w:rPr>
          <w:rFonts w:ascii="Century Gothic" w:eastAsia="Century Gothic" w:hAnsi="Century Gothic" w:cs="Century Gothic"/>
          <w:sz w:val="22"/>
          <w:szCs w:val="22"/>
        </w:rPr>
        <w:t xml:space="preserve">. Let’s start with </w:t>
      </w:r>
      <w:r w:rsidRPr="00AA68A4">
        <w:rPr>
          <w:rFonts w:ascii="Century Gothic" w:eastAsia="Century Gothic" w:hAnsi="Century Gothic" w:cs="Century Gothic"/>
          <w:i/>
          <w:iCs/>
          <w:sz w:val="22"/>
          <w:szCs w:val="22"/>
        </w:rPr>
        <w:t>big data</w:t>
      </w:r>
      <w:r w:rsidRPr="00AA68A4">
        <w:rPr>
          <w:rFonts w:ascii="Century Gothic" w:eastAsia="Century Gothic" w:hAnsi="Century Gothic" w:cs="Century Gothic"/>
          <w:sz w:val="22"/>
          <w:szCs w:val="22"/>
        </w:rPr>
        <w:t>, a term you’ve likely heard. Big data refers to extremely large datasets generated from multiple sources such as social media, financial transactions, and digital behaviors. These vast datasets can reveal patterns and trends that would be impossible to uncover with smaller datasets."</w:t>
      </w:r>
    </w:p>
    <w:p w14:paraId="065866D5"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graphical representation of machine learning analyzing data with a magnifying glass.</w:t>
      </w:r>
    </w:p>
    <w:p w14:paraId="086DB2A1"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"Next is </w:t>
      </w:r>
      <w:r w:rsidRPr="00AA68A4">
        <w:rPr>
          <w:rFonts w:ascii="Century Gothic" w:eastAsia="Century Gothic" w:hAnsi="Century Gothic" w:cs="Century Gothic"/>
          <w:i/>
          <w:iCs/>
          <w:sz w:val="22"/>
          <w:szCs w:val="22"/>
        </w:rPr>
        <w:t>machine learning</w:t>
      </w:r>
      <w:r w:rsidRPr="00AA68A4">
        <w:rPr>
          <w:rFonts w:ascii="Century Gothic" w:eastAsia="Century Gothic" w:hAnsi="Century Gothic" w:cs="Century Gothic"/>
          <w:sz w:val="22"/>
          <w:szCs w:val="22"/>
        </w:rPr>
        <w:t xml:space="preserve"> (ML), which involves algorithms that can analyze data and ‘learn’ from it without explicit programming. Imagine being able to automatically identify trends or predict future outcomes based on previous patterns—this is the power of ML."</w:t>
      </w:r>
    </w:p>
    <w:p w14:paraId="736A7545"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AI visualized as a futuristic robot brain analyzing complex data points.</w:t>
      </w:r>
    </w:p>
    <w:p w14:paraId="5621CD67"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"Finally, </w:t>
      </w:r>
      <w:r w:rsidRPr="00AA68A4">
        <w:rPr>
          <w:rFonts w:ascii="Century Gothic" w:eastAsia="Century Gothic" w:hAnsi="Century Gothic" w:cs="Century Gothic"/>
          <w:i/>
          <w:iCs/>
          <w:sz w:val="22"/>
          <w:szCs w:val="22"/>
        </w:rPr>
        <w:t>artificial intelligence</w:t>
      </w:r>
      <w:r w:rsidRPr="00AA68A4">
        <w:rPr>
          <w:rFonts w:ascii="Century Gothic" w:eastAsia="Century Gothic" w:hAnsi="Century Gothic" w:cs="Century Gothic"/>
          <w:sz w:val="22"/>
          <w:szCs w:val="22"/>
        </w:rPr>
        <w:t xml:space="preserve"> (AI) takes this concept further by using complex algorithms to perform tasks that typically require human intelligence, such as decision-making and problem-solving. AI has the potential to revolutionize research by automating many aspects of data analysis."</w:t>
      </w:r>
    </w:p>
    <w:p w14:paraId="69D1D3A3"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31B111A5" w14:textId="77777777" w:rsidR="001F640D" w:rsidRPr="00AA68A4" w:rsidRDefault="001F640D" w:rsidP="001F640D">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Big Data: Vast datasets revealing trends.</w:t>
      </w:r>
    </w:p>
    <w:p w14:paraId="70FEC353" w14:textId="77777777" w:rsidR="001F640D" w:rsidRPr="00AA68A4" w:rsidRDefault="001F640D" w:rsidP="001F640D">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Machine Learning: Algorithms that 'learn' from data.</w:t>
      </w:r>
    </w:p>
    <w:p w14:paraId="789845EE" w14:textId="77777777" w:rsidR="001F640D" w:rsidRPr="00AA68A4" w:rsidRDefault="001F640D" w:rsidP="001F640D">
      <w:pPr>
        <w:numPr>
          <w:ilvl w:val="0"/>
          <w:numId w:val="287"/>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AI: Intelligent systems for complex decision-making.</w:t>
      </w:r>
    </w:p>
    <w:p w14:paraId="04BFA231"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"These tools are reshaping the way research is conducted across various fields, including commerce and management. As you consider these methodologies, think about how they can enhance your own research. For more in-depth tutorials, be sure to explore the resources on the LMS."</w:t>
      </w:r>
    </w:p>
    <w:p w14:paraId="46BDE67A" w14:textId="77777777" w:rsidR="001F640D" w:rsidRPr="00AA68A4" w:rsidRDefault="001F640D" w:rsidP="001F640D">
      <w:pPr>
        <w:rPr>
          <w:rFonts w:ascii="Century Gothic" w:eastAsia="Century Gothic" w:hAnsi="Century Gothic" w:cs="Century Gothic"/>
          <w:sz w:val="22"/>
          <w:szCs w:val="22"/>
        </w:rPr>
      </w:pPr>
    </w:p>
    <w:p w14:paraId="7E3FA464"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2: Impact of Digital Technologies: 4 Minutes]</w:t>
      </w:r>
    </w:p>
    <w:p w14:paraId="6A929ADE"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Visual of smartphones, computers, and IoT devices connected via cloud technology.</w:t>
      </w:r>
    </w:p>
    <w:p w14:paraId="154C314F"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"Next, let’s talk about the </w:t>
      </w:r>
      <w:r w:rsidRPr="00AA68A4">
        <w:rPr>
          <w:rFonts w:ascii="Century Gothic" w:eastAsia="Century Gothic" w:hAnsi="Century Gothic" w:cs="Century Gothic"/>
          <w:i/>
          <w:iCs/>
          <w:sz w:val="22"/>
          <w:szCs w:val="22"/>
        </w:rPr>
        <w:t>impact of digital technologies</w:t>
      </w:r>
      <w:r w:rsidRPr="00AA68A4">
        <w:rPr>
          <w:rFonts w:ascii="Century Gothic" w:eastAsia="Century Gothic" w:hAnsi="Century Gothic" w:cs="Century Gothic"/>
          <w:sz w:val="22"/>
          <w:szCs w:val="22"/>
        </w:rPr>
        <w:t xml:space="preserve"> on research. We live in an era where data can be gathered from multiple sources almost instantaneously. Social media, mobile devices, sensors, and online platforms all contribute to the creation of digital footprints."</w:t>
      </w:r>
    </w:p>
    <w:p w14:paraId="270C6470"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digital data stream flowing into a researcher’s laptop as graphs and charts appear on-screen.</w:t>
      </w:r>
    </w:p>
    <w:p w14:paraId="2175F42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lastRenderedPageBreak/>
        <w:t>"With the power of digital tools, researchers can analyze data faster, more accurately, and on a larger scale than ever before. Tools like Python, R, and data visualization software have made it easier for researchers to handle large datasets. AI-powered tools, such as natural language processing, also help in automating data analysis processes."</w:t>
      </w:r>
    </w:p>
    <w:p w14:paraId="45236EDA"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7B608B5E" w14:textId="77777777" w:rsidR="001F640D" w:rsidRPr="00AA68A4" w:rsidRDefault="001F640D" w:rsidP="001F640D">
      <w:pPr>
        <w:numPr>
          <w:ilvl w:val="0"/>
          <w:numId w:val="288"/>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Data Collection: Real-time, large-scale data from digital sources.</w:t>
      </w:r>
    </w:p>
    <w:p w14:paraId="41CF7DC0" w14:textId="77777777" w:rsidR="001F640D" w:rsidRPr="00AA68A4" w:rsidRDefault="001F640D" w:rsidP="001F640D">
      <w:pPr>
        <w:numPr>
          <w:ilvl w:val="0"/>
          <w:numId w:val="288"/>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Digital Tools: Python, R, AI-powered software.</w:t>
      </w:r>
    </w:p>
    <w:p w14:paraId="5017F81B"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"Think about how you can incorporate these digital tools into your research. After this video, take some time to review the software tutorials on the LMS and explore how these tools can simplify your work."</w:t>
      </w:r>
    </w:p>
    <w:p w14:paraId="4295F6FB" w14:textId="77777777" w:rsidR="001F640D" w:rsidRPr="00AA68A4" w:rsidRDefault="001F640D" w:rsidP="001F640D">
      <w:pPr>
        <w:rPr>
          <w:rFonts w:ascii="Century Gothic" w:eastAsia="Century Gothic" w:hAnsi="Century Gothic" w:cs="Century Gothic"/>
          <w:sz w:val="22"/>
          <w:szCs w:val="22"/>
        </w:rPr>
      </w:pPr>
    </w:p>
    <w:p w14:paraId="0E30C67D"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3: Ethical Challenges: 4 Minutes]</w:t>
      </w:r>
    </w:p>
    <w:p w14:paraId="003B71F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Doodle-style animation of a scale balancing "research innovation" and "ethics."</w:t>
      </w:r>
    </w:p>
    <w:p w14:paraId="038EFDCD"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"With new methodologies come new </w:t>
      </w:r>
      <w:r w:rsidRPr="00AA68A4">
        <w:rPr>
          <w:rFonts w:ascii="Century Gothic" w:eastAsia="Century Gothic" w:hAnsi="Century Gothic" w:cs="Century Gothic"/>
          <w:i/>
          <w:iCs/>
          <w:sz w:val="22"/>
          <w:szCs w:val="22"/>
        </w:rPr>
        <w:t>ethical challenges</w:t>
      </w:r>
      <w:r w:rsidRPr="00AA68A4">
        <w:rPr>
          <w:rFonts w:ascii="Century Gothic" w:eastAsia="Century Gothic" w:hAnsi="Century Gothic" w:cs="Century Gothic"/>
          <w:sz w:val="22"/>
          <w:szCs w:val="22"/>
        </w:rPr>
        <w:t xml:space="preserve">. As researchers, we have a responsibility to ensure that our use of big data, AI, and machine learning is ethical. One of the biggest concerns is </w:t>
      </w:r>
      <w:r w:rsidRPr="00AA68A4">
        <w:rPr>
          <w:rFonts w:ascii="Century Gothic" w:eastAsia="Century Gothic" w:hAnsi="Century Gothic" w:cs="Century Gothic"/>
          <w:i/>
          <w:iCs/>
          <w:sz w:val="22"/>
          <w:szCs w:val="22"/>
        </w:rPr>
        <w:t>data privacy</w:t>
      </w:r>
      <w:r w:rsidRPr="00AA68A4">
        <w:rPr>
          <w:rFonts w:ascii="Century Gothic" w:eastAsia="Century Gothic" w:hAnsi="Century Gothic" w:cs="Century Gothic"/>
          <w:sz w:val="22"/>
          <w:szCs w:val="22"/>
        </w:rPr>
        <w:t>. When dealing with vast datasets, especially those collected from individuals, maintaining privacy is critical."</w:t>
      </w:r>
    </w:p>
    <w:p w14:paraId="1FAB4D6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lock icon appears over a stream of data, emphasizing security and privacy.</w:t>
      </w:r>
    </w:p>
    <w:p w14:paraId="09C47B63"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"Another challenge is </w:t>
      </w:r>
      <w:r w:rsidRPr="00AA68A4">
        <w:rPr>
          <w:rFonts w:ascii="Century Gothic" w:eastAsia="Century Gothic" w:hAnsi="Century Gothic" w:cs="Century Gothic"/>
          <w:i/>
          <w:iCs/>
          <w:sz w:val="22"/>
          <w:szCs w:val="22"/>
        </w:rPr>
        <w:t>algorithmic bias</w:t>
      </w:r>
      <w:r w:rsidRPr="00AA68A4">
        <w:rPr>
          <w:rFonts w:ascii="Century Gothic" w:eastAsia="Century Gothic" w:hAnsi="Century Gothic" w:cs="Century Gothic"/>
          <w:sz w:val="22"/>
          <w:szCs w:val="22"/>
        </w:rPr>
        <w:t>. Machine learning models and AI systems are only as unbiased as the data they are trained on. If your dataset contains bias, your results may be skewed, leading to unethical or misleading conclusions."</w:t>
      </w:r>
    </w:p>
    <w:p w14:paraId="51BE3CE6"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Doodle-style exclamation marks flash on the screen to highlight importance.</w:t>
      </w:r>
    </w:p>
    <w:p w14:paraId="0A332108"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 xml:space="preserve">"Finally, there’s the issue of </w:t>
      </w:r>
      <w:r w:rsidRPr="00AA68A4">
        <w:rPr>
          <w:rFonts w:ascii="Century Gothic" w:eastAsia="Century Gothic" w:hAnsi="Century Gothic" w:cs="Century Gothic"/>
          <w:i/>
          <w:iCs/>
          <w:sz w:val="22"/>
          <w:szCs w:val="22"/>
        </w:rPr>
        <w:t>transparency</w:t>
      </w:r>
      <w:r w:rsidRPr="00AA68A4">
        <w:rPr>
          <w:rFonts w:ascii="Century Gothic" w:eastAsia="Century Gothic" w:hAnsi="Century Gothic" w:cs="Century Gothic"/>
          <w:sz w:val="22"/>
          <w:szCs w:val="22"/>
        </w:rPr>
        <w:t>. Researchers need to be clear about the methodologies they use and ensure that their work can be reproduced and scrutinized."</w:t>
      </w:r>
    </w:p>
    <w:p w14:paraId="6686E70D"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605AD1EF" w14:textId="77777777" w:rsidR="001F640D" w:rsidRPr="00AA68A4" w:rsidRDefault="001F640D" w:rsidP="001F640D">
      <w:pPr>
        <w:numPr>
          <w:ilvl w:val="0"/>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Ethical Challenges:</w:t>
      </w:r>
    </w:p>
    <w:p w14:paraId="1734B377" w14:textId="77777777" w:rsidR="001F640D" w:rsidRPr="00AA68A4" w:rsidRDefault="001F640D" w:rsidP="001F640D">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Data privacy.</w:t>
      </w:r>
    </w:p>
    <w:p w14:paraId="5BD59673" w14:textId="77777777" w:rsidR="001F640D" w:rsidRPr="00AA68A4" w:rsidRDefault="001F640D" w:rsidP="001F640D">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Algorithmic bias.</w:t>
      </w:r>
    </w:p>
    <w:p w14:paraId="2BF998CA" w14:textId="77777777" w:rsidR="001F640D" w:rsidRPr="00AA68A4" w:rsidRDefault="001F640D" w:rsidP="001F640D">
      <w:pPr>
        <w:numPr>
          <w:ilvl w:val="1"/>
          <w:numId w:val="289"/>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Transparency.</w:t>
      </w:r>
    </w:p>
    <w:p w14:paraId="21673D26"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"As you apply these emerging methodologies, think critically about the ethical implications of your work. Take time after this video to review the ethical guidelines </w:t>
      </w:r>
      <w:r w:rsidRPr="00AA68A4">
        <w:rPr>
          <w:rFonts w:ascii="Century Gothic" w:eastAsia="Century Gothic" w:hAnsi="Century Gothic" w:cs="Century Gothic"/>
          <w:sz w:val="22"/>
          <w:szCs w:val="22"/>
        </w:rPr>
        <w:lastRenderedPageBreak/>
        <w:t>provided on the LMS and participate in the forum discussions to share your thoughts with peers."</w:t>
      </w:r>
    </w:p>
    <w:p w14:paraId="10A1A463" w14:textId="77777777" w:rsidR="001F640D" w:rsidRPr="00AA68A4" w:rsidRDefault="001F640D" w:rsidP="001F640D">
      <w:pPr>
        <w:rPr>
          <w:rFonts w:ascii="Century Gothic" w:eastAsia="Century Gothic" w:hAnsi="Century Gothic" w:cs="Century Gothic"/>
          <w:sz w:val="22"/>
          <w:szCs w:val="22"/>
        </w:rPr>
      </w:pPr>
    </w:p>
    <w:p w14:paraId="242C2BAE"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4: Interdisciplinary and Transdisciplinary Research: 3 Minutes]</w:t>
      </w:r>
    </w:p>
    <w:p w14:paraId="4D947126"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Doodle animation of researchers from different fields collaborating around a table.</w:t>
      </w:r>
    </w:p>
    <w:p w14:paraId="52C5AED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"In today’s complex research environment, collaboration across multiple disciplines is essential. This is where </w:t>
      </w:r>
      <w:r w:rsidRPr="00AA68A4">
        <w:rPr>
          <w:rFonts w:ascii="Century Gothic" w:eastAsia="Century Gothic" w:hAnsi="Century Gothic" w:cs="Century Gothic"/>
          <w:i/>
          <w:iCs/>
          <w:sz w:val="22"/>
          <w:szCs w:val="22"/>
        </w:rPr>
        <w:t>interdisciplinary</w:t>
      </w:r>
      <w:r w:rsidRPr="00AA68A4">
        <w:rPr>
          <w:rFonts w:ascii="Century Gothic" w:eastAsia="Century Gothic" w:hAnsi="Century Gothic" w:cs="Century Gothic"/>
          <w:sz w:val="22"/>
          <w:szCs w:val="22"/>
        </w:rPr>
        <w:t xml:space="preserve"> and </w:t>
      </w:r>
      <w:r w:rsidRPr="00AA68A4">
        <w:rPr>
          <w:rFonts w:ascii="Century Gothic" w:eastAsia="Century Gothic" w:hAnsi="Century Gothic" w:cs="Century Gothic"/>
          <w:i/>
          <w:iCs/>
          <w:sz w:val="22"/>
          <w:szCs w:val="22"/>
        </w:rPr>
        <w:t>transdisciplinary</w:t>
      </w:r>
      <w:r w:rsidRPr="00AA68A4">
        <w:rPr>
          <w:rFonts w:ascii="Century Gothic" w:eastAsia="Century Gothic" w:hAnsi="Century Gothic" w:cs="Century Gothic"/>
          <w:sz w:val="22"/>
          <w:szCs w:val="22"/>
        </w:rPr>
        <w:t xml:space="preserve"> approaches come into play."</w:t>
      </w:r>
    </w:p>
    <w:p w14:paraId="04D09D56"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Visual of research outcomes benefiting from inputs from fields like economics, psychology, and computer science.</w:t>
      </w:r>
    </w:p>
    <w:p w14:paraId="5230A70F"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"Interdisciplinary research involves combining perspectives from multiple academic fields to solve a common research problem. Transdisciplinary research takes this one step further by integrating knowledge from both academic and non-academic fields—working with practitioners, policymakers, and industry experts to co-create solutions."</w:t>
      </w:r>
    </w:p>
    <w:p w14:paraId="2F85DAD8"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3D2955A1" w14:textId="77777777" w:rsidR="001F640D" w:rsidRPr="00AA68A4" w:rsidRDefault="001F640D" w:rsidP="001F640D">
      <w:pPr>
        <w:numPr>
          <w:ilvl w:val="0"/>
          <w:numId w:val="290"/>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Interdisciplinary Research: Multiple academic fields collaborating.</w:t>
      </w:r>
    </w:p>
    <w:p w14:paraId="75C6CE10" w14:textId="77777777" w:rsidR="001F640D" w:rsidRPr="00AA68A4" w:rsidRDefault="001F640D" w:rsidP="001F640D">
      <w:pPr>
        <w:numPr>
          <w:ilvl w:val="0"/>
          <w:numId w:val="290"/>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Transdisciplinary Research: Collaboration across academic and non-academic fields.</w:t>
      </w:r>
    </w:p>
    <w:p w14:paraId="66DC2E13"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"Think about how you can incorporate insights from different disciplines into your own research. You’ll find examples of interdisciplinary research on the LMS that can help spark new ideas for your work."</w:t>
      </w:r>
    </w:p>
    <w:p w14:paraId="27E08F42" w14:textId="77777777" w:rsidR="001F640D" w:rsidRPr="00AA68A4" w:rsidRDefault="001F640D" w:rsidP="001F640D">
      <w:pPr>
        <w:rPr>
          <w:rFonts w:ascii="Century Gothic" w:eastAsia="Century Gothic" w:hAnsi="Century Gothic" w:cs="Century Gothic"/>
          <w:sz w:val="22"/>
          <w:szCs w:val="22"/>
        </w:rPr>
      </w:pPr>
    </w:p>
    <w:p w14:paraId="6CE49038"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[Section 5: Future Directions in Research Methodology: 2 Minutes]</w:t>
      </w:r>
    </w:p>
    <w:p w14:paraId="177DABDB"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Visual of futuristic technologies like quantum computers and blockchain technology integrated into research labs.</w:t>
      </w:r>
    </w:p>
    <w:p w14:paraId="4B36BF9C"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 xml:space="preserve">"Now, let’s take a look at the </w:t>
      </w:r>
      <w:r w:rsidRPr="00AA68A4">
        <w:rPr>
          <w:rFonts w:ascii="Century Gothic" w:eastAsia="Century Gothic" w:hAnsi="Century Gothic" w:cs="Century Gothic"/>
          <w:i/>
          <w:iCs/>
          <w:sz w:val="22"/>
          <w:szCs w:val="22"/>
        </w:rPr>
        <w:t>future directions</w:t>
      </w:r>
      <w:r w:rsidRPr="00AA68A4">
        <w:rPr>
          <w:rFonts w:ascii="Century Gothic" w:eastAsia="Century Gothic" w:hAnsi="Century Gothic" w:cs="Century Gothic"/>
          <w:sz w:val="22"/>
          <w:szCs w:val="22"/>
        </w:rPr>
        <w:t xml:space="preserve"> in research methodology. Emerging technologies such as </w:t>
      </w:r>
      <w:r w:rsidRPr="00AA68A4">
        <w:rPr>
          <w:rFonts w:ascii="Century Gothic" w:eastAsia="Century Gothic" w:hAnsi="Century Gothic" w:cs="Century Gothic"/>
          <w:i/>
          <w:iCs/>
          <w:sz w:val="22"/>
          <w:szCs w:val="22"/>
        </w:rPr>
        <w:t>quantum computing</w:t>
      </w:r>
      <w:r w:rsidRPr="00AA68A4">
        <w:rPr>
          <w:rFonts w:ascii="Century Gothic" w:eastAsia="Century Gothic" w:hAnsi="Century Gothic" w:cs="Century Gothic"/>
          <w:sz w:val="22"/>
          <w:szCs w:val="22"/>
        </w:rPr>
        <w:t xml:space="preserve"> and </w:t>
      </w:r>
      <w:r w:rsidRPr="00AA68A4">
        <w:rPr>
          <w:rFonts w:ascii="Century Gothic" w:eastAsia="Century Gothic" w:hAnsi="Century Gothic" w:cs="Century Gothic"/>
          <w:i/>
          <w:iCs/>
          <w:sz w:val="22"/>
          <w:szCs w:val="22"/>
        </w:rPr>
        <w:t>blockchain</w:t>
      </w:r>
      <w:r w:rsidRPr="00AA68A4">
        <w:rPr>
          <w:rFonts w:ascii="Century Gothic" w:eastAsia="Century Gothic" w:hAnsi="Century Gothic" w:cs="Century Gothic"/>
          <w:sz w:val="22"/>
          <w:szCs w:val="22"/>
        </w:rPr>
        <w:t xml:space="preserve"> are poised to revolutionize research in ways we’re only beginning to understand."</w:t>
      </w:r>
    </w:p>
    <w:p w14:paraId="0E618F5A"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transition: A quantum computer performing calculations and a blockchain securing research data.</w:t>
      </w:r>
    </w:p>
    <w:p w14:paraId="4FC534B4"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"Quantum computing could solve problems that are currently unsolvable due to their complexity. Blockchain, on the other hand, could provide new ways to ensure data integrity and security, creating transparent and tamper-proof research processes."</w:t>
      </w:r>
    </w:p>
    <w:p w14:paraId="5B83C265"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lastRenderedPageBreak/>
        <w:t>On-screen text:</w:t>
      </w:r>
    </w:p>
    <w:p w14:paraId="68C570D5" w14:textId="77777777" w:rsidR="001F640D" w:rsidRPr="00AA68A4" w:rsidRDefault="001F640D" w:rsidP="001F640D">
      <w:pPr>
        <w:numPr>
          <w:ilvl w:val="0"/>
          <w:numId w:val="291"/>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Quantum Computing: Advanced problem-solving capabilities.</w:t>
      </w:r>
    </w:p>
    <w:p w14:paraId="79869AE7" w14:textId="77777777" w:rsidR="001F640D" w:rsidRPr="00AA68A4" w:rsidRDefault="001F640D" w:rsidP="001F640D">
      <w:pPr>
        <w:numPr>
          <w:ilvl w:val="0"/>
          <w:numId w:val="291"/>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Blockchain: Enhanced data integrity and security.</w:t>
      </w:r>
    </w:p>
    <w:p w14:paraId="3BF195F7"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"As these technologies develop, staying informed will be essential to keeping your research relevant. After this video, check out the LMS for more resources on these emerging trends."</w:t>
      </w:r>
    </w:p>
    <w:p w14:paraId="3E12FCEC" w14:textId="77777777" w:rsidR="001F640D" w:rsidRPr="00AA68A4" w:rsidRDefault="001F640D" w:rsidP="001F640D">
      <w:pPr>
        <w:rPr>
          <w:rFonts w:ascii="Century Gothic" w:eastAsia="Century Gothic" w:hAnsi="Century Gothic" w:cs="Century Gothic"/>
          <w:sz w:val="22"/>
          <w:szCs w:val="22"/>
        </w:rPr>
      </w:pPr>
    </w:p>
    <w:p w14:paraId="797DBB8E" w14:textId="77777777" w:rsidR="001F640D" w:rsidRPr="00AA68A4" w:rsidRDefault="001F640D" w:rsidP="001F640D">
      <w:pPr>
        <w:spacing w:before="0" w:after="0"/>
        <w:rPr>
          <w:rFonts w:ascii="Century Gothic" w:eastAsia="Century Gothic" w:hAnsi="Century Gothic" w:cs="Century Gothic"/>
          <w:b/>
          <w:bCs/>
          <w:sz w:val="22"/>
          <w:szCs w:val="22"/>
        </w:rPr>
      </w:pPr>
      <w:r w:rsidRPr="00AA68A4">
        <w:rPr>
          <w:rFonts w:ascii="Century Gothic" w:eastAsia="Century Gothic" w:hAnsi="Century Gothic" w:cs="Century Gothic"/>
          <w:b/>
          <w:bCs/>
          <w:sz w:val="22"/>
          <w:szCs w:val="22"/>
        </w:rPr>
        <w:t>[Conclusion: 2 Minutes]</w:t>
      </w:r>
    </w:p>
    <w:p w14:paraId="67911DE9"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Closing doodle animation of a researcher standing on a mountain, looking at a "future trends" signpost.</w:t>
      </w:r>
    </w:p>
    <w:p w14:paraId="45356011"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"To wrap up, we’ve covered the exciting emerging trends in research methodologies, discussed the ethical challenges involved, and explored interdisciplinary approaches and future directions."</w:t>
      </w:r>
    </w:p>
    <w:p w14:paraId="2BB33FA6"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On-screen text:</w:t>
      </w:r>
    </w:p>
    <w:p w14:paraId="169D841F" w14:textId="77777777" w:rsidR="001F640D" w:rsidRPr="00AA68A4" w:rsidRDefault="001F640D" w:rsidP="001F640D">
      <w:pPr>
        <w:numPr>
          <w:ilvl w:val="0"/>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Key Takeaways:</w:t>
      </w:r>
    </w:p>
    <w:p w14:paraId="33E2514F" w14:textId="77777777" w:rsidR="001F640D" w:rsidRPr="00AA68A4" w:rsidRDefault="001F640D" w:rsidP="001F640D">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Leverage big data, AI, and machine learning.</w:t>
      </w:r>
    </w:p>
    <w:p w14:paraId="0C561872" w14:textId="77777777" w:rsidR="001F640D" w:rsidRPr="00AA68A4" w:rsidRDefault="001F640D" w:rsidP="001F640D">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Consider ethical implications.</w:t>
      </w:r>
    </w:p>
    <w:p w14:paraId="5DF49199" w14:textId="77777777" w:rsidR="001F640D" w:rsidRPr="00AA68A4" w:rsidRDefault="001F640D" w:rsidP="001F640D">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Embrace interdisciplinary research.</w:t>
      </w:r>
    </w:p>
    <w:p w14:paraId="0A827FAA" w14:textId="77777777" w:rsidR="001F640D" w:rsidRPr="00AA68A4" w:rsidRDefault="001F640D" w:rsidP="001F640D">
      <w:pPr>
        <w:numPr>
          <w:ilvl w:val="1"/>
          <w:numId w:val="292"/>
        </w:numPr>
        <w:spacing w:before="0" w:after="0" w:line="240" w:lineRule="auto"/>
        <w:rPr>
          <w:rFonts w:ascii="Century Gothic" w:eastAsia="Century Gothic" w:hAnsi="Century Gothic" w:cs="Century Gothic"/>
          <w:sz w:val="22"/>
          <w:szCs w:val="22"/>
        </w:rPr>
      </w:pPr>
      <w:r w:rsidRPr="00AA68A4">
        <w:rPr>
          <w:rFonts w:ascii="Century Gothic" w:eastAsia="Century Gothic" w:hAnsi="Century Gothic" w:cs="Century Gothic"/>
          <w:sz w:val="22"/>
          <w:szCs w:val="22"/>
        </w:rPr>
        <w:t>Stay updated on emerging technologies.</w:t>
      </w:r>
    </w:p>
    <w:p w14:paraId="4B68518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"Your next step is to explore the LMS resources, including readings, videos, and discussions. Complete the practical exercises to apply what you’ve learned, and don’t forget to join the discussion forums to share your ideas with your peers."</w:t>
      </w:r>
    </w:p>
    <w:p w14:paraId="7C0BBD44"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i/>
          <w:iCs/>
          <w:sz w:val="22"/>
          <w:szCs w:val="22"/>
        </w:rPr>
        <w:t>Scene: A final message encouraging learners to engage in the LMS.</w:t>
      </w:r>
    </w:p>
    <w:p w14:paraId="6968E01F"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Narrator:</w:t>
      </w:r>
      <w:r w:rsidRPr="00AA68A4">
        <w:rPr>
          <w:rFonts w:ascii="Century Gothic" w:eastAsia="Century Gothic" w:hAnsi="Century Gothic" w:cs="Century Gothic"/>
          <w:sz w:val="22"/>
          <w:szCs w:val="22"/>
        </w:rPr>
        <w:br/>
        <w:t>"Thank you for watching, and I look forward to seeing how you apply these emerging trends to your research. Keep pushing the boundaries of knowledge, and together, let’s embrace the future of research methodologies."</w:t>
      </w:r>
    </w:p>
    <w:p w14:paraId="776B005E" w14:textId="77777777" w:rsidR="001F640D" w:rsidRPr="00AA68A4" w:rsidRDefault="001F640D" w:rsidP="001F640D">
      <w:pPr>
        <w:rPr>
          <w:rFonts w:ascii="Century Gothic" w:eastAsia="Century Gothic" w:hAnsi="Century Gothic" w:cs="Century Gothic"/>
          <w:sz w:val="22"/>
          <w:szCs w:val="22"/>
        </w:rPr>
      </w:pPr>
    </w:p>
    <w:p w14:paraId="5EFA00B2" w14:textId="77777777" w:rsidR="001F640D" w:rsidRPr="00AA68A4" w:rsidRDefault="001F640D" w:rsidP="001F640D">
      <w:pPr>
        <w:spacing w:before="0" w:after="0"/>
        <w:rPr>
          <w:rFonts w:ascii="Century Gothic" w:eastAsia="Century Gothic" w:hAnsi="Century Gothic" w:cs="Century Gothic"/>
          <w:sz w:val="22"/>
          <w:szCs w:val="22"/>
        </w:rPr>
      </w:pPr>
      <w:r w:rsidRPr="00AA68A4">
        <w:rPr>
          <w:rFonts w:ascii="Century Gothic" w:eastAsia="Century Gothic" w:hAnsi="Century Gothic" w:cs="Century Gothic"/>
          <w:b/>
          <w:bCs/>
          <w:sz w:val="22"/>
          <w:szCs w:val="22"/>
        </w:rPr>
        <w:t>End of Video</w:t>
      </w:r>
    </w:p>
    <w:p w14:paraId="37F991E5" w14:textId="77777777" w:rsidR="001F640D" w:rsidRPr="00AA68A4" w:rsidRDefault="001F640D" w:rsidP="001F640D">
      <w:pPr>
        <w:rPr>
          <w:rFonts w:ascii="Century Gothic" w:eastAsia="Century Gothic" w:hAnsi="Century Gothic" w:cs="Century Gothic"/>
          <w:color w:val="auto"/>
          <w:sz w:val="22"/>
          <w:szCs w:val="22"/>
        </w:rPr>
      </w:pPr>
    </w:p>
    <w:p w14:paraId="7C5EC0E0" w14:textId="77777777" w:rsidR="001F640D" w:rsidRPr="00AA1CED" w:rsidRDefault="001F640D" w:rsidP="001F640D">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6"/>
          <w:id w:val="-929494529"/>
          <w:lock w:val="contentLocked"/>
        </w:sdtPr>
        <w:sdtEndPr>
          <w:rPr>
            <w:rFonts w:eastAsia="Geo" w:cs="Times New Roman (Body CS)"/>
            <w:i w:val="0"/>
            <w:iCs w:val="0"/>
            <w:color w:val="000000" w:themeColor="text1"/>
          </w:rPr>
        </w:sdtEndPr>
        <w:sdtContent>
          <w:tr w:rsidR="001F640D" w14:paraId="504BC4F9" w14:textId="77777777" w:rsidTr="005114A3">
            <w:tc>
              <w:tcPr>
                <w:tcW w:w="1125" w:type="dxa"/>
                <w:shd w:val="clear" w:color="auto" w:fill="auto"/>
                <w:tcMar>
                  <w:top w:w="0" w:type="dxa"/>
                  <w:left w:w="0" w:type="dxa"/>
                  <w:bottom w:w="0" w:type="dxa"/>
                  <w:right w:w="0" w:type="dxa"/>
                </w:tcMar>
                <w:vAlign w:val="center"/>
              </w:tcPr>
              <w:p w14:paraId="5A1A448A"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4A0FB22A" wp14:editId="5732C86D">
                      <wp:extent cx="509588" cy="515250"/>
                      <wp:effectExtent l="0" t="0" r="0" b="0"/>
                      <wp:docPr id="855820269" name="image2.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435521265" name="image2.png" descr="A blue and black logo&#10;&#10;Description automatically generated"/>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3CC44304" w14:textId="77777777" w:rsidR="001F640D" w:rsidRDefault="001F640D" w:rsidP="005114A3">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1F640D" w14:paraId="19513A67" w14:textId="77777777" w:rsidTr="005114A3">
        <w:tc>
          <w:tcPr>
            <w:tcW w:w="9620" w:type="dxa"/>
          </w:tcPr>
          <w:p w14:paraId="05D05A1B" w14:textId="77777777" w:rsidR="001F640D" w:rsidRPr="00654507" w:rsidRDefault="001F640D" w:rsidP="005114A3">
            <w:pPr>
              <w:spacing w:after="0"/>
              <w:rPr>
                <w:rFonts w:ascii="Tahoma" w:eastAsia="Century Gothic" w:hAnsi="Tahoma" w:cs="Tahoma"/>
              </w:rPr>
            </w:pPr>
            <w:r w:rsidRPr="00654507">
              <w:rPr>
                <w:rFonts w:ascii="Tahoma" w:eastAsia="Century Gothic" w:hAnsi="Tahoma" w:cs="Tahoma"/>
              </w:rPr>
              <w:lastRenderedPageBreak/>
              <w:t xml:space="preserve">To help you further comprehend and explore the topics covered in </w:t>
            </w:r>
            <w:r w:rsidRPr="00654507">
              <w:rPr>
                <w:rFonts w:ascii="Tahoma" w:eastAsia="Century Gothic" w:hAnsi="Tahoma" w:cs="Tahoma"/>
                <w:b/>
                <w:bCs/>
              </w:rPr>
              <w:t>Module 9: Emerging Trends and Challenges in Research</w:t>
            </w:r>
            <w:r w:rsidRPr="00654507">
              <w:rPr>
                <w:rFonts w:ascii="Tahoma" w:eastAsia="Century Gothic" w:hAnsi="Tahoma" w:cs="Tahoma"/>
              </w:rPr>
              <w:t>, please watch the following video:</w:t>
            </w:r>
          </w:p>
          <w:p w14:paraId="251D6287" w14:textId="77777777" w:rsidR="001F640D" w:rsidRPr="00654507" w:rsidRDefault="001F640D" w:rsidP="005114A3">
            <w:pPr>
              <w:spacing w:after="0"/>
              <w:rPr>
                <w:rFonts w:ascii="Tahoma" w:eastAsia="Century Gothic" w:hAnsi="Tahoma" w:cs="Tahoma"/>
              </w:rPr>
            </w:pPr>
            <w:r w:rsidRPr="00654507">
              <w:rPr>
                <w:rFonts w:ascii="Tahoma" w:eastAsia="Century Gothic" w:hAnsi="Tahoma" w:cs="Tahoma"/>
                <w:b/>
                <w:bCs/>
              </w:rPr>
              <w:t>Video Title:</w:t>
            </w:r>
            <w:r w:rsidRPr="00654507">
              <w:rPr>
                <w:rFonts w:ascii="Tahoma" w:eastAsia="Century Gothic" w:hAnsi="Tahoma" w:cs="Tahoma"/>
              </w:rPr>
              <w:t xml:space="preserve"> </w:t>
            </w:r>
            <w:r w:rsidRPr="00654507">
              <w:rPr>
                <w:rFonts w:ascii="Tahoma" w:eastAsia="Century Gothic" w:hAnsi="Tahoma" w:cs="Tahoma"/>
                <w:i/>
                <w:iCs/>
              </w:rPr>
              <w:t>Introduction to Data Mining, AI, Machine Learning, and Big Data</w:t>
            </w:r>
            <w:r w:rsidRPr="00654507">
              <w:rPr>
                <w:rFonts w:ascii="Tahoma" w:eastAsia="Century Gothic" w:hAnsi="Tahoma" w:cs="Tahoma"/>
              </w:rPr>
              <w:br/>
            </w:r>
            <w:r w:rsidRPr="00654507">
              <w:rPr>
                <w:rFonts w:ascii="Tahoma" w:eastAsia="Century Gothic" w:hAnsi="Tahoma" w:cs="Tahoma"/>
                <w:b/>
                <w:bCs/>
              </w:rPr>
              <w:t>Video Link:</w:t>
            </w:r>
            <w:r w:rsidRPr="00654507">
              <w:rPr>
                <w:rFonts w:ascii="Tahoma" w:eastAsia="Century Gothic" w:hAnsi="Tahoma" w:cs="Tahoma"/>
              </w:rPr>
              <w:t xml:space="preserve"> </w:t>
            </w:r>
            <w:hyperlink r:id="rId128" w:tgtFrame="_new" w:history="1">
              <w:r w:rsidRPr="00654507">
                <w:rPr>
                  <w:rStyle w:val="Hyperlink"/>
                  <w:rFonts w:ascii="Tahoma" w:eastAsia="Century Gothic" w:hAnsi="Tahoma" w:cs="Tahoma"/>
                </w:rPr>
                <w:t>Click here to watch</w:t>
              </w:r>
            </w:hyperlink>
            <w:r w:rsidRPr="00654507">
              <w:rPr>
                <w:rFonts w:ascii="Tahoma" w:eastAsia="Century Gothic" w:hAnsi="Tahoma" w:cs="Tahoma"/>
              </w:rPr>
              <w:t>​(</w:t>
            </w:r>
          </w:p>
          <w:p w14:paraId="735988AA" w14:textId="77777777" w:rsidR="001F640D" w:rsidRPr="00654507" w:rsidRDefault="001F640D" w:rsidP="005114A3">
            <w:pPr>
              <w:rPr>
                <w:rFonts w:ascii="Tahoma" w:eastAsia="Century Gothic" w:hAnsi="Tahoma" w:cs="Tahoma"/>
              </w:rPr>
            </w:pPr>
            <w:hyperlink r:id="rId129" w:tgtFrame="_blank" w:history="1">
              <w:r w:rsidRPr="00654507">
                <w:rPr>
                  <w:rStyle w:val="Hyperlink"/>
                  <w:rFonts w:ascii="Tahoma" w:eastAsia="Century Gothic" w:hAnsi="Tahoma" w:cs="Tahoma"/>
                </w:rPr>
                <w:t>YouTube</w:t>
              </w:r>
            </w:hyperlink>
          </w:p>
          <w:p w14:paraId="4CDCE7BB" w14:textId="77777777" w:rsidR="001F640D" w:rsidRPr="00654507" w:rsidRDefault="001F640D" w:rsidP="005114A3">
            <w:pPr>
              <w:rPr>
                <w:rFonts w:ascii="Tahoma" w:eastAsia="Century Gothic" w:hAnsi="Tahoma" w:cs="Tahoma"/>
              </w:rPr>
            </w:pPr>
            <w:r w:rsidRPr="00654507">
              <w:rPr>
                <w:rFonts w:ascii="Tahoma" w:eastAsia="Century Gothic" w:hAnsi="Tahoma" w:cs="Tahoma"/>
              </w:rPr>
              <w:t>).</w:t>
            </w:r>
          </w:p>
          <w:p w14:paraId="51B2C215" w14:textId="77777777" w:rsidR="001F640D" w:rsidRPr="00654507" w:rsidRDefault="001F640D" w:rsidP="005114A3">
            <w:pPr>
              <w:spacing w:after="0"/>
              <w:rPr>
                <w:rFonts w:ascii="Tahoma" w:eastAsia="Century Gothic" w:hAnsi="Tahoma" w:cs="Tahoma"/>
              </w:rPr>
            </w:pPr>
            <w:r w:rsidRPr="00654507">
              <w:rPr>
                <w:rFonts w:ascii="Tahoma" w:eastAsia="Century Gothic" w:hAnsi="Tahoma" w:cs="Tahoma"/>
              </w:rPr>
              <w:t>This video provides a detailed introduction to core concepts such as data mining, artificial intelligence, machine learning, and the application of big data in research. It is a great resource for understanding how these technologies can be leveraged in modern research methodologies, making it easier to grasp their practical uses and theoretical foundations.</w:t>
            </w:r>
          </w:p>
          <w:p w14:paraId="51CC6E9A" w14:textId="77777777" w:rsidR="001F640D" w:rsidRPr="00654507" w:rsidRDefault="001F640D" w:rsidP="005114A3">
            <w:pPr>
              <w:spacing w:after="0"/>
              <w:rPr>
                <w:rFonts w:ascii="Tahoma" w:eastAsia="Century Gothic" w:hAnsi="Tahoma" w:cs="Tahoma"/>
              </w:rPr>
            </w:pPr>
            <w:r w:rsidRPr="00654507">
              <w:rPr>
                <w:rFonts w:ascii="Tahoma" w:eastAsia="Century Gothic" w:hAnsi="Tahoma" w:cs="Tahoma"/>
                <w:b/>
                <w:bCs/>
              </w:rPr>
              <w:t>Instructions for Learners:</w:t>
            </w:r>
          </w:p>
          <w:p w14:paraId="2ABBF505" w14:textId="77777777" w:rsidR="001F640D" w:rsidRPr="00654507" w:rsidRDefault="001F640D" w:rsidP="005114A3">
            <w:pPr>
              <w:numPr>
                <w:ilvl w:val="0"/>
                <w:numId w:val="293"/>
              </w:numPr>
              <w:spacing w:after="0"/>
              <w:rPr>
                <w:rFonts w:ascii="Tahoma" w:eastAsia="Century Gothic" w:hAnsi="Tahoma" w:cs="Tahoma"/>
              </w:rPr>
            </w:pPr>
            <w:r w:rsidRPr="00654507">
              <w:rPr>
                <w:rFonts w:ascii="Tahoma" w:eastAsia="Century Gothic" w:hAnsi="Tahoma" w:cs="Tahoma"/>
                <w:b/>
                <w:bCs/>
              </w:rPr>
              <w:t>Watch the Video:</w:t>
            </w:r>
            <w:r w:rsidRPr="00654507">
              <w:rPr>
                <w:rFonts w:ascii="Tahoma" w:eastAsia="Century Gothic" w:hAnsi="Tahoma" w:cs="Tahoma"/>
              </w:rPr>
              <w:t xml:space="preserve"> Follow the link above to watch the video.</w:t>
            </w:r>
          </w:p>
          <w:p w14:paraId="07B389F3" w14:textId="77777777" w:rsidR="001F640D" w:rsidRPr="00654507" w:rsidRDefault="001F640D" w:rsidP="005114A3">
            <w:pPr>
              <w:numPr>
                <w:ilvl w:val="0"/>
                <w:numId w:val="293"/>
              </w:numPr>
              <w:spacing w:after="0"/>
              <w:rPr>
                <w:rFonts w:ascii="Tahoma" w:eastAsia="Century Gothic" w:hAnsi="Tahoma" w:cs="Tahoma"/>
              </w:rPr>
            </w:pPr>
            <w:r w:rsidRPr="00654507">
              <w:rPr>
                <w:rFonts w:ascii="Tahoma" w:eastAsia="Century Gothic" w:hAnsi="Tahoma" w:cs="Tahoma"/>
                <w:b/>
                <w:bCs/>
              </w:rPr>
              <w:t>Take Notes:</w:t>
            </w:r>
            <w:r w:rsidRPr="00654507">
              <w:rPr>
                <w:rFonts w:ascii="Tahoma" w:eastAsia="Century Gothic" w:hAnsi="Tahoma" w:cs="Tahoma"/>
              </w:rPr>
              <w:t xml:space="preserve"> Focus on how the video explains the practical applications of big data, machine learning, and AI in research contexts. Pay special attention to the examples provided.</w:t>
            </w:r>
          </w:p>
          <w:p w14:paraId="0DBFED8C" w14:textId="77777777" w:rsidR="001F640D" w:rsidRPr="00654507" w:rsidRDefault="001F640D" w:rsidP="005114A3">
            <w:pPr>
              <w:numPr>
                <w:ilvl w:val="0"/>
                <w:numId w:val="293"/>
              </w:numPr>
              <w:spacing w:after="0"/>
              <w:rPr>
                <w:rFonts w:ascii="Tahoma" w:eastAsia="Century Gothic" w:hAnsi="Tahoma" w:cs="Tahoma"/>
              </w:rPr>
            </w:pPr>
            <w:r w:rsidRPr="00654507">
              <w:rPr>
                <w:rFonts w:ascii="Tahoma" w:eastAsia="Century Gothic" w:hAnsi="Tahoma" w:cs="Tahoma"/>
                <w:b/>
                <w:bCs/>
              </w:rPr>
              <w:t>Apply to Your Research:</w:t>
            </w:r>
            <w:r w:rsidRPr="00654507">
              <w:rPr>
                <w:rFonts w:ascii="Tahoma" w:eastAsia="Century Gothic" w:hAnsi="Tahoma" w:cs="Tahoma"/>
              </w:rPr>
              <w:t xml:space="preserve"> Reflect on how these emerging methodologies can be integrated into your own research project or study area.</w:t>
            </w:r>
          </w:p>
          <w:p w14:paraId="1708C52A" w14:textId="77777777" w:rsidR="001F640D" w:rsidRPr="00654507" w:rsidRDefault="001F640D" w:rsidP="005114A3">
            <w:pPr>
              <w:numPr>
                <w:ilvl w:val="0"/>
                <w:numId w:val="293"/>
              </w:numPr>
              <w:spacing w:after="0"/>
              <w:rPr>
                <w:rFonts w:ascii="Tahoma" w:eastAsia="Century Gothic" w:hAnsi="Tahoma" w:cs="Tahoma"/>
              </w:rPr>
            </w:pPr>
            <w:r w:rsidRPr="00654507">
              <w:rPr>
                <w:rFonts w:ascii="Tahoma" w:eastAsia="Century Gothic" w:hAnsi="Tahoma" w:cs="Tahoma"/>
                <w:b/>
                <w:bCs/>
              </w:rPr>
              <w:t>Join the Discussion:</w:t>
            </w:r>
            <w:r w:rsidRPr="00654507">
              <w:rPr>
                <w:rFonts w:ascii="Tahoma" w:eastAsia="Century Gothic" w:hAnsi="Tahoma" w:cs="Tahoma"/>
              </w:rPr>
              <w:t xml:space="preserve"> After watching, participate in the LMS discussion forum by sharing your thoughts on how these tools could influence the future of research in your field.</w:t>
            </w:r>
          </w:p>
          <w:p w14:paraId="4680A3AA" w14:textId="77777777" w:rsidR="001F640D" w:rsidRPr="00654507" w:rsidRDefault="001F640D" w:rsidP="005114A3">
            <w:pPr>
              <w:spacing w:after="0"/>
              <w:rPr>
                <w:rFonts w:ascii="Tahoma" w:eastAsia="Century Gothic" w:hAnsi="Tahoma" w:cs="Tahoma"/>
              </w:rPr>
            </w:pPr>
            <w:r w:rsidRPr="00654507">
              <w:rPr>
                <w:rFonts w:ascii="Tahoma" w:eastAsia="Century Gothic" w:hAnsi="Tahoma" w:cs="Tahoma"/>
              </w:rPr>
              <w:t>This video will deepen your understanding of emerging research methodologies and provide insights into how they are being applied across different sectors.</w:t>
            </w:r>
          </w:p>
          <w:p w14:paraId="50138E91" w14:textId="77777777" w:rsidR="001F640D" w:rsidRPr="00B22E51" w:rsidRDefault="001F640D" w:rsidP="005114A3">
            <w:pPr>
              <w:rPr>
                <w:rFonts w:ascii="Tahoma" w:hAnsi="Tahoma" w:cs="Tahoma"/>
                <w:lang/>
              </w:rPr>
            </w:pPr>
          </w:p>
        </w:tc>
      </w:tr>
    </w:tbl>
    <w:p w14:paraId="5C3A4035" w14:textId="77777777" w:rsidR="001F640D" w:rsidRDefault="001F640D" w:rsidP="001F640D">
      <w:pPr>
        <w:rPr>
          <w:rFonts w:ascii="Century Gothic" w:eastAsia="Century Gothic" w:hAnsi="Century Gothic" w:cs="Century Gothic"/>
          <w:sz w:val="22"/>
          <w:szCs w:val="22"/>
        </w:rPr>
      </w:pPr>
    </w:p>
    <w:p w14:paraId="41BE1356" w14:textId="77777777" w:rsidR="001F640D" w:rsidRDefault="001F640D" w:rsidP="001F640D">
      <w:pPr>
        <w:rPr>
          <w:rFonts w:ascii="Century Gothic" w:eastAsia="Century Gothic" w:hAnsi="Century Gothic" w:cs="Century Gothic"/>
          <w:color w:val="FF40FF"/>
          <w:sz w:val="22"/>
          <w:szCs w:val="22"/>
        </w:rPr>
      </w:pPr>
    </w:p>
    <w:p w14:paraId="33F89B2A" w14:textId="77777777" w:rsidR="001F640D" w:rsidRDefault="001F640D" w:rsidP="001F640D">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t>_________________________________________________________________</w:t>
      </w:r>
    </w:p>
    <w:tbl>
      <w:tblPr>
        <w:tblStyle w:val="7"/>
        <w:tblW w:w="9600" w:type="dxa"/>
        <w:tblLayout w:type="fixed"/>
        <w:tblLook w:val="0600" w:firstRow="0" w:lastRow="0" w:firstColumn="0" w:lastColumn="0" w:noHBand="1" w:noVBand="1"/>
      </w:tblPr>
      <w:tblGrid>
        <w:gridCol w:w="1276"/>
        <w:gridCol w:w="8324"/>
      </w:tblGrid>
      <w:sdt>
        <w:sdtPr>
          <w:rPr>
            <w:rFonts w:eastAsiaTheme="majorEastAsia" w:cstheme="majorBidi"/>
            <w:b/>
            <w:i/>
            <w:iCs/>
            <w:color w:val="184D31" w:themeColor="accent1" w:themeShade="BF"/>
            <w:lang w:eastAsia="en-GB"/>
          </w:rPr>
          <w:tag w:val="goog_rdk_7"/>
          <w:id w:val="-932047578"/>
          <w:lock w:val="contentLocked"/>
        </w:sdtPr>
        <w:sdtEndPr>
          <w:rPr>
            <w:rFonts w:eastAsia="Geo" w:cs="Times New Roman (Body CS)"/>
            <w:i w:val="0"/>
            <w:iCs w:val="0"/>
            <w:color w:val="000000" w:themeColor="text1"/>
          </w:rPr>
        </w:sdtEndPr>
        <w:sdtContent>
          <w:tr w:rsidR="001F640D" w14:paraId="4B0E8FE1" w14:textId="77777777" w:rsidTr="005114A3">
            <w:tc>
              <w:tcPr>
                <w:tcW w:w="1276" w:type="dxa"/>
                <w:shd w:val="clear" w:color="auto" w:fill="auto"/>
                <w:tcMar>
                  <w:top w:w="0" w:type="dxa"/>
                  <w:left w:w="0" w:type="dxa"/>
                  <w:bottom w:w="0" w:type="dxa"/>
                  <w:right w:w="0" w:type="dxa"/>
                </w:tcMar>
                <w:vAlign w:val="center"/>
              </w:tcPr>
              <w:p w14:paraId="63657AB0" w14:textId="77777777" w:rsidR="001F640D" w:rsidRDefault="001F640D" w:rsidP="005114A3">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523FEF43" wp14:editId="79CACC3B">
                      <wp:extent cx="503872" cy="503872"/>
                      <wp:effectExtent l="0" t="0" r="0" b="0"/>
                      <wp:docPr id="2025649015"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50768736"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324" w:type="dxa"/>
                <w:shd w:val="clear" w:color="auto" w:fill="auto"/>
                <w:tcMar>
                  <w:top w:w="0" w:type="dxa"/>
                  <w:left w:w="0" w:type="dxa"/>
                  <w:bottom w:w="0" w:type="dxa"/>
                  <w:right w:w="0" w:type="dxa"/>
                </w:tcMar>
                <w:vAlign w:val="center"/>
              </w:tcPr>
              <w:p w14:paraId="4720A960" w14:textId="77777777" w:rsidR="001F640D" w:rsidRDefault="001F640D" w:rsidP="005114A3">
                <w:pPr>
                  <w:pStyle w:val="Heading4"/>
                </w:pPr>
                <w:r>
                  <w:rPr>
                    <w:smallCaps/>
                    <w:sz w:val="32"/>
                    <w:szCs w:val="32"/>
                  </w:rPr>
                  <w:t>CASE STUDY</w:t>
                </w:r>
              </w:p>
            </w:tc>
          </w:tr>
        </w:sdtContent>
      </w:sdt>
    </w:tbl>
    <w:p w14:paraId="08B299F0"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CASE STUDY: Harnessing Big Data, AI, and Machine Learning for Research in Healthcare</w:t>
      </w:r>
    </w:p>
    <w:p w14:paraId="46C82E94"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Study Materials</w:t>
      </w:r>
    </w:p>
    <w:p w14:paraId="08AFCBEB"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In this case study, we will follow the journey of Dr. Kevin Njoroge, a doctoral researcher in the field of healthcare management, as he explores the application of emerging research methodologies—big data, machine learning, and AI—to improve patient outcomes and hospital efficiency. Dr. Njoroge navigates various challenges, including integrating interdisciplinary approaches, addressing ethical concerns around data privacy, and exploring </w:t>
      </w:r>
      <w:r w:rsidRPr="00652180">
        <w:rPr>
          <w:rFonts w:asciiTheme="majorHAnsi" w:hAnsiTheme="majorHAnsi"/>
          <w:color w:val="206843" w:themeColor="accent1"/>
        </w:rPr>
        <w:lastRenderedPageBreak/>
        <w:t>the potential of future technologies such as quantum computing to further enhance research practices. This case study highlights how Dr. Njoroge used cutting-edge methodologies to push the boundaries of research, providing insights into the future of healthcare management research.</w:t>
      </w:r>
    </w:p>
    <w:p w14:paraId="5B2EBC47" w14:textId="77777777" w:rsidR="001F640D" w:rsidRPr="00652180" w:rsidRDefault="001F640D" w:rsidP="001F640D">
      <w:pPr>
        <w:pBdr>
          <w:bottom w:val="single" w:sz="12" w:space="0" w:color="auto"/>
        </w:pBdr>
        <w:spacing w:line="240" w:lineRule="auto"/>
        <w:rPr>
          <w:rFonts w:asciiTheme="majorHAnsi" w:hAnsiTheme="majorHAnsi"/>
          <w:color w:val="206843" w:themeColor="accent1"/>
        </w:rPr>
      </w:pPr>
    </w:p>
    <w:p w14:paraId="2AF9DBB1"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Case Study: Leveraging Emerging Technologies to Improve Patient Care</w:t>
      </w:r>
    </w:p>
    <w:p w14:paraId="4E6DDE5B"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Dr. Kevin Njoroge, a PhD candidate in healthcare management, focused his research on using big data and artificial intelligence (AI) to predict and improve patient outcomes in urban hospitals. With the increasing availability of digital patient records, Dr. Njoroge saw an opportunity to enhance the efficiency of hospitals by using machine learning to analyze large datasets of patient information.</w:t>
      </w:r>
    </w:p>
    <w:p w14:paraId="67F826B8"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Data Collection and Methodology</w:t>
      </w:r>
    </w:p>
    <w:p w14:paraId="35F23CA2"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Dr. Njoroge gathered data from several urban hospitals, which included thousands of patient records, demographic information, and health outcomes. This vast dataset represented a significant challenge in terms of processing and analysis, which traditional methods could not handle efficiently. To manage this, Dr. Njoroge turned to </w:t>
      </w:r>
      <w:r w:rsidRPr="00652180">
        <w:rPr>
          <w:rFonts w:asciiTheme="majorHAnsi" w:hAnsiTheme="majorHAnsi"/>
          <w:b/>
          <w:bCs/>
          <w:color w:val="206843" w:themeColor="accent1"/>
        </w:rPr>
        <w:t>big data</w:t>
      </w:r>
      <w:r w:rsidRPr="00652180">
        <w:rPr>
          <w:rFonts w:asciiTheme="majorHAnsi" w:hAnsiTheme="majorHAnsi"/>
          <w:color w:val="206843" w:themeColor="accent1"/>
        </w:rPr>
        <w:t xml:space="preserve"> and </w:t>
      </w:r>
      <w:r w:rsidRPr="00652180">
        <w:rPr>
          <w:rFonts w:asciiTheme="majorHAnsi" w:hAnsiTheme="majorHAnsi"/>
          <w:b/>
          <w:bCs/>
          <w:color w:val="206843" w:themeColor="accent1"/>
        </w:rPr>
        <w:t>AI-driven algorithms</w:t>
      </w:r>
      <w:r w:rsidRPr="00652180">
        <w:rPr>
          <w:rFonts w:asciiTheme="majorHAnsi" w:hAnsiTheme="majorHAnsi"/>
          <w:color w:val="206843" w:themeColor="accent1"/>
        </w:rPr>
        <w:t xml:space="preserve"> to identify patterns and correlations that were previously unseen.</w:t>
      </w:r>
    </w:p>
    <w:p w14:paraId="290CD9E3"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Using machine learning, he developed predictive models that could anticipate patient needs, hospital admission trends, and even the likelihood of complications in high-risk patients. His methodology involved training AI algorithms to detect subtle patterns in patient health histories that could predict outcomes such as readmission rates, length of hospital stays, and recovery trajectories.</w:t>
      </w:r>
    </w:p>
    <w:p w14:paraId="6D0F946E"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Interdisciplinary Approach</w:t>
      </w:r>
    </w:p>
    <w:p w14:paraId="09BE3E4B"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Recognizing the complexity of his research, Dr. Njoroge adopted an </w:t>
      </w:r>
      <w:r w:rsidRPr="00652180">
        <w:rPr>
          <w:rFonts w:asciiTheme="majorHAnsi" w:hAnsiTheme="majorHAnsi"/>
          <w:b/>
          <w:bCs/>
          <w:color w:val="206843" w:themeColor="accent1"/>
        </w:rPr>
        <w:t>interdisciplinary approach</w:t>
      </w:r>
      <w:r w:rsidRPr="00652180">
        <w:rPr>
          <w:rFonts w:asciiTheme="majorHAnsi" w:hAnsiTheme="majorHAnsi"/>
          <w:color w:val="206843" w:themeColor="accent1"/>
        </w:rPr>
        <w:t xml:space="preserve">, collaborating with professionals in </w:t>
      </w:r>
      <w:r w:rsidRPr="00652180">
        <w:rPr>
          <w:rFonts w:asciiTheme="majorHAnsi" w:hAnsiTheme="majorHAnsi"/>
          <w:b/>
          <w:bCs/>
          <w:color w:val="206843" w:themeColor="accent1"/>
        </w:rPr>
        <w:t>data science</w:t>
      </w:r>
      <w:r w:rsidRPr="00652180">
        <w:rPr>
          <w:rFonts w:asciiTheme="majorHAnsi" w:hAnsiTheme="majorHAnsi"/>
          <w:color w:val="206843" w:themeColor="accent1"/>
        </w:rPr>
        <w:t xml:space="preserve">, </w:t>
      </w:r>
      <w:r w:rsidRPr="00652180">
        <w:rPr>
          <w:rFonts w:asciiTheme="majorHAnsi" w:hAnsiTheme="majorHAnsi"/>
          <w:b/>
          <w:bCs/>
          <w:color w:val="206843" w:themeColor="accent1"/>
        </w:rPr>
        <w:t>ethics</w:t>
      </w:r>
      <w:r w:rsidRPr="00652180">
        <w:rPr>
          <w:rFonts w:asciiTheme="majorHAnsi" w:hAnsiTheme="majorHAnsi"/>
          <w:color w:val="206843" w:themeColor="accent1"/>
        </w:rPr>
        <w:t xml:space="preserve">, and </w:t>
      </w:r>
      <w:r w:rsidRPr="00652180">
        <w:rPr>
          <w:rFonts w:asciiTheme="majorHAnsi" w:hAnsiTheme="majorHAnsi"/>
          <w:b/>
          <w:bCs/>
          <w:color w:val="206843" w:themeColor="accent1"/>
        </w:rPr>
        <w:t>public health</w:t>
      </w:r>
      <w:r w:rsidRPr="00652180">
        <w:rPr>
          <w:rFonts w:asciiTheme="majorHAnsi" w:hAnsiTheme="majorHAnsi"/>
          <w:color w:val="206843" w:themeColor="accent1"/>
        </w:rPr>
        <w:t>. By integrating insights from these diverse fields, he was able to enhance his predictive models and ensure that his use of AI adhered to the highest ethical standards. The public health experts provided context on how predictive models could be applied at scale, while data scientists helped refine the algorithms for better accuracy.</w:t>
      </w:r>
    </w:p>
    <w:p w14:paraId="62688050"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Ethical Challenges and Solutions</w:t>
      </w:r>
    </w:p>
    <w:p w14:paraId="5E0F5853"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One of the biggest challenges Dr. Njoroge faced was the </w:t>
      </w:r>
      <w:r w:rsidRPr="00652180">
        <w:rPr>
          <w:rFonts w:asciiTheme="majorHAnsi" w:hAnsiTheme="majorHAnsi"/>
          <w:b/>
          <w:bCs/>
          <w:color w:val="206843" w:themeColor="accent1"/>
        </w:rPr>
        <w:t>ethical dilemma of data privacy</w:t>
      </w:r>
      <w:r w:rsidRPr="00652180">
        <w:rPr>
          <w:rFonts w:asciiTheme="majorHAnsi" w:hAnsiTheme="majorHAnsi"/>
          <w:color w:val="206843" w:themeColor="accent1"/>
        </w:rPr>
        <w:t>. He was working with highly sensitive health data, and it was crucial to maintain patient confidentiality. To address this, he followed strict ethical protocols, including anonymizing patient data and ensuring compliance with data privacy regulations such as the GDPR.</w:t>
      </w:r>
    </w:p>
    <w:p w14:paraId="0DBC4B23"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Moreover, Dr. Njoroge acknowledged the potential for </w:t>
      </w:r>
      <w:r w:rsidRPr="00652180">
        <w:rPr>
          <w:rFonts w:asciiTheme="majorHAnsi" w:hAnsiTheme="majorHAnsi"/>
          <w:b/>
          <w:bCs/>
          <w:color w:val="206843" w:themeColor="accent1"/>
        </w:rPr>
        <w:t>algorithmic bias</w:t>
      </w:r>
      <w:r w:rsidRPr="00652180">
        <w:rPr>
          <w:rFonts w:asciiTheme="majorHAnsi" w:hAnsiTheme="majorHAnsi"/>
          <w:color w:val="206843" w:themeColor="accent1"/>
        </w:rPr>
        <w:t xml:space="preserve"> in his AI models. If the training data contained biases, the AI models might make unfair predictions, especially across different demographic groups. To mitigate this, he implemented rigorous checks for fairness in his data processing and sought guidance from experts in data ethics.</w:t>
      </w:r>
    </w:p>
    <w:p w14:paraId="0B9B2F2C"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lastRenderedPageBreak/>
        <w:t>Future Directions and Integration of Emerging Technologies</w:t>
      </w:r>
    </w:p>
    <w:p w14:paraId="5B6D59F7"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Dr. Njoroge’s research also explored the potential of </w:t>
      </w:r>
      <w:r w:rsidRPr="00652180">
        <w:rPr>
          <w:rFonts w:asciiTheme="majorHAnsi" w:hAnsiTheme="majorHAnsi"/>
          <w:b/>
          <w:bCs/>
          <w:color w:val="206843" w:themeColor="accent1"/>
        </w:rPr>
        <w:t>future technologies</w:t>
      </w:r>
      <w:r w:rsidRPr="00652180">
        <w:rPr>
          <w:rFonts w:asciiTheme="majorHAnsi" w:hAnsiTheme="majorHAnsi"/>
          <w:color w:val="206843" w:themeColor="accent1"/>
        </w:rPr>
        <w:t xml:space="preserve"> in healthcare. He investigated how </w:t>
      </w:r>
      <w:r w:rsidRPr="00652180">
        <w:rPr>
          <w:rFonts w:asciiTheme="majorHAnsi" w:hAnsiTheme="majorHAnsi"/>
          <w:b/>
          <w:bCs/>
          <w:color w:val="206843" w:themeColor="accent1"/>
        </w:rPr>
        <w:t>quantum computing</w:t>
      </w:r>
      <w:r w:rsidRPr="00652180">
        <w:rPr>
          <w:rFonts w:asciiTheme="majorHAnsi" w:hAnsiTheme="majorHAnsi"/>
          <w:color w:val="206843" w:themeColor="accent1"/>
        </w:rPr>
        <w:t xml:space="preserve"> could be used to handle even more complex datasets and how </w:t>
      </w:r>
      <w:r w:rsidRPr="00652180">
        <w:rPr>
          <w:rFonts w:asciiTheme="majorHAnsi" w:hAnsiTheme="majorHAnsi"/>
          <w:b/>
          <w:bCs/>
          <w:color w:val="206843" w:themeColor="accent1"/>
        </w:rPr>
        <w:t>blockchain</w:t>
      </w:r>
      <w:r w:rsidRPr="00652180">
        <w:rPr>
          <w:rFonts w:asciiTheme="majorHAnsi" w:hAnsiTheme="majorHAnsi"/>
          <w:color w:val="206843" w:themeColor="accent1"/>
        </w:rPr>
        <w:t xml:space="preserve"> could enhance data security and integrity in hospital settings. His findings highlighted the enormous potential for emerging technologies to revolutionize healthcare research.</w:t>
      </w:r>
    </w:p>
    <w:p w14:paraId="0D212E4D"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Presenting Research Findings</w:t>
      </w:r>
    </w:p>
    <w:p w14:paraId="4CFA0415"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 xml:space="preserve">When presenting his findings, Dr. Njoroge tailored his approach for different audiences. For an academic audience, he emphasized the </w:t>
      </w:r>
      <w:r w:rsidRPr="00652180">
        <w:rPr>
          <w:rFonts w:asciiTheme="majorHAnsi" w:hAnsiTheme="majorHAnsi"/>
          <w:b/>
          <w:bCs/>
          <w:color w:val="206843" w:themeColor="accent1"/>
        </w:rPr>
        <w:t>theoretical implications</w:t>
      </w:r>
      <w:r w:rsidRPr="00652180">
        <w:rPr>
          <w:rFonts w:asciiTheme="majorHAnsi" w:hAnsiTheme="majorHAnsi"/>
          <w:color w:val="206843" w:themeColor="accent1"/>
        </w:rPr>
        <w:t xml:space="preserve"> of using machine learning in healthcare research, showcasing his predictive models and their accuracy rates. However, when presenting to healthcare practitioners and hospital administrators, he focused on the </w:t>
      </w:r>
      <w:r w:rsidRPr="00652180">
        <w:rPr>
          <w:rFonts w:asciiTheme="majorHAnsi" w:hAnsiTheme="majorHAnsi"/>
          <w:b/>
          <w:bCs/>
          <w:color w:val="206843" w:themeColor="accent1"/>
        </w:rPr>
        <w:t>practical applications</w:t>
      </w:r>
      <w:r w:rsidRPr="00652180">
        <w:rPr>
          <w:rFonts w:asciiTheme="majorHAnsi" w:hAnsiTheme="majorHAnsi"/>
          <w:color w:val="206843" w:themeColor="accent1"/>
        </w:rPr>
        <w:t xml:space="preserve"> of his research, such as improving patient outcomes and reducing operational costs in hospitals.</w:t>
      </w:r>
    </w:p>
    <w:p w14:paraId="2E7B77BE" w14:textId="77777777" w:rsidR="001F640D" w:rsidRPr="00652180" w:rsidRDefault="001F640D" w:rsidP="001F640D">
      <w:pPr>
        <w:pBdr>
          <w:bottom w:val="single" w:sz="12" w:space="0" w:color="auto"/>
        </w:pBdr>
        <w:spacing w:line="240" w:lineRule="auto"/>
        <w:rPr>
          <w:rFonts w:asciiTheme="majorHAnsi" w:hAnsiTheme="majorHAnsi"/>
          <w:color w:val="206843" w:themeColor="accent1"/>
        </w:rPr>
      </w:pPr>
    </w:p>
    <w:p w14:paraId="51AD6CE5" w14:textId="77777777" w:rsidR="001F640D" w:rsidRPr="00652180" w:rsidRDefault="001F640D" w:rsidP="001F640D">
      <w:pPr>
        <w:pBdr>
          <w:bottom w:val="single" w:sz="12" w:space="0" w:color="auto"/>
        </w:pBdr>
        <w:spacing w:before="0" w:after="0" w:line="240" w:lineRule="auto"/>
        <w:rPr>
          <w:rFonts w:asciiTheme="majorHAnsi" w:hAnsiTheme="majorHAnsi"/>
          <w:b/>
          <w:bCs/>
          <w:color w:val="206843" w:themeColor="accent1"/>
        </w:rPr>
      </w:pPr>
      <w:r w:rsidRPr="00652180">
        <w:rPr>
          <w:rFonts w:asciiTheme="majorHAnsi" w:hAnsiTheme="majorHAnsi"/>
          <w:b/>
          <w:bCs/>
          <w:color w:val="206843" w:themeColor="accent1"/>
        </w:rPr>
        <w:t>Instructions to Learners</w:t>
      </w:r>
    </w:p>
    <w:p w14:paraId="053761DD" w14:textId="77777777" w:rsidR="001F640D" w:rsidRPr="00652180" w:rsidRDefault="001F640D" w:rsidP="001F640D">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Read the Case Study:</w:t>
      </w:r>
      <w:r w:rsidRPr="00652180">
        <w:rPr>
          <w:rFonts w:asciiTheme="majorHAnsi" w:hAnsiTheme="majorHAnsi"/>
          <w:color w:val="206843" w:themeColor="accent1"/>
        </w:rPr>
        <w:br/>
        <w:t>Carefully review Dr. Kevin Njoroge’s journey in applying big data, AI, and machine learning to healthcare research. Reflect on how he addressed ethical challenges, integrated interdisciplinary approaches, and used future technologies to enhance his research outcomes.</w:t>
      </w:r>
    </w:p>
    <w:p w14:paraId="38B21881" w14:textId="77777777" w:rsidR="001F640D" w:rsidRPr="00652180" w:rsidRDefault="001F640D" w:rsidP="001F640D">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Engage with the Content:</w:t>
      </w:r>
      <w:r w:rsidRPr="00652180">
        <w:rPr>
          <w:rFonts w:asciiTheme="majorHAnsi" w:hAnsiTheme="majorHAnsi"/>
          <w:color w:val="206843" w:themeColor="accent1"/>
        </w:rPr>
        <w:br/>
        <w:t>Think about how the techniques Dr. Njoroge used—such as big data analytics and AI models—could be applied in your own field. Consider how you can integrate interdisciplinary collaboration and address potential ethical concerns in your research.</w:t>
      </w:r>
    </w:p>
    <w:p w14:paraId="2362CFB4" w14:textId="77777777" w:rsidR="001F640D" w:rsidRPr="00652180" w:rsidRDefault="001F640D" w:rsidP="001F640D">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Participate in Discussions:</w:t>
      </w:r>
      <w:r w:rsidRPr="00652180">
        <w:rPr>
          <w:rFonts w:asciiTheme="majorHAnsi" w:hAnsiTheme="majorHAnsi"/>
          <w:color w:val="206843" w:themeColor="accent1"/>
        </w:rPr>
        <w:br/>
        <w:t>Visit the LMS discussion forum and share your thoughts on how these emerging research methodologies could be relevant to your work. Discuss the ethical implications of using AI and big data, and ask any questions you may have about integrating these technologies into your research.</w:t>
      </w:r>
    </w:p>
    <w:p w14:paraId="20C6E0C5" w14:textId="77777777" w:rsidR="001F640D" w:rsidRPr="00652180" w:rsidRDefault="001F640D" w:rsidP="001F640D">
      <w:pPr>
        <w:numPr>
          <w:ilvl w:val="0"/>
          <w:numId w:val="294"/>
        </w:num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b/>
          <w:bCs/>
          <w:color w:val="206843" w:themeColor="accent1"/>
        </w:rPr>
        <w:t>Apply the Knowledge:</w:t>
      </w:r>
      <w:r w:rsidRPr="00652180">
        <w:rPr>
          <w:rFonts w:asciiTheme="majorHAnsi" w:hAnsiTheme="majorHAnsi"/>
          <w:color w:val="206843" w:themeColor="accent1"/>
        </w:rPr>
        <w:br/>
        <w:t>In your research projects, explore the possibility of using big data and machine learning to handle large datasets. Identify potential interdisciplinary collaborators and reflect on how you can address ethical challenges in your own research.</w:t>
      </w:r>
    </w:p>
    <w:p w14:paraId="08A997C6" w14:textId="77777777" w:rsidR="001F640D" w:rsidRPr="00652180" w:rsidRDefault="001F640D" w:rsidP="001F640D">
      <w:pPr>
        <w:pBdr>
          <w:bottom w:val="single" w:sz="12" w:space="0" w:color="auto"/>
        </w:pBdr>
        <w:spacing w:before="0" w:after="0" w:line="240" w:lineRule="auto"/>
        <w:rPr>
          <w:rFonts w:asciiTheme="majorHAnsi" w:hAnsiTheme="majorHAnsi"/>
          <w:color w:val="206843" w:themeColor="accent1"/>
        </w:rPr>
      </w:pPr>
      <w:r w:rsidRPr="00652180">
        <w:rPr>
          <w:rFonts w:asciiTheme="majorHAnsi" w:hAnsiTheme="majorHAnsi"/>
          <w:color w:val="206843" w:themeColor="accent1"/>
        </w:rPr>
        <w:t>This case study provides a real-world example of how emerging research methodologies can be leveraged to solve complex problems. By understanding Dr. Njoroge’s experience, you can gain insights into the application of big data, AI, and machine learning in research, as well as how to address the associated ethical and interdisciplinary challenges.</w:t>
      </w:r>
    </w:p>
    <w:p w14:paraId="6D302EDD"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6C82CD5E"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710D7D5E" w14:textId="77777777" w:rsidR="001F640D" w:rsidRPr="00722758" w:rsidRDefault="001F640D" w:rsidP="001F640D">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8"/>
          <w:id w:val="-1675110253"/>
          <w:lock w:val="contentLocked"/>
        </w:sdtPr>
        <w:sdtEndPr>
          <w:rPr>
            <w:rFonts w:eastAsia="Geo" w:cs="Times New Roman (Body CS)"/>
            <w:i w:val="0"/>
            <w:iCs w:val="0"/>
            <w:color w:val="000000" w:themeColor="text1"/>
          </w:rPr>
        </w:sdtEndPr>
        <w:sdtContent>
          <w:tr w:rsidR="001F640D" w14:paraId="595B7174" w14:textId="77777777" w:rsidTr="005114A3">
            <w:tc>
              <w:tcPr>
                <w:tcW w:w="1125" w:type="dxa"/>
                <w:shd w:val="clear" w:color="auto" w:fill="auto"/>
                <w:tcMar>
                  <w:top w:w="0" w:type="dxa"/>
                  <w:left w:w="0" w:type="dxa"/>
                  <w:bottom w:w="0" w:type="dxa"/>
                  <w:right w:w="0" w:type="dxa"/>
                </w:tcMar>
                <w:vAlign w:val="center"/>
              </w:tcPr>
              <w:p w14:paraId="2D8F607B" w14:textId="77777777" w:rsidR="001F640D" w:rsidRDefault="001F640D" w:rsidP="005114A3">
                <w:pPr>
                  <w:rPr>
                    <w:color w:val="FF7F50"/>
                  </w:rPr>
                </w:pPr>
                <w:r>
                  <w:rPr>
                    <w:noProof/>
                    <w:color w:val="FF7F50"/>
                  </w:rPr>
                  <w:drawing>
                    <wp:inline distT="114300" distB="114300" distL="114300" distR="114300" wp14:anchorId="7409ED0A" wp14:editId="3BD79158">
                      <wp:extent cx="442913" cy="442913"/>
                      <wp:effectExtent l="0" t="0" r="0" b="0"/>
                      <wp:docPr id="1730780717"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424705068"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707526B9" w14:textId="77777777" w:rsidR="001F640D" w:rsidRDefault="001F640D" w:rsidP="005114A3">
                <w:pPr>
                  <w:pStyle w:val="Heading4"/>
                </w:pPr>
                <w:r>
                  <w:rPr>
                    <w:smallCaps/>
                    <w:sz w:val="32"/>
                    <w:szCs w:val="32"/>
                  </w:rPr>
                  <w:t>QUIZ/ Questions</w:t>
                </w:r>
              </w:p>
            </w:tc>
          </w:tr>
        </w:sdtContent>
      </w:sdt>
    </w:tbl>
    <w:p w14:paraId="241C5EDC" w14:textId="77777777" w:rsidR="001F640D" w:rsidRDefault="001F640D" w:rsidP="001F640D">
      <w:pPr>
        <w:rPr>
          <w:rFonts w:asciiTheme="majorHAnsi" w:eastAsia="Century Gothic" w:hAnsiTheme="majorHAnsi" w:cs="Century Gothic"/>
          <w:b/>
          <w:bCs/>
          <w:color w:val="2E3C3C" w:themeColor="accent4" w:themeShade="80"/>
          <w:sz w:val="22"/>
          <w:szCs w:val="22"/>
        </w:rPr>
      </w:pPr>
    </w:p>
    <w:p w14:paraId="6F6FF117"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8"/>
          <w:szCs w:val="28"/>
        </w:rPr>
      </w:pPr>
      <w:r w:rsidRPr="0081206A">
        <w:rPr>
          <w:rFonts w:asciiTheme="majorHAnsi" w:eastAsia="Century Gothic" w:hAnsiTheme="majorHAnsi" w:cs="Century Gothic"/>
          <w:b/>
          <w:bCs/>
          <w:color w:val="2E3C3C" w:themeColor="accent4" w:themeShade="80"/>
          <w:sz w:val="28"/>
          <w:szCs w:val="28"/>
        </w:rPr>
        <w:t>Short Answer Quiz for Module 9: Emerging Trends and Challenges in Research</w:t>
      </w:r>
    </w:p>
    <w:p w14:paraId="3480F106" w14:textId="77777777" w:rsidR="001F640D" w:rsidRPr="0081206A" w:rsidRDefault="001F640D" w:rsidP="001F640D">
      <w:pPr>
        <w:rPr>
          <w:rFonts w:asciiTheme="majorHAnsi" w:eastAsia="Century Gothic" w:hAnsiTheme="majorHAnsi" w:cs="Century Gothic"/>
          <w:b/>
          <w:bCs/>
          <w:color w:val="2E3C3C" w:themeColor="accent4" w:themeShade="80"/>
          <w:sz w:val="22"/>
          <w:szCs w:val="22"/>
        </w:rPr>
      </w:pPr>
    </w:p>
    <w:p w14:paraId="51AB3BC9"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1:</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Explain how big data is being used to enhance research methodologies. Provide an example of its application in a specific field.</w:t>
      </w:r>
    </w:p>
    <w:p w14:paraId="3121683C" w14:textId="77777777" w:rsidR="001F640D" w:rsidRPr="0081206A" w:rsidRDefault="001F640D" w:rsidP="001F640D">
      <w:pPr>
        <w:rPr>
          <w:rFonts w:asciiTheme="majorHAnsi" w:eastAsia="Century Gothic" w:hAnsiTheme="majorHAnsi" w:cs="Century Gothic"/>
          <w:color w:val="2E3C3C" w:themeColor="accent4" w:themeShade="80"/>
          <w:sz w:val="22"/>
          <w:szCs w:val="22"/>
        </w:rPr>
      </w:pPr>
    </w:p>
    <w:p w14:paraId="69A893F2"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2:</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What is machine learning, and how can it be applied in research to improve predictive modeling? Give an example of a machine learning model used in research.</w:t>
      </w:r>
    </w:p>
    <w:p w14:paraId="03409611" w14:textId="77777777" w:rsidR="001F640D" w:rsidRPr="0081206A" w:rsidRDefault="001F640D" w:rsidP="001F640D">
      <w:pPr>
        <w:rPr>
          <w:rFonts w:asciiTheme="majorHAnsi" w:eastAsia="Century Gothic" w:hAnsiTheme="majorHAnsi" w:cs="Century Gothic"/>
          <w:b/>
          <w:bCs/>
          <w:color w:val="2E3C3C" w:themeColor="accent4" w:themeShade="80"/>
          <w:sz w:val="22"/>
          <w:szCs w:val="22"/>
        </w:rPr>
      </w:pPr>
    </w:p>
    <w:p w14:paraId="5FC9B3E9"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3:</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Discuss two ethical challenges that researchers may face when using artificial intelligence (AI) in research. How can these challenges be mitigated?</w:t>
      </w:r>
    </w:p>
    <w:p w14:paraId="5807D227" w14:textId="77777777" w:rsidR="001F640D" w:rsidRPr="0081206A" w:rsidRDefault="001F640D" w:rsidP="001F640D">
      <w:pPr>
        <w:rPr>
          <w:rFonts w:asciiTheme="majorHAnsi" w:eastAsia="Century Gothic" w:hAnsiTheme="majorHAnsi" w:cs="Century Gothic"/>
          <w:b/>
          <w:bCs/>
          <w:color w:val="2E3C3C" w:themeColor="accent4" w:themeShade="80"/>
          <w:sz w:val="22"/>
          <w:szCs w:val="22"/>
        </w:rPr>
      </w:pPr>
    </w:p>
    <w:p w14:paraId="3F161136"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4:</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Describe the role of interdisciplinary and transdisciplinary approaches in solving complex research problems. Provide an example of how this can be beneficial in a research project.</w:t>
      </w:r>
    </w:p>
    <w:p w14:paraId="4C9F25CC" w14:textId="77777777" w:rsidR="001F640D" w:rsidRPr="0081206A" w:rsidRDefault="001F640D" w:rsidP="001F640D">
      <w:pPr>
        <w:rPr>
          <w:rFonts w:asciiTheme="majorHAnsi" w:eastAsia="Century Gothic" w:hAnsiTheme="majorHAnsi" w:cs="Century Gothic"/>
          <w:b/>
          <w:bCs/>
          <w:color w:val="2E3C3C" w:themeColor="accent4" w:themeShade="80"/>
          <w:sz w:val="22"/>
          <w:szCs w:val="22"/>
        </w:rPr>
      </w:pPr>
    </w:p>
    <w:p w14:paraId="1079F381" w14:textId="77777777" w:rsidR="001F640D" w:rsidRPr="0081206A" w:rsidRDefault="001F640D" w:rsidP="001F640D">
      <w:pPr>
        <w:spacing w:before="0" w:after="0"/>
        <w:rPr>
          <w:rFonts w:asciiTheme="majorHAnsi" w:eastAsia="Century Gothic" w:hAnsiTheme="majorHAnsi" w:cs="Century Gothic"/>
          <w:b/>
          <w:bCs/>
          <w:color w:val="2E3C3C" w:themeColor="accent4" w:themeShade="80"/>
          <w:sz w:val="22"/>
          <w:szCs w:val="22"/>
        </w:rPr>
      </w:pPr>
      <w:r w:rsidRPr="0081206A">
        <w:rPr>
          <w:rFonts w:asciiTheme="majorHAnsi" w:eastAsia="Century Gothic" w:hAnsiTheme="majorHAnsi" w:cs="Century Gothic"/>
          <w:b/>
          <w:bCs/>
          <w:color w:val="2E3C3C" w:themeColor="accent4" w:themeShade="80"/>
          <w:sz w:val="22"/>
          <w:szCs w:val="22"/>
        </w:rPr>
        <w:t>Question 5:</w:t>
      </w:r>
      <w:r>
        <w:rPr>
          <w:rFonts w:asciiTheme="majorHAnsi" w:eastAsia="Century Gothic" w:hAnsiTheme="majorHAnsi" w:cs="Century Gothic"/>
          <w:b/>
          <w:bCs/>
          <w:color w:val="2E3C3C" w:themeColor="accent4" w:themeShade="80"/>
          <w:sz w:val="22"/>
          <w:szCs w:val="22"/>
        </w:rPr>
        <w:t xml:space="preserve"> </w:t>
      </w:r>
      <w:r w:rsidRPr="0081206A">
        <w:rPr>
          <w:rFonts w:asciiTheme="majorHAnsi" w:eastAsia="Century Gothic" w:hAnsiTheme="majorHAnsi" w:cs="Century Gothic"/>
          <w:b/>
          <w:bCs/>
          <w:color w:val="2E3C3C" w:themeColor="accent4" w:themeShade="80"/>
          <w:sz w:val="22"/>
          <w:szCs w:val="22"/>
        </w:rPr>
        <w:t>What are some future directions in research methodology that emerging technologies, such as quantum computing or blockchain, may influence? How might these technologies change the research landscape?</w:t>
      </w:r>
    </w:p>
    <w:p w14:paraId="317F6106"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p>
    <w:p w14:paraId="7EB9EFC1" w14:textId="77777777" w:rsidR="001F640D" w:rsidRPr="007B55C0" w:rsidRDefault="001F640D" w:rsidP="001F640D">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rFonts w:eastAsiaTheme="majorEastAsia" w:cstheme="majorBidi"/>
            <w:b/>
            <w:i/>
            <w:iCs/>
            <w:color w:val="184D31" w:themeColor="accent1" w:themeShade="BF"/>
            <w:lang w:eastAsia="en-GB"/>
          </w:rPr>
          <w:tag w:val="goog_rdk_9"/>
          <w:id w:val="-359596308"/>
          <w:lock w:val="contentLocked"/>
        </w:sdtPr>
        <w:sdtEndPr>
          <w:rPr>
            <w:rFonts w:eastAsia="Geo" w:cs="Times New Roman (Body CS)"/>
            <w:i w:val="0"/>
            <w:iCs w:val="0"/>
            <w:color w:val="000000" w:themeColor="text1"/>
          </w:rPr>
        </w:sdtEndPr>
        <w:sdtContent>
          <w:tr w:rsidR="001F640D" w14:paraId="1CD980AE" w14:textId="77777777" w:rsidTr="005114A3">
            <w:tc>
              <w:tcPr>
                <w:tcW w:w="1155" w:type="dxa"/>
                <w:shd w:val="clear" w:color="auto" w:fill="auto"/>
                <w:tcMar>
                  <w:top w:w="0" w:type="dxa"/>
                  <w:left w:w="0" w:type="dxa"/>
                  <w:bottom w:w="0" w:type="dxa"/>
                  <w:right w:w="0" w:type="dxa"/>
                </w:tcMar>
                <w:vAlign w:val="center"/>
              </w:tcPr>
              <w:p w14:paraId="3E2FB161" w14:textId="77777777" w:rsidR="001F640D" w:rsidRDefault="001F640D" w:rsidP="005114A3">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57EFA86C" wp14:editId="201D0DB4">
                      <wp:extent cx="413334" cy="413334"/>
                      <wp:effectExtent l="0" t="0" r="0" b="0"/>
                      <wp:docPr id="957715874" name="image4.png" descr="A blue object with a black background&#10;&#10;Description automatically generated"/>
                      <wp:cNvGraphicFramePr/>
                      <a:graphic xmlns:a="http://schemas.openxmlformats.org/drawingml/2006/main">
                        <a:graphicData uri="http://schemas.openxmlformats.org/drawingml/2006/picture">
                          <pic:pic xmlns:pic="http://schemas.openxmlformats.org/drawingml/2006/picture">
                            <pic:nvPicPr>
                              <pic:cNvPr id="689311716" name="image4.png" descr="A blue object with a black background&#10;&#10;Description automatically generated"/>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46B4B03A" w14:textId="77777777" w:rsidR="001F640D" w:rsidRDefault="001F640D" w:rsidP="005114A3">
                <w:pPr>
                  <w:pStyle w:val="Heading4"/>
                </w:pPr>
                <w:r>
                  <w:rPr>
                    <w:smallCaps/>
                    <w:sz w:val="32"/>
                    <w:szCs w:val="32"/>
                  </w:rPr>
                  <w:t>READING MATERIAL 1</w:t>
                </w:r>
              </w:p>
            </w:tc>
          </w:tr>
        </w:sdtContent>
      </w:sdt>
    </w:tbl>
    <w:p w14:paraId="5F2A645B" w14:textId="77777777" w:rsidR="001F640D" w:rsidRDefault="001F640D" w:rsidP="001F640D">
      <w:pPr>
        <w:rPr>
          <w:rFonts w:asciiTheme="minorHAnsi" w:hAnsiTheme="minorHAnsi"/>
          <w:b/>
          <w:bCs/>
          <w:sz w:val="22"/>
          <w:szCs w:val="22"/>
        </w:rPr>
      </w:pPr>
    </w:p>
    <w:p w14:paraId="7858EC65" w14:textId="77777777" w:rsidR="001F640D" w:rsidRPr="00CA2B12" w:rsidRDefault="001F640D" w:rsidP="001F640D">
      <w:pPr>
        <w:spacing w:before="0" w:after="0"/>
        <w:rPr>
          <w:rFonts w:asciiTheme="majorHAnsi" w:hAnsiTheme="majorHAnsi"/>
        </w:rPr>
      </w:pPr>
      <w:r w:rsidRPr="00CA2B12">
        <w:rPr>
          <w:rFonts w:asciiTheme="majorHAnsi" w:hAnsiTheme="majorHAnsi"/>
          <w:b/>
          <w:bCs/>
        </w:rPr>
        <w:t>Reading Material: Module 9 - Emerging Trends and Challenges in Research</w:t>
      </w:r>
    </w:p>
    <w:p w14:paraId="0671C9C5" w14:textId="77777777" w:rsidR="001F640D" w:rsidRPr="00CA2B12" w:rsidRDefault="001F640D" w:rsidP="001F640D">
      <w:pPr>
        <w:spacing w:before="0" w:after="0"/>
        <w:rPr>
          <w:rFonts w:asciiTheme="majorHAnsi" w:hAnsiTheme="majorHAnsi"/>
        </w:rPr>
      </w:pPr>
      <w:r w:rsidRPr="00CA2B12">
        <w:rPr>
          <w:rFonts w:asciiTheme="majorHAnsi" w:hAnsiTheme="majorHAnsi"/>
        </w:rPr>
        <w:t xml:space="preserve">Welcome to the </w:t>
      </w:r>
      <w:r w:rsidRPr="00CA2B12">
        <w:rPr>
          <w:rFonts w:asciiTheme="majorHAnsi" w:hAnsiTheme="majorHAnsi"/>
          <w:b/>
          <w:bCs/>
        </w:rPr>
        <w:t>Reading Material section</w:t>
      </w:r>
      <w:r w:rsidRPr="00CA2B12">
        <w:rPr>
          <w:rFonts w:asciiTheme="majorHAnsi" w:hAnsiTheme="majorHAnsi"/>
        </w:rPr>
        <w:t xml:space="preserve"> for </w:t>
      </w:r>
      <w:r w:rsidRPr="00CA2B12">
        <w:rPr>
          <w:rFonts w:asciiTheme="majorHAnsi" w:hAnsiTheme="majorHAnsi"/>
          <w:i/>
          <w:iCs/>
        </w:rPr>
        <w:t>Module 9: Emerging Trends and Challenges in Research</w:t>
      </w:r>
      <w:r w:rsidRPr="00CA2B12">
        <w:rPr>
          <w:rFonts w:asciiTheme="majorHAnsi" w:hAnsiTheme="majorHAnsi"/>
        </w:rPr>
        <w:t>. This module focuses on cutting-edge research methodologies such as big data, machine learning, and artificial intelligence (AI), the impact of digital technologies, ethical considerations, interdisciplinary and transdisciplinary research approaches, and future directions in research methodology. The following resources have been carefully curated to deepen your understanding of these topics and offer practical applications to support your research.</w:t>
      </w:r>
    </w:p>
    <w:p w14:paraId="56562D68" w14:textId="77777777" w:rsidR="001F640D" w:rsidRPr="00CA2B12" w:rsidRDefault="001F640D" w:rsidP="001F640D">
      <w:pPr>
        <w:rPr>
          <w:rFonts w:asciiTheme="majorHAnsi" w:hAnsiTheme="majorHAnsi"/>
        </w:rPr>
      </w:pPr>
    </w:p>
    <w:p w14:paraId="4318DA61"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Instructions for Learners:</w:t>
      </w:r>
    </w:p>
    <w:p w14:paraId="2B7E8EC9" w14:textId="77777777" w:rsidR="001F640D" w:rsidRPr="00CA2B12" w:rsidRDefault="001F640D" w:rsidP="001F640D">
      <w:pPr>
        <w:numPr>
          <w:ilvl w:val="0"/>
          <w:numId w:val="295"/>
        </w:numPr>
        <w:spacing w:before="0" w:after="0" w:line="240" w:lineRule="auto"/>
        <w:rPr>
          <w:rFonts w:asciiTheme="majorHAnsi" w:hAnsiTheme="majorHAnsi"/>
        </w:rPr>
      </w:pPr>
      <w:r w:rsidRPr="00CA2B12">
        <w:rPr>
          <w:rFonts w:asciiTheme="majorHAnsi" w:hAnsiTheme="majorHAnsi"/>
          <w:b/>
          <w:bCs/>
        </w:rPr>
        <w:t>Access the Reading Material:</w:t>
      </w:r>
      <w:r w:rsidRPr="00CA2B12">
        <w:rPr>
          <w:rFonts w:asciiTheme="majorHAnsi" w:hAnsiTheme="majorHAnsi"/>
        </w:rPr>
        <w:br/>
        <w:t>Click on the links provided to access the reading materials. Focus on how the concepts apply to your research field and how they can be integrated into your methodology.</w:t>
      </w:r>
    </w:p>
    <w:p w14:paraId="31387CCD" w14:textId="77777777" w:rsidR="001F640D" w:rsidRPr="00CA2B12" w:rsidRDefault="001F640D" w:rsidP="001F640D">
      <w:pPr>
        <w:numPr>
          <w:ilvl w:val="0"/>
          <w:numId w:val="295"/>
        </w:numPr>
        <w:spacing w:before="0" w:after="0" w:line="240" w:lineRule="auto"/>
        <w:rPr>
          <w:rFonts w:asciiTheme="majorHAnsi" w:hAnsiTheme="majorHAnsi"/>
        </w:rPr>
      </w:pPr>
      <w:r w:rsidRPr="00CA2B12">
        <w:rPr>
          <w:rFonts w:asciiTheme="majorHAnsi" w:hAnsiTheme="majorHAnsi"/>
          <w:b/>
          <w:bCs/>
        </w:rPr>
        <w:t>Engage with the Content:</w:t>
      </w:r>
      <w:r w:rsidRPr="00CA2B12">
        <w:rPr>
          <w:rFonts w:asciiTheme="majorHAnsi" w:hAnsiTheme="majorHAnsi"/>
        </w:rPr>
        <w:br/>
        <w:t>While reading, take notes on the emerging methodologies, digital tools, and ethical considerations discussed. Reflect on how you can apply these insights to your research.</w:t>
      </w:r>
    </w:p>
    <w:p w14:paraId="5F189EC2" w14:textId="77777777" w:rsidR="001F640D" w:rsidRPr="00CA2B12" w:rsidRDefault="001F640D" w:rsidP="001F640D">
      <w:pPr>
        <w:numPr>
          <w:ilvl w:val="0"/>
          <w:numId w:val="295"/>
        </w:numPr>
        <w:spacing w:before="0" w:after="0" w:line="240" w:lineRule="auto"/>
        <w:rPr>
          <w:rFonts w:asciiTheme="majorHAnsi" w:hAnsiTheme="majorHAnsi"/>
        </w:rPr>
      </w:pPr>
      <w:r w:rsidRPr="00CA2B12">
        <w:rPr>
          <w:rFonts w:asciiTheme="majorHAnsi" w:hAnsiTheme="majorHAnsi"/>
          <w:b/>
          <w:bCs/>
        </w:rPr>
        <w:t>Participate in Discussions:</w:t>
      </w:r>
      <w:r w:rsidRPr="00CA2B12">
        <w:rPr>
          <w:rFonts w:asciiTheme="majorHAnsi" w:hAnsiTheme="majorHAnsi"/>
        </w:rPr>
        <w:br/>
        <w:t>Engage in the LMS discussion forum by sharing insights from the readings. Discuss how you plan to incorporate big data, AI, or interdisciplinary approaches into your research, and feel free to ask any questions about the ethical challenges highlighted in the materials.</w:t>
      </w:r>
    </w:p>
    <w:p w14:paraId="4E8F73F5" w14:textId="77777777" w:rsidR="001F640D" w:rsidRPr="00CA2B12" w:rsidRDefault="001F640D" w:rsidP="001F640D">
      <w:pPr>
        <w:numPr>
          <w:ilvl w:val="0"/>
          <w:numId w:val="295"/>
        </w:numPr>
        <w:spacing w:before="0" w:after="0" w:line="240" w:lineRule="auto"/>
        <w:rPr>
          <w:rFonts w:asciiTheme="majorHAnsi" w:hAnsiTheme="majorHAnsi"/>
        </w:rPr>
      </w:pPr>
      <w:r w:rsidRPr="00CA2B12">
        <w:rPr>
          <w:rFonts w:asciiTheme="majorHAnsi" w:hAnsiTheme="majorHAnsi"/>
          <w:b/>
          <w:bCs/>
        </w:rPr>
        <w:t>Apply the Knowledge:</w:t>
      </w:r>
      <w:r w:rsidRPr="00CA2B12">
        <w:rPr>
          <w:rFonts w:asciiTheme="majorHAnsi" w:hAnsiTheme="majorHAnsi"/>
        </w:rPr>
        <w:br/>
        <w:t>Use these resources to inform the design and execution of your research methodology. Pay special attention to addressing ethical issues and think about how future trends in technology may shape your research field.</w:t>
      </w:r>
    </w:p>
    <w:p w14:paraId="70606507" w14:textId="77777777" w:rsidR="001F640D" w:rsidRPr="00CA2B12" w:rsidRDefault="001F640D" w:rsidP="001F640D">
      <w:pPr>
        <w:rPr>
          <w:rFonts w:asciiTheme="majorHAnsi" w:hAnsiTheme="majorHAnsi"/>
        </w:rPr>
      </w:pPr>
    </w:p>
    <w:p w14:paraId="3D10B461"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1. Emerging Research Methodologies: Big Data, Machine Learning, and AI</w:t>
      </w:r>
    </w:p>
    <w:p w14:paraId="44E4CA60" w14:textId="77777777" w:rsidR="001F640D" w:rsidRPr="00CA2B12" w:rsidRDefault="001F640D" w:rsidP="001F640D">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Provost, F., &amp; Fawcett, T. (2013). </w:t>
      </w:r>
      <w:r w:rsidRPr="00CA2B12">
        <w:rPr>
          <w:rFonts w:asciiTheme="majorHAnsi" w:hAnsiTheme="majorHAnsi"/>
          <w:i/>
          <w:iCs/>
        </w:rPr>
        <w:t>Data Science for Business: What You Need to Know About Data Mining and Data-Analytic Thinking.</w:t>
      </w:r>
      <w:r w:rsidRPr="00CA2B12">
        <w:rPr>
          <w:rFonts w:asciiTheme="majorHAnsi" w:hAnsiTheme="majorHAnsi"/>
        </w:rPr>
        <w:br/>
        <w:t xml:space="preserve">This book provides foundational knowledge on data science, offering practical applications for big data, machine learning, and data mining in research. It is an essential guide for understanding how data-driven </w:t>
      </w:r>
      <w:r w:rsidRPr="00CA2B12">
        <w:rPr>
          <w:rFonts w:asciiTheme="majorHAnsi" w:hAnsiTheme="majorHAnsi"/>
        </w:rPr>
        <w:lastRenderedPageBreak/>
        <w:t>techniques are transforming modern research practices.</w:t>
      </w:r>
      <w:r w:rsidRPr="00CA2B12">
        <w:rPr>
          <w:rFonts w:asciiTheme="majorHAnsi" w:hAnsiTheme="majorHAnsi"/>
        </w:rPr>
        <w:br/>
        <w:t>Access the reading material here.</w:t>
      </w:r>
    </w:p>
    <w:p w14:paraId="18349640" w14:textId="77777777" w:rsidR="001F640D" w:rsidRPr="00CA2B12" w:rsidRDefault="001F640D" w:rsidP="001F640D">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Russell, S. J., &amp; Norvig, P. (2020). </w:t>
      </w:r>
      <w:r w:rsidRPr="00CA2B12">
        <w:rPr>
          <w:rFonts w:asciiTheme="majorHAnsi" w:hAnsiTheme="majorHAnsi"/>
          <w:i/>
          <w:iCs/>
        </w:rPr>
        <w:t>Artificial Intelligence: A Modern Approach.</w:t>
      </w:r>
      <w:r w:rsidRPr="00CA2B12">
        <w:rPr>
          <w:rFonts w:asciiTheme="majorHAnsi" w:hAnsiTheme="majorHAnsi"/>
        </w:rPr>
        <w:br/>
        <w:t>This comprehensive resource explores AI’s role in research, detailing algorithms and machine learning techniques that can enhance the efficiency and accuracy of data analysis.</w:t>
      </w:r>
      <w:r w:rsidRPr="00CA2B12">
        <w:rPr>
          <w:rFonts w:asciiTheme="majorHAnsi" w:hAnsiTheme="majorHAnsi"/>
        </w:rPr>
        <w:br/>
        <w:t>Access the reading material here.</w:t>
      </w:r>
    </w:p>
    <w:p w14:paraId="3474D2C4" w14:textId="77777777" w:rsidR="001F640D" w:rsidRPr="00CA2B12" w:rsidRDefault="001F640D" w:rsidP="001F640D">
      <w:pPr>
        <w:rPr>
          <w:rFonts w:asciiTheme="majorHAnsi" w:hAnsiTheme="majorHAnsi"/>
        </w:rPr>
      </w:pPr>
    </w:p>
    <w:p w14:paraId="00C687EB"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2. The Impact of Digital Technologies on Research</w:t>
      </w:r>
    </w:p>
    <w:p w14:paraId="5B58E643" w14:textId="77777777" w:rsidR="001F640D" w:rsidRPr="00CA2B12" w:rsidRDefault="001F640D" w:rsidP="001F640D">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Kitchin, R. (2014). </w:t>
      </w:r>
      <w:r w:rsidRPr="00CA2B12">
        <w:rPr>
          <w:rFonts w:asciiTheme="majorHAnsi" w:hAnsiTheme="majorHAnsi"/>
          <w:i/>
          <w:iCs/>
        </w:rPr>
        <w:t>The Data Revolution: Big Data, Open Data, Data Infrastructures, and Their Consequences.</w:t>
      </w:r>
      <w:r w:rsidRPr="00CA2B12">
        <w:rPr>
          <w:rFonts w:asciiTheme="majorHAnsi" w:hAnsiTheme="majorHAnsi"/>
        </w:rPr>
        <w:br/>
        <w:t>This resource delves into how digital technologies are reshaping the research landscape. It highlights the role of digital tools in data collection and analysis, enabling more efficient and sophisticated research methodologies.</w:t>
      </w:r>
      <w:r w:rsidRPr="00CA2B12">
        <w:rPr>
          <w:rFonts w:asciiTheme="majorHAnsi" w:hAnsiTheme="majorHAnsi"/>
        </w:rPr>
        <w:br/>
        <w:t>Access the reading material here.</w:t>
      </w:r>
    </w:p>
    <w:p w14:paraId="7C867267" w14:textId="77777777" w:rsidR="001F640D" w:rsidRPr="00CA2B12" w:rsidRDefault="001F640D" w:rsidP="001F640D">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Schutt, R., &amp; O'Neil, C. (2013). </w:t>
      </w:r>
      <w:r w:rsidRPr="00CA2B12">
        <w:rPr>
          <w:rFonts w:asciiTheme="majorHAnsi" w:hAnsiTheme="majorHAnsi"/>
          <w:i/>
          <w:iCs/>
        </w:rPr>
        <w:t>Doing Data Science: Straight Talk from the Frontline.</w:t>
      </w:r>
      <w:r w:rsidRPr="00CA2B12">
        <w:rPr>
          <w:rFonts w:asciiTheme="majorHAnsi" w:hAnsiTheme="majorHAnsi"/>
        </w:rPr>
        <w:br/>
        <w:t>This book provides a practical guide to using digital tools in research, particularly for handling large datasets and leveraging data science techniques for robust data analysis.</w:t>
      </w:r>
      <w:r w:rsidRPr="00CA2B12">
        <w:rPr>
          <w:rFonts w:asciiTheme="majorHAnsi" w:hAnsiTheme="majorHAnsi"/>
        </w:rPr>
        <w:br/>
        <w:t>Access the reading material here.</w:t>
      </w:r>
    </w:p>
    <w:p w14:paraId="4CDFCB75" w14:textId="77777777" w:rsidR="001F640D" w:rsidRPr="00CA2B12" w:rsidRDefault="001F640D" w:rsidP="001F640D">
      <w:pPr>
        <w:rPr>
          <w:rFonts w:asciiTheme="majorHAnsi" w:hAnsiTheme="majorHAnsi"/>
        </w:rPr>
      </w:pPr>
    </w:p>
    <w:p w14:paraId="408D3307"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3. Ethical Challenges in Emerging Research Methodologies</w:t>
      </w:r>
    </w:p>
    <w:p w14:paraId="03EB6020" w14:textId="77777777" w:rsidR="001F640D" w:rsidRPr="00CA2B12" w:rsidRDefault="001F640D" w:rsidP="001F640D">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Zwitter, A. (2014). </w:t>
      </w:r>
      <w:r w:rsidRPr="00CA2B12">
        <w:rPr>
          <w:rFonts w:asciiTheme="majorHAnsi" w:hAnsiTheme="majorHAnsi"/>
          <w:i/>
          <w:iCs/>
        </w:rPr>
        <w:t>Big Data Ethics.</w:t>
      </w:r>
      <w:r w:rsidRPr="00CA2B12">
        <w:rPr>
          <w:rFonts w:asciiTheme="majorHAnsi" w:hAnsiTheme="majorHAnsi"/>
        </w:rPr>
        <w:br/>
        <w:t>This article outlines the ethical issues surrounding big data, such as privacy, security, and bias, providing a framework for addressing ethical dilemmas in data-driven research.</w:t>
      </w:r>
      <w:r w:rsidRPr="00CA2B12">
        <w:rPr>
          <w:rFonts w:asciiTheme="majorHAnsi" w:hAnsiTheme="majorHAnsi"/>
        </w:rPr>
        <w:br/>
        <w:t>Access the reading material here.</w:t>
      </w:r>
    </w:p>
    <w:p w14:paraId="77D35129" w14:textId="77777777" w:rsidR="001F640D" w:rsidRPr="00CA2B12" w:rsidRDefault="001F640D" w:rsidP="001F640D">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Floridi, L. (2013). </w:t>
      </w:r>
      <w:r w:rsidRPr="00CA2B12">
        <w:rPr>
          <w:rFonts w:asciiTheme="majorHAnsi" w:hAnsiTheme="majorHAnsi"/>
          <w:i/>
          <w:iCs/>
        </w:rPr>
        <w:t>The Ethics of Information.</w:t>
      </w:r>
      <w:r w:rsidRPr="00CA2B12">
        <w:rPr>
          <w:rFonts w:asciiTheme="majorHAnsi" w:hAnsiTheme="majorHAnsi"/>
        </w:rPr>
        <w:br/>
      </w:r>
      <w:r w:rsidRPr="00CA2B12">
        <w:rPr>
          <w:rFonts w:asciiTheme="majorHAnsi" w:hAnsiTheme="majorHAnsi"/>
        </w:rPr>
        <w:lastRenderedPageBreak/>
        <w:t>This book explores the broader ethical implications of information technologies in research, offering strategies for ensuring responsible and ethical use of emerging methodologies.</w:t>
      </w:r>
      <w:r w:rsidRPr="00CA2B12">
        <w:rPr>
          <w:rFonts w:asciiTheme="majorHAnsi" w:hAnsiTheme="majorHAnsi"/>
        </w:rPr>
        <w:br/>
        <w:t>Access the reading material here.</w:t>
      </w:r>
    </w:p>
    <w:p w14:paraId="00DD922D" w14:textId="77777777" w:rsidR="001F640D" w:rsidRPr="00CA2B12" w:rsidRDefault="001F640D" w:rsidP="001F640D">
      <w:pPr>
        <w:rPr>
          <w:rFonts w:asciiTheme="majorHAnsi" w:hAnsiTheme="majorHAnsi"/>
        </w:rPr>
      </w:pPr>
    </w:p>
    <w:p w14:paraId="4F3D7AA0"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4. Interdisciplinary and Transdisciplinary Research Approaches</w:t>
      </w:r>
    </w:p>
    <w:p w14:paraId="04962166" w14:textId="77777777" w:rsidR="001F640D" w:rsidRPr="00CA2B12" w:rsidRDefault="001F640D" w:rsidP="001F640D">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Lawrence, R. J., &amp; Després, C. (2004). </w:t>
      </w:r>
      <w:r w:rsidRPr="00CA2B12">
        <w:rPr>
          <w:rFonts w:asciiTheme="majorHAnsi" w:hAnsiTheme="majorHAnsi"/>
          <w:i/>
          <w:iCs/>
        </w:rPr>
        <w:t>Futures of Transdisciplinarity.</w:t>
      </w:r>
      <w:r w:rsidRPr="00CA2B12">
        <w:rPr>
          <w:rFonts w:asciiTheme="majorHAnsi" w:hAnsiTheme="majorHAnsi"/>
        </w:rPr>
        <w:br/>
        <w:t>This resource emphasizes the importance of combining different fields to address complex global issues. It provides examples of successful interdisciplinary and transdisciplinary research projects that have pushed the boundaries of traditional methodologies.</w:t>
      </w:r>
      <w:r w:rsidRPr="00CA2B12">
        <w:rPr>
          <w:rFonts w:asciiTheme="majorHAnsi" w:hAnsiTheme="majorHAnsi"/>
        </w:rPr>
        <w:br/>
        <w:t>Access the reading material here.</w:t>
      </w:r>
    </w:p>
    <w:p w14:paraId="0E8BF9C2" w14:textId="77777777" w:rsidR="001F640D" w:rsidRPr="00CA2B12" w:rsidRDefault="001F640D" w:rsidP="001F640D">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Tress, B., Tress, G., &amp; Fry, G. (2005). </w:t>
      </w:r>
      <w:r w:rsidRPr="00CA2B12">
        <w:rPr>
          <w:rFonts w:asciiTheme="majorHAnsi" w:hAnsiTheme="majorHAnsi"/>
          <w:i/>
          <w:iCs/>
        </w:rPr>
        <w:t>Integrative Research Approaches: Land Use Science and Interdisciplinary Studies.</w:t>
      </w:r>
      <w:r w:rsidRPr="00CA2B12">
        <w:rPr>
          <w:rFonts w:asciiTheme="majorHAnsi" w:hAnsiTheme="majorHAnsi"/>
        </w:rPr>
        <w:br/>
        <w:t>This book demonstrates how interdisciplinary approaches can enhance research quality by integrating knowledge from diverse fields to solve complex problems.</w:t>
      </w:r>
      <w:r w:rsidRPr="00CA2B12">
        <w:rPr>
          <w:rFonts w:asciiTheme="majorHAnsi" w:hAnsiTheme="majorHAnsi"/>
        </w:rPr>
        <w:br/>
        <w:t>Access the reading material here.</w:t>
      </w:r>
    </w:p>
    <w:p w14:paraId="2AF947B1" w14:textId="77777777" w:rsidR="001F640D" w:rsidRPr="00CA2B12" w:rsidRDefault="001F640D" w:rsidP="001F640D">
      <w:pPr>
        <w:rPr>
          <w:rFonts w:asciiTheme="majorHAnsi" w:hAnsiTheme="majorHAnsi"/>
        </w:rPr>
      </w:pPr>
    </w:p>
    <w:p w14:paraId="38401E54" w14:textId="77777777" w:rsidR="001F640D" w:rsidRPr="00CA2B12" w:rsidRDefault="001F640D" w:rsidP="001F640D">
      <w:pPr>
        <w:spacing w:before="0" w:after="0"/>
        <w:rPr>
          <w:rFonts w:asciiTheme="majorHAnsi" w:hAnsiTheme="majorHAnsi"/>
          <w:b/>
          <w:bCs/>
        </w:rPr>
      </w:pPr>
      <w:r w:rsidRPr="00CA2B12">
        <w:rPr>
          <w:rFonts w:asciiTheme="majorHAnsi" w:hAnsiTheme="majorHAnsi"/>
          <w:b/>
          <w:bCs/>
        </w:rPr>
        <w:t>5. Future Directions in Research Methodology</w:t>
      </w:r>
    </w:p>
    <w:p w14:paraId="0ED84BDE" w14:textId="77777777" w:rsidR="001F640D" w:rsidRPr="00CA2B12" w:rsidRDefault="001F640D" w:rsidP="001F640D">
      <w:pPr>
        <w:spacing w:before="0" w:after="0"/>
        <w:rPr>
          <w:rFonts w:asciiTheme="majorHAnsi" w:hAnsiTheme="majorHAnsi"/>
        </w:rPr>
      </w:pPr>
      <w:r w:rsidRPr="00CA2B12">
        <w:rPr>
          <w:rFonts w:asciiTheme="majorHAnsi" w:hAnsiTheme="majorHAnsi"/>
          <w:b/>
          <w:bCs/>
        </w:rPr>
        <w:t>Key Resource:</w:t>
      </w:r>
      <w:r w:rsidRPr="00CA2B12">
        <w:rPr>
          <w:rFonts w:asciiTheme="majorHAnsi" w:hAnsiTheme="majorHAnsi"/>
        </w:rPr>
        <w:br/>
        <w:t xml:space="preserve">Berman, F. (2018). </w:t>
      </w:r>
      <w:r w:rsidRPr="00CA2B12">
        <w:rPr>
          <w:rFonts w:asciiTheme="majorHAnsi" w:hAnsiTheme="majorHAnsi"/>
          <w:i/>
          <w:iCs/>
        </w:rPr>
        <w:t>The Future of Data-Driven Research: New Models of Data Stewardship.</w:t>
      </w:r>
      <w:r w:rsidRPr="00CA2B12">
        <w:rPr>
          <w:rFonts w:asciiTheme="majorHAnsi" w:hAnsiTheme="majorHAnsi"/>
        </w:rPr>
        <w:br/>
        <w:t>This paper discusses emerging trends in data-driven research, including quantum computing and blockchain, and how they are poised to revolutionize the research process.</w:t>
      </w:r>
      <w:r w:rsidRPr="00CA2B12">
        <w:rPr>
          <w:rFonts w:asciiTheme="majorHAnsi" w:hAnsiTheme="majorHAnsi"/>
        </w:rPr>
        <w:br/>
        <w:t>Access the reading material here.</w:t>
      </w:r>
    </w:p>
    <w:p w14:paraId="1AE344D7" w14:textId="77777777" w:rsidR="001F640D" w:rsidRPr="00CA2B12" w:rsidRDefault="001F640D" w:rsidP="001F640D">
      <w:pPr>
        <w:spacing w:before="0" w:after="0"/>
        <w:rPr>
          <w:rFonts w:asciiTheme="majorHAnsi" w:hAnsiTheme="majorHAnsi"/>
        </w:rPr>
      </w:pPr>
      <w:r w:rsidRPr="00CA2B12">
        <w:rPr>
          <w:rFonts w:asciiTheme="majorHAnsi" w:hAnsiTheme="majorHAnsi"/>
          <w:b/>
          <w:bCs/>
        </w:rPr>
        <w:t>Additional Resource:</w:t>
      </w:r>
      <w:r w:rsidRPr="00CA2B12">
        <w:rPr>
          <w:rFonts w:asciiTheme="majorHAnsi" w:hAnsiTheme="majorHAnsi"/>
        </w:rPr>
        <w:br/>
        <w:t xml:space="preserve">Brynjolfsson, E., &amp; McAfee, A. (2014). </w:t>
      </w:r>
      <w:r w:rsidRPr="00CA2B12">
        <w:rPr>
          <w:rFonts w:asciiTheme="majorHAnsi" w:hAnsiTheme="majorHAnsi"/>
          <w:i/>
          <w:iCs/>
        </w:rPr>
        <w:t>The Second Machine Age: Work, Progress, and Prosperity in a Time of Brilliant Technologies.</w:t>
      </w:r>
      <w:r w:rsidRPr="00CA2B12">
        <w:rPr>
          <w:rFonts w:asciiTheme="majorHAnsi" w:hAnsiTheme="majorHAnsi"/>
        </w:rPr>
        <w:br/>
        <w:t xml:space="preserve">This resource provides insights into the future of technology and its potential to transform research methodologies, particularly through automation, AI, and </w:t>
      </w:r>
      <w:r w:rsidRPr="00CA2B12">
        <w:rPr>
          <w:rFonts w:asciiTheme="majorHAnsi" w:hAnsiTheme="majorHAnsi"/>
        </w:rPr>
        <w:lastRenderedPageBreak/>
        <w:t>advanced data analytics.</w:t>
      </w:r>
      <w:r w:rsidRPr="00CA2B12">
        <w:rPr>
          <w:rFonts w:asciiTheme="majorHAnsi" w:hAnsiTheme="majorHAnsi"/>
        </w:rPr>
        <w:br/>
        <w:t>Access the reading material here.</w:t>
      </w:r>
    </w:p>
    <w:p w14:paraId="1BD4A0A2" w14:textId="77777777" w:rsidR="001F640D" w:rsidRPr="00E04FE6" w:rsidRDefault="001F640D" w:rsidP="001F640D">
      <w:pPr>
        <w:rPr>
          <w:rFonts w:asciiTheme="majorHAnsi" w:hAnsiTheme="majorHAnsi"/>
        </w:rPr>
      </w:pPr>
    </w:p>
    <w:p w14:paraId="472326FD" w14:textId="77777777" w:rsidR="001F640D" w:rsidRPr="00E04FE6" w:rsidRDefault="001F640D" w:rsidP="001F640D">
      <w:pPr>
        <w:rPr>
          <w:color w:val="auto"/>
          <w:sz w:val="36"/>
          <w:szCs w:val="22"/>
        </w:rPr>
      </w:pPr>
    </w:p>
    <w:p w14:paraId="2A9BA455" w14:textId="77777777" w:rsidR="001F640D" w:rsidRPr="00830FB1" w:rsidRDefault="001F640D" w:rsidP="001F640D">
      <w:pPr>
        <w:rPr>
          <w:rFonts w:asciiTheme="majorHAnsi" w:eastAsia="Times New Roman" w:hAnsiTheme="majorHAnsi" w:cs="Times New Roman"/>
          <w:color w:val="AD2E28" w:themeColor="accent3"/>
        </w:rPr>
      </w:pPr>
      <w:r w:rsidRPr="00830FB1">
        <w:rPr>
          <w:b/>
          <w:bCs/>
          <w:color w:val="AD2E28" w:themeColor="accent3"/>
          <w:sz w:val="36"/>
          <w:szCs w:val="22"/>
        </w:rPr>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rFonts w:eastAsiaTheme="majorEastAsia" w:cstheme="majorBidi"/>
            <w:b/>
            <w:i/>
            <w:iCs/>
            <w:color w:val="184D31" w:themeColor="accent1" w:themeShade="BF"/>
            <w:lang w:eastAsia="en-GB"/>
          </w:rPr>
          <w:tag w:val="goog_rdk_11"/>
          <w:id w:val="492001361"/>
          <w:lock w:val="contentLocked"/>
        </w:sdtPr>
        <w:sdtEndPr>
          <w:rPr>
            <w:rFonts w:eastAsia="Geo" w:cs="Times New Roman (Body CS)"/>
            <w:i w:val="0"/>
            <w:iCs w:val="0"/>
            <w:color w:val="000000" w:themeColor="text1"/>
          </w:rPr>
        </w:sdtEndPr>
        <w:sdtContent>
          <w:tr w:rsidR="001F640D" w14:paraId="0842C6A4" w14:textId="77777777" w:rsidTr="005114A3">
            <w:tc>
              <w:tcPr>
                <w:tcW w:w="1185" w:type="dxa"/>
                <w:shd w:val="clear" w:color="auto" w:fill="auto"/>
                <w:tcMar>
                  <w:top w:w="0" w:type="dxa"/>
                  <w:left w:w="0" w:type="dxa"/>
                  <w:bottom w:w="0" w:type="dxa"/>
                  <w:right w:w="0" w:type="dxa"/>
                </w:tcMar>
                <w:vAlign w:val="center"/>
              </w:tcPr>
              <w:p w14:paraId="2FFC245A" w14:textId="77777777" w:rsidR="001F640D" w:rsidRDefault="001F640D" w:rsidP="005114A3">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15A37D66" wp14:editId="3C0E5EB6">
                      <wp:extent cx="547688" cy="547688"/>
                      <wp:effectExtent l="0" t="0" r="0" b="0"/>
                      <wp:docPr id="1221831679" name="image10.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270898576" name="image10.png" descr="A blue and black logo&#10;&#10;Description automatically generated"/>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770B5181" w14:textId="77777777" w:rsidR="001F640D" w:rsidRDefault="001F640D" w:rsidP="005114A3">
                <w:pPr>
                  <w:pStyle w:val="Heading4"/>
                </w:pPr>
                <w:r>
                  <w:t>VIDEO 1: Demonstration of practical use of knowledge acquired</w:t>
                </w:r>
              </w:p>
            </w:tc>
          </w:tr>
        </w:sdtContent>
      </w:sdt>
    </w:tbl>
    <w:p w14:paraId="04CB2FF6" w14:textId="77777777" w:rsidR="001F640D" w:rsidRPr="00CA2B12" w:rsidRDefault="001F640D" w:rsidP="001F640D">
      <w:pPr>
        <w:spacing w:before="0" w:after="0"/>
        <w:rPr>
          <w:rFonts w:ascii="Rockwell" w:hAnsi="Rockwell"/>
          <w:b/>
          <w:bCs/>
        </w:rPr>
      </w:pPr>
      <w:r w:rsidRPr="00CA2B12">
        <w:rPr>
          <w:rFonts w:ascii="Rockwell" w:hAnsi="Rockwell"/>
          <w:b/>
          <w:bCs/>
        </w:rPr>
        <w:t>Activity 3: Practical Project – Applying Emerging Research Methodologies in Real-World Scenarios</w:t>
      </w:r>
    </w:p>
    <w:p w14:paraId="01FBB48E" w14:textId="77777777" w:rsidR="001F640D" w:rsidRDefault="001F640D" w:rsidP="001F640D">
      <w:pPr>
        <w:rPr>
          <w:rFonts w:ascii="Rockwell" w:hAnsi="Rockwell"/>
          <w:b/>
          <w:bCs/>
        </w:rPr>
      </w:pPr>
    </w:p>
    <w:p w14:paraId="304A6A4D" w14:textId="77777777" w:rsidR="001F640D" w:rsidRPr="00CA2B12" w:rsidRDefault="001F640D" w:rsidP="001F640D">
      <w:pPr>
        <w:spacing w:before="0" w:after="0"/>
        <w:rPr>
          <w:rFonts w:ascii="Rockwell" w:hAnsi="Rockwell"/>
          <w:color w:val="7030A0"/>
        </w:rPr>
      </w:pPr>
      <w:r w:rsidRPr="00CA2B12">
        <w:rPr>
          <w:rFonts w:ascii="Rockwell" w:hAnsi="Rockwell"/>
          <w:b/>
          <w:bCs/>
          <w:color w:val="7030A0"/>
        </w:rPr>
        <w:t>Title:</w:t>
      </w:r>
      <w:r w:rsidRPr="00CA2B12">
        <w:rPr>
          <w:rFonts w:ascii="Rockwell" w:hAnsi="Rockwell"/>
          <w:color w:val="7030A0"/>
        </w:rPr>
        <w:t xml:space="preserve"> </w:t>
      </w:r>
      <w:r w:rsidRPr="00CA2B12">
        <w:rPr>
          <w:rFonts w:ascii="Rockwell" w:eastAsia="Times New Roman" w:hAnsi="Rockwell"/>
          <w:i/>
          <w:iCs/>
          <w:color w:val="7030A0"/>
        </w:rPr>
        <w:t>Designing and Implementing a Research Project using Big Data, Machine Learning, and AI to Address Real-World Challenges</w:t>
      </w:r>
    </w:p>
    <w:p w14:paraId="31DCE717" w14:textId="77777777" w:rsidR="001F640D" w:rsidRPr="00CA2B12" w:rsidRDefault="001F640D" w:rsidP="001F640D">
      <w:pPr>
        <w:rPr>
          <w:rFonts w:ascii="Rockwell" w:hAnsi="Rockwell"/>
        </w:rPr>
      </w:pPr>
    </w:p>
    <w:p w14:paraId="029A230B" w14:textId="77777777" w:rsidR="001F640D" w:rsidRPr="00CA2B12" w:rsidRDefault="001F640D" w:rsidP="001F640D">
      <w:pPr>
        <w:spacing w:before="0" w:after="0"/>
        <w:rPr>
          <w:rFonts w:ascii="Rockwell" w:hAnsi="Rockwell"/>
          <w:b/>
          <w:bCs/>
        </w:rPr>
      </w:pPr>
      <w:r w:rsidRPr="00CA2B12">
        <w:rPr>
          <w:rFonts w:ascii="Rockwell" w:hAnsi="Rockwell"/>
          <w:b/>
          <w:bCs/>
        </w:rPr>
        <w:t>Objective:</w:t>
      </w:r>
    </w:p>
    <w:p w14:paraId="6E3F0D9F" w14:textId="77777777" w:rsidR="001F640D" w:rsidRPr="00CA2B12" w:rsidRDefault="001F640D" w:rsidP="001F640D">
      <w:pPr>
        <w:spacing w:before="0" w:after="0"/>
        <w:rPr>
          <w:rFonts w:ascii="Rockwell" w:hAnsi="Rockwell"/>
        </w:rPr>
      </w:pPr>
      <w:r w:rsidRPr="00CA2B12">
        <w:rPr>
          <w:rFonts w:ascii="Rockwell" w:hAnsi="Rockwell"/>
        </w:rPr>
        <w:t>This practical activity will allow you to apply the emerging research methodologies (big data, machine learning, and AI) that you have learned in Module 9 to real-world research problems. You will work in small groups to identify a research problem, design a methodology using digital tools and technologies, address ethical concerns, and propose interdisciplinary or transdisciplinary collaboration. The goal is to simulate how researchers in the field are using these advanced methodologies to create impactful solutions to modern challenges.</w:t>
      </w:r>
    </w:p>
    <w:p w14:paraId="03FA888D" w14:textId="77777777" w:rsidR="001F640D" w:rsidRPr="00CA2B12" w:rsidRDefault="001F640D" w:rsidP="001F640D">
      <w:pPr>
        <w:rPr>
          <w:rFonts w:ascii="Rockwell" w:hAnsi="Rockwell"/>
        </w:rPr>
      </w:pPr>
    </w:p>
    <w:p w14:paraId="3D55301C" w14:textId="77777777" w:rsidR="001F640D" w:rsidRPr="00CA2B12" w:rsidRDefault="001F640D" w:rsidP="001F640D">
      <w:pPr>
        <w:spacing w:before="0" w:after="0"/>
        <w:rPr>
          <w:rFonts w:ascii="Rockwell" w:hAnsi="Rockwell"/>
          <w:b/>
          <w:bCs/>
        </w:rPr>
      </w:pPr>
      <w:r w:rsidRPr="00CA2B12">
        <w:rPr>
          <w:rFonts w:ascii="Rockwell" w:hAnsi="Rockwell"/>
          <w:b/>
          <w:bCs/>
        </w:rPr>
        <w:t>Instructions:</w:t>
      </w:r>
    </w:p>
    <w:p w14:paraId="0823866E"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Form Groups:</w:t>
      </w:r>
    </w:p>
    <w:p w14:paraId="55E8DEC9"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You will be divided into groups of 4-5 students. Each group will collaborate on a mini-research project for this activity.</w:t>
      </w:r>
    </w:p>
    <w:p w14:paraId="61B7A108"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 xml:space="preserve">Group members will be assigned specific roles, such as </w:t>
      </w:r>
      <w:r w:rsidRPr="00CA2B12">
        <w:rPr>
          <w:rFonts w:ascii="Rockwell" w:eastAsia="Times New Roman" w:hAnsi="Rockwell"/>
          <w:i/>
          <w:iCs/>
        </w:rPr>
        <w:t>Project Lead</w:t>
      </w:r>
      <w:r w:rsidRPr="00CA2B12">
        <w:rPr>
          <w:rFonts w:ascii="Rockwell" w:hAnsi="Rockwell"/>
        </w:rPr>
        <w:t xml:space="preserve">, </w:t>
      </w:r>
      <w:r w:rsidRPr="00CA2B12">
        <w:rPr>
          <w:rFonts w:ascii="Rockwell" w:eastAsia="Times New Roman" w:hAnsi="Rockwell"/>
          <w:i/>
          <w:iCs/>
        </w:rPr>
        <w:t>Data Scientist</w:t>
      </w:r>
      <w:r w:rsidRPr="00CA2B12">
        <w:rPr>
          <w:rFonts w:ascii="Rockwell" w:hAnsi="Rockwell"/>
        </w:rPr>
        <w:t xml:space="preserve">, </w:t>
      </w:r>
      <w:r w:rsidRPr="00CA2B12">
        <w:rPr>
          <w:rFonts w:ascii="Rockwell" w:eastAsia="Times New Roman" w:hAnsi="Rockwell"/>
          <w:i/>
          <w:iCs/>
        </w:rPr>
        <w:t>Ethics Officer</w:t>
      </w:r>
      <w:r w:rsidRPr="00CA2B12">
        <w:rPr>
          <w:rFonts w:ascii="Rockwell" w:hAnsi="Rockwell"/>
        </w:rPr>
        <w:t xml:space="preserve">, and </w:t>
      </w:r>
      <w:r w:rsidRPr="00CA2B12">
        <w:rPr>
          <w:rFonts w:ascii="Rockwell" w:eastAsia="Times New Roman" w:hAnsi="Rockwell"/>
          <w:i/>
          <w:iCs/>
        </w:rPr>
        <w:t>Presentation Specialist</w:t>
      </w:r>
      <w:r w:rsidRPr="00CA2B12">
        <w:rPr>
          <w:rFonts w:ascii="Rockwell" w:hAnsi="Rockwell"/>
        </w:rPr>
        <w:t>.</w:t>
      </w:r>
    </w:p>
    <w:p w14:paraId="5CA98BD8"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Select a Research Problem:</w:t>
      </w:r>
    </w:p>
    <w:p w14:paraId="6F66B26F"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As a group, select a real-world research problem related to your field of study. Examples include:</w:t>
      </w:r>
    </w:p>
    <w:p w14:paraId="51D84BC7"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lastRenderedPageBreak/>
        <w:t>Predicting customer behavior using big data in business.</w:t>
      </w:r>
    </w:p>
    <w:p w14:paraId="71DFEA15"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Improving patient outcomes using AI-driven health diagnostics in healthcare.</w:t>
      </w:r>
    </w:p>
    <w:p w14:paraId="36240AD6"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Assessing environmental sustainability using machine learning for climate change predictions.</w:t>
      </w:r>
    </w:p>
    <w:p w14:paraId="1FC07A1A"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Ensure that your problem has a scope that can be addressed using big data, machine learning, or AI methodologies.</w:t>
      </w:r>
    </w:p>
    <w:p w14:paraId="3619006D"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Design the Research Methodology:</w:t>
      </w:r>
    </w:p>
    <w:p w14:paraId="78322C49"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Develop a clear research methodology using big data, machine learning, or AI.</w:t>
      </w:r>
    </w:p>
    <w:p w14:paraId="37D9F2CB"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Identify the data sources you will use (e.g., public datasets, social media data, government reports) and explain how you will gather this data.</w:t>
      </w:r>
    </w:p>
    <w:p w14:paraId="3F441C67"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Choose the appropriate digital tools (e.g., Python, R, TensorFlow) and specify how these tools will be used to analyze the data and generate insights.</w:t>
      </w:r>
    </w:p>
    <w:p w14:paraId="33028046"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Machine Learning Models: Define the types of algorithms or models you will implement (e.g., classification, clustering, or regression models).</w:t>
      </w:r>
    </w:p>
    <w:p w14:paraId="01FFC3A4"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Address potential bias and data privacy concerns, ensuring that your methodology adheres to ethical research practices.</w:t>
      </w:r>
    </w:p>
    <w:p w14:paraId="4C01259F"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Interdisciplinary and Transdisciplinary Collaboration:</w:t>
      </w:r>
    </w:p>
    <w:p w14:paraId="630D23B2"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Identify other disciplines or non-academic stakeholders who could contribute valuable insights to your project.</w:t>
      </w:r>
    </w:p>
    <w:p w14:paraId="0A1F59D4"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Explain how interdisciplinary or transdisciplinary collaboration will enhance your research. For example, collaborating with social scientists or policymakers might improve the applicability of your findings.</w:t>
      </w:r>
    </w:p>
    <w:p w14:paraId="6FC5DEA6"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Ethical Considerations:</w:t>
      </w:r>
    </w:p>
    <w:p w14:paraId="14FB6ED5"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Identify and explain at least two ethical challenges your research project may face (e.g., data privacy, algorithmic bias).</w:t>
      </w:r>
    </w:p>
    <w:p w14:paraId="0CD7A3D8"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Propose strategies to mitigate these challenges, ensuring the project is conducted ethically and responsibly.</w:t>
      </w:r>
    </w:p>
    <w:p w14:paraId="47B54D5D"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Future Trends in Research Methodology:</w:t>
      </w:r>
    </w:p>
    <w:p w14:paraId="1165D5F5"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Discuss how emerging technologies, such as quantum computing or blockchain, could improve the effectiveness of your project in the future.</w:t>
      </w:r>
    </w:p>
    <w:p w14:paraId="0ACDE46F"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How could these technologies shape the research landscape and create new opportunities for innovation?</w:t>
      </w:r>
    </w:p>
    <w:p w14:paraId="17C1344B"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Create a Visual Presentation:</w:t>
      </w:r>
    </w:p>
    <w:p w14:paraId="69FFDD09"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Use tools like Google Slides, Canva, or Prezi to create a 10-minute visual presentation that demonstrates your project to your peers.</w:t>
      </w:r>
    </w:p>
    <w:p w14:paraId="17CFA087"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Include:</w:t>
      </w:r>
    </w:p>
    <w:p w14:paraId="134E10FF"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A clear outline of the research problem.</w:t>
      </w:r>
    </w:p>
    <w:p w14:paraId="34EEB1B9"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The methodology, tools, and models used.</w:t>
      </w:r>
    </w:p>
    <w:p w14:paraId="4424CAB1"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How you addressed ethical and interdisciplinary challenges.</w:t>
      </w:r>
    </w:p>
    <w:p w14:paraId="5280C2E3" w14:textId="77777777" w:rsidR="001F640D" w:rsidRPr="00CA2B12" w:rsidRDefault="001F640D" w:rsidP="001F640D">
      <w:pPr>
        <w:numPr>
          <w:ilvl w:val="2"/>
          <w:numId w:val="296"/>
        </w:numPr>
        <w:spacing w:before="0" w:after="0" w:line="240" w:lineRule="auto"/>
        <w:rPr>
          <w:rFonts w:ascii="Rockwell" w:hAnsi="Rockwell"/>
        </w:rPr>
      </w:pPr>
      <w:r w:rsidRPr="00CA2B12">
        <w:rPr>
          <w:rFonts w:ascii="Rockwell" w:hAnsi="Rockwell"/>
        </w:rPr>
        <w:t>Future trends and innovations in your research approach.</w:t>
      </w:r>
    </w:p>
    <w:p w14:paraId="30C16F75"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lastRenderedPageBreak/>
        <w:t>Each group will present their project in a virtual or in-class workshop session.</w:t>
      </w:r>
    </w:p>
    <w:p w14:paraId="07DDB20D" w14:textId="77777777" w:rsidR="001F640D" w:rsidRPr="00CA2B12" w:rsidRDefault="001F640D" w:rsidP="001F640D">
      <w:pPr>
        <w:numPr>
          <w:ilvl w:val="0"/>
          <w:numId w:val="296"/>
        </w:numPr>
        <w:spacing w:before="0" w:after="0" w:line="240" w:lineRule="auto"/>
        <w:rPr>
          <w:rFonts w:ascii="Rockwell" w:hAnsi="Rockwell"/>
        </w:rPr>
      </w:pPr>
      <w:r w:rsidRPr="00CA2B12">
        <w:rPr>
          <w:rFonts w:ascii="Rockwell" w:hAnsi="Rockwell"/>
        </w:rPr>
        <w:t>Submission Requirements:</w:t>
      </w:r>
    </w:p>
    <w:p w14:paraId="5F044854"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Submit a 2-3 page project summary outlining your group’s research problem, methodology, ethical considerations, and collaboration efforts.</w:t>
      </w:r>
    </w:p>
    <w:p w14:paraId="4257B3C7" w14:textId="77777777" w:rsidR="001F640D" w:rsidRPr="00CA2B12" w:rsidRDefault="001F640D" w:rsidP="001F640D">
      <w:pPr>
        <w:numPr>
          <w:ilvl w:val="1"/>
          <w:numId w:val="296"/>
        </w:numPr>
        <w:spacing w:before="0" w:after="0" w:line="240" w:lineRule="auto"/>
        <w:rPr>
          <w:rFonts w:ascii="Rockwell" w:hAnsi="Rockwell"/>
        </w:rPr>
      </w:pPr>
      <w:r w:rsidRPr="00CA2B12">
        <w:rPr>
          <w:rFonts w:ascii="Rockwell" w:hAnsi="Rockwell"/>
        </w:rPr>
        <w:t>Submit the visual presentation as a separate file.</w:t>
      </w:r>
    </w:p>
    <w:p w14:paraId="3998BD66" w14:textId="77777777" w:rsidR="001F640D" w:rsidRPr="00CA2B12" w:rsidRDefault="001F640D" w:rsidP="001F640D">
      <w:pPr>
        <w:rPr>
          <w:rFonts w:ascii="Rockwell" w:hAnsi="Rockwell"/>
        </w:rPr>
      </w:pPr>
    </w:p>
    <w:p w14:paraId="33A6BF4F" w14:textId="77777777" w:rsidR="001F640D" w:rsidRPr="00CA2B12" w:rsidRDefault="001F640D" w:rsidP="001F640D">
      <w:pPr>
        <w:spacing w:before="0" w:after="0"/>
        <w:rPr>
          <w:rFonts w:ascii="Rockwell" w:hAnsi="Rockwell"/>
          <w:b/>
          <w:bCs/>
        </w:rPr>
      </w:pPr>
      <w:r w:rsidRPr="00CA2B12">
        <w:rPr>
          <w:rFonts w:ascii="Rockwell" w:hAnsi="Rockwell"/>
          <w:b/>
          <w:bCs/>
        </w:rPr>
        <w:t>Timeline:</w:t>
      </w:r>
    </w:p>
    <w:p w14:paraId="1F05F798" w14:textId="77777777" w:rsidR="001F640D" w:rsidRPr="00CA2B12" w:rsidRDefault="001F640D" w:rsidP="001F640D">
      <w:pPr>
        <w:numPr>
          <w:ilvl w:val="0"/>
          <w:numId w:val="297"/>
        </w:numPr>
        <w:spacing w:before="0" w:after="0" w:line="240" w:lineRule="auto"/>
        <w:rPr>
          <w:rFonts w:ascii="Rockwell" w:hAnsi="Rockwell"/>
        </w:rPr>
      </w:pPr>
      <w:r w:rsidRPr="00CA2B12">
        <w:rPr>
          <w:rFonts w:ascii="Rockwell" w:hAnsi="Rockwell"/>
          <w:b/>
          <w:bCs/>
        </w:rPr>
        <w:t>Week 1:</w:t>
      </w:r>
      <w:r w:rsidRPr="00CA2B12">
        <w:rPr>
          <w:rFonts w:ascii="Rockwell" w:hAnsi="Rockwell"/>
        </w:rPr>
        <w:t xml:space="preserve"> Form groups, assign roles, and select a research problem</w:t>
      </w:r>
      <w:r>
        <w:rPr>
          <w:rFonts w:ascii="Rockwell" w:hAnsi="Rockwell"/>
        </w:rPr>
        <w:t xml:space="preserve"> and </w:t>
      </w:r>
      <w:r w:rsidRPr="00CA2B12">
        <w:rPr>
          <w:rFonts w:ascii="Rockwell" w:hAnsi="Rockwell"/>
        </w:rPr>
        <w:t>Begin designing the research methodology and discussing data sources, tools, and ethical challenges.</w:t>
      </w:r>
    </w:p>
    <w:p w14:paraId="42F8370B" w14:textId="77777777" w:rsidR="001F640D" w:rsidRPr="00CA2B12" w:rsidRDefault="001F640D" w:rsidP="001F640D">
      <w:pPr>
        <w:numPr>
          <w:ilvl w:val="0"/>
          <w:numId w:val="297"/>
        </w:numPr>
        <w:spacing w:before="0" w:after="0" w:line="240" w:lineRule="auto"/>
        <w:rPr>
          <w:rFonts w:ascii="Rockwell" w:hAnsi="Rockwell"/>
        </w:rPr>
      </w:pPr>
      <w:r w:rsidRPr="00CA2B12">
        <w:rPr>
          <w:rFonts w:ascii="Rockwell" w:hAnsi="Rockwell"/>
          <w:b/>
          <w:bCs/>
        </w:rPr>
        <w:t xml:space="preserve">Week </w:t>
      </w:r>
      <w:r>
        <w:rPr>
          <w:rFonts w:ascii="Rockwell" w:hAnsi="Rockwell"/>
          <w:b/>
          <w:bCs/>
        </w:rPr>
        <w:t>2</w:t>
      </w:r>
      <w:r w:rsidRPr="00CA2B12">
        <w:rPr>
          <w:rFonts w:ascii="Rockwell" w:hAnsi="Rockwell"/>
          <w:b/>
          <w:bCs/>
        </w:rPr>
        <w:t>:</w:t>
      </w:r>
      <w:r w:rsidRPr="00CA2B12">
        <w:rPr>
          <w:rFonts w:ascii="Rockwell" w:hAnsi="Rockwell"/>
        </w:rPr>
        <w:t xml:space="preserve"> Draft your project summary and create the presentation</w:t>
      </w:r>
      <w:r>
        <w:rPr>
          <w:rFonts w:ascii="Rockwell" w:hAnsi="Rockwell"/>
        </w:rPr>
        <w:t xml:space="preserve"> and</w:t>
      </w:r>
      <w:r w:rsidRPr="00CA2B12">
        <w:rPr>
          <w:rFonts w:ascii="Rockwell" w:hAnsi="Rockwell"/>
        </w:rPr>
        <w:t xml:space="preserve"> Present your research project in the workshop and submit all materials.</w:t>
      </w:r>
    </w:p>
    <w:p w14:paraId="47647D02" w14:textId="77777777" w:rsidR="001F640D" w:rsidRPr="00CA2B12" w:rsidRDefault="001F640D" w:rsidP="001F640D">
      <w:pPr>
        <w:rPr>
          <w:rFonts w:ascii="Rockwell" w:hAnsi="Rockwell"/>
        </w:rPr>
      </w:pPr>
    </w:p>
    <w:p w14:paraId="751C91A9" w14:textId="77777777" w:rsidR="001F640D" w:rsidRPr="00CA2B12" w:rsidRDefault="001F640D" w:rsidP="001F640D">
      <w:pPr>
        <w:spacing w:before="0" w:after="0"/>
        <w:rPr>
          <w:rFonts w:ascii="Rockwell" w:hAnsi="Rockwell"/>
          <w:b/>
          <w:bCs/>
          <w:color w:val="206843" w:themeColor="accent1"/>
          <w:sz w:val="22"/>
          <w:szCs w:val="22"/>
        </w:rPr>
      </w:pPr>
      <w:r w:rsidRPr="00CA2B12">
        <w:rPr>
          <w:rFonts w:ascii="Rockwell" w:hAnsi="Rockwell"/>
          <w:b/>
          <w:bCs/>
          <w:color w:val="206843" w:themeColor="accent1"/>
          <w:sz w:val="22"/>
          <w:szCs w:val="22"/>
        </w:rPr>
        <w:t>Evaluation Criteria:</w:t>
      </w:r>
    </w:p>
    <w:p w14:paraId="640CFBBA" w14:textId="77777777" w:rsidR="001F640D" w:rsidRPr="00CA2B12" w:rsidRDefault="001F640D" w:rsidP="001F640D">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Innovation and Application of Research Methodologies (40%)</w:t>
      </w:r>
    </w:p>
    <w:p w14:paraId="6121E7CF" w14:textId="77777777" w:rsidR="001F640D" w:rsidRPr="00CA2B12" w:rsidRDefault="001F640D" w:rsidP="001F640D">
      <w:pPr>
        <w:spacing w:before="0" w:after="0"/>
        <w:ind w:left="1440"/>
        <w:rPr>
          <w:rFonts w:ascii="Rockwell" w:hAnsi="Rockwell"/>
          <w:color w:val="206843" w:themeColor="accent1"/>
          <w:sz w:val="22"/>
          <w:szCs w:val="22"/>
        </w:rPr>
      </w:pPr>
      <w:r w:rsidRPr="00CA2B12">
        <w:rPr>
          <w:rFonts w:ascii="Rockwell" w:hAnsi="Rockwell"/>
          <w:color w:val="206843" w:themeColor="accent1"/>
          <w:sz w:val="22"/>
          <w:szCs w:val="22"/>
        </w:rPr>
        <w:t>How effectively does the project incorporate big data, AI, or machine learning to address the research problem?</w:t>
      </w:r>
    </w:p>
    <w:p w14:paraId="6CC6D6D9"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Is the proposed methodology sound, practical, and feasible?</w:t>
      </w:r>
    </w:p>
    <w:p w14:paraId="232D3D31" w14:textId="77777777" w:rsidR="001F640D" w:rsidRPr="00CA2B12" w:rsidRDefault="001F640D" w:rsidP="001F640D">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Interdisciplinary and Ethical Considerations (30%)</w:t>
      </w:r>
    </w:p>
    <w:p w14:paraId="19914C1B"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Have ethical challenges been identified and appropriately addressed?</w:t>
      </w:r>
    </w:p>
    <w:p w14:paraId="76217056"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the project demonstrate interdisciplinary collaboration and its benefits?</w:t>
      </w:r>
    </w:p>
    <w:p w14:paraId="7BDF8CD9" w14:textId="77777777" w:rsidR="001F640D" w:rsidRPr="00CA2B12" w:rsidRDefault="001F640D" w:rsidP="001F640D">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Creativity and Presentation (20%)</w:t>
      </w:r>
    </w:p>
    <w:p w14:paraId="4A2B598B"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Is the visual presentation clear, engaging, and informative?</w:t>
      </w:r>
    </w:p>
    <w:p w14:paraId="7C16F4F2"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it effectively communicate the research problem, methodology, and insights?</w:t>
      </w:r>
    </w:p>
    <w:p w14:paraId="17BFE4BF" w14:textId="77777777" w:rsidR="001F640D" w:rsidRPr="00CA2B12" w:rsidRDefault="001F640D" w:rsidP="001F640D">
      <w:pPr>
        <w:numPr>
          <w:ilvl w:val="0"/>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Future Trends and Adaptability (10%)</w:t>
      </w:r>
    </w:p>
    <w:p w14:paraId="37B73E8A" w14:textId="77777777" w:rsidR="001F640D" w:rsidRPr="00CA2B12" w:rsidRDefault="001F640D" w:rsidP="001F640D">
      <w:pPr>
        <w:numPr>
          <w:ilvl w:val="1"/>
          <w:numId w:val="298"/>
        </w:numPr>
        <w:spacing w:before="0" w:after="0" w:line="240" w:lineRule="auto"/>
        <w:rPr>
          <w:rFonts w:ascii="Rockwell" w:hAnsi="Rockwell"/>
          <w:color w:val="206843" w:themeColor="accent1"/>
          <w:sz w:val="22"/>
          <w:szCs w:val="22"/>
        </w:rPr>
      </w:pPr>
      <w:r w:rsidRPr="00CA2B12">
        <w:rPr>
          <w:rFonts w:ascii="Rockwell" w:hAnsi="Rockwell"/>
          <w:color w:val="206843" w:themeColor="accent1"/>
          <w:sz w:val="22"/>
          <w:szCs w:val="22"/>
        </w:rPr>
        <w:t>Does the project consider the potential impact of future technologies, and how well is this explained?</w:t>
      </w:r>
    </w:p>
    <w:p w14:paraId="0BE71518" w14:textId="77777777" w:rsidR="001F640D" w:rsidRPr="00CA2B12" w:rsidRDefault="001F640D" w:rsidP="001F640D">
      <w:pPr>
        <w:rPr>
          <w:rFonts w:ascii="Rockwell" w:hAnsi="Rockwell"/>
        </w:rPr>
      </w:pPr>
    </w:p>
    <w:p w14:paraId="3B20EED8" w14:textId="77777777" w:rsidR="001F640D" w:rsidRPr="00CA2B12" w:rsidRDefault="001F640D" w:rsidP="001F640D">
      <w:pPr>
        <w:spacing w:before="0" w:after="0"/>
        <w:rPr>
          <w:rFonts w:ascii="Rockwell" w:hAnsi="Rockwell"/>
          <w:b/>
          <w:bCs/>
        </w:rPr>
      </w:pPr>
      <w:r w:rsidRPr="00CA2B12">
        <w:rPr>
          <w:rFonts w:ascii="Rockwell" w:hAnsi="Rockwell"/>
          <w:b/>
          <w:bCs/>
        </w:rPr>
        <w:t>Workshop Instructions for Learners:</w:t>
      </w:r>
    </w:p>
    <w:p w14:paraId="7977A5FD" w14:textId="77777777" w:rsidR="001F640D" w:rsidRPr="00CA2B12" w:rsidRDefault="001F640D" w:rsidP="001F640D">
      <w:pPr>
        <w:numPr>
          <w:ilvl w:val="0"/>
          <w:numId w:val="299"/>
        </w:numPr>
        <w:spacing w:before="0" w:after="0" w:line="240" w:lineRule="auto"/>
        <w:rPr>
          <w:rFonts w:ascii="Rockwell" w:hAnsi="Rockwell"/>
        </w:rPr>
      </w:pPr>
      <w:r w:rsidRPr="00CA2B12">
        <w:rPr>
          <w:rFonts w:ascii="Rockwell" w:hAnsi="Rockwell"/>
        </w:rPr>
        <w:t>Collaborate Effectively:</w:t>
      </w:r>
      <w:r>
        <w:rPr>
          <w:rFonts w:ascii="Rockwell" w:hAnsi="Rockwell"/>
        </w:rPr>
        <w:t xml:space="preserve"> </w:t>
      </w:r>
      <w:r w:rsidRPr="00CA2B12">
        <w:rPr>
          <w:rFonts w:ascii="Rockwell" w:hAnsi="Rockwell"/>
        </w:rPr>
        <w:t>Work closely with your group, dividing responsibilities evenly. Make use of collaboration tools like Google Docs and Zoom for remote meetings.</w:t>
      </w:r>
    </w:p>
    <w:p w14:paraId="7E27CCB9" w14:textId="77777777" w:rsidR="001F640D" w:rsidRPr="00CA2B12" w:rsidRDefault="001F640D" w:rsidP="001F640D">
      <w:pPr>
        <w:numPr>
          <w:ilvl w:val="0"/>
          <w:numId w:val="299"/>
        </w:numPr>
        <w:spacing w:before="0" w:after="0" w:line="240" w:lineRule="auto"/>
        <w:rPr>
          <w:rFonts w:ascii="Rockwell" w:hAnsi="Rockwell"/>
        </w:rPr>
      </w:pPr>
      <w:r w:rsidRPr="00CA2B12">
        <w:rPr>
          <w:rFonts w:ascii="Rockwell" w:hAnsi="Rockwell"/>
        </w:rPr>
        <w:t>Explore Tools and Techniques:</w:t>
      </w:r>
      <w:r>
        <w:rPr>
          <w:rFonts w:ascii="Rockwell" w:hAnsi="Rockwell"/>
        </w:rPr>
        <w:t xml:space="preserve"> </w:t>
      </w:r>
      <w:r w:rsidRPr="00CA2B12">
        <w:rPr>
          <w:rFonts w:ascii="Rockwell" w:hAnsi="Rockwell"/>
        </w:rPr>
        <w:t>Use this opportunity to explore tools like Python, R, or AI software. Experiment with real datasets and practice running basic machine learning models.</w:t>
      </w:r>
    </w:p>
    <w:p w14:paraId="57E5D21D" w14:textId="77777777" w:rsidR="001F640D" w:rsidRPr="00CA2B12" w:rsidRDefault="001F640D" w:rsidP="001F640D">
      <w:pPr>
        <w:numPr>
          <w:ilvl w:val="0"/>
          <w:numId w:val="299"/>
        </w:numPr>
        <w:spacing w:before="0" w:after="0" w:line="240" w:lineRule="auto"/>
        <w:rPr>
          <w:rFonts w:ascii="Rockwell" w:hAnsi="Rockwell"/>
        </w:rPr>
      </w:pPr>
      <w:r w:rsidRPr="00CA2B12">
        <w:rPr>
          <w:rFonts w:ascii="Rockwell" w:hAnsi="Rockwell"/>
        </w:rPr>
        <w:t>Engage in the Discussion:</w:t>
      </w:r>
      <w:r>
        <w:rPr>
          <w:rFonts w:ascii="Rockwell" w:hAnsi="Rockwell"/>
        </w:rPr>
        <w:t xml:space="preserve"> </w:t>
      </w:r>
      <w:r w:rsidRPr="00CA2B12">
        <w:rPr>
          <w:rFonts w:ascii="Rockwell" w:hAnsi="Rockwell"/>
        </w:rPr>
        <w:t>After presentations, each group will provide feedback to at least two other groups on their methodology, ethical considerations, and interdisciplinary approach.</w:t>
      </w:r>
    </w:p>
    <w:p w14:paraId="26BA7495" w14:textId="77777777" w:rsidR="001F640D" w:rsidRPr="00CA2B12" w:rsidRDefault="001F640D" w:rsidP="001F640D">
      <w:pPr>
        <w:numPr>
          <w:ilvl w:val="0"/>
          <w:numId w:val="299"/>
        </w:numPr>
        <w:spacing w:before="0" w:after="0" w:line="240" w:lineRule="auto"/>
        <w:rPr>
          <w:rFonts w:ascii="Rockwell" w:hAnsi="Rockwell"/>
        </w:rPr>
      </w:pPr>
      <w:r w:rsidRPr="00CA2B12">
        <w:rPr>
          <w:rFonts w:ascii="Rockwell" w:hAnsi="Rockwell"/>
        </w:rPr>
        <w:lastRenderedPageBreak/>
        <w:t>Apply Your Learning:</w:t>
      </w:r>
      <w:r>
        <w:rPr>
          <w:rFonts w:ascii="Rockwell" w:hAnsi="Rockwell"/>
        </w:rPr>
        <w:t xml:space="preserve"> </w:t>
      </w:r>
      <w:r w:rsidRPr="00CA2B12">
        <w:rPr>
          <w:rFonts w:ascii="Rockwell" w:hAnsi="Rockwell"/>
        </w:rPr>
        <w:t>Take the insights from this activity and apply them to your own research. Think about how emerging trends and technologies can enhance your dissertation or future projects.</w:t>
      </w:r>
    </w:p>
    <w:p w14:paraId="5A174DFF" w14:textId="77777777" w:rsidR="001F640D" w:rsidRPr="00D57C25" w:rsidRDefault="001F640D" w:rsidP="001F640D">
      <w:pPr>
        <w:rPr>
          <w:rFonts w:ascii="Rockwell" w:hAnsi="Rockwell"/>
          <w:color w:val="auto"/>
        </w:rPr>
      </w:pPr>
    </w:p>
    <w:p w14:paraId="4B180F9F" w14:textId="77777777" w:rsidR="001F640D" w:rsidRPr="007D5528" w:rsidRDefault="001F640D" w:rsidP="001F640D">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598059678"/>
          <w:lock w:val="contentLocked"/>
        </w:sdtPr>
        <w:sdtContent>
          <w:tr w:rsidR="001F640D" w14:paraId="2B0C6BB0" w14:textId="77777777" w:rsidTr="005114A3">
            <w:tc>
              <w:tcPr>
                <w:tcW w:w="1185" w:type="dxa"/>
                <w:shd w:val="clear" w:color="auto" w:fill="auto"/>
                <w:tcMar>
                  <w:top w:w="0" w:type="dxa"/>
                  <w:left w:w="0" w:type="dxa"/>
                  <w:bottom w:w="0" w:type="dxa"/>
                  <w:right w:w="0" w:type="dxa"/>
                </w:tcMar>
                <w:vAlign w:val="center"/>
              </w:tcPr>
              <w:p w14:paraId="751C1462" w14:textId="77777777" w:rsidR="001F640D" w:rsidRDefault="001F640D" w:rsidP="005114A3">
                <w:pPr>
                  <w:widowControl w:val="0"/>
                  <w:rPr>
                    <w:rFonts w:ascii="Century Gothic" w:eastAsia="Century Gothic" w:hAnsi="Century Gothic" w:cs="Century Gothic"/>
                    <w:sz w:val="22"/>
                    <w:szCs w:val="22"/>
                  </w:rPr>
                </w:pPr>
                <w:r>
                  <w:rPr>
                    <w:noProof/>
                  </w:rPr>
                  <w:drawing>
                    <wp:anchor distT="114300" distB="114300" distL="114300" distR="114300" simplePos="0" relativeHeight="251717632" behindDoc="0" locked="0" layoutInCell="1" hidden="0" allowOverlap="1" wp14:anchorId="0E544FDA" wp14:editId="5388089B">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1501426161"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658978369"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5146FAB2" w14:textId="77777777" w:rsidR="001F640D" w:rsidRDefault="001F640D" w:rsidP="005114A3">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168BFD6E" w14:textId="77777777" w:rsidR="001F640D" w:rsidRPr="00865234" w:rsidRDefault="001F640D" w:rsidP="001F640D">
      <w:pPr>
        <w:spacing w:before="0" w:after="0"/>
        <w:rPr>
          <w:rFonts w:asciiTheme="majorHAnsi" w:eastAsia="Century Gothic" w:hAnsiTheme="majorHAnsi"/>
          <w:b/>
          <w:bCs/>
          <w:color w:val="AD2E28" w:themeColor="accent3"/>
        </w:rPr>
      </w:pPr>
      <w:r w:rsidRPr="00865234">
        <w:rPr>
          <w:rFonts w:asciiTheme="majorHAnsi" w:eastAsia="Century Gothic" w:hAnsiTheme="majorHAnsi"/>
          <w:b/>
          <w:bCs/>
          <w:color w:val="AD2E28" w:themeColor="accent3"/>
        </w:rPr>
        <w:t>Online Discussion for Module 9: Emerging Trends and Challenges in Research</w:t>
      </w:r>
    </w:p>
    <w:p w14:paraId="13862B2C" w14:textId="77777777" w:rsidR="001F640D" w:rsidRPr="00865234" w:rsidRDefault="001F640D" w:rsidP="001F640D">
      <w:pPr>
        <w:spacing w:before="0" w:after="0"/>
        <w:rPr>
          <w:rFonts w:asciiTheme="majorHAnsi" w:eastAsia="Century Gothic" w:hAnsiTheme="majorHAnsi"/>
          <w:color w:val="AD2E28" w:themeColor="accent3"/>
        </w:rPr>
      </w:pPr>
      <w:r w:rsidRPr="00865234">
        <w:rPr>
          <w:rFonts w:asciiTheme="majorHAnsi" w:eastAsia="Century Gothic" w:hAnsiTheme="majorHAnsi"/>
          <w:b/>
          <w:bCs/>
          <w:color w:val="AD2E28" w:themeColor="accent3"/>
        </w:rPr>
        <w:t>Approach: Discussion Forum with Collaborative Wiki and Q&amp;A</w:t>
      </w:r>
    </w:p>
    <w:p w14:paraId="1D32F208" w14:textId="77777777" w:rsidR="001F640D" w:rsidRPr="00865234" w:rsidRDefault="001F640D" w:rsidP="001F640D">
      <w:pPr>
        <w:rPr>
          <w:rFonts w:asciiTheme="majorHAnsi" w:eastAsia="Century Gothic" w:hAnsiTheme="majorHAnsi"/>
        </w:rPr>
      </w:pPr>
    </w:p>
    <w:p w14:paraId="467BD57A"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Title:</w:t>
      </w:r>
      <w:r w:rsidRPr="00865234">
        <w:rPr>
          <w:rFonts w:asciiTheme="majorHAnsi" w:eastAsia="Century Gothic" w:hAnsiTheme="majorHAnsi"/>
        </w:rPr>
        <w:t xml:space="preserve"> </w:t>
      </w:r>
      <w:r w:rsidRPr="00865234">
        <w:rPr>
          <w:rFonts w:asciiTheme="majorHAnsi" w:eastAsia="Century Gothic" w:hAnsiTheme="majorHAnsi"/>
          <w:i/>
          <w:iCs/>
        </w:rPr>
        <w:t>Exploring Emerging Research Methodologies: Innovations, Challenges, and Future Trends</w:t>
      </w:r>
    </w:p>
    <w:p w14:paraId="17B9887B" w14:textId="77777777" w:rsidR="001F640D" w:rsidRPr="00865234" w:rsidRDefault="001F640D" w:rsidP="001F640D">
      <w:pPr>
        <w:rPr>
          <w:rFonts w:asciiTheme="majorHAnsi" w:eastAsia="Century Gothic" w:hAnsiTheme="majorHAnsi"/>
        </w:rPr>
      </w:pPr>
    </w:p>
    <w:p w14:paraId="43B5A462"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Instructions:</w:t>
      </w:r>
      <w:r>
        <w:rPr>
          <w:rFonts w:asciiTheme="majorHAnsi" w:eastAsia="Century Gothic" w:hAnsiTheme="majorHAnsi"/>
        </w:rPr>
        <w:t xml:space="preserve"> </w:t>
      </w:r>
      <w:r w:rsidRPr="00865234">
        <w:rPr>
          <w:rFonts w:asciiTheme="majorHAnsi" w:eastAsia="Century Gothic" w:hAnsiTheme="majorHAnsi"/>
        </w:rPr>
        <w:t xml:space="preserve">This online discussion will be divided into three interactive phases: </w:t>
      </w:r>
      <w:r w:rsidRPr="00865234">
        <w:rPr>
          <w:rFonts w:asciiTheme="majorHAnsi" w:eastAsia="Century Gothic" w:hAnsiTheme="majorHAnsi"/>
          <w:i/>
          <w:iCs/>
        </w:rPr>
        <w:t>Discussion Forum</w:t>
      </w:r>
      <w:r w:rsidRPr="00865234">
        <w:rPr>
          <w:rFonts w:asciiTheme="majorHAnsi" w:eastAsia="Century Gothic" w:hAnsiTheme="majorHAnsi"/>
        </w:rPr>
        <w:t xml:space="preserve"> (to engage in thoughtful conversation), </w:t>
      </w:r>
      <w:r w:rsidRPr="00865234">
        <w:rPr>
          <w:rFonts w:asciiTheme="majorHAnsi" w:eastAsia="Century Gothic" w:hAnsiTheme="majorHAnsi"/>
          <w:i/>
          <w:iCs/>
        </w:rPr>
        <w:t>Collaborative Wiki</w:t>
      </w:r>
      <w:r w:rsidRPr="00865234">
        <w:rPr>
          <w:rFonts w:asciiTheme="majorHAnsi" w:eastAsia="Century Gothic" w:hAnsiTheme="majorHAnsi"/>
        </w:rPr>
        <w:t xml:space="preserve"> (to develop collective knowledge), and </w:t>
      </w:r>
      <w:r w:rsidRPr="00865234">
        <w:rPr>
          <w:rFonts w:asciiTheme="majorHAnsi" w:eastAsia="Century Gothic" w:hAnsiTheme="majorHAnsi"/>
          <w:i/>
          <w:iCs/>
        </w:rPr>
        <w:t>Q&amp;A</w:t>
      </w:r>
      <w:r w:rsidRPr="00865234">
        <w:rPr>
          <w:rFonts w:asciiTheme="majorHAnsi" w:eastAsia="Century Gothic" w:hAnsiTheme="majorHAnsi"/>
        </w:rPr>
        <w:t xml:space="preserve"> (to resolve specific questions). This allows you to explore emerging research methodologies such as big data, machine learning, AI, and digital technologies, while also addressing ethical concerns and interdisciplinary approaches.</w:t>
      </w:r>
    </w:p>
    <w:p w14:paraId="2A702B4E"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rPr>
        <w:t>You are encouraged to:</w:t>
      </w:r>
    </w:p>
    <w:p w14:paraId="2C3A11CD" w14:textId="77777777" w:rsidR="001F640D" w:rsidRPr="00865234" w:rsidRDefault="001F640D" w:rsidP="001F640D">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Share your thoughts and reflections.</w:t>
      </w:r>
    </w:p>
    <w:p w14:paraId="4AC99D5E" w14:textId="77777777" w:rsidR="001F640D" w:rsidRPr="00865234" w:rsidRDefault="001F640D" w:rsidP="001F640D">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Collaborate on building a collective knowledge base.</w:t>
      </w:r>
    </w:p>
    <w:p w14:paraId="33A70C52" w14:textId="77777777" w:rsidR="001F640D" w:rsidRPr="00865234" w:rsidRDefault="001F640D" w:rsidP="001F640D">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Engage with peers by asking and answering questions.</w:t>
      </w:r>
    </w:p>
    <w:p w14:paraId="2A907238" w14:textId="77777777" w:rsidR="001F640D" w:rsidRPr="00865234" w:rsidRDefault="001F640D" w:rsidP="001F640D">
      <w:pPr>
        <w:numPr>
          <w:ilvl w:val="0"/>
          <w:numId w:val="300"/>
        </w:numPr>
        <w:spacing w:before="0" w:after="0" w:line="240" w:lineRule="auto"/>
        <w:rPr>
          <w:rFonts w:asciiTheme="majorHAnsi" w:eastAsia="Century Gothic" w:hAnsiTheme="majorHAnsi"/>
        </w:rPr>
      </w:pPr>
      <w:r w:rsidRPr="00865234">
        <w:rPr>
          <w:rFonts w:asciiTheme="majorHAnsi" w:eastAsia="Century Gothic" w:hAnsiTheme="majorHAnsi"/>
        </w:rPr>
        <w:t>Reflect on how these emerging trends apply to your research or academic field.</w:t>
      </w:r>
    </w:p>
    <w:p w14:paraId="027A8C50"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Let’s get started!</w:t>
      </w:r>
    </w:p>
    <w:p w14:paraId="326594DB" w14:textId="77777777" w:rsidR="001F640D" w:rsidRPr="00865234" w:rsidRDefault="001F640D" w:rsidP="001F640D">
      <w:pPr>
        <w:rPr>
          <w:rFonts w:asciiTheme="majorHAnsi" w:eastAsia="Century Gothic" w:hAnsiTheme="majorHAnsi"/>
        </w:rPr>
      </w:pPr>
    </w:p>
    <w:p w14:paraId="7E0C6D73" w14:textId="77777777" w:rsidR="001F640D" w:rsidRPr="00865234" w:rsidRDefault="001F640D" w:rsidP="001F640D">
      <w:pPr>
        <w:spacing w:before="0" w:after="0"/>
        <w:rPr>
          <w:rFonts w:asciiTheme="majorHAnsi" w:eastAsia="Century Gothic" w:hAnsiTheme="majorHAnsi"/>
          <w:b/>
          <w:bCs/>
        </w:rPr>
      </w:pPr>
      <w:r w:rsidRPr="00865234">
        <w:rPr>
          <w:rFonts w:asciiTheme="majorHAnsi" w:eastAsia="Century Gothic" w:hAnsiTheme="majorHAnsi"/>
          <w:b/>
          <w:bCs/>
        </w:rPr>
        <w:t>Phase 1: Discussion Forum (Chats/Forums)</w:t>
      </w:r>
    </w:p>
    <w:p w14:paraId="3DCFC818"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Forum Prompt:</w:t>
      </w:r>
      <w:r w:rsidRPr="00865234">
        <w:rPr>
          <w:rFonts w:asciiTheme="majorHAnsi" w:eastAsia="Century Gothic" w:hAnsiTheme="majorHAnsi"/>
        </w:rPr>
        <w:br/>
      </w:r>
      <w:r w:rsidRPr="00865234">
        <w:rPr>
          <w:rFonts w:asciiTheme="majorHAnsi" w:eastAsia="Century Gothic" w:hAnsiTheme="majorHAnsi"/>
          <w:i/>
          <w:iCs/>
        </w:rPr>
        <w:t xml:space="preserve">Emerging technologies like big data, AI, and machine learning are transforming research methodologies across all fields. However, these </w:t>
      </w:r>
      <w:r w:rsidRPr="00865234">
        <w:rPr>
          <w:rFonts w:asciiTheme="majorHAnsi" w:eastAsia="Century Gothic" w:hAnsiTheme="majorHAnsi"/>
          <w:i/>
          <w:iCs/>
        </w:rPr>
        <w:lastRenderedPageBreak/>
        <w:t>advancements bring both opportunities and challenges, including ethical concerns, the need for interdisciplinary collaboration, and the influence of future technologies like blockchain or quantum computing.</w:t>
      </w:r>
    </w:p>
    <w:p w14:paraId="673C092C"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Questions to Reflect and Discuss:</w:t>
      </w:r>
    </w:p>
    <w:p w14:paraId="0538CFA1" w14:textId="77777777" w:rsidR="001F640D" w:rsidRPr="00865234" w:rsidRDefault="001F640D" w:rsidP="001F640D">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How do you think big data and AI can be integrated into research within your field? Share examples of potential applications.</w:t>
      </w:r>
    </w:p>
    <w:p w14:paraId="6F820384" w14:textId="77777777" w:rsidR="001F640D" w:rsidRPr="00865234" w:rsidRDefault="001F640D" w:rsidP="001F640D">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What are some ethical challenges associated with using AI and big data in research? How would you address these challenges in your own work?</w:t>
      </w:r>
    </w:p>
    <w:p w14:paraId="69CDC959" w14:textId="77777777" w:rsidR="001F640D" w:rsidRPr="00865234" w:rsidRDefault="001F640D" w:rsidP="001F640D">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Why is interdisciplinary or transdisciplinary collaboration essential in modern research? Can you share any experiences or examples where such collaboration enriched research outcomes?</w:t>
      </w:r>
    </w:p>
    <w:p w14:paraId="16B258D7" w14:textId="77777777" w:rsidR="001F640D" w:rsidRPr="00865234" w:rsidRDefault="001F640D" w:rsidP="001F640D">
      <w:pPr>
        <w:numPr>
          <w:ilvl w:val="0"/>
          <w:numId w:val="301"/>
        </w:numPr>
        <w:spacing w:before="0" w:after="0" w:line="240" w:lineRule="auto"/>
        <w:rPr>
          <w:rFonts w:asciiTheme="majorHAnsi" w:eastAsia="Century Gothic" w:hAnsiTheme="majorHAnsi"/>
        </w:rPr>
      </w:pPr>
      <w:r w:rsidRPr="00865234">
        <w:rPr>
          <w:rFonts w:asciiTheme="majorHAnsi" w:eastAsia="Century Gothic" w:hAnsiTheme="majorHAnsi"/>
        </w:rPr>
        <w:t>What future technological advancements do you foresee impacting research methodologies? How might they affect your field in particular?</w:t>
      </w:r>
    </w:p>
    <w:p w14:paraId="5306ED19"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4BC2AC60" w14:textId="77777777" w:rsidR="001F640D" w:rsidRPr="00865234" w:rsidRDefault="001F640D" w:rsidP="001F640D">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 xml:space="preserve">Post your reflections in the forum in response to at least </w:t>
      </w:r>
      <w:r w:rsidRPr="00865234">
        <w:rPr>
          <w:rFonts w:asciiTheme="majorHAnsi" w:eastAsia="Century Gothic" w:hAnsiTheme="majorHAnsi"/>
          <w:b/>
          <w:bCs/>
        </w:rPr>
        <w:t>two of the questions</w:t>
      </w:r>
      <w:r w:rsidRPr="00865234">
        <w:rPr>
          <w:rFonts w:asciiTheme="majorHAnsi" w:eastAsia="Century Gothic" w:hAnsiTheme="majorHAnsi"/>
        </w:rPr>
        <w:t xml:space="preserve"> above.</w:t>
      </w:r>
    </w:p>
    <w:p w14:paraId="065BC5FB" w14:textId="77777777" w:rsidR="001F640D" w:rsidRPr="00865234" w:rsidRDefault="001F640D" w:rsidP="001F640D">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 xml:space="preserve">Reply to </w:t>
      </w:r>
      <w:r w:rsidRPr="00865234">
        <w:rPr>
          <w:rFonts w:asciiTheme="majorHAnsi" w:eastAsia="Century Gothic" w:hAnsiTheme="majorHAnsi"/>
          <w:b/>
          <w:bCs/>
        </w:rPr>
        <w:t>two peers’ posts</w:t>
      </w:r>
      <w:r w:rsidRPr="00865234">
        <w:rPr>
          <w:rFonts w:asciiTheme="majorHAnsi" w:eastAsia="Century Gothic" w:hAnsiTheme="majorHAnsi"/>
        </w:rPr>
        <w:t>, offering insights or different perspectives.</w:t>
      </w:r>
    </w:p>
    <w:p w14:paraId="09C6DF44" w14:textId="77777777" w:rsidR="001F640D" w:rsidRPr="00865234" w:rsidRDefault="001F640D" w:rsidP="001F640D">
      <w:pPr>
        <w:numPr>
          <w:ilvl w:val="0"/>
          <w:numId w:val="302"/>
        </w:numPr>
        <w:spacing w:before="0" w:after="0" w:line="240" w:lineRule="auto"/>
        <w:rPr>
          <w:rFonts w:asciiTheme="majorHAnsi" w:eastAsia="Century Gothic" w:hAnsiTheme="majorHAnsi"/>
        </w:rPr>
      </w:pPr>
      <w:r w:rsidRPr="00865234">
        <w:rPr>
          <w:rFonts w:asciiTheme="majorHAnsi" w:eastAsia="Century Gothic" w:hAnsiTheme="majorHAnsi"/>
        </w:rPr>
        <w:t>Try to integrate real-world examples or case studies to support your argument.</w:t>
      </w:r>
    </w:p>
    <w:p w14:paraId="2D6FE635" w14:textId="77777777" w:rsidR="001F640D" w:rsidRPr="00865234" w:rsidRDefault="001F640D" w:rsidP="001F640D">
      <w:pPr>
        <w:rPr>
          <w:rFonts w:asciiTheme="majorHAnsi" w:eastAsia="Century Gothic" w:hAnsiTheme="majorHAnsi"/>
        </w:rPr>
      </w:pPr>
    </w:p>
    <w:p w14:paraId="38DF4311" w14:textId="77777777" w:rsidR="001F640D" w:rsidRPr="00865234" w:rsidRDefault="001F640D" w:rsidP="001F640D">
      <w:pPr>
        <w:spacing w:before="0" w:after="0"/>
        <w:rPr>
          <w:rFonts w:asciiTheme="majorHAnsi" w:eastAsia="Century Gothic" w:hAnsiTheme="majorHAnsi"/>
          <w:b/>
          <w:bCs/>
        </w:rPr>
      </w:pPr>
      <w:r w:rsidRPr="00865234">
        <w:rPr>
          <w:rFonts w:asciiTheme="majorHAnsi" w:eastAsia="Century Gothic" w:hAnsiTheme="majorHAnsi"/>
          <w:b/>
          <w:bCs/>
        </w:rPr>
        <w:t>Phase 2: Collaborative Wiki</w:t>
      </w:r>
    </w:p>
    <w:p w14:paraId="681CA569"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Objective:</w:t>
      </w:r>
      <w:r w:rsidRPr="00865234">
        <w:rPr>
          <w:rFonts w:asciiTheme="majorHAnsi" w:eastAsia="Century Gothic" w:hAnsiTheme="majorHAnsi"/>
        </w:rPr>
        <w:br/>
        <w:t xml:space="preserve">In this phase, we will create a </w:t>
      </w:r>
      <w:r w:rsidRPr="00865234">
        <w:rPr>
          <w:rFonts w:asciiTheme="majorHAnsi" w:eastAsia="Century Gothic" w:hAnsiTheme="majorHAnsi"/>
          <w:i/>
          <w:iCs/>
        </w:rPr>
        <w:t>Collaborative Wiki</w:t>
      </w:r>
      <w:r w:rsidRPr="00865234">
        <w:rPr>
          <w:rFonts w:asciiTheme="majorHAnsi" w:eastAsia="Century Gothic" w:hAnsiTheme="majorHAnsi"/>
        </w:rPr>
        <w:t xml:space="preserve"> that builds a shared knowledge base on the key topics explored in Module 9. Each student will contribute one section, focusing on one of the following areas:</w:t>
      </w:r>
    </w:p>
    <w:p w14:paraId="2E029CDD" w14:textId="77777777" w:rsidR="001F640D" w:rsidRPr="00865234" w:rsidRDefault="001F640D" w:rsidP="001F640D">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Big Data in Research:</w:t>
      </w:r>
    </w:p>
    <w:p w14:paraId="35489D75"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How is big data used to generate new insights in research?</w:t>
      </w:r>
    </w:p>
    <w:p w14:paraId="3DCD5CCF"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Key tools and methodologies for analyzing big data.</w:t>
      </w:r>
    </w:p>
    <w:p w14:paraId="0A6E39BC" w14:textId="77777777" w:rsidR="001F640D" w:rsidRPr="00865234" w:rsidRDefault="001F640D" w:rsidP="001F640D">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Machine Learning and AI Applications:</w:t>
      </w:r>
    </w:p>
    <w:p w14:paraId="41A98E2E"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Practical applications of machine learning and AI in research.</w:t>
      </w:r>
    </w:p>
    <w:p w14:paraId="20C04CFC"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Limitations and potential biases in using AI-driven tools.</w:t>
      </w:r>
    </w:p>
    <w:p w14:paraId="0C5623F6" w14:textId="77777777" w:rsidR="001F640D" w:rsidRPr="00865234" w:rsidRDefault="001F640D" w:rsidP="001F640D">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Ethical Considerations in Research:</w:t>
      </w:r>
    </w:p>
    <w:p w14:paraId="5FAE419F"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Key ethical concerns when using emerging technologies in research.</w:t>
      </w:r>
    </w:p>
    <w:p w14:paraId="3B1865E0"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Strategies to ensure ethical integrity and data privacy.</w:t>
      </w:r>
    </w:p>
    <w:p w14:paraId="3209188B" w14:textId="77777777" w:rsidR="001F640D" w:rsidRPr="00865234" w:rsidRDefault="001F640D" w:rsidP="001F640D">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Interdisciplinary and Transdisciplinary Research:</w:t>
      </w:r>
    </w:p>
    <w:p w14:paraId="21FF61FE"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Case studies or examples where interdisciplinary collaboration enhanced research.</w:t>
      </w:r>
    </w:p>
    <w:p w14:paraId="5D5F0A6A"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t>Benefits and challenges of crossing disciplines in research projects.</w:t>
      </w:r>
    </w:p>
    <w:p w14:paraId="221F66BE" w14:textId="77777777" w:rsidR="001F640D" w:rsidRPr="00865234" w:rsidRDefault="001F640D" w:rsidP="001F640D">
      <w:pPr>
        <w:numPr>
          <w:ilvl w:val="0"/>
          <w:numId w:val="303"/>
        </w:numPr>
        <w:spacing w:before="0" w:after="0" w:line="240" w:lineRule="auto"/>
        <w:rPr>
          <w:rFonts w:asciiTheme="majorHAnsi" w:eastAsia="Century Gothic" w:hAnsiTheme="majorHAnsi"/>
        </w:rPr>
      </w:pPr>
      <w:r w:rsidRPr="00865234">
        <w:rPr>
          <w:rFonts w:asciiTheme="majorHAnsi" w:eastAsia="Century Gothic" w:hAnsiTheme="majorHAnsi"/>
          <w:b/>
          <w:bCs/>
        </w:rPr>
        <w:t>Future Trends in Research Methodology:</w:t>
      </w:r>
    </w:p>
    <w:p w14:paraId="29B53F85" w14:textId="77777777" w:rsidR="001F640D" w:rsidRPr="00865234" w:rsidRDefault="001F640D" w:rsidP="001F640D">
      <w:pPr>
        <w:numPr>
          <w:ilvl w:val="1"/>
          <w:numId w:val="303"/>
        </w:numPr>
        <w:spacing w:before="0" w:after="0" w:line="240" w:lineRule="auto"/>
        <w:rPr>
          <w:rFonts w:asciiTheme="majorHAnsi" w:eastAsia="Century Gothic" w:hAnsiTheme="majorHAnsi"/>
        </w:rPr>
      </w:pPr>
      <w:r w:rsidRPr="00865234">
        <w:rPr>
          <w:rFonts w:asciiTheme="majorHAnsi" w:eastAsia="Century Gothic" w:hAnsiTheme="majorHAnsi"/>
        </w:rPr>
        <w:lastRenderedPageBreak/>
        <w:t>Technologies like blockchain, quantum computing, or 5G and their potential in reshaping research methodologies.</w:t>
      </w:r>
    </w:p>
    <w:p w14:paraId="2952A982"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633DB20C" w14:textId="77777777" w:rsidR="001F640D" w:rsidRPr="00865234" w:rsidRDefault="001F640D" w:rsidP="001F640D">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Select one section to contribute to the Collaborative Wiki.</w:t>
      </w:r>
    </w:p>
    <w:p w14:paraId="50E45DAF" w14:textId="77777777" w:rsidR="001F640D" w:rsidRPr="00865234" w:rsidRDefault="001F640D" w:rsidP="001F640D">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Use external resources (articles, research papers, or case studies) to support your contribution. Provide references or links to sources.</w:t>
      </w:r>
    </w:p>
    <w:p w14:paraId="63EAEEEB" w14:textId="77777777" w:rsidR="001F640D" w:rsidRPr="00865234" w:rsidRDefault="001F640D" w:rsidP="001F640D">
      <w:pPr>
        <w:numPr>
          <w:ilvl w:val="0"/>
          <w:numId w:val="304"/>
        </w:numPr>
        <w:spacing w:before="0" w:after="0" w:line="240" w:lineRule="auto"/>
        <w:rPr>
          <w:rFonts w:asciiTheme="majorHAnsi" w:eastAsia="Century Gothic" w:hAnsiTheme="majorHAnsi"/>
        </w:rPr>
      </w:pPr>
      <w:r w:rsidRPr="00865234">
        <w:rPr>
          <w:rFonts w:asciiTheme="majorHAnsi" w:eastAsia="Century Gothic" w:hAnsiTheme="majorHAnsi"/>
        </w:rPr>
        <w:t>Read other students' sections and suggest improvements or ask follow-up questions in the wiki's comment section.</w:t>
      </w:r>
    </w:p>
    <w:p w14:paraId="46DCA03C" w14:textId="77777777" w:rsidR="001F640D" w:rsidRPr="00865234" w:rsidRDefault="001F640D" w:rsidP="001F640D">
      <w:pPr>
        <w:rPr>
          <w:rFonts w:asciiTheme="majorHAnsi" w:eastAsia="Century Gothic" w:hAnsiTheme="majorHAnsi"/>
        </w:rPr>
      </w:pPr>
    </w:p>
    <w:p w14:paraId="18FC0919" w14:textId="77777777" w:rsidR="001F640D" w:rsidRPr="00865234" w:rsidRDefault="001F640D" w:rsidP="001F640D">
      <w:pPr>
        <w:spacing w:before="0" w:after="0"/>
        <w:rPr>
          <w:rFonts w:asciiTheme="majorHAnsi" w:eastAsia="Century Gothic" w:hAnsiTheme="majorHAnsi"/>
          <w:b/>
          <w:bCs/>
        </w:rPr>
      </w:pPr>
      <w:r w:rsidRPr="00865234">
        <w:rPr>
          <w:rFonts w:asciiTheme="majorHAnsi" w:eastAsia="Century Gothic" w:hAnsiTheme="majorHAnsi"/>
          <w:b/>
          <w:bCs/>
        </w:rPr>
        <w:t>Phase 3: Q&amp;A with Peer and Instructor Support</w:t>
      </w:r>
    </w:p>
    <w:p w14:paraId="17F5BBC2"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Objective:</w:t>
      </w:r>
      <w:r w:rsidRPr="00865234">
        <w:rPr>
          <w:rFonts w:asciiTheme="majorHAnsi" w:eastAsia="Century Gothic" w:hAnsiTheme="majorHAnsi"/>
        </w:rPr>
        <w:br/>
        <w:t xml:space="preserve">The </w:t>
      </w:r>
      <w:r w:rsidRPr="00865234">
        <w:rPr>
          <w:rFonts w:asciiTheme="majorHAnsi" w:eastAsia="Century Gothic" w:hAnsiTheme="majorHAnsi"/>
          <w:b/>
          <w:bCs/>
        </w:rPr>
        <w:t>Q&amp;A phase</w:t>
      </w:r>
      <w:r w:rsidRPr="00865234">
        <w:rPr>
          <w:rFonts w:asciiTheme="majorHAnsi" w:eastAsia="Century Gothic" w:hAnsiTheme="majorHAnsi"/>
        </w:rPr>
        <w:t xml:space="preserve"> allows you to ask specific questions about the content covered in Module 9. It can relate to concepts like AI algorithms, ethical considerations, interdisciplinary approaches, or even future research directions.</w:t>
      </w:r>
    </w:p>
    <w:p w14:paraId="4930B361"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Instructions for Participation:</w:t>
      </w:r>
    </w:p>
    <w:p w14:paraId="6C5E6907" w14:textId="77777777" w:rsidR="001F640D" w:rsidRPr="00865234" w:rsidRDefault="001F640D" w:rsidP="001F640D">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Use the “</w:t>
      </w:r>
      <w:r w:rsidRPr="00865234">
        <w:rPr>
          <w:rFonts w:asciiTheme="majorHAnsi" w:eastAsia="Century Gothic" w:hAnsiTheme="majorHAnsi"/>
          <w:b/>
          <w:bCs/>
        </w:rPr>
        <w:t>Ask a Question</w:t>
      </w:r>
      <w:r w:rsidRPr="00865234">
        <w:rPr>
          <w:rFonts w:asciiTheme="majorHAnsi" w:eastAsia="Century Gothic" w:hAnsiTheme="majorHAnsi"/>
        </w:rPr>
        <w:t>” feature to pose a question related to any topic covered in the module.</w:t>
      </w:r>
    </w:p>
    <w:p w14:paraId="7CF014BF" w14:textId="77777777" w:rsidR="001F640D" w:rsidRPr="00865234" w:rsidRDefault="001F640D" w:rsidP="001F640D">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 xml:space="preserve">Respond to at least </w:t>
      </w:r>
      <w:r w:rsidRPr="00865234">
        <w:rPr>
          <w:rFonts w:asciiTheme="majorHAnsi" w:eastAsia="Century Gothic" w:hAnsiTheme="majorHAnsi"/>
          <w:b/>
          <w:bCs/>
        </w:rPr>
        <w:t>one other student’s question</w:t>
      </w:r>
      <w:r w:rsidRPr="00865234">
        <w:rPr>
          <w:rFonts w:asciiTheme="majorHAnsi" w:eastAsia="Century Gothic" w:hAnsiTheme="majorHAnsi"/>
        </w:rPr>
        <w:t xml:space="preserve"> with your insights or perspectives.</w:t>
      </w:r>
    </w:p>
    <w:p w14:paraId="2158D01C" w14:textId="77777777" w:rsidR="001F640D" w:rsidRPr="00865234" w:rsidRDefault="001F640D" w:rsidP="001F640D">
      <w:pPr>
        <w:numPr>
          <w:ilvl w:val="0"/>
          <w:numId w:val="305"/>
        </w:numPr>
        <w:spacing w:before="0" w:after="0" w:line="240" w:lineRule="auto"/>
        <w:rPr>
          <w:rFonts w:asciiTheme="majorHAnsi" w:eastAsia="Century Gothic" w:hAnsiTheme="majorHAnsi"/>
        </w:rPr>
      </w:pPr>
      <w:r w:rsidRPr="00865234">
        <w:rPr>
          <w:rFonts w:asciiTheme="majorHAnsi" w:eastAsia="Century Gothic" w:hAnsiTheme="majorHAnsi"/>
        </w:rPr>
        <w:t>Instructors will also join the conversation to clarify complex topics or offer additional resources.</w:t>
      </w:r>
    </w:p>
    <w:p w14:paraId="67348B3A"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Sample Q&amp;A Questions:</w:t>
      </w:r>
    </w:p>
    <w:p w14:paraId="65CE0DBB" w14:textId="77777777" w:rsidR="001F640D" w:rsidRPr="00865234" w:rsidRDefault="001F640D" w:rsidP="001F640D">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“How do you ensure that machine learning models used in research avoid bias?”</w:t>
      </w:r>
    </w:p>
    <w:p w14:paraId="2CF19AB9" w14:textId="77777777" w:rsidR="001F640D" w:rsidRPr="00865234" w:rsidRDefault="001F640D" w:rsidP="001F640D">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“Can you share an example of blockchain being used in research?”</w:t>
      </w:r>
    </w:p>
    <w:p w14:paraId="4BC9723D" w14:textId="77777777" w:rsidR="001F640D" w:rsidRPr="00865234" w:rsidRDefault="001F640D" w:rsidP="001F640D">
      <w:pPr>
        <w:numPr>
          <w:ilvl w:val="0"/>
          <w:numId w:val="306"/>
        </w:numPr>
        <w:spacing w:before="0" w:after="0" w:line="240" w:lineRule="auto"/>
        <w:rPr>
          <w:rFonts w:asciiTheme="majorHAnsi" w:eastAsia="Century Gothic" w:hAnsiTheme="majorHAnsi"/>
        </w:rPr>
      </w:pPr>
      <w:r w:rsidRPr="00865234">
        <w:rPr>
          <w:rFonts w:asciiTheme="majorHAnsi" w:eastAsia="Century Gothic" w:hAnsiTheme="majorHAnsi"/>
        </w:rPr>
        <w:t>“How does interdisciplinary research improve the validity of research outcomes?”</w:t>
      </w:r>
    </w:p>
    <w:p w14:paraId="0A306F7F" w14:textId="77777777" w:rsidR="001F640D" w:rsidRPr="00865234" w:rsidRDefault="001F640D" w:rsidP="001F640D">
      <w:pPr>
        <w:rPr>
          <w:rFonts w:asciiTheme="majorHAnsi" w:eastAsia="Century Gothic" w:hAnsiTheme="majorHAnsi"/>
        </w:rPr>
      </w:pPr>
    </w:p>
    <w:p w14:paraId="7F320CBC" w14:textId="77777777" w:rsidR="001F640D" w:rsidRPr="00865234" w:rsidRDefault="001F640D" w:rsidP="001F640D">
      <w:pPr>
        <w:spacing w:before="0" w:after="0"/>
        <w:rPr>
          <w:rFonts w:asciiTheme="majorHAnsi" w:eastAsia="Century Gothic" w:hAnsiTheme="majorHAnsi"/>
          <w:b/>
          <w:bCs/>
        </w:rPr>
      </w:pPr>
      <w:r w:rsidRPr="00865234">
        <w:rPr>
          <w:rFonts w:asciiTheme="majorHAnsi" w:eastAsia="Century Gothic" w:hAnsiTheme="majorHAnsi"/>
          <w:b/>
          <w:bCs/>
        </w:rPr>
        <w:t>Discussion Tips for Engagement:</w:t>
      </w:r>
    </w:p>
    <w:p w14:paraId="3E1F91F1" w14:textId="77777777" w:rsidR="001F640D" w:rsidRPr="00865234" w:rsidRDefault="001F640D" w:rsidP="001F640D">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Be Creative and Analytical:</w:t>
      </w:r>
      <w:r w:rsidRPr="00865234">
        <w:rPr>
          <w:rFonts w:asciiTheme="majorHAnsi" w:eastAsia="Century Gothic" w:hAnsiTheme="majorHAnsi"/>
        </w:rPr>
        <w:t xml:space="preserve"> When reflecting on the questions or sharing examples, feel free to get creative and introduce innovative ideas. Think critically about how these emerging trends will impact your research or profession.</w:t>
      </w:r>
    </w:p>
    <w:p w14:paraId="5C2E97F3" w14:textId="77777777" w:rsidR="001F640D" w:rsidRPr="00865234" w:rsidRDefault="001F640D" w:rsidP="001F640D">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Engage Respectfully:</w:t>
      </w:r>
      <w:r w:rsidRPr="00865234">
        <w:rPr>
          <w:rFonts w:asciiTheme="majorHAnsi" w:eastAsia="Century Gothic" w:hAnsiTheme="majorHAnsi"/>
        </w:rPr>
        <w:t xml:space="preserve"> Offer constructive feedback or alternative viewpoints when replying to peers. Encourage deeper exploration of ideas and be respectful of others' thoughts.</w:t>
      </w:r>
    </w:p>
    <w:p w14:paraId="02883779" w14:textId="77777777" w:rsidR="001F640D" w:rsidRPr="00865234" w:rsidRDefault="001F640D" w:rsidP="001F640D">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t>Leverage External Resources:</w:t>
      </w:r>
      <w:r w:rsidRPr="00865234">
        <w:rPr>
          <w:rFonts w:asciiTheme="majorHAnsi" w:eastAsia="Century Gothic" w:hAnsiTheme="majorHAnsi"/>
        </w:rPr>
        <w:t xml:space="preserve"> Use online articles, case studies, or videos to support your arguments. Always provide citations or links to your sources.</w:t>
      </w:r>
    </w:p>
    <w:p w14:paraId="3EC4C98A" w14:textId="77777777" w:rsidR="001F640D" w:rsidRPr="00865234" w:rsidRDefault="001F640D" w:rsidP="001F640D">
      <w:pPr>
        <w:numPr>
          <w:ilvl w:val="0"/>
          <w:numId w:val="307"/>
        </w:numPr>
        <w:spacing w:before="0" w:after="0" w:line="240" w:lineRule="auto"/>
        <w:rPr>
          <w:rFonts w:asciiTheme="majorHAnsi" w:eastAsia="Century Gothic" w:hAnsiTheme="majorHAnsi"/>
        </w:rPr>
      </w:pPr>
      <w:r w:rsidRPr="00865234">
        <w:rPr>
          <w:rFonts w:asciiTheme="majorHAnsi" w:eastAsia="Century Gothic" w:hAnsiTheme="majorHAnsi"/>
          <w:b/>
          <w:bCs/>
        </w:rPr>
        <w:lastRenderedPageBreak/>
        <w:t>Stay Curious:</w:t>
      </w:r>
      <w:r w:rsidRPr="00865234">
        <w:rPr>
          <w:rFonts w:asciiTheme="majorHAnsi" w:eastAsia="Century Gothic" w:hAnsiTheme="majorHAnsi"/>
        </w:rPr>
        <w:t xml:space="preserve"> If a peer or instructor introduces a new concept that intrigues you, don’t hesitate to ask follow-up questions. This forum is designed for discovery and engagement.</w:t>
      </w:r>
    </w:p>
    <w:p w14:paraId="1E748FE6" w14:textId="77777777" w:rsidR="001F640D" w:rsidRPr="00865234" w:rsidRDefault="001F640D" w:rsidP="001F640D">
      <w:pPr>
        <w:rPr>
          <w:rFonts w:asciiTheme="majorHAnsi" w:eastAsia="Century Gothic" w:hAnsiTheme="majorHAnsi"/>
        </w:rPr>
      </w:pPr>
    </w:p>
    <w:p w14:paraId="78C13016" w14:textId="77777777" w:rsidR="001F640D" w:rsidRPr="00865234" w:rsidRDefault="001F640D" w:rsidP="001F640D">
      <w:pPr>
        <w:spacing w:before="0" w:after="0"/>
        <w:rPr>
          <w:rFonts w:asciiTheme="majorHAnsi" w:eastAsia="Century Gothic" w:hAnsiTheme="majorHAnsi"/>
          <w:b/>
          <w:bCs/>
        </w:rPr>
      </w:pPr>
      <w:r w:rsidRPr="00865234">
        <w:rPr>
          <w:rFonts w:asciiTheme="majorHAnsi" w:eastAsia="Century Gothic" w:hAnsiTheme="majorHAnsi"/>
          <w:b/>
          <w:bCs/>
        </w:rPr>
        <w:t>Wrap-Up Activity: Reflect and Share</w:t>
      </w:r>
    </w:p>
    <w:p w14:paraId="265EAB6A"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rPr>
        <w:t xml:space="preserve">At the end of the discussion, we will ask each student to write a brief </w:t>
      </w:r>
      <w:r w:rsidRPr="00865234">
        <w:rPr>
          <w:rFonts w:asciiTheme="majorHAnsi" w:eastAsia="Century Gothic" w:hAnsiTheme="majorHAnsi"/>
          <w:i/>
          <w:iCs/>
        </w:rPr>
        <w:t>reflection post</w:t>
      </w:r>
      <w:r w:rsidRPr="00865234">
        <w:rPr>
          <w:rFonts w:asciiTheme="majorHAnsi" w:eastAsia="Century Gothic" w:hAnsiTheme="majorHAnsi"/>
        </w:rPr>
        <w:t xml:space="preserve"> summarizing:</w:t>
      </w:r>
    </w:p>
    <w:p w14:paraId="18E2B8E2" w14:textId="77777777" w:rsidR="001F640D" w:rsidRPr="00865234" w:rsidRDefault="001F640D" w:rsidP="001F640D">
      <w:pPr>
        <w:numPr>
          <w:ilvl w:val="0"/>
          <w:numId w:val="308"/>
        </w:numPr>
        <w:spacing w:before="0" w:after="0" w:line="240" w:lineRule="auto"/>
        <w:rPr>
          <w:rFonts w:asciiTheme="majorHAnsi" w:eastAsia="Century Gothic" w:hAnsiTheme="majorHAnsi"/>
        </w:rPr>
      </w:pPr>
      <w:r w:rsidRPr="00865234">
        <w:rPr>
          <w:rFonts w:asciiTheme="majorHAnsi" w:eastAsia="Century Gothic" w:hAnsiTheme="majorHAnsi"/>
        </w:rPr>
        <w:t>The key takeaways from the discussion and wiki contributions.</w:t>
      </w:r>
    </w:p>
    <w:p w14:paraId="4CDB727E" w14:textId="77777777" w:rsidR="001F640D" w:rsidRPr="00865234" w:rsidRDefault="001F640D" w:rsidP="001F640D">
      <w:pPr>
        <w:numPr>
          <w:ilvl w:val="0"/>
          <w:numId w:val="308"/>
        </w:numPr>
        <w:spacing w:before="0" w:after="0" w:line="240" w:lineRule="auto"/>
        <w:rPr>
          <w:rFonts w:asciiTheme="majorHAnsi" w:eastAsia="Century Gothic" w:hAnsiTheme="majorHAnsi"/>
        </w:rPr>
      </w:pPr>
      <w:r w:rsidRPr="00865234">
        <w:rPr>
          <w:rFonts w:asciiTheme="majorHAnsi" w:eastAsia="Century Gothic" w:hAnsiTheme="majorHAnsi"/>
        </w:rPr>
        <w:t>How you plan to apply the knowledge gained to your own research or academic field.</w:t>
      </w:r>
    </w:p>
    <w:p w14:paraId="19C4350D"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Instructions for Reflection:</w:t>
      </w:r>
    </w:p>
    <w:p w14:paraId="1733EF12" w14:textId="77777777" w:rsidR="001F640D" w:rsidRPr="00865234" w:rsidRDefault="001F640D" w:rsidP="001F640D">
      <w:pPr>
        <w:numPr>
          <w:ilvl w:val="0"/>
          <w:numId w:val="309"/>
        </w:numPr>
        <w:spacing w:before="0" w:after="0" w:line="240" w:lineRule="auto"/>
        <w:rPr>
          <w:rFonts w:asciiTheme="majorHAnsi" w:eastAsia="Century Gothic" w:hAnsiTheme="majorHAnsi"/>
        </w:rPr>
      </w:pPr>
      <w:r w:rsidRPr="00865234">
        <w:rPr>
          <w:rFonts w:asciiTheme="majorHAnsi" w:eastAsia="Century Gothic" w:hAnsiTheme="majorHAnsi"/>
        </w:rPr>
        <w:t>Submit your reflection (150-200 words) in the forum as a final post.</w:t>
      </w:r>
    </w:p>
    <w:p w14:paraId="3E67339F" w14:textId="77777777" w:rsidR="001F640D" w:rsidRPr="00865234" w:rsidRDefault="001F640D" w:rsidP="001F640D">
      <w:pPr>
        <w:numPr>
          <w:ilvl w:val="0"/>
          <w:numId w:val="309"/>
        </w:numPr>
        <w:spacing w:before="0" w:after="0" w:line="240" w:lineRule="auto"/>
        <w:rPr>
          <w:rFonts w:asciiTheme="majorHAnsi" w:eastAsia="Century Gothic" w:hAnsiTheme="majorHAnsi"/>
        </w:rPr>
      </w:pPr>
      <w:r w:rsidRPr="00865234">
        <w:rPr>
          <w:rFonts w:asciiTheme="majorHAnsi" w:eastAsia="Century Gothic" w:hAnsiTheme="majorHAnsi"/>
        </w:rPr>
        <w:t xml:space="preserve">Mention at least </w:t>
      </w:r>
      <w:r w:rsidRPr="00865234">
        <w:rPr>
          <w:rFonts w:asciiTheme="majorHAnsi" w:eastAsia="Century Gothic" w:hAnsiTheme="majorHAnsi"/>
          <w:b/>
          <w:bCs/>
        </w:rPr>
        <w:t>one concept</w:t>
      </w:r>
      <w:r w:rsidRPr="00865234">
        <w:rPr>
          <w:rFonts w:asciiTheme="majorHAnsi" w:eastAsia="Century Gothic" w:hAnsiTheme="majorHAnsi"/>
        </w:rPr>
        <w:t xml:space="preserve"> or </w:t>
      </w:r>
      <w:r w:rsidRPr="00865234">
        <w:rPr>
          <w:rFonts w:asciiTheme="majorHAnsi" w:eastAsia="Century Gothic" w:hAnsiTheme="majorHAnsi"/>
          <w:b/>
          <w:bCs/>
        </w:rPr>
        <w:t>technology</w:t>
      </w:r>
      <w:r w:rsidRPr="00865234">
        <w:rPr>
          <w:rFonts w:asciiTheme="majorHAnsi" w:eastAsia="Century Gothic" w:hAnsiTheme="majorHAnsi"/>
        </w:rPr>
        <w:t xml:space="preserve"> you plan to explore further in your research.</w:t>
      </w:r>
    </w:p>
    <w:p w14:paraId="18342970" w14:textId="77777777" w:rsidR="001F640D" w:rsidRPr="00865234" w:rsidRDefault="001F640D" w:rsidP="001F640D">
      <w:pPr>
        <w:rPr>
          <w:rFonts w:asciiTheme="majorHAnsi" w:eastAsia="Century Gothic" w:hAnsiTheme="majorHAnsi"/>
        </w:rPr>
      </w:pPr>
    </w:p>
    <w:p w14:paraId="24267CE4" w14:textId="77777777" w:rsidR="001F640D" w:rsidRPr="00865234" w:rsidRDefault="001F640D" w:rsidP="001F640D">
      <w:pPr>
        <w:spacing w:before="0" w:after="0"/>
        <w:rPr>
          <w:rFonts w:asciiTheme="majorHAnsi" w:eastAsia="Century Gothic" w:hAnsiTheme="majorHAnsi"/>
        </w:rPr>
      </w:pPr>
      <w:r w:rsidRPr="00865234">
        <w:rPr>
          <w:rFonts w:asciiTheme="majorHAnsi" w:eastAsia="Century Gothic" w:hAnsiTheme="majorHAnsi"/>
          <w:b/>
          <w:bCs/>
        </w:rPr>
        <w:t>Conclusion:</w:t>
      </w:r>
      <w:r>
        <w:rPr>
          <w:rFonts w:asciiTheme="majorHAnsi" w:eastAsia="Century Gothic" w:hAnsiTheme="majorHAnsi"/>
        </w:rPr>
        <w:t xml:space="preserve"> </w:t>
      </w:r>
      <w:r w:rsidRPr="00865234">
        <w:rPr>
          <w:rFonts w:asciiTheme="majorHAnsi" w:eastAsia="Century Gothic" w:hAnsiTheme="majorHAnsi"/>
        </w:rPr>
        <w:t xml:space="preserve">This online discussion activity integrates multiple interactive tools (forums, wikis, Q&amp;A) to ensure dynamic engagement with the topics of </w:t>
      </w:r>
      <w:r w:rsidRPr="00865234">
        <w:rPr>
          <w:rFonts w:asciiTheme="majorHAnsi" w:eastAsia="Century Gothic" w:hAnsiTheme="majorHAnsi"/>
          <w:b/>
          <w:bCs/>
        </w:rPr>
        <w:t>Module 9: Emerging Trends and Challenges in Research</w:t>
      </w:r>
      <w:r w:rsidRPr="00865234">
        <w:rPr>
          <w:rFonts w:asciiTheme="majorHAnsi" w:eastAsia="Century Gothic" w:hAnsiTheme="majorHAnsi"/>
        </w:rPr>
        <w:t>. By collaborating, reflecting, and sharing, you will not only deepen your understanding of big data, AI, and other emerging methodologies but also gain valuable insights into ethical and interdisciplinary research practices.</w:t>
      </w:r>
    </w:p>
    <w:p w14:paraId="7391EA14" w14:textId="77777777" w:rsidR="001F640D" w:rsidRPr="00865234" w:rsidRDefault="001F640D" w:rsidP="001F640D">
      <w:pPr>
        <w:rPr>
          <w:rFonts w:asciiTheme="majorHAnsi" w:eastAsia="Century Gothic" w:hAnsiTheme="majorHAnsi"/>
          <w:color w:val="auto"/>
        </w:rPr>
      </w:pPr>
    </w:p>
    <w:p w14:paraId="3FCDE465" w14:textId="77777777" w:rsidR="001F640D" w:rsidRPr="00A03689" w:rsidRDefault="001F640D" w:rsidP="001F640D"/>
    <w:p w14:paraId="58BFDC85" w14:textId="77777777" w:rsidR="001F640D" w:rsidRPr="0049422E" w:rsidRDefault="001F640D" w:rsidP="001F640D">
      <w:pPr>
        <w:pStyle w:val="Heading2"/>
        <w:spacing w:after="0"/>
        <w:rPr>
          <w:rFonts w:eastAsia="Century Gothic" w:cs="Century Gothic"/>
          <w:b/>
          <w:bCs/>
          <w:sz w:val="21"/>
          <w:szCs w:val="21"/>
        </w:rPr>
      </w:pPr>
      <w:r>
        <w:rPr>
          <w:noProof/>
        </w:rPr>
        <w:lastRenderedPageBreak/>
        <w:drawing>
          <wp:anchor distT="0" distB="0" distL="0" distR="0" simplePos="0" relativeHeight="251718656" behindDoc="0" locked="0" layoutInCell="1" hidden="0" allowOverlap="1" wp14:anchorId="24BEF4CE" wp14:editId="4CC25C26">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147873419"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537BAE63" w14:textId="77777777" w:rsidR="001F640D" w:rsidRDefault="001F640D" w:rsidP="001F640D">
      <w:pPr>
        <w:pStyle w:val="Heading2"/>
        <w:spacing w:after="0"/>
        <w:rPr>
          <w:rFonts w:eastAsia="Century Gothic"/>
          <w:b/>
          <w:bCs/>
          <w:caps w:val="0"/>
          <w:color w:val="auto"/>
          <w:sz w:val="24"/>
        </w:rPr>
      </w:pPr>
    </w:p>
    <w:p w14:paraId="4ADDDE29" w14:textId="77777777" w:rsidR="001F640D" w:rsidRPr="00E4147C" w:rsidRDefault="001F640D" w:rsidP="001F640D">
      <w:pPr>
        <w:pStyle w:val="Heading2"/>
        <w:spacing w:before="0" w:after="0" w:line="240" w:lineRule="auto"/>
        <w:rPr>
          <w:rFonts w:eastAsia="Century Gothic"/>
          <w:b/>
          <w:bCs/>
          <w:color w:val="auto"/>
          <w:sz w:val="24"/>
        </w:rPr>
      </w:pPr>
      <w:r w:rsidRPr="00E4147C">
        <w:rPr>
          <w:rFonts w:eastAsia="Century Gothic"/>
          <w:b/>
          <w:bCs/>
          <w:color w:val="auto"/>
          <w:sz w:val="24"/>
        </w:rPr>
        <w:t>Core Readings</w:t>
      </w:r>
    </w:p>
    <w:p w14:paraId="3CA0AEB3" w14:textId="77777777" w:rsidR="001F640D" w:rsidRPr="00E4147C" w:rsidRDefault="001F640D" w:rsidP="001F640D">
      <w:pPr>
        <w:pStyle w:val="Heading2"/>
        <w:numPr>
          <w:ilvl w:val="0"/>
          <w:numId w:val="310"/>
        </w:numPr>
        <w:spacing w:before="0" w:after="0" w:line="240" w:lineRule="auto"/>
        <w:rPr>
          <w:rFonts w:eastAsia="Century Gothic"/>
          <w:color w:val="auto"/>
          <w:sz w:val="24"/>
        </w:rPr>
      </w:pPr>
      <w:r w:rsidRPr="00E4147C">
        <w:rPr>
          <w:rFonts w:eastAsia="Century Gothic"/>
          <w:color w:val="auto"/>
          <w:sz w:val="24"/>
        </w:rPr>
        <w:t>Provost, F., &amp; Fawcett, T. (2013).</w:t>
      </w:r>
      <w:r w:rsidRPr="00E4147C">
        <w:rPr>
          <w:rFonts w:eastAsia="Century Gothic"/>
          <w:color w:val="auto"/>
          <w:sz w:val="24"/>
        </w:rPr>
        <w:br/>
      </w:r>
      <w:r w:rsidRPr="00E4147C">
        <w:rPr>
          <w:rFonts w:eastAsia="Century Gothic"/>
          <w:i/>
          <w:iCs/>
          <w:color w:val="auto"/>
          <w:sz w:val="24"/>
        </w:rPr>
        <w:t>Data Science For Business: What You Need To Know About Data Mining And Data-Analytic Thinking.</w:t>
      </w:r>
      <w:r w:rsidRPr="00E4147C">
        <w:rPr>
          <w:rFonts w:eastAsia="Century Gothic"/>
          <w:color w:val="auto"/>
          <w:sz w:val="24"/>
        </w:rPr>
        <w:t xml:space="preserve"> O'reilly Media.</w:t>
      </w:r>
    </w:p>
    <w:p w14:paraId="7B5AE0C4"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Chapters: 1, 3, 4</w:t>
      </w:r>
    </w:p>
    <w:p w14:paraId="686DB3F0"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Pages: 23-56, 79-102</w:t>
      </w:r>
    </w:p>
    <w:p w14:paraId="539CFE64"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Access Link: O'reilly Media</w:t>
      </w:r>
    </w:p>
    <w:p w14:paraId="48D81400" w14:textId="77777777" w:rsidR="001F640D" w:rsidRPr="00E4147C" w:rsidRDefault="001F640D" w:rsidP="001F640D">
      <w:pPr>
        <w:pStyle w:val="Heading2"/>
        <w:numPr>
          <w:ilvl w:val="0"/>
          <w:numId w:val="310"/>
        </w:numPr>
        <w:spacing w:before="0" w:after="0" w:line="240" w:lineRule="auto"/>
        <w:rPr>
          <w:rFonts w:eastAsia="Century Gothic"/>
          <w:color w:val="auto"/>
          <w:sz w:val="24"/>
        </w:rPr>
      </w:pPr>
      <w:r w:rsidRPr="00E4147C">
        <w:rPr>
          <w:rFonts w:eastAsia="Century Gothic"/>
          <w:color w:val="auto"/>
          <w:sz w:val="24"/>
        </w:rPr>
        <w:t>Russell, S. J., &amp; Norvig, P. (2020).</w:t>
      </w:r>
      <w:r w:rsidRPr="00E4147C">
        <w:rPr>
          <w:rFonts w:eastAsia="Century Gothic"/>
          <w:color w:val="auto"/>
          <w:sz w:val="24"/>
        </w:rPr>
        <w:br/>
      </w:r>
      <w:r w:rsidRPr="00E4147C">
        <w:rPr>
          <w:rFonts w:eastAsia="Century Gothic"/>
          <w:i/>
          <w:iCs/>
          <w:color w:val="auto"/>
          <w:sz w:val="24"/>
        </w:rPr>
        <w:t>Artificial Intelligence: A Modern Approach (4th Ed.)</w:t>
      </w:r>
      <w:r w:rsidRPr="00E4147C">
        <w:rPr>
          <w:rFonts w:eastAsia="Century Gothic"/>
          <w:color w:val="auto"/>
          <w:sz w:val="24"/>
        </w:rPr>
        <w:t>. Pearson.</w:t>
      </w:r>
    </w:p>
    <w:p w14:paraId="24841D64"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Chapters: 5, 6, 18</w:t>
      </w:r>
    </w:p>
    <w:p w14:paraId="7B68538D"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Pages: 104-134, 340-375</w:t>
      </w:r>
    </w:p>
    <w:p w14:paraId="6C5A3A56"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Access Link: Pearson</w:t>
      </w:r>
    </w:p>
    <w:p w14:paraId="5C7CE7A8" w14:textId="77777777" w:rsidR="001F640D" w:rsidRPr="00E4147C" w:rsidRDefault="001F640D" w:rsidP="001F640D">
      <w:pPr>
        <w:pStyle w:val="Heading2"/>
        <w:numPr>
          <w:ilvl w:val="0"/>
          <w:numId w:val="310"/>
        </w:numPr>
        <w:spacing w:before="0" w:after="0" w:line="240" w:lineRule="auto"/>
        <w:rPr>
          <w:rFonts w:eastAsia="Century Gothic"/>
          <w:color w:val="auto"/>
          <w:sz w:val="24"/>
        </w:rPr>
      </w:pPr>
      <w:r w:rsidRPr="00E4147C">
        <w:rPr>
          <w:rFonts w:eastAsia="Century Gothic"/>
          <w:color w:val="auto"/>
          <w:sz w:val="24"/>
        </w:rPr>
        <w:t>Zwitter, A. (2014).</w:t>
      </w:r>
      <w:r w:rsidRPr="00E4147C">
        <w:rPr>
          <w:rFonts w:eastAsia="Century Gothic"/>
          <w:color w:val="auto"/>
          <w:sz w:val="24"/>
        </w:rPr>
        <w:br/>
      </w:r>
      <w:r w:rsidRPr="00E4147C">
        <w:rPr>
          <w:rFonts w:eastAsia="Century Gothic"/>
          <w:i/>
          <w:iCs/>
          <w:color w:val="auto"/>
          <w:sz w:val="24"/>
        </w:rPr>
        <w:t>Big Data Ethics</w:t>
      </w:r>
      <w:r w:rsidRPr="00E4147C">
        <w:rPr>
          <w:rFonts w:eastAsia="Century Gothic"/>
          <w:color w:val="auto"/>
          <w:sz w:val="24"/>
        </w:rPr>
        <w:t>. Big Data &amp; Society, 1(2), 1-6.</w:t>
      </w:r>
    </w:p>
    <w:p w14:paraId="3ECFFFF5"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Pages: 1-6</w:t>
      </w:r>
    </w:p>
    <w:p w14:paraId="4C9B315F" w14:textId="77777777" w:rsidR="001F640D" w:rsidRPr="00E4147C" w:rsidRDefault="001F640D" w:rsidP="001F640D">
      <w:pPr>
        <w:pStyle w:val="Heading2"/>
        <w:numPr>
          <w:ilvl w:val="1"/>
          <w:numId w:val="310"/>
        </w:numPr>
        <w:spacing w:before="0" w:after="0" w:line="240" w:lineRule="auto"/>
        <w:rPr>
          <w:rFonts w:eastAsia="Century Gothic"/>
          <w:color w:val="auto"/>
          <w:sz w:val="24"/>
        </w:rPr>
      </w:pPr>
      <w:r w:rsidRPr="00E4147C">
        <w:rPr>
          <w:rFonts w:eastAsia="Century Gothic"/>
          <w:color w:val="auto"/>
          <w:sz w:val="24"/>
        </w:rPr>
        <w:t>Access Link: Sage Journals</w:t>
      </w:r>
    </w:p>
    <w:p w14:paraId="78C1DB68" w14:textId="77777777" w:rsidR="001F640D" w:rsidRPr="00E4147C" w:rsidRDefault="001F640D" w:rsidP="001F640D">
      <w:pPr>
        <w:pStyle w:val="Heading2"/>
        <w:spacing w:line="240" w:lineRule="auto"/>
        <w:rPr>
          <w:rFonts w:eastAsia="Century Gothic"/>
          <w:color w:val="auto"/>
          <w:sz w:val="24"/>
        </w:rPr>
      </w:pPr>
    </w:p>
    <w:p w14:paraId="400B1313" w14:textId="77777777" w:rsidR="001F640D" w:rsidRPr="00E4147C" w:rsidRDefault="001F640D" w:rsidP="001F640D">
      <w:pPr>
        <w:pStyle w:val="Heading2"/>
        <w:spacing w:before="0" w:after="0" w:line="240" w:lineRule="auto"/>
        <w:ind w:left="360"/>
        <w:rPr>
          <w:rFonts w:eastAsia="Century Gothic"/>
          <w:b/>
          <w:bCs/>
          <w:color w:val="auto"/>
          <w:sz w:val="24"/>
        </w:rPr>
      </w:pPr>
      <w:r w:rsidRPr="00E4147C">
        <w:rPr>
          <w:rFonts w:eastAsia="Century Gothic"/>
          <w:b/>
          <w:bCs/>
          <w:color w:val="auto"/>
          <w:sz w:val="24"/>
        </w:rPr>
        <w:t>Recommended Readings</w:t>
      </w:r>
    </w:p>
    <w:p w14:paraId="03E7A822" w14:textId="77777777" w:rsidR="001F640D" w:rsidRPr="00E4147C" w:rsidRDefault="001F640D" w:rsidP="001F640D">
      <w:pPr>
        <w:pStyle w:val="Heading2"/>
        <w:numPr>
          <w:ilvl w:val="0"/>
          <w:numId w:val="311"/>
        </w:numPr>
        <w:spacing w:before="0" w:after="0" w:line="240" w:lineRule="auto"/>
        <w:rPr>
          <w:rFonts w:eastAsia="Century Gothic"/>
          <w:color w:val="auto"/>
          <w:sz w:val="24"/>
        </w:rPr>
      </w:pPr>
      <w:r w:rsidRPr="00E4147C">
        <w:rPr>
          <w:rFonts w:eastAsia="Century Gothic"/>
          <w:color w:val="auto"/>
          <w:sz w:val="24"/>
        </w:rPr>
        <w:t>Kitchin, R. (2014).</w:t>
      </w:r>
      <w:r w:rsidRPr="00E4147C">
        <w:rPr>
          <w:rFonts w:eastAsia="Century Gothic"/>
          <w:color w:val="auto"/>
          <w:sz w:val="24"/>
        </w:rPr>
        <w:br/>
      </w:r>
      <w:r w:rsidRPr="00E4147C">
        <w:rPr>
          <w:rFonts w:eastAsia="Century Gothic"/>
          <w:i/>
          <w:iCs/>
          <w:color w:val="auto"/>
          <w:sz w:val="24"/>
        </w:rPr>
        <w:t>The Data Revolution: Big Data, Open Data, Data Infrastructures And Their Consequences</w:t>
      </w:r>
      <w:r w:rsidRPr="00E4147C">
        <w:rPr>
          <w:rFonts w:eastAsia="Century Gothic"/>
          <w:color w:val="auto"/>
          <w:sz w:val="24"/>
        </w:rPr>
        <w:t>. Sage Publications.</w:t>
      </w:r>
    </w:p>
    <w:p w14:paraId="6929C6DD"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Chapters: 2, 3, 6</w:t>
      </w:r>
    </w:p>
    <w:p w14:paraId="02BEF411"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Pages: 45-78, 112-139</w:t>
      </w:r>
    </w:p>
    <w:p w14:paraId="72A5D33D"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Access Link: Sage Publications</w:t>
      </w:r>
    </w:p>
    <w:p w14:paraId="5EA5CBAA" w14:textId="77777777" w:rsidR="001F640D" w:rsidRPr="00E4147C" w:rsidRDefault="001F640D" w:rsidP="001F640D">
      <w:pPr>
        <w:pStyle w:val="Heading2"/>
        <w:numPr>
          <w:ilvl w:val="0"/>
          <w:numId w:val="311"/>
        </w:numPr>
        <w:spacing w:before="0" w:after="0" w:line="240" w:lineRule="auto"/>
        <w:rPr>
          <w:rFonts w:eastAsia="Century Gothic"/>
          <w:color w:val="auto"/>
          <w:sz w:val="24"/>
        </w:rPr>
      </w:pPr>
      <w:r w:rsidRPr="00E4147C">
        <w:rPr>
          <w:rFonts w:eastAsia="Century Gothic"/>
          <w:color w:val="auto"/>
          <w:sz w:val="24"/>
        </w:rPr>
        <w:t>Schutt, R., &amp; O'neil, C. (2013).</w:t>
      </w:r>
      <w:r w:rsidRPr="00E4147C">
        <w:rPr>
          <w:rFonts w:eastAsia="Century Gothic"/>
          <w:color w:val="auto"/>
          <w:sz w:val="24"/>
        </w:rPr>
        <w:br/>
      </w:r>
      <w:r w:rsidRPr="00E4147C">
        <w:rPr>
          <w:rFonts w:eastAsia="Century Gothic"/>
          <w:i/>
          <w:iCs/>
          <w:color w:val="auto"/>
          <w:sz w:val="24"/>
        </w:rPr>
        <w:t>Doing Data Science: Straight Talk From The Frontline</w:t>
      </w:r>
      <w:r w:rsidRPr="00E4147C">
        <w:rPr>
          <w:rFonts w:eastAsia="Century Gothic"/>
          <w:color w:val="auto"/>
          <w:sz w:val="24"/>
        </w:rPr>
        <w:t>. O'reilly Media.</w:t>
      </w:r>
    </w:p>
    <w:p w14:paraId="198316F2"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Chapters: 5, 7</w:t>
      </w:r>
    </w:p>
    <w:p w14:paraId="551401C1"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Pages: 99-126, 203-226</w:t>
      </w:r>
    </w:p>
    <w:p w14:paraId="7B9419A8"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Access Link: O'reilly Media</w:t>
      </w:r>
    </w:p>
    <w:p w14:paraId="7BA94C58" w14:textId="77777777" w:rsidR="001F640D" w:rsidRPr="00E4147C" w:rsidRDefault="001F640D" w:rsidP="001F640D">
      <w:pPr>
        <w:pStyle w:val="Heading2"/>
        <w:numPr>
          <w:ilvl w:val="0"/>
          <w:numId w:val="311"/>
        </w:numPr>
        <w:spacing w:before="0" w:after="0" w:line="240" w:lineRule="auto"/>
        <w:rPr>
          <w:rFonts w:eastAsia="Century Gothic"/>
          <w:color w:val="auto"/>
          <w:sz w:val="24"/>
        </w:rPr>
      </w:pPr>
      <w:r w:rsidRPr="00E4147C">
        <w:rPr>
          <w:rFonts w:eastAsia="Century Gothic"/>
          <w:color w:val="auto"/>
          <w:sz w:val="24"/>
        </w:rPr>
        <w:t>Lawrence, R. J., &amp; Després, C. (2004).</w:t>
      </w:r>
      <w:r w:rsidRPr="00E4147C">
        <w:rPr>
          <w:rFonts w:eastAsia="Century Gothic"/>
          <w:color w:val="auto"/>
          <w:sz w:val="24"/>
        </w:rPr>
        <w:br/>
      </w:r>
      <w:r w:rsidRPr="00E4147C">
        <w:rPr>
          <w:rFonts w:eastAsia="Century Gothic"/>
          <w:i/>
          <w:iCs/>
          <w:color w:val="auto"/>
          <w:sz w:val="24"/>
        </w:rPr>
        <w:t>Futures Of Transdisciplinarity</w:t>
      </w:r>
      <w:r w:rsidRPr="00E4147C">
        <w:rPr>
          <w:rFonts w:eastAsia="Century Gothic"/>
          <w:color w:val="auto"/>
          <w:sz w:val="24"/>
        </w:rPr>
        <w:t>. Futures, 36(4), 397-405.</w:t>
      </w:r>
    </w:p>
    <w:p w14:paraId="28E2D829" w14:textId="77777777" w:rsidR="001F640D" w:rsidRPr="00E4147C" w:rsidRDefault="001F640D" w:rsidP="001F640D">
      <w:pPr>
        <w:pStyle w:val="Heading2"/>
        <w:numPr>
          <w:ilvl w:val="1"/>
          <w:numId w:val="311"/>
        </w:numPr>
        <w:spacing w:before="0" w:after="0" w:line="240" w:lineRule="auto"/>
        <w:rPr>
          <w:rFonts w:eastAsia="Century Gothic"/>
          <w:color w:val="auto"/>
          <w:sz w:val="24"/>
        </w:rPr>
      </w:pPr>
      <w:r w:rsidRPr="00E4147C">
        <w:rPr>
          <w:rFonts w:eastAsia="Century Gothic"/>
          <w:color w:val="auto"/>
          <w:sz w:val="24"/>
        </w:rPr>
        <w:t>Pages: 397-405</w:t>
      </w:r>
    </w:p>
    <w:p w14:paraId="218B710B" w14:textId="77777777" w:rsidR="001F640D" w:rsidRDefault="001F640D" w:rsidP="001F640D">
      <w:pPr>
        <w:pStyle w:val="Heading2"/>
        <w:numPr>
          <w:ilvl w:val="1"/>
          <w:numId w:val="311"/>
        </w:numPr>
        <w:spacing w:before="0" w:after="0"/>
        <w:rPr>
          <w:rFonts w:eastAsia="Century Gothic"/>
          <w:color w:val="auto"/>
          <w:sz w:val="24"/>
        </w:rPr>
      </w:pPr>
      <w:r w:rsidRPr="00E4147C">
        <w:rPr>
          <w:rFonts w:eastAsia="Century Gothic"/>
          <w:color w:val="auto"/>
          <w:sz w:val="24"/>
        </w:rPr>
        <w:t>Access Link: Sage Journals</w:t>
      </w:r>
    </w:p>
    <w:p w14:paraId="7D7C65CB" w14:textId="77777777" w:rsidR="001F640D" w:rsidRPr="00E4147C" w:rsidRDefault="001F640D" w:rsidP="001F640D">
      <w:pPr>
        <w:pStyle w:val="Heading2"/>
        <w:spacing w:before="0" w:after="0" w:line="240" w:lineRule="auto"/>
        <w:rPr>
          <w:rFonts w:eastAsia="Century Gothic"/>
          <w:color w:val="auto"/>
          <w:sz w:val="24"/>
        </w:rPr>
      </w:pPr>
    </w:p>
    <w:p w14:paraId="285A22CB" w14:textId="77777777" w:rsidR="001F640D" w:rsidRPr="00E4147C" w:rsidRDefault="001F640D" w:rsidP="001F640D">
      <w:pPr>
        <w:pStyle w:val="Heading2"/>
        <w:spacing w:before="0" w:after="0" w:line="240" w:lineRule="auto"/>
        <w:ind w:left="360"/>
        <w:rPr>
          <w:rFonts w:eastAsia="Century Gothic"/>
          <w:b/>
          <w:bCs/>
          <w:color w:val="auto"/>
          <w:sz w:val="24"/>
        </w:rPr>
      </w:pPr>
      <w:r w:rsidRPr="00C01D60">
        <w:rPr>
          <w:rFonts w:eastAsia="Century Gothic"/>
          <w:b/>
          <w:bCs/>
          <w:color w:val="auto"/>
          <w:sz w:val="24"/>
        </w:rPr>
        <w:t>Open Educational Resources (Oers)</w:t>
      </w:r>
    </w:p>
    <w:p w14:paraId="24F59DF0" w14:textId="77777777" w:rsidR="001F640D" w:rsidRPr="00E4147C" w:rsidRDefault="001F640D" w:rsidP="001F640D">
      <w:pPr>
        <w:pStyle w:val="Heading2"/>
        <w:numPr>
          <w:ilvl w:val="0"/>
          <w:numId w:val="312"/>
        </w:numPr>
        <w:spacing w:before="0" w:after="0" w:line="240" w:lineRule="auto"/>
        <w:rPr>
          <w:rFonts w:eastAsia="Century Gothic"/>
          <w:color w:val="auto"/>
          <w:sz w:val="24"/>
        </w:rPr>
      </w:pPr>
      <w:r w:rsidRPr="00E4147C">
        <w:rPr>
          <w:rFonts w:eastAsia="Century Gothic"/>
          <w:color w:val="auto"/>
          <w:sz w:val="24"/>
        </w:rPr>
        <w:t>Unesco. (2020).</w:t>
      </w:r>
      <w:r w:rsidRPr="00E4147C">
        <w:rPr>
          <w:rFonts w:eastAsia="Century Gothic"/>
          <w:color w:val="auto"/>
          <w:sz w:val="24"/>
        </w:rPr>
        <w:br/>
      </w:r>
      <w:r w:rsidRPr="00E4147C">
        <w:rPr>
          <w:rFonts w:eastAsia="Century Gothic"/>
          <w:i/>
          <w:iCs/>
          <w:color w:val="auto"/>
          <w:sz w:val="24"/>
        </w:rPr>
        <w:t>Ethical Considerations For Artificial Intelligence In Education And Research</w:t>
      </w:r>
      <w:r w:rsidRPr="00E4147C">
        <w:rPr>
          <w:rFonts w:eastAsia="Century Gothic"/>
          <w:color w:val="auto"/>
          <w:sz w:val="24"/>
        </w:rPr>
        <w:t>.</w:t>
      </w:r>
    </w:p>
    <w:p w14:paraId="7DB8D201"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Chapters: 2, 5</w:t>
      </w:r>
    </w:p>
    <w:p w14:paraId="365D7E0E"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Pages: 12-35</w:t>
      </w:r>
    </w:p>
    <w:p w14:paraId="3BB9A525"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lastRenderedPageBreak/>
        <w:t xml:space="preserve">Access Link: </w:t>
      </w:r>
      <w:hyperlink r:id="rId130" w:tgtFrame="_new" w:history="1">
        <w:r w:rsidRPr="00E4147C">
          <w:rPr>
            <w:rStyle w:val="Hyperlink"/>
            <w:rFonts w:eastAsia="Century Gothic"/>
            <w:color w:val="auto"/>
            <w:sz w:val="24"/>
          </w:rPr>
          <w:t>Unesco Document</w:t>
        </w:r>
      </w:hyperlink>
    </w:p>
    <w:p w14:paraId="5C014FE9" w14:textId="77777777" w:rsidR="001F640D" w:rsidRPr="00E4147C" w:rsidRDefault="001F640D" w:rsidP="001F640D">
      <w:pPr>
        <w:pStyle w:val="Heading2"/>
        <w:numPr>
          <w:ilvl w:val="0"/>
          <w:numId w:val="312"/>
        </w:numPr>
        <w:spacing w:before="0" w:after="0" w:line="240" w:lineRule="auto"/>
        <w:rPr>
          <w:rFonts w:eastAsia="Century Gothic"/>
          <w:color w:val="auto"/>
          <w:sz w:val="24"/>
        </w:rPr>
      </w:pPr>
      <w:r w:rsidRPr="00E4147C">
        <w:rPr>
          <w:rFonts w:eastAsia="Century Gothic"/>
          <w:color w:val="auto"/>
          <w:sz w:val="24"/>
        </w:rPr>
        <w:t>Floridi, L. (2013).</w:t>
      </w:r>
      <w:r w:rsidRPr="00E4147C">
        <w:rPr>
          <w:rFonts w:eastAsia="Century Gothic"/>
          <w:color w:val="auto"/>
          <w:sz w:val="24"/>
        </w:rPr>
        <w:br/>
      </w:r>
      <w:r w:rsidRPr="00E4147C">
        <w:rPr>
          <w:rFonts w:eastAsia="Century Gothic"/>
          <w:i/>
          <w:iCs/>
          <w:color w:val="auto"/>
          <w:sz w:val="24"/>
        </w:rPr>
        <w:t>The Ethics Of Information</w:t>
      </w:r>
      <w:r w:rsidRPr="00E4147C">
        <w:rPr>
          <w:rFonts w:eastAsia="Century Gothic"/>
          <w:color w:val="auto"/>
          <w:sz w:val="24"/>
        </w:rPr>
        <w:t>. Oxford University Press.</w:t>
      </w:r>
    </w:p>
    <w:p w14:paraId="396384D2"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Chapters: 7, 8</w:t>
      </w:r>
    </w:p>
    <w:p w14:paraId="39EB4AB3"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Pages: 256-278</w:t>
      </w:r>
    </w:p>
    <w:p w14:paraId="129D89C6"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Access Link: Oxford University Press</w:t>
      </w:r>
    </w:p>
    <w:p w14:paraId="40BB351D" w14:textId="77777777" w:rsidR="001F640D" w:rsidRPr="00E4147C" w:rsidRDefault="001F640D" w:rsidP="001F640D">
      <w:pPr>
        <w:pStyle w:val="Heading2"/>
        <w:numPr>
          <w:ilvl w:val="0"/>
          <w:numId w:val="312"/>
        </w:numPr>
        <w:spacing w:before="0" w:after="0" w:line="240" w:lineRule="auto"/>
        <w:rPr>
          <w:rFonts w:eastAsia="Century Gothic"/>
          <w:color w:val="auto"/>
          <w:sz w:val="24"/>
        </w:rPr>
      </w:pPr>
      <w:r w:rsidRPr="00E4147C">
        <w:rPr>
          <w:rFonts w:eastAsia="Century Gothic"/>
          <w:color w:val="auto"/>
          <w:sz w:val="24"/>
        </w:rPr>
        <w:t>Brynjolfsson, E., &amp; Mcafee, A. (2014).</w:t>
      </w:r>
      <w:r w:rsidRPr="00E4147C">
        <w:rPr>
          <w:rFonts w:eastAsia="Century Gothic"/>
          <w:color w:val="auto"/>
          <w:sz w:val="24"/>
        </w:rPr>
        <w:br/>
      </w:r>
      <w:r w:rsidRPr="00E4147C">
        <w:rPr>
          <w:rFonts w:eastAsia="Century Gothic"/>
          <w:i/>
          <w:iCs/>
          <w:color w:val="auto"/>
          <w:sz w:val="24"/>
        </w:rPr>
        <w:t>The Second Machine Age: Work, Progress, And Prosperity In A Time Of Brilliant Technologies</w:t>
      </w:r>
      <w:r w:rsidRPr="00E4147C">
        <w:rPr>
          <w:rFonts w:eastAsia="Century Gothic"/>
          <w:color w:val="auto"/>
          <w:sz w:val="24"/>
        </w:rPr>
        <w:t>. W. W. Norton &amp; Company.</w:t>
      </w:r>
    </w:p>
    <w:p w14:paraId="68F17E9C"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Chapters: 1, 9, 10</w:t>
      </w:r>
    </w:p>
    <w:p w14:paraId="13932827"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Pages: 1-26, 192-220</w:t>
      </w:r>
    </w:p>
    <w:p w14:paraId="0F780EDA" w14:textId="77777777" w:rsidR="001F640D" w:rsidRPr="00E4147C" w:rsidRDefault="001F640D" w:rsidP="001F640D">
      <w:pPr>
        <w:pStyle w:val="Heading2"/>
        <w:numPr>
          <w:ilvl w:val="1"/>
          <w:numId w:val="312"/>
        </w:numPr>
        <w:spacing w:before="0" w:after="0" w:line="240" w:lineRule="auto"/>
        <w:rPr>
          <w:rFonts w:eastAsia="Century Gothic"/>
          <w:color w:val="auto"/>
          <w:sz w:val="24"/>
        </w:rPr>
      </w:pPr>
      <w:r w:rsidRPr="00E4147C">
        <w:rPr>
          <w:rFonts w:eastAsia="Century Gothic"/>
          <w:color w:val="auto"/>
          <w:sz w:val="24"/>
        </w:rPr>
        <w:t>Access Link: W. W. Norton &amp; Company</w:t>
      </w:r>
    </w:p>
    <w:p w14:paraId="0BDE7AE5" w14:textId="77777777" w:rsidR="001F640D" w:rsidRPr="00E4147C" w:rsidRDefault="001F640D" w:rsidP="001F640D">
      <w:pPr>
        <w:pStyle w:val="Heading2"/>
        <w:spacing w:before="0" w:after="0"/>
        <w:rPr>
          <w:rFonts w:eastAsia="Century Gothic"/>
          <w:caps w:val="0"/>
          <w:color w:val="auto"/>
          <w:sz w:val="24"/>
        </w:rPr>
      </w:pPr>
    </w:p>
    <w:p w14:paraId="711D516B" w14:textId="77777777" w:rsidR="001F640D" w:rsidRDefault="001F640D" w:rsidP="001F640D">
      <w:pPr>
        <w:pStyle w:val="Heading2"/>
        <w:spacing w:before="0" w:after="0"/>
        <w:rPr>
          <w:rFonts w:eastAsia="Century Gothic"/>
          <w:caps w:val="0"/>
          <w:color w:val="auto"/>
          <w:sz w:val="24"/>
        </w:rPr>
      </w:pPr>
    </w:p>
    <w:p w14:paraId="0CC978D9" w14:textId="77777777" w:rsidR="001F640D" w:rsidRPr="00950C7E" w:rsidRDefault="001F640D" w:rsidP="001F640D">
      <w:pPr>
        <w:pStyle w:val="Heading3"/>
        <w:keepLines w:val="0"/>
        <w:spacing w:before="0" w:after="0"/>
        <w:ind w:left="720" w:hanging="720"/>
        <w:rPr>
          <w:sz w:val="32"/>
          <w:szCs w:val="32"/>
        </w:rPr>
      </w:pPr>
      <w:r>
        <w:rPr>
          <w:noProof/>
        </w:rPr>
        <w:drawing>
          <wp:anchor distT="0" distB="0" distL="114300" distR="114300" simplePos="0" relativeHeight="251719680" behindDoc="0" locked="0" layoutInCell="1" hidden="0" allowOverlap="1" wp14:anchorId="57560B6C" wp14:editId="1B012479">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1785527130"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1486369965" name="image7.jpg" descr="A black and white symbol of a person sitting at a desk&#10;&#10;Description automatically generated"/>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282DE3CA" w14:textId="77777777" w:rsidR="001F640D" w:rsidRDefault="001F640D" w:rsidP="001F640D">
      <w:pPr>
        <w:rPr>
          <w:rFonts w:asciiTheme="minorHAnsi" w:hAnsiTheme="minorHAnsi"/>
          <w:b/>
          <w:bCs/>
        </w:rPr>
      </w:pPr>
    </w:p>
    <w:p w14:paraId="038896C0" w14:textId="77777777" w:rsidR="001F640D" w:rsidRPr="00C01D60" w:rsidRDefault="001F640D" w:rsidP="001F640D">
      <w:pPr>
        <w:spacing w:before="0" w:after="0"/>
        <w:rPr>
          <w:rFonts w:asciiTheme="minorHAnsi" w:hAnsiTheme="minorHAnsi"/>
          <w:color w:val="206843" w:themeColor="accent1"/>
        </w:rPr>
      </w:pPr>
      <w:r w:rsidRPr="00C01D60">
        <w:rPr>
          <w:rFonts w:asciiTheme="minorHAnsi" w:hAnsiTheme="minorHAnsi"/>
          <w:b/>
          <w:bCs/>
          <w:color w:val="206843" w:themeColor="accent1"/>
        </w:rPr>
        <w:t>Module 9: Emerging Trends and Challenges in Research</w:t>
      </w:r>
    </w:p>
    <w:p w14:paraId="2A0BF97A" w14:textId="77777777" w:rsidR="001F640D" w:rsidRPr="00C01D60" w:rsidRDefault="001F640D" w:rsidP="001F640D">
      <w:pPr>
        <w:spacing w:before="0" w:after="0"/>
        <w:rPr>
          <w:rFonts w:asciiTheme="minorHAnsi" w:hAnsiTheme="minorHAnsi"/>
        </w:rPr>
      </w:pPr>
      <w:r w:rsidRPr="00C01D60">
        <w:rPr>
          <w:rFonts w:asciiTheme="minorHAnsi" w:hAnsiTheme="minorHAnsi"/>
        </w:rPr>
        <w:t>This assessment will evaluate your understanding of the emerging research methodologies, ethical challenges, digital technology impact, and future directions in research covered in this module. Answer all the questions and provide well-structured responses supported by relevant examples and concepts.</w:t>
      </w:r>
    </w:p>
    <w:p w14:paraId="286E79DD" w14:textId="77777777" w:rsidR="001F640D" w:rsidRPr="00C01D60" w:rsidRDefault="001F640D" w:rsidP="001F640D">
      <w:pPr>
        <w:rPr>
          <w:rFonts w:asciiTheme="minorHAnsi" w:hAnsiTheme="minorHAnsi"/>
        </w:rPr>
      </w:pPr>
    </w:p>
    <w:p w14:paraId="3145E422" w14:textId="77777777" w:rsidR="001F640D" w:rsidRPr="00C01D60" w:rsidRDefault="001F640D" w:rsidP="001F640D">
      <w:pPr>
        <w:spacing w:before="0" w:after="0"/>
        <w:rPr>
          <w:rFonts w:asciiTheme="minorHAnsi" w:hAnsiTheme="minorHAnsi"/>
          <w:b/>
          <w:bCs/>
        </w:rPr>
      </w:pPr>
      <w:r w:rsidRPr="00C01D60">
        <w:rPr>
          <w:rFonts w:asciiTheme="minorHAnsi" w:hAnsiTheme="minorHAnsi"/>
          <w:b/>
          <w:bCs/>
        </w:rPr>
        <w:t>Part 1: Short Answer Questions (10 Marks)</w:t>
      </w:r>
    </w:p>
    <w:p w14:paraId="614DC5D0" w14:textId="77777777" w:rsidR="001F640D" w:rsidRPr="00C01D60" w:rsidRDefault="001F640D" w:rsidP="001F640D">
      <w:pPr>
        <w:spacing w:before="0" w:after="0"/>
        <w:rPr>
          <w:rFonts w:asciiTheme="minorHAnsi" w:hAnsiTheme="minorHAnsi"/>
        </w:rPr>
      </w:pPr>
      <w:r w:rsidRPr="00C01D60">
        <w:rPr>
          <w:rFonts w:asciiTheme="minorHAnsi" w:hAnsiTheme="minorHAnsi"/>
          <w:b/>
          <w:bCs/>
        </w:rPr>
        <w:t>Question 1:</w:t>
      </w:r>
      <w:r w:rsidRPr="00C01D60">
        <w:rPr>
          <w:rFonts w:asciiTheme="minorHAnsi" w:hAnsiTheme="minorHAnsi"/>
        </w:rPr>
        <w:br/>
      </w:r>
      <w:r w:rsidRPr="00C01D60">
        <w:rPr>
          <w:rFonts w:asciiTheme="minorHAnsi" w:eastAsia="Times New Roman" w:hAnsiTheme="minorHAnsi"/>
        </w:rPr>
        <w:t>Explain how big data and machine learning are transforming research methodologies across various fields. Provide one specific example of their application in your field of study or an area of interest.</w:t>
      </w:r>
      <w:r w:rsidRPr="00C01D60">
        <w:rPr>
          <w:rFonts w:asciiTheme="minorHAnsi" w:hAnsiTheme="minorHAnsi"/>
        </w:rPr>
        <w:br/>
        <w:t>(</w:t>
      </w:r>
      <w:r w:rsidRPr="00C01D60">
        <w:rPr>
          <w:rFonts w:asciiTheme="minorHAnsi" w:eastAsia="Times New Roman" w:hAnsiTheme="minorHAnsi"/>
        </w:rPr>
        <w:t>Word limit: 250-300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(4 Marks)</w:t>
      </w:r>
    </w:p>
    <w:p w14:paraId="7FAAB81E" w14:textId="77777777" w:rsidR="001F640D" w:rsidRPr="00C01D60" w:rsidRDefault="001F640D" w:rsidP="001F640D">
      <w:pPr>
        <w:rPr>
          <w:rFonts w:asciiTheme="minorHAnsi" w:hAnsiTheme="minorHAnsi"/>
        </w:rPr>
      </w:pPr>
    </w:p>
    <w:p w14:paraId="536644E4" w14:textId="77777777" w:rsidR="001F640D" w:rsidRPr="00C01D60" w:rsidRDefault="001F640D" w:rsidP="001F640D">
      <w:pPr>
        <w:spacing w:before="0" w:after="0"/>
        <w:rPr>
          <w:rFonts w:asciiTheme="minorHAnsi" w:hAnsiTheme="minorHAnsi"/>
        </w:rPr>
      </w:pPr>
      <w:r w:rsidRPr="00C01D60">
        <w:rPr>
          <w:rFonts w:asciiTheme="minorHAnsi" w:hAnsiTheme="minorHAnsi"/>
          <w:b/>
          <w:bCs/>
        </w:rPr>
        <w:t>Question 2:</w:t>
      </w:r>
      <w:r w:rsidRPr="00C01D60">
        <w:rPr>
          <w:rFonts w:asciiTheme="minorHAnsi" w:hAnsiTheme="minorHAnsi"/>
        </w:rPr>
        <w:br/>
      </w:r>
      <w:r w:rsidRPr="00C01D60">
        <w:rPr>
          <w:rFonts w:asciiTheme="minorHAnsi" w:eastAsia="Times New Roman" w:hAnsiTheme="minorHAnsi"/>
        </w:rPr>
        <w:t>Identify two ethical challenges associated with the use of artificial intelligence (AI) in research. How can researchers mitigate these challenges while ensuring responsible and transparent use of AI technologies?</w:t>
      </w:r>
      <w:r w:rsidRPr="00C01D60">
        <w:rPr>
          <w:rFonts w:asciiTheme="minorHAnsi" w:hAnsiTheme="minorHAnsi"/>
        </w:rPr>
        <w:br/>
        <w:t>(</w:t>
      </w:r>
      <w:r w:rsidRPr="00C01D60">
        <w:rPr>
          <w:rFonts w:asciiTheme="minorHAnsi" w:eastAsia="Times New Roman" w:hAnsiTheme="minorHAnsi"/>
        </w:rPr>
        <w:t>Word limit: 200-250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(4 Marks)</w:t>
      </w:r>
    </w:p>
    <w:p w14:paraId="156DD18C" w14:textId="77777777" w:rsidR="001F640D" w:rsidRPr="00C01D60" w:rsidRDefault="001F640D" w:rsidP="001F640D">
      <w:pPr>
        <w:rPr>
          <w:rFonts w:asciiTheme="minorHAnsi" w:hAnsiTheme="minorHAnsi"/>
        </w:rPr>
      </w:pPr>
    </w:p>
    <w:p w14:paraId="310C9EDC" w14:textId="77777777" w:rsidR="001F640D" w:rsidRPr="00C01D60" w:rsidRDefault="001F640D" w:rsidP="001F640D">
      <w:pPr>
        <w:spacing w:before="0" w:after="0"/>
        <w:rPr>
          <w:rFonts w:asciiTheme="minorHAnsi" w:hAnsiTheme="minorHAnsi"/>
        </w:rPr>
      </w:pPr>
      <w:r w:rsidRPr="00C01D60">
        <w:rPr>
          <w:rFonts w:asciiTheme="minorHAnsi" w:hAnsiTheme="minorHAnsi"/>
          <w:b/>
          <w:bCs/>
        </w:rPr>
        <w:t>Question 3:</w:t>
      </w:r>
      <w:r w:rsidRPr="00C01D60">
        <w:rPr>
          <w:rFonts w:asciiTheme="minorHAnsi" w:hAnsiTheme="minorHAnsi"/>
        </w:rPr>
        <w:br/>
      </w:r>
      <w:r w:rsidRPr="00C01D60">
        <w:rPr>
          <w:rFonts w:asciiTheme="minorHAnsi" w:eastAsia="Times New Roman" w:hAnsiTheme="minorHAnsi"/>
        </w:rPr>
        <w:t xml:space="preserve">Briefly describe what interdisciplinary research means and provide an example of how combining different disciplines can improve research outcomes. Why is </w:t>
      </w:r>
      <w:r w:rsidRPr="00C01D60">
        <w:rPr>
          <w:rFonts w:asciiTheme="minorHAnsi" w:eastAsia="Times New Roman" w:hAnsiTheme="minorHAnsi"/>
        </w:rPr>
        <w:lastRenderedPageBreak/>
        <w:t>interdisciplinary or transdisciplinary research important when dealing with complex problems?</w:t>
      </w:r>
      <w:r w:rsidRPr="00C01D60">
        <w:rPr>
          <w:rFonts w:asciiTheme="minorHAnsi" w:hAnsiTheme="minorHAnsi"/>
        </w:rPr>
        <w:br/>
        <w:t>(</w:t>
      </w:r>
      <w:r w:rsidRPr="00C01D60">
        <w:rPr>
          <w:rFonts w:asciiTheme="minorHAnsi" w:eastAsia="Times New Roman" w:hAnsiTheme="minorHAnsi"/>
        </w:rPr>
        <w:t>Word limit: 150-200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(2 Marks)</w:t>
      </w:r>
    </w:p>
    <w:p w14:paraId="4C371DD6" w14:textId="77777777" w:rsidR="001F640D" w:rsidRPr="00C01D60" w:rsidRDefault="001F640D" w:rsidP="001F640D">
      <w:pPr>
        <w:rPr>
          <w:rFonts w:asciiTheme="minorHAnsi" w:hAnsiTheme="minorHAnsi"/>
        </w:rPr>
      </w:pPr>
    </w:p>
    <w:p w14:paraId="79807241" w14:textId="77777777" w:rsidR="001F640D" w:rsidRPr="00C01D60" w:rsidRDefault="001F640D" w:rsidP="001F640D">
      <w:pPr>
        <w:spacing w:before="0" w:after="0"/>
        <w:rPr>
          <w:rFonts w:asciiTheme="minorHAnsi" w:hAnsiTheme="minorHAnsi"/>
          <w:b/>
          <w:bCs/>
        </w:rPr>
      </w:pPr>
      <w:r w:rsidRPr="00C01D60">
        <w:rPr>
          <w:rFonts w:asciiTheme="minorHAnsi" w:hAnsiTheme="minorHAnsi"/>
          <w:b/>
          <w:bCs/>
        </w:rPr>
        <w:t>Part 2: Case Study Analysis (5 Marks)</w:t>
      </w:r>
    </w:p>
    <w:p w14:paraId="4FAC2DCF" w14:textId="77777777" w:rsidR="001F640D" w:rsidRPr="00C01D60" w:rsidRDefault="001F640D" w:rsidP="001F640D">
      <w:pPr>
        <w:spacing w:before="0" w:after="0"/>
        <w:rPr>
          <w:rFonts w:asciiTheme="minorHAnsi" w:hAnsiTheme="minorHAnsi"/>
        </w:rPr>
      </w:pPr>
      <w:r w:rsidRPr="00C01D60">
        <w:rPr>
          <w:rFonts w:asciiTheme="minorHAnsi" w:hAnsiTheme="minorHAnsi"/>
          <w:b/>
          <w:bCs/>
        </w:rPr>
        <w:t>Scenario:</w:t>
      </w:r>
      <w:r w:rsidRPr="00C01D60">
        <w:rPr>
          <w:rFonts w:asciiTheme="minorHAnsi" w:hAnsiTheme="minorHAnsi"/>
        </w:rPr>
        <w:br/>
        <w:t xml:space="preserve">You are part of a research team using </w:t>
      </w:r>
      <w:r w:rsidRPr="00C01D60">
        <w:rPr>
          <w:rFonts w:asciiTheme="minorHAnsi" w:hAnsiTheme="minorHAnsi"/>
          <w:b/>
          <w:bCs/>
        </w:rPr>
        <w:t>big data and AI</w:t>
      </w:r>
      <w:r w:rsidRPr="00C01D60">
        <w:rPr>
          <w:rFonts w:asciiTheme="minorHAnsi" w:hAnsiTheme="minorHAnsi"/>
        </w:rPr>
        <w:t xml:space="preserve"> to analyze customer behavior in an e-commerce company. The goal is to improve customer satisfaction by personalizing product recommendations. However, during the process, you discover that the dataset contains biased information that could lead to unfair outcomes for specific demographic groups.</w:t>
      </w:r>
    </w:p>
    <w:p w14:paraId="1B664454" w14:textId="77777777" w:rsidR="001F640D" w:rsidRPr="00C01D60" w:rsidRDefault="001F640D" w:rsidP="001F640D">
      <w:pPr>
        <w:spacing w:before="0" w:after="0"/>
        <w:rPr>
          <w:rFonts w:asciiTheme="minorHAnsi" w:hAnsiTheme="minorHAnsi"/>
        </w:rPr>
      </w:pPr>
      <w:r w:rsidRPr="00C01D60">
        <w:rPr>
          <w:rFonts w:asciiTheme="minorHAnsi" w:hAnsiTheme="minorHAnsi"/>
          <w:b/>
          <w:bCs/>
        </w:rPr>
        <w:t>Task:</w:t>
      </w:r>
      <w:r w:rsidRPr="00C01D60">
        <w:rPr>
          <w:rFonts w:asciiTheme="minorHAnsi" w:hAnsiTheme="minorHAnsi"/>
        </w:rPr>
        <w:br/>
        <w:t>Based on the scenario, address the following:</w:t>
      </w:r>
    </w:p>
    <w:p w14:paraId="3D581418" w14:textId="77777777" w:rsidR="001F640D" w:rsidRPr="00C01D60" w:rsidRDefault="001F640D" w:rsidP="001F640D">
      <w:pPr>
        <w:numPr>
          <w:ilvl w:val="0"/>
          <w:numId w:val="313"/>
        </w:numPr>
        <w:spacing w:before="0" w:after="0" w:line="240" w:lineRule="auto"/>
        <w:rPr>
          <w:rFonts w:asciiTheme="minorHAnsi" w:hAnsiTheme="minorHAnsi"/>
        </w:rPr>
      </w:pPr>
      <w:r w:rsidRPr="00C01D60">
        <w:rPr>
          <w:rFonts w:asciiTheme="minorHAnsi" w:hAnsiTheme="minorHAnsi"/>
          <w:b/>
          <w:bCs/>
        </w:rPr>
        <w:t>Ethical Dilemma:</w:t>
      </w:r>
      <w:r w:rsidRPr="00C01D60">
        <w:rPr>
          <w:rFonts w:asciiTheme="minorHAnsi" w:hAnsiTheme="minorHAnsi"/>
        </w:rPr>
        <w:br/>
      </w:r>
      <w:r w:rsidRPr="00C01D60">
        <w:rPr>
          <w:rFonts w:asciiTheme="minorHAnsi" w:eastAsia="Times New Roman" w:hAnsiTheme="minorHAnsi"/>
        </w:rPr>
        <w:t>Identify the key ethical issue in this case and explain its potential impact on both the research results and the affected demographic groups.</w:t>
      </w:r>
      <w:r w:rsidRPr="00C01D60">
        <w:rPr>
          <w:rFonts w:asciiTheme="minorHAnsi" w:hAnsiTheme="minorHAnsi"/>
        </w:rPr>
        <w:br/>
      </w:r>
      <w:r w:rsidRPr="00C01D60">
        <w:rPr>
          <w:rFonts w:asciiTheme="minorHAnsi" w:eastAsia="Times New Roman" w:hAnsiTheme="minorHAnsi"/>
        </w:rPr>
        <w:t>(2 Marks)</w:t>
      </w:r>
    </w:p>
    <w:p w14:paraId="7707C4CB" w14:textId="77777777" w:rsidR="001F640D" w:rsidRPr="00C01D60" w:rsidRDefault="001F640D" w:rsidP="001F640D">
      <w:pPr>
        <w:numPr>
          <w:ilvl w:val="0"/>
          <w:numId w:val="313"/>
        </w:numPr>
        <w:spacing w:before="0" w:after="0" w:line="240" w:lineRule="auto"/>
        <w:rPr>
          <w:rFonts w:asciiTheme="minorHAnsi" w:hAnsiTheme="minorHAnsi"/>
        </w:rPr>
      </w:pPr>
      <w:r w:rsidRPr="00C01D60">
        <w:rPr>
          <w:rFonts w:asciiTheme="minorHAnsi" w:hAnsiTheme="minorHAnsi"/>
          <w:b/>
          <w:bCs/>
        </w:rPr>
        <w:t>Proposed Solution:</w:t>
      </w:r>
      <w:r w:rsidRPr="00C01D60">
        <w:rPr>
          <w:rFonts w:asciiTheme="minorHAnsi" w:hAnsiTheme="minorHAnsi"/>
        </w:rPr>
        <w:br/>
      </w:r>
      <w:r w:rsidRPr="00C01D60">
        <w:rPr>
          <w:rFonts w:asciiTheme="minorHAnsi" w:eastAsia="Times New Roman" w:hAnsiTheme="minorHAnsi"/>
        </w:rPr>
        <w:t>Propose two strategies that your team could implement to address the bias and ensure that your AI-driven research produces fair and unbiased recommendations.</w:t>
      </w:r>
      <w:r w:rsidRPr="00C01D60">
        <w:rPr>
          <w:rFonts w:asciiTheme="minorHAnsi" w:hAnsiTheme="minorHAnsi"/>
        </w:rPr>
        <w:br/>
      </w:r>
      <w:r w:rsidRPr="00C01D60">
        <w:rPr>
          <w:rFonts w:asciiTheme="minorHAnsi" w:eastAsia="Times New Roman" w:hAnsiTheme="minorHAnsi"/>
        </w:rPr>
        <w:t>(3 Marks)</w:t>
      </w:r>
    </w:p>
    <w:p w14:paraId="0015850E" w14:textId="77777777" w:rsidR="001F640D" w:rsidRPr="00C01D60" w:rsidRDefault="001F640D" w:rsidP="001F640D">
      <w:pPr>
        <w:rPr>
          <w:rFonts w:asciiTheme="minorHAnsi" w:hAnsiTheme="minorHAnsi"/>
        </w:rPr>
      </w:pPr>
    </w:p>
    <w:p w14:paraId="549E0D60" w14:textId="77777777" w:rsidR="001F640D" w:rsidRPr="00C01D60" w:rsidRDefault="001F640D" w:rsidP="001F640D">
      <w:pPr>
        <w:spacing w:before="0" w:after="0"/>
        <w:rPr>
          <w:rFonts w:asciiTheme="minorHAnsi" w:hAnsiTheme="minorHAnsi"/>
          <w:b/>
          <w:bCs/>
        </w:rPr>
      </w:pPr>
      <w:r w:rsidRPr="00C01D60">
        <w:rPr>
          <w:rFonts w:asciiTheme="minorHAnsi" w:hAnsiTheme="minorHAnsi"/>
          <w:b/>
          <w:bCs/>
        </w:rPr>
        <w:t>Part 3: Essay Question (5 Marks)</w:t>
      </w:r>
    </w:p>
    <w:p w14:paraId="4E740AEB" w14:textId="77777777" w:rsidR="001F640D" w:rsidRPr="00C01D60" w:rsidRDefault="001F640D" w:rsidP="001F640D">
      <w:pPr>
        <w:spacing w:before="0" w:after="0"/>
        <w:rPr>
          <w:rFonts w:asciiTheme="minorHAnsi" w:hAnsiTheme="minorHAnsi"/>
        </w:rPr>
      </w:pPr>
      <w:r w:rsidRPr="00C01D60">
        <w:rPr>
          <w:rFonts w:asciiTheme="minorHAnsi" w:hAnsiTheme="minorHAnsi"/>
          <w:b/>
          <w:bCs/>
        </w:rPr>
        <w:t>Question:</w:t>
      </w:r>
      <w:r w:rsidRPr="00C01D60">
        <w:rPr>
          <w:rFonts w:asciiTheme="minorHAnsi" w:hAnsiTheme="minorHAnsi"/>
        </w:rPr>
        <w:br/>
      </w:r>
      <w:r w:rsidRPr="00C01D60">
        <w:rPr>
          <w:rFonts w:asciiTheme="minorHAnsi" w:eastAsia="Times New Roman" w:hAnsiTheme="minorHAnsi"/>
        </w:rPr>
        <w:t>Looking ahead, emerging technologies such as quantum computing, blockchain, and 5G are expected to further revolutionize research methodologies. Discuss how these technologies could influence future research in your field. In your response, include one potential benefit and one challenge associated with adopting these technologies in research.</w:t>
      </w:r>
      <w:r w:rsidRPr="00C01D60">
        <w:rPr>
          <w:rFonts w:asciiTheme="minorHAnsi" w:hAnsiTheme="minorHAnsi"/>
        </w:rPr>
        <w:br/>
        <w:t>(</w:t>
      </w:r>
      <w:r w:rsidRPr="00C01D60">
        <w:rPr>
          <w:rFonts w:asciiTheme="minorHAnsi" w:eastAsia="Times New Roman" w:hAnsiTheme="minorHAnsi"/>
        </w:rPr>
        <w:t>Word limit: 300-400 words</w:t>
      </w:r>
      <w:r w:rsidRPr="00C01D60">
        <w:rPr>
          <w:rFonts w:asciiTheme="minorHAnsi" w:hAnsiTheme="minorHAnsi"/>
        </w:rPr>
        <w:t>)</w:t>
      </w:r>
      <w:r w:rsidRPr="00C01D60">
        <w:rPr>
          <w:rFonts w:asciiTheme="minorHAnsi" w:hAnsiTheme="minorHAnsi"/>
        </w:rPr>
        <w:br/>
      </w:r>
      <w:r w:rsidRPr="00C01D60">
        <w:rPr>
          <w:rFonts w:asciiTheme="minorHAnsi" w:eastAsia="Times New Roman" w:hAnsiTheme="minorHAnsi"/>
        </w:rPr>
        <w:t>(5 Marks)</w:t>
      </w:r>
    </w:p>
    <w:p w14:paraId="54D3C830" w14:textId="77777777" w:rsidR="001F640D" w:rsidRPr="00C01D60" w:rsidRDefault="001F640D" w:rsidP="001F640D">
      <w:pPr>
        <w:rPr>
          <w:rFonts w:asciiTheme="minorHAnsi" w:hAnsiTheme="minorHAnsi"/>
        </w:rPr>
      </w:pPr>
    </w:p>
    <w:p w14:paraId="5BB3CC14" w14:textId="77777777" w:rsidR="001F640D" w:rsidRPr="00C01D60" w:rsidRDefault="001F640D" w:rsidP="001F640D">
      <w:pPr>
        <w:spacing w:before="0" w:after="0"/>
        <w:rPr>
          <w:rFonts w:asciiTheme="minorHAnsi" w:hAnsiTheme="minorHAnsi"/>
          <w:b/>
          <w:bCs/>
        </w:rPr>
      </w:pPr>
      <w:r w:rsidRPr="00C01D60">
        <w:rPr>
          <w:rFonts w:asciiTheme="minorHAnsi" w:hAnsiTheme="minorHAnsi"/>
          <w:b/>
          <w:bCs/>
        </w:rPr>
        <w:t>Assessment Submission Instructions:</w:t>
      </w:r>
    </w:p>
    <w:p w14:paraId="1BA8F1A9" w14:textId="77777777" w:rsidR="001F640D" w:rsidRPr="00C01D60" w:rsidRDefault="001F640D" w:rsidP="001F640D">
      <w:pPr>
        <w:numPr>
          <w:ilvl w:val="0"/>
          <w:numId w:val="314"/>
        </w:numPr>
        <w:spacing w:before="0" w:after="0" w:line="240" w:lineRule="auto"/>
        <w:rPr>
          <w:rFonts w:asciiTheme="minorHAnsi" w:hAnsiTheme="minorHAnsi"/>
        </w:rPr>
      </w:pPr>
      <w:r w:rsidRPr="00C01D60">
        <w:rPr>
          <w:rFonts w:asciiTheme="minorHAnsi" w:hAnsiTheme="minorHAnsi"/>
        </w:rPr>
        <w:t>Write your answers clearly and concisely, making sure to support your responses with examples from the module and real-world applications.</w:t>
      </w:r>
    </w:p>
    <w:p w14:paraId="3B4BA46E" w14:textId="77777777" w:rsidR="001F640D" w:rsidRPr="00C01D60" w:rsidRDefault="001F640D" w:rsidP="001F640D">
      <w:pPr>
        <w:numPr>
          <w:ilvl w:val="0"/>
          <w:numId w:val="314"/>
        </w:numPr>
        <w:spacing w:before="0" w:after="0" w:line="240" w:lineRule="auto"/>
        <w:rPr>
          <w:rFonts w:asciiTheme="minorHAnsi" w:hAnsiTheme="minorHAnsi"/>
        </w:rPr>
      </w:pPr>
      <w:r w:rsidRPr="00C01D60">
        <w:rPr>
          <w:rFonts w:asciiTheme="minorHAnsi" w:hAnsiTheme="minorHAnsi"/>
        </w:rPr>
        <w:t>Submit your completed assessment via the Learning Management System (LMS) by the specified deadline.</w:t>
      </w:r>
    </w:p>
    <w:p w14:paraId="5FEFE71A" w14:textId="77777777" w:rsidR="001F640D" w:rsidRPr="00C01D60" w:rsidRDefault="001F640D" w:rsidP="001F640D">
      <w:pPr>
        <w:numPr>
          <w:ilvl w:val="0"/>
          <w:numId w:val="314"/>
        </w:numPr>
        <w:spacing w:before="0" w:after="0" w:line="240" w:lineRule="auto"/>
        <w:rPr>
          <w:rFonts w:asciiTheme="minorHAnsi" w:hAnsiTheme="minorHAnsi"/>
        </w:rPr>
      </w:pPr>
      <w:r w:rsidRPr="00C01D60">
        <w:rPr>
          <w:rFonts w:asciiTheme="minorHAnsi" w:hAnsiTheme="minorHAnsi"/>
        </w:rPr>
        <w:t xml:space="preserve">Use </w:t>
      </w:r>
      <w:r w:rsidRPr="00C01D60">
        <w:rPr>
          <w:rFonts w:asciiTheme="minorHAnsi" w:hAnsiTheme="minorHAnsi"/>
          <w:b/>
          <w:bCs/>
        </w:rPr>
        <w:t>APA 7th edition</w:t>
      </w:r>
      <w:r w:rsidRPr="00C01D60">
        <w:rPr>
          <w:rFonts w:asciiTheme="minorHAnsi" w:hAnsiTheme="minorHAnsi"/>
        </w:rPr>
        <w:t xml:space="preserve"> for in-text citations and include a reference list if applicable.</w:t>
      </w:r>
    </w:p>
    <w:p w14:paraId="1181B3CE" w14:textId="77777777" w:rsidR="001F640D" w:rsidRPr="00C01D60" w:rsidRDefault="001F640D" w:rsidP="001F640D">
      <w:pPr>
        <w:numPr>
          <w:ilvl w:val="0"/>
          <w:numId w:val="314"/>
        </w:numPr>
        <w:spacing w:before="0" w:after="0" w:line="240" w:lineRule="auto"/>
        <w:rPr>
          <w:rFonts w:asciiTheme="minorHAnsi" w:hAnsiTheme="minorHAnsi"/>
        </w:rPr>
      </w:pPr>
      <w:r w:rsidRPr="00C01D60">
        <w:rPr>
          <w:rFonts w:asciiTheme="minorHAnsi" w:hAnsiTheme="minorHAnsi"/>
        </w:rPr>
        <w:t>Ensure that your work is original and free from plagiarism.</w:t>
      </w:r>
    </w:p>
    <w:p w14:paraId="37DB93C5" w14:textId="77777777" w:rsidR="001F640D" w:rsidRPr="00C01D60" w:rsidRDefault="001F640D" w:rsidP="001F640D">
      <w:pPr>
        <w:rPr>
          <w:rFonts w:asciiTheme="minorHAnsi" w:hAnsiTheme="minorHAnsi"/>
        </w:rPr>
      </w:pPr>
    </w:p>
    <w:p w14:paraId="7DC0AD4D" w14:textId="77777777" w:rsidR="001F640D" w:rsidRPr="00C01D60" w:rsidRDefault="001F640D" w:rsidP="001F640D">
      <w:pPr>
        <w:spacing w:before="0" w:after="0"/>
        <w:rPr>
          <w:rFonts w:asciiTheme="minorHAnsi" w:hAnsiTheme="minorHAnsi"/>
          <w:b/>
          <w:bCs/>
        </w:rPr>
      </w:pPr>
      <w:r w:rsidRPr="00C01D60">
        <w:rPr>
          <w:rFonts w:asciiTheme="minorHAnsi" w:hAnsiTheme="minorHAnsi"/>
          <w:b/>
          <w:bCs/>
        </w:rPr>
        <w:t>Grading Criteria:</w:t>
      </w:r>
    </w:p>
    <w:p w14:paraId="63C560C7" w14:textId="77777777" w:rsidR="001F640D" w:rsidRPr="00C01D60" w:rsidRDefault="001F640D" w:rsidP="001F640D">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lastRenderedPageBreak/>
        <w:t>Part 1 (Short Answer): Clarity, depth of analysis, and relevance of examples (10 Marks)</w:t>
      </w:r>
    </w:p>
    <w:p w14:paraId="261E8B3C" w14:textId="77777777" w:rsidR="001F640D" w:rsidRPr="00C01D60" w:rsidRDefault="001F640D" w:rsidP="001F640D">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t>Part 2 (Case Study): Identification of ethical issues, creativity, and feasibility of proposed solutions (5 Marks)</w:t>
      </w:r>
    </w:p>
    <w:p w14:paraId="7CD04792" w14:textId="77777777" w:rsidR="001F640D" w:rsidRPr="00C01D60" w:rsidRDefault="001F640D" w:rsidP="001F640D">
      <w:pPr>
        <w:numPr>
          <w:ilvl w:val="0"/>
          <w:numId w:val="315"/>
        </w:numPr>
        <w:spacing w:before="0" w:after="0" w:line="240" w:lineRule="auto"/>
        <w:rPr>
          <w:rFonts w:asciiTheme="minorHAnsi" w:hAnsiTheme="minorHAnsi"/>
          <w:sz w:val="22"/>
          <w:szCs w:val="22"/>
        </w:rPr>
      </w:pPr>
      <w:r w:rsidRPr="00C01D60">
        <w:rPr>
          <w:rFonts w:asciiTheme="minorHAnsi" w:hAnsiTheme="minorHAnsi"/>
          <w:sz w:val="22"/>
          <w:szCs w:val="22"/>
        </w:rPr>
        <w:t>Part 3 (Essay): Critical thinking, use of evidence, and structured argumentation (5 Marks)</w:t>
      </w:r>
    </w:p>
    <w:p w14:paraId="5D56B6E1" w14:textId="77777777" w:rsidR="001F640D" w:rsidRDefault="001F640D" w:rsidP="001F640D">
      <w:pPr>
        <w:rPr>
          <w:rFonts w:asciiTheme="minorHAnsi" w:hAnsiTheme="minorHAnsi"/>
          <w:b/>
          <w:bCs/>
        </w:rPr>
      </w:pPr>
    </w:p>
    <w:p w14:paraId="62B2C5E7" w14:textId="77777777" w:rsidR="001F640D" w:rsidRPr="00F860F9" w:rsidRDefault="001F640D" w:rsidP="001F640D">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15E10190" wp14:editId="7405AF5A">
            <wp:extent cx="347663" cy="347663"/>
            <wp:effectExtent l="0" t="0" r="0" b="0"/>
            <wp:docPr id="1076357811"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7F5F2BE5" w14:textId="77777777" w:rsidR="001F640D" w:rsidRDefault="001F640D" w:rsidP="001F640D">
      <w:pPr>
        <w:pStyle w:val="Heading3"/>
        <w:spacing w:before="0" w:after="0"/>
        <w:jc w:val="both"/>
      </w:pPr>
    </w:p>
    <w:p w14:paraId="0123EF80" w14:textId="77777777" w:rsidR="001F640D" w:rsidRPr="00E121DB" w:rsidRDefault="001F640D" w:rsidP="001F640D">
      <w:pPr>
        <w:spacing w:before="0" w:after="0"/>
        <w:rPr>
          <w:rFonts w:ascii="Century Gothic" w:eastAsia="Century Gothic" w:hAnsi="Century Gothic" w:cs="Century Gothic"/>
          <w:b/>
          <w:bCs/>
          <w:sz w:val="22"/>
          <w:szCs w:val="22"/>
        </w:rPr>
      </w:pPr>
      <w:r w:rsidRPr="00E121DB">
        <w:rPr>
          <w:rFonts w:ascii="Century Gothic" w:eastAsia="Century Gothic" w:hAnsi="Century Gothic" w:cs="Century Gothic"/>
          <w:b/>
          <w:bCs/>
          <w:sz w:val="22"/>
          <w:szCs w:val="22"/>
        </w:rPr>
        <w:t>Take Home Message for Module 9: Emerging Trends and Challenges in Research</w:t>
      </w:r>
    </w:p>
    <w:p w14:paraId="5AA7A5FD"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In today's rapidly evolving research landscape, emerging methodologies such as big data, machine learning, and artificial intelligence (AI) are transforming the way we approach data collection, analysis, and interpretation. These technologies open up new possibilities, allowing researchers to uncover deeper insights and make data-driven decisions with unprecedented accuracy and speed.</w:t>
      </w:r>
    </w:p>
    <w:p w14:paraId="6C97C65B"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However, with innovation comes responsibility. The impact of </w:t>
      </w:r>
      <w:r w:rsidRPr="00E121DB">
        <w:rPr>
          <w:rFonts w:ascii="Century Gothic" w:eastAsia="Century Gothic" w:hAnsi="Century Gothic" w:cs="Century Gothic"/>
          <w:b/>
          <w:bCs/>
          <w:sz w:val="22"/>
          <w:szCs w:val="22"/>
        </w:rPr>
        <w:t>digital technologies</w:t>
      </w:r>
      <w:r w:rsidRPr="00E121DB">
        <w:rPr>
          <w:rFonts w:ascii="Century Gothic" w:eastAsia="Century Gothic" w:hAnsi="Century Gothic" w:cs="Century Gothic"/>
          <w:sz w:val="22"/>
          <w:szCs w:val="22"/>
        </w:rPr>
        <w:t xml:space="preserve"> on research requires us to carefully navigate </w:t>
      </w:r>
      <w:r w:rsidRPr="00E121DB">
        <w:rPr>
          <w:rFonts w:ascii="Century Gothic" w:eastAsia="Century Gothic" w:hAnsi="Century Gothic" w:cs="Century Gothic"/>
          <w:b/>
          <w:bCs/>
          <w:sz w:val="22"/>
          <w:szCs w:val="22"/>
        </w:rPr>
        <w:t>ethical challenges</w:t>
      </w:r>
      <w:r w:rsidRPr="00E121DB">
        <w:rPr>
          <w:rFonts w:ascii="Century Gothic" w:eastAsia="Century Gothic" w:hAnsi="Century Gothic" w:cs="Century Gothic"/>
          <w:sz w:val="22"/>
          <w:szCs w:val="22"/>
        </w:rPr>
        <w:t>, including data privacy, bias in algorithms, and transparency. Ensuring ethical integrity is essential to maintaining trust in the research process and its outcomes.</w:t>
      </w:r>
    </w:p>
    <w:p w14:paraId="15A1887F"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In addressing complex global challenges, </w:t>
      </w:r>
      <w:r w:rsidRPr="00E121DB">
        <w:rPr>
          <w:rFonts w:ascii="Century Gothic" w:eastAsia="Century Gothic" w:hAnsi="Century Gothic" w:cs="Century Gothic"/>
          <w:b/>
          <w:bCs/>
          <w:sz w:val="22"/>
          <w:szCs w:val="22"/>
        </w:rPr>
        <w:t>interdisciplinary and transdisciplinary research</w:t>
      </w:r>
      <w:r w:rsidRPr="00E121DB">
        <w:rPr>
          <w:rFonts w:ascii="Century Gothic" w:eastAsia="Century Gothic" w:hAnsi="Century Gothic" w:cs="Century Gothic"/>
          <w:sz w:val="22"/>
          <w:szCs w:val="22"/>
        </w:rPr>
        <w:t xml:space="preserve"> is becoming increasingly important. By integrating knowledge from multiple fields, we can develop more holistic solutions that bridge the gap between theory and practice. Collaboration across disciplines helps researchers approach problems from different angles, resulting in more innovative and effective research outcomes.</w:t>
      </w:r>
    </w:p>
    <w:p w14:paraId="70FE384A"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Looking forward, the </w:t>
      </w:r>
      <w:r w:rsidRPr="00E121DB">
        <w:rPr>
          <w:rFonts w:ascii="Century Gothic" w:eastAsia="Century Gothic" w:hAnsi="Century Gothic" w:cs="Century Gothic"/>
          <w:b/>
          <w:bCs/>
          <w:sz w:val="22"/>
          <w:szCs w:val="22"/>
        </w:rPr>
        <w:t>future directions in research methodology</w:t>
      </w:r>
      <w:r w:rsidRPr="00E121DB">
        <w:rPr>
          <w:rFonts w:ascii="Century Gothic" w:eastAsia="Century Gothic" w:hAnsi="Century Gothic" w:cs="Century Gothic"/>
          <w:sz w:val="22"/>
          <w:szCs w:val="22"/>
        </w:rPr>
        <w:t xml:space="preserve"> are both exciting and daunting. Emerging technologies such as quantum computing, blockchain, and 5G have the potential to revolutionize how we conduct research, offering new tools to solve problems that were previously out of reach. However, adopting these technologies requires adaptability and continuous learning, as their full potential and challenges are still being explored.</w:t>
      </w:r>
    </w:p>
    <w:p w14:paraId="63C26C03"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 xml:space="preserve">As you move forward, remember that successful research is not just about using the latest tools—it's about </w:t>
      </w:r>
      <w:r w:rsidRPr="00E121DB">
        <w:rPr>
          <w:rFonts w:ascii="Century Gothic" w:eastAsia="Century Gothic" w:hAnsi="Century Gothic" w:cs="Century Gothic"/>
          <w:b/>
          <w:bCs/>
          <w:sz w:val="22"/>
          <w:szCs w:val="22"/>
        </w:rPr>
        <w:t>combining innovation with ethical responsibility</w:t>
      </w:r>
      <w:r w:rsidRPr="00E121DB">
        <w:rPr>
          <w:rFonts w:ascii="Century Gothic" w:eastAsia="Century Gothic" w:hAnsi="Century Gothic" w:cs="Century Gothic"/>
          <w:sz w:val="22"/>
          <w:szCs w:val="22"/>
        </w:rPr>
        <w:t xml:space="preserve"> and interdisciplinary collaboration. Stay curious, embrace emerging trends, and always consider the broader impact of your research.</w:t>
      </w:r>
    </w:p>
    <w:p w14:paraId="34B6961E" w14:textId="77777777" w:rsidR="001F640D" w:rsidRPr="00E121DB"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Key Takeaways:</w:t>
      </w:r>
    </w:p>
    <w:p w14:paraId="5BA9CD5F" w14:textId="77777777" w:rsidR="001F640D" w:rsidRPr="00E121DB" w:rsidRDefault="001F640D" w:rsidP="001F640D">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Harness the power of big data, AI, and machine learning</w:t>
      </w:r>
      <w:r w:rsidRPr="00E121DB">
        <w:rPr>
          <w:rFonts w:ascii="Century Gothic" w:eastAsia="Century Gothic" w:hAnsi="Century Gothic" w:cs="Century Gothic"/>
          <w:sz w:val="22"/>
          <w:szCs w:val="22"/>
        </w:rPr>
        <w:t xml:space="preserve"> to push the boundaries of traditional research methodologies.</w:t>
      </w:r>
    </w:p>
    <w:p w14:paraId="1C389280" w14:textId="77777777" w:rsidR="001F640D" w:rsidRPr="00E121DB" w:rsidRDefault="001F640D" w:rsidP="001F640D">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Address ethical challenges proactively</w:t>
      </w:r>
      <w:r w:rsidRPr="00E121DB">
        <w:rPr>
          <w:rFonts w:ascii="Century Gothic" w:eastAsia="Century Gothic" w:hAnsi="Century Gothic" w:cs="Century Gothic"/>
          <w:sz w:val="22"/>
          <w:szCs w:val="22"/>
        </w:rPr>
        <w:t>, ensuring data privacy, fairness, and transparency in your research.</w:t>
      </w:r>
    </w:p>
    <w:p w14:paraId="4158FBF0" w14:textId="77777777" w:rsidR="001F640D" w:rsidRPr="00E121DB" w:rsidRDefault="001F640D" w:rsidP="001F640D">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t>Embrace interdisciplinary collaboration</w:t>
      </w:r>
      <w:r w:rsidRPr="00E121DB">
        <w:rPr>
          <w:rFonts w:ascii="Century Gothic" w:eastAsia="Century Gothic" w:hAnsi="Century Gothic" w:cs="Century Gothic"/>
          <w:sz w:val="22"/>
          <w:szCs w:val="22"/>
        </w:rPr>
        <w:t xml:space="preserve"> to tackle complex problems more effectively.</w:t>
      </w:r>
    </w:p>
    <w:p w14:paraId="0DC5EBF3" w14:textId="77777777" w:rsidR="001F640D" w:rsidRPr="00E121DB" w:rsidRDefault="001F640D" w:rsidP="001F640D">
      <w:pPr>
        <w:numPr>
          <w:ilvl w:val="0"/>
          <w:numId w:val="316"/>
        </w:numPr>
        <w:spacing w:before="0" w:after="0" w:line="240" w:lineRule="auto"/>
        <w:rPr>
          <w:rFonts w:ascii="Century Gothic" w:eastAsia="Century Gothic" w:hAnsi="Century Gothic" w:cs="Century Gothic"/>
          <w:sz w:val="22"/>
          <w:szCs w:val="22"/>
        </w:rPr>
      </w:pPr>
      <w:r w:rsidRPr="00E121DB">
        <w:rPr>
          <w:rFonts w:ascii="Century Gothic" w:eastAsia="Century Gothic" w:hAnsi="Century Gothic" w:cs="Century Gothic"/>
          <w:b/>
          <w:bCs/>
          <w:sz w:val="22"/>
          <w:szCs w:val="22"/>
        </w:rPr>
        <w:lastRenderedPageBreak/>
        <w:t>Stay informed on future technological trends</w:t>
      </w:r>
      <w:r w:rsidRPr="00E121DB">
        <w:rPr>
          <w:rFonts w:ascii="Century Gothic" w:eastAsia="Century Gothic" w:hAnsi="Century Gothic" w:cs="Century Gothic"/>
          <w:sz w:val="22"/>
          <w:szCs w:val="22"/>
        </w:rPr>
        <w:t xml:space="preserve"> and be prepared to adapt your methodologies to keep pace with innovation.</w:t>
      </w:r>
    </w:p>
    <w:p w14:paraId="7CF980DF" w14:textId="77777777" w:rsidR="001F640D" w:rsidRDefault="001F640D" w:rsidP="001F640D">
      <w:pPr>
        <w:spacing w:before="0" w:after="0"/>
        <w:rPr>
          <w:rFonts w:ascii="Century Gothic" w:eastAsia="Century Gothic" w:hAnsi="Century Gothic" w:cs="Century Gothic"/>
          <w:sz w:val="22"/>
          <w:szCs w:val="22"/>
        </w:rPr>
      </w:pPr>
      <w:r w:rsidRPr="00E121DB">
        <w:rPr>
          <w:rFonts w:ascii="Century Gothic" w:eastAsia="Century Gothic" w:hAnsi="Century Gothic" w:cs="Century Gothic"/>
          <w:sz w:val="22"/>
          <w:szCs w:val="22"/>
        </w:rPr>
        <w:t>By integrating these insights, you will not only keep your research at the forefront of emerging trends but also contribute to the advancement of knowledge in a responsible and impactful way</w:t>
      </w:r>
      <w:r>
        <w:rPr>
          <w:rFonts w:ascii="Century Gothic" w:eastAsia="Century Gothic" w:hAnsi="Century Gothic" w:cs="Century Gothic"/>
          <w:sz w:val="22"/>
          <w:szCs w:val="22"/>
        </w:rPr>
        <w:t>.</w:t>
      </w:r>
    </w:p>
    <w:p w14:paraId="0AD1E2AD" w14:textId="77777777" w:rsidR="001F640D" w:rsidRDefault="001F640D" w:rsidP="001F640D">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30F1BD79" w14:textId="77777777" w:rsidR="001F640D" w:rsidRPr="00684628" w:rsidRDefault="001F640D" w:rsidP="001F640D">
      <w:pPr>
        <w:rPr>
          <w:rFonts w:ascii="Century Gothic" w:eastAsia="Century Gothic" w:hAnsi="Century Gothic" w:cs="Century Gothic"/>
          <w:color w:val="323E4F" w:themeColor="text2" w:themeShade="BF"/>
        </w:rPr>
      </w:pPr>
    </w:p>
    <w:tbl>
      <w:tblPr>
        <w:tblW w:w="10215" w:type="dxa"/>
        <w:tblInd w:w="-765" w:type="dxa"/>
        <w:tblBorders>
          <w:top w:val="single" w:sz="4" w:space="0" w:color="666666"/>
          <w:left w:val="single" w:sz="4" w:space="0" w:color="666666"/>
          <w:bottom w:val="single" w:sz="4" w:space="0" w:color="D0B378"/>
          <w:right w:val="single" w:sz="4" w:space="0" w:color="666666"/>
          <w:insideH w:val="single" w:sz="4" w:space="0" w:color="666666"/>
          <w:insideV w:val="single" w:sz="4" w:space="0" w:color="666666"/>
        </w:tblBorders>
        <w:tblLayout w:type="fixed"/>
        <w:tblLook w:val="0600" w:firstRow="0" w:lastRow="0" w:firstColumn="0" w:lastColumn="0" w:noHBand="1" w:noVBand="1"/>
      </w:tblPr>
      <w:tblGrid>
        <w:gridCol w:w="10215"/>
      </w:tblGrid>
      <w:tr w:rsidR="001F640D" w:rsidRPr="00684628" w14:paraId="74A97E72" w14:textId="77777777" w:rsidTr="005114A3">
        <w:tc>
          <w:tcPr>
            <w:tcW w:w="10215" w:type="dxa"/>
            <w:tcBorders>
              <w:top w:val="nil"/>
              <w:left w:val="nil"/>
              <w:bottom w:val="single" w:sz="4" w:space="0" w:color="037B90"/>
              <w:right w:val="nil"/>
            </w:tcBorders>
            <w:tcMar>
              <w:top w:w="0" w:type="dxa"/>
              <w:left w:w="0" w:type="dxa"/>
              <w:bottom w:w="0" w:type="dxa"/>
              <w:right w:w="0" w:type="dxa"/>
            </w:tcMar>
          </w:tcPr>
          <w:p w14:paraId="44FE8E64" w14:textId="77777777" w:rsidR="001F640D" w:rsidRPr="00684628" w:rsidRDefault="001F640D" w:rsidP="005114A3">
            <w:pPr>
              <w:pBdr>
                <w:top w:val="nil"/>
                <w:left w:val="nil"/>
                <w:bottom w:val="nil"/>
                <w:right w:val="nil"/>
                <w:between w:val="nil"/>
              </w:pBdr>
              <w:spacing w:before="0" w:after="0" w:line="240" w:lineRule="auto"/>
              <w:ind w:right="270"/>
              <w:rPr>
                <w:rFonts w:asciiTheme="minorHAnsi" w:eastAsia="Century Gothic" w:hAnsiTheme="minorHAnsi" w:cs="Century Gothic"/>
                <w:color w:val="0070C0"/>
                <w:sz w:val="40"/>
                <w:szCs w:val="40"/>
              </w:rPr>
            </w:pPr>
            <w:r w:rsidRPr="00684628">
              <w:rPr>
                <w:rFonts w:asciiTheme="minorHAnsi" w:hAnsiTheme="minorHAnsi"/>
                <w:color w:val="0070C0"/>
                <w:sz w:val="40"/>
                <w:szCs w:val="40"/>
              </w:rPr>
              <w:t>MODULE</w:t>
            </w:r>
            <w:r>
              <w:rPr>
                <w:rFonts w:asciiTheme="minorHAnsi" w:hAnsiTheme="minorHAnsi"/>
                <w:color w:val="0070C0"/>
                <w:sz w:val="40"/>
                <w:szCs w:val="40"/>
              </w:rPr>
              <w:t xml:space="preserve"> 10</w:t>
            </w:r>
            <w:r w:rsidRPr="00684628">
              <w:rPr>
                <w:rFonts w:asciiTheme="minorHAnsi" w:hAnsiTheme="minorHAnsi"/>
                <w:color w:val="0070C0"/>
                <w:sz w:val="40"/>
                <w:szCs w:val="40"/>
              </w:rPr>
              <w:t xml:space="preserve">: </w:t>
            </w:r>
            <w:r>
              <w:rPr>
                <w:rFonts w:asciiTheme="minorHAnsi" w:eastAsia="Century Gothic" w:hAnsiTheme="minorHAnsi" w:cs="Century Gothic"/>
                <w:b/>
                <w:bCs/>
                <w:color w:val="0070C0"/>
                <w:sz w:val="40"/>
                <w:szCs w:val="40"/>
              </w:rPr>
              <w:t>RESEARCH PROPOSAL DEVELOPMENT AND DEFENSE</w:t>
            </w:r>
          </w:p>
        </w:tc>
      </w:tr>
    </w:tbl>
    <w:p w14:paraId="2564DFBD" w14:textId="77777777" w:rsidR="001F640D" w:rsidRDefault="001F640D" w:rsidP="001F640D">
      <w:pPr>
        <w:ind w:hanging="720"/>
      </w:pPr>
      <w:r>
        <w:rPr>
          <w:rFonts w:ascii="Century Gothic" w:eastAsia="Century Gothic" w:hAnsi="Century Gothic" w:cs="Century Gothic"/>
          <w:color w:val="FF7F50"/>
        </w:rPr>
        <w:t xml:space="preserve"> INSTRUCTIONAL HOURS: 4</w:t>
      </w:r>
    </w:p>
    <w:p w14:paraId="29E8271C" w14:textId="77777777" w:rsidR="001F640D" w:rsidRDefault="001F640D" w:rsidP="001F640D">
      <w:pPr>
        <w:pStyle w:val="Heading3"/>
        <w:pBdr>
          <w:left w:val="single" w:sz="8" w:space="31" w:color="D0B378" w:themeColor="accent2"/>
        </w:pBdr>
        <w:rPr>
          <w:b/>
          <w:color w:val="037B90"/>
          <w:sz w:val="32"/>
          <w:szCs w:val="32"/>
        </w:rPr>
      </w:pPr>
      <w:r>
        <w:rPr>
          <w:b/>
          <w:color w:val="037B90"/>
          <w:sz w:val="32"/>
          <w:szCs w:val="32"/>
        </w:rPr>
        <w:t>Module Overview</w:t>
      </w:r>
    </w:p>
    <w:p w14:paraId="4A3121A8" w14:textId="77777777" w:rsidR="001F640D" w:rsidRPr="00DD27CD" w:rsidRDefault="001F640D" w:rsidP="001F640D">
      <w:pPr>
        <w:spacing w:before="0" w:after="0"/>
        <w:ind w:left="-630"/>
        <w:jc w:val="both"/>
        <w:rPr>
          <w:rFonts w:ascii="Century Gothic" w:eastAsia="Century Gothic" w:hAnsi="Century Gothic" w:cs="Century Gothic"/>
        </w:rPr>
      </w:pPr>
      <w:r w:rsidRPr="00DD27CD">
        <w:rPr>
          <w:rFonts w:ascii="Century Gothic" w:eastAsia="Century Gothic" w:hAnsi="Century Gothic" w:cs="Century Gothic"/>
        </w:rPr>
        <w:t>Module 10 provides doctoral students with a structured approach to the development and defense of a research proposal, aligning with the standards required for a doctoral dissertation in commerce and management. The module emphasizes the comprehensive planning and preparation necessary for crafting a rigorous research proposal, offering detailed insights into aligning research goals, methodology, and objectives with the academic standards expected at the doctoral level.</w:t>
      </w:r>
      <w:r>
        <w:rPr>
          <w:rFonts w:ascii="Century Gothic" w:eastAsia="Century Gothic" w:hAnsi="Century Gothic" w:cs="Century Gothic"/>
        </w:rPr>
        <w:t xml:space="preserve"> </w:t>
      </w:r>
      <w:r w:rsidRPr="00DD27CD">
        <w:rPr>
          <w:rFonts w:ascii="Century Gothic" w:eastAsia="Century Gothic" w:hAnsi="Century Gothic" w:cs="Century Gothic"/>
        </w:rPr>
        <w:t>Students will explore critical steps involved in formulating a strong research proposal, including selecting and justifying a research topic, reviewing relevant literature, and designing an appropriate research methodology. The module also focuses on the practical aspects of preparing for the proposal defense, equipping learners with the skills needed to present and justify their research ideas in a formal academic setting.</w:t>
      </w:r>
      <w:r>
        <w:rPr>
          <w:rFonts w:ascii="Century Gothic" w:eastAsia="Century Gothic" w:hAnsi="Century Gothic" w:cs="Century Gothic"/>
        </w:rPr>
        <w:t xml:space="preserve"> </w:t>
      </w:r>
      <w:r w:rsidRPr="00DD27CD">
        <w:rPr>
          <w:rFonts w:ascii="Century Gothic" w:eastAsia="Century Gothic" w:hAnsi="Century Gothic" w:cs="Century Gothic"/>
        </w:rPr>
        <w:t>A significant component of the module is managing the research process, where students will learn strategies for staying on track, managing time, and addressing unforeseen challenges during their research journey. The module further guides students on navigating the final stages of their doctoral journey, focusing on preparation for the final dissertation defense.</w:t>
      </w:r>
      <w:r>
        <w:rPr>
          <w:rFonts w:ascii="Century Gothic" w:eastAsia="Century Gothic" w:hAnsi="Century Gothic" w:cs="Century Gothic"/>
        </w:rPr>
        <w:t xml:space="preserve"> </w:t>
      </w:r>
      <w:r w:rsidRPr="00DD27CD">
        <w:rPr>
          <w:rFonts w:ascii="Century Gothic" w:eastAsia="Century Gothic" w:hAnsi="Century Gothic" w:cs="Century Gothic"/>
        </w:rPr>
        <w:t>Throughout the module, students will engage with a range of resources, including pre-recorded lectures, practical exercises, and reading materials on the Learning Management System (LMS), all designed to support the development and defense of their research proposals. By the end of the module, students will be well-prepared to align their proposals with doctoral standards, manage the research process effectively, and confidently present and defend their research work.</w:t>
      </w:r>
    </w:p>
    <w:p w14:paraId="59E5049E" w14:textId="77777777" w:rsidR="001F640D" w:rsidRDefault="001F640D" w:rsidP="001F640D">
      <w:pPr>
        <w:ind w:left="-630"/>
        <w:jc w:val="both"/>
        <w:rPr>
          <w:rFonts w:ascii="Century Gothic" w:eastAsia="Century Gothic" w:hAnsi="Century Gothic" w:cs="Century Gothic"/>
        </w:rPr>
      </w:pPr>
    </w:p>
    <w:p w14:paraId="41EF1264" w14:textId="77777777" w:rsidR="001F640D" w:rsidRDefault="001F640D" w:rsidP="001F640D">
      <w:pPr>
        <w:spacing w:before="0" w:after="0"/>
        <w:ind w:left="-630"/>
        <w:rPr>
          <w:rFonts w:ascii="Century Gothic" w:eastAsia="Century Gothic" w:hAnsi="Century Gothic" w:cs="Century Gothic"/>
          <w:color w:val="0070C0"/>
          <w:sz w:val="28"/>
          <w:szCs w:val="28"/>
        </w:rPr>
      </w:pPr>
      <w:r w:rsidRPr="00684628">
        <w:rPr>
          <w:b/>
          <w:color w:val="0070C0"/>
          <w:sz w:val="32"/>
          <w:szCs w:val="32"/>
        </w:rPr>
        <w:t>Learning Outcomes</w:t>
      </w:r>
    </w:p>
    <w:p w14:paraId="0BA15CE0" w14:textId="77777777" w:rsidR="001F640D" w:rsidRDefault="001F640D" w:rsidP="001F640D">
      <w:pPr>
        <w:ind w:left="-630"/>
        <w:rPr>
          <w:rFonts w:ascii="Century Gothic" w:eastAsia="Century Gothic" w:hAnsi="Century Gothic" w:cs="Century Gothic"/>
          <w:color w:val="0070C0"/>
          <w:sz w:val="28"/>
          <w:szCs w:val="28"/>
        </w:rPr>
      </w:pPr>
      <w:r w:rsidRPr="008470E0">
        <w:rPr>
          <w:rFonts w:ascii="Century Gothic" w:eastAsia="Century Gothic" w:hAnsi="Century Gothic" w:cs="Century Gothic"/>
          <w:lang/>
        </w:rPr>
        <w:t>By the end of this module, you should be able to:</w:t>
      </w:r>
    </w:p>
    <w:p w14:paraId="4874A8FC" w14:textId="77777777" w:rsidR="001F640D" w:rsidRPr="00DD27CD" w:rsidRDefault="001F640D" w:rsidP="001F640D">
      <w:pPr>
        <w:pStyle w:val="ListParagraph"/>
        <w:numPr>
          <w:ilvl w:val="0"/>
          <w:numId w:val="317"/>
        </w:numPr>
        <w:spacing w:before="0" w:after="0" w:line="240" w:lineRule="auto"/>
        <w:rPr>
          <w:rFonts w:asciiTheme="majorHAnsi" w:hAnsiTheme="majorHAnsi"/>
        </w:rPr>
      </w:pPr>
      <w:r w:rsidRPr="00DD27CD">
        <w:rPr>
          <w:rFonts w:asciiTheme="majorHAnsi" w:hAnsiTheme="majorHAnsi"/>
        </w:rPr>
        <w:t>Critically evaluate the components of a research proposal, ensuring alignment with doctoral-level standards and academic rigor.</w:t>
      </w:r>
    </w:p>
    <w:p w14:paraId="3E839A72" w14:textId="77777777" w:rsidR="001F640D" w:rsidRPr="00DD27CD" w:rsidRDefault="001F640D" w:rsidP="001F640D">
      <w:pPr>
        <w:pStyle w:val="ListParagraph"/>
        <w:numPr>
          <w:ilvl w:val="0"/>
          <w:numId w:val="317"/>
        </w:numPr>
        <w:spacing w:before="0" w:after="0" w:line="240" w:lineRule="auto"/>
        <w:rPr>
          <w:rFonts w:asciiTheme="majorHAnsi" w:hAnsiTheme="majorHAnsi"/>
        </w:rPr>
      </w:pPr>
      <w:r w:rsidRPr="00DD27CD">
        <w:rPr>
          <w:rFonts w:asciiTheme="majorHAnsi" w:hAnsiTheme="majorHAnsi"/>
        </w:rPr>
        <w:lastRenderedPageBreak/>
        <w:t>Design and develop a research proposal that demonstrates mastery in research methodologies and scholarly inquiry.</w:t>
      </w:r>
    </w:p>
    <w:p w14:paraId="59C8EB84" w14:textId="77777777" w:rsidR="001F640D" w:rsidRPr="00DD27CD" w:rsidRDefault="001F640D" w:rsidP="001F640D">
      <w:pPr>
        <w:pStyle w:val="ListParagraph"/>
        <w:numPr>
          <w:ilvl w:val="0"/>
          <w:numId w:val="317"/>
        </w:numPr>
        <w:spacing w:before="0" w:after="0" w:line="240" w:lineRule="auto"/>
        <w:rPr>
          <w:rFonts w:asciiTheme="majorHAnsi" w:hAnsiTheme="majorHAnsi"/>
        </w:rPr>
      </w:pPr>
      <w:r w:rsidRPr="00DD27CD">
        <w:rPr>
          <w:rFonts w:asciiTheme="majorHAnsi" w:hAnsiTheme="majorHAnsi"/>
        </w:rPr>
        <w:t>Apply effective strategies for managing the research process, including addressing potential challenges and maintaining academic integrity.</w:t>
      </w:r>
    </w:p>
    <w:p w14:paraId="0C001A92" w14:textId="77777777" w:rsidR="001F640D" w:rsidRPr="00E20A89" w:rsidRDefault="001F640D" w:rsidP="001F640D">
      <w:pPr>
        <w:pStyle w:val="ListParagraph"/>
        <w:numPr>
          <w:ilvl w:val="0"/>
          <w:numId w:val="317"/>
        </w:numPr>
        <w:spacing w:before="0" w:after="0" w:line="240" w:lineRule="auto"/>
        <w:rPr>
          <w:rFonts w:ascii="Century Gothic" w:eastAsia="Century Gothic" w:hAnsi="Century Gothic" w:cs="Century Gothic"/>
        </w:rPr>
      </w:pPr>
      <w:r w:rsidRPr="00DD27CD">
        <w:rPr>
          <w:rFonts w:asciiTheme="majorHAnsi" w:hAnsiTheme="majorHAnsi"/>
        </w:rPr>
        <w:t>Demonstrate confidence and professionalism in presenting and defending research proposals, while embracing constructive feedback for improvement.</w:t>
      </w:r>
      <w:r w:rsidRPr="00E20A89">
        <w:rPr>
          <w:rFonts w:ascii="Century Gothic" w:eastAsia="Century Gothic" w:hAnsi="Century Gothic" w:cs="Century Gothic"/>
        </w:rPr>
        <w:br/>
      </w:r>
    </w:p>
    <w:p w14:paraId="7B0810ED" w14:textId="77777777" w:rsidR="001F640D" w:rsidRPr="007A0544" w:rsidRDefault="001F640D" w:rsidP="001F640D">
      <w:pPr>
        <w:pStyle w:val="Heading2"/>
        <w:rPr>
          <w:b/>
          <w:bCs/>
          <w:sz w:val="36"/>
          <w:szCs w:val="22"/>
        </w:rPr>
      </w:pPr>
      <w:r w:rsidRPr="00CB7F9A">
        <w:rPr>
          <w:b/>
          <w:bCs/>
          <w:sz w:val="36"/>
          <w:szCs w:val="22"/>
        </w:rPr>
        <w:t>INSTRUCTIONAL MATERIALS &amp; LEARNING ACTIVITIES</w:t>
      </w:r>
      <w:r w:rsidRPr="007A0544">
        <w:rPr>
          <w:b/>
          <w:bCs/>
          <w:sz w:val="36"/>
          <w:szCs w:val="22"/>
        </w:rPr>
        <w:t xml:space="preserve"> </w:t>
      </w:r>
    </w:p>
    <w:tbl>
      <w:tblPr>
        <w:tblStyle w:val="10"/>
        <w:tblW w:w="9600" w:type="dxa"/>
        <w:tblLayout w:type="fixed"/>
        <w:tblLook w:val="0600" w:firstRow="0" w:lastRow="0" w:firstColumn="0" w:lastColumn="0" w:noHBand="1" w:noVBand="1"/>
      </w:tblPr>
      <w:tblGrid>
        <w:gridCol w:w="1170"/>
        <w:gridCol w:w="8430"/>
      </w:tblGrid>
      <w:sdt>
        <w:sdtPr>
          <w:rPr>
            <w:lang w:eastAsia="en-GB"/>
          </w:rPr>
          <w:tag w:val="goog_rdk_4"/>
          <w:id w:val="1041255750"/>
          <w:lock w:val="contentLocked"/>
        </w:sdtPr>
        <w:sdtContent>
          <w:tr w:rsidR="001F640D" w14:paraId="5BAAE84F" w14:textId="77777777" w:rsidTr="005114A3">
            <w:trPr>
              <w:trHeight w:val="1773"/>
            </w:trPr>
            <w:tc>
              <w:tcPr>
                <w:tcW w:w="1170" w:type="dxa"/>
                <w:shd w:val="clear" w:color="auto" w:fill="auto"/>
                <w:tcMar>
                  <w:top w:w="0" w:type="dxa"/>
                  <w:left w:w="0" w:type="dxa"/>
                  <w:bottom w:w="0" w:type="dxa"/>
                  <w:right w:w="0" w:type="dxa"/>
                </w:tcMar>
              </w:tcPr>
              <w:p w14:paraId="7F7E55A5" w14:textId="77777777" w:rsidR="001F640D" w:rsidRDefault="001F640D" w:rsidP="005114A3">
                <w:pPr>
                  <w:pStyle w:val="Heading4"/>
                  <w:widowControl w:val="0"/>
                </w:pPr>
                <w:r>
                  <w:rPr>
                    <w:noProof/>
                  </w:rPr>
                  <w:drawing>
                    <wp:inline distT="114300" distB="114300" distL="114300" distR="114300" wp14:anchorId="1924F8D3" wp14:editId="58E334F2">
                      <wp:extent cx="519113" cy="519113"/>
                      <wp:effectExtent l="0" t="0" r="0" b="0"/>
                      <wp:docPr id="1903888070" name="image3.png"/>
                      <wp:cNvGraphicFramePr/>
                      <a:graphic xmlns:a="http://schemas.openxmlformats.org/drawingml/2006/main">
                        <a:graphicData uri="http://schemas.openxmlformats.org/drawingml/2006/picture">
                          <pic:pic xmlns:pic="http://schemas.openxmlformats.org/drawingml/2006/picture">
                            <pic:nvPicPr>
                              <pic:cNvPr id="1903888070" name="image3.png"/>
                              <pic:cNvPicPr preferRelativeResize="0"/>
                            </pic:nvPicPr>
                            <pic:blipFill>
                              <a:blip r:embed="rId14"/>
                              <a:srcRect/>
                              <a:stretch>
                                <a:fillRect/>
                              </a:stretch>
                            </pic:blipFill>
                            <pic:spPr>
                              <a:xfrm>
                                <a:off x="0" y="0"/>
                                <a:ext cx="519113" cy="519113"/>
                              </a:xfrm>
                              <a:prstGeom prst="rect">
                                <a:avLst/>
                              </a:prstGeom>
                              <a:ln/>
                            </pic:spPr>
                          </pic:pic>
                        </a:graphicData>
                      </a:graphic>
                    </wp:inline>
                  </w:drawing>
                </w:r>
              </w:p>
            </w:tc>
            <w:tc>
              <w:tcPr>
                <w:tcW w:w="8430" w:type="dxa"/>
                <w:shd w:val="clear" w:color="auto" w:fill="auto"/>
                <w:tcMar>
                  <w:top w:w="0" w:type="dxa"/>
                  <w:left w:w="0" w:type="dxa"/>
                  <w:bottom w:w="0" w:type="dxa"/>
                  <w:right w:w="0" w:type="dxa"/>
                </w:tcMar>
                <w:vAlign w:val="center"/>
              </w:tcPr>
              <w:p w14:paraId="2CA89D65" w14:textId="77777777" w:rsidR="001F640D" w:rsidRDefault="001F640D" w:rsidP="005114A3">
                <w:pPr>
                  <w:pStyle w:val="Heading4"/>
                </w:pPr>
                <w:r>
                  <w:rPr>
                    <w:smallCaps/>
                    <w:sz w:val="32"/>
                    <w:szCs w:val="32"/>
                  </w:rPr>
                  <w:t>PRE-RECORDED LECTURE ON TOPIC</w:t>
                </w:r>
              </w:p>
            </w:tc>
          </w:tr>
        </w:sdtContent>
      </w:sdt>
    </w:tbl>
    <w:p w14:paraId="469EF684" w14:textId="77777777" w:rsidR="001F640D" w:rsidRDefault="001F640D" w:rsidP="001F640D">
      <w:pPr>
        <w:rPr>
          <w:rFonts w:asciiTheme="majorHAnsi" w:eastAsia="Century Gothic" w:hAnsiTheme="majorHAnsi" w:cs="Al Bayan Plain"/>
        </w:rPr>
      </w:pPr>
      <w:r>
        <w:rPr>
          <w:rFonts w:asciiTheme="majorHAnsi" w:eastAsia="Century Gothic" w:hAnsiTheme="majorHAnsi" w:cs="Al Bayan Plain"/>
        </w:rPr>
        <w:t>Dear Learners,</w:t>
      </w:r>
    </w:p>
    <w:p w14:paraId="5B63FB4C" w14:textId="77777777" w:rsidR="001F640D" w:rsidRPr="0021496F" w:rsidRDefault="001F640D" w:rsidP="001F640D">
      <w:pPr>
        <w:spacing w:before="0" w:after="0"/>
        <w:rPr>
          <w:rFonts w:asciiTheme="majorHAnsi" w:eastAsia="Century Gothic" w:hAnsiTheme="majorHAnsi" w:cs="Al Bayan Plain"/>
        </w:rPr>
      </w:pPr>
      <w:r w:rsidRPr="0021496F">
        <w:rPr>
          <w:rFonts w:asciiTheme="majorHAnsi" w:eastAsia="Century Gothic" w:hAnsiTheme="majorHAnsi" w:cs="Al Bayan Plain"/>
        </w:rPr>
        <w:t xml:space="preserve">Welcome to Module 10: </w:t>
      </w:r>
      <w:r w:rsidRPr="0021496F">
        <w:rPr>
          <w:rFonts w:asciiTheme="majorHAnsi" w:eastAsia="Century Gothic" w:hAnsiTheme="majorHAnsi" w:cs="Al Bayan Plain"/>
          <w:i/>
          <w:iCs/>
        </w:rPr>
        <w:t>Research Proposal Development and Defense</w:t>
      </w:r>
      <w:r w:rsidRPr="0021496F">
        <w:rPr>
          <w:rFonts w:asciiTheme="majorHAnsi" w:eastAsia="Century Gothic" w:hAnsiTheme="majorHAnsi" w:cs="Al Bayan Plain"/>
        </w:rPr>
        <w:t>. Before you begin, please make sure you have completed all prior modules, as the knowledge and skills gained will be essential for your success in this final module.</w:t>
      </w:r>
    </w:p>
    <w:p w14:paraId="25AC682E" w14:textId="77777777" w:rsidR="001F640D" w:rsidRPr="0021496F" w:rsidRDefault="001F640D" w:rsidP="001F640D">
      <w:pPr>
        <w:spacing w:before="0" w:after="0"/>
        <w:rPr>
          <w:rFonts w:asciiTheme="majorHAnsi" w:eastAsia="Century Gothic" w:hAnsiTheme="majorHAnsi" w:cs="Al Bayan Plain"/>
        </w:rPr>
      </w:pPr>
      <w:r w:rsidRPr="0021496F">
        <w:rPr>
          <w:rFonts w:asciiTheme="majorHAnsi" w:eastAsia="Century Gothic" w:hAnsiTheme="majorHAnsi" w:cs="Al Bayan Plain"/>
        </w:rPr>
        <w:t xml:space="preserve">To kickstart your learning, please watch the 20-minute pre-recorded lecture titled </w:t>
      </w:r>
      <w:r w:rsidRPr="0021496F">
        <w:rPr>
          <w:rFonts w:asciiTheme="majorHAnsi" w:eastAsia="Century Gothic" w:hAnsiTheme="majorHAnsi" w:cs="Al Bayan Plain"/>
          <w:i/>
          <w:iCs/>
        </w:rPr>
        <w:t>Developing and Defending Your Research Proposal</w:t>
      </w:r>
      <w:r w:rsidRPr="0021496F">
        <w:rPr>
          <w:rFonts w:asciiTheme="majorHAnsi" w:eastAsia="Century Gothic" w:hAnsiTheme="majorHAnsi" w:cs="Al Bayan Plain"/>
        </w:rPr>
        <w:t>. This lecture will guide you through the critical stages of creating your research proposal, aligning with doctoral standards, preparing for both the proposal and dissertation defenses, and managing the research process effectively.</w:t>
      </w:r>
    </w:p>
    <w:p w14:paraId="622570D2" w14:textId="77777777" w:rsidR="001F640D" w:rsidRPr="0021496F" w:rsidRDefault="001F640D" w:rsidP="001F640D">
      <w:pPr>
        <w:spacing w:before="0" w:after="0"/>
        <w:rPr>
          <w:rFonts w:asciiTheme="majorHAnsi" w:eastAsia="Century Gothic" w:hAnsiTheme="majorHAnsi" w:cs="Al Bayan Plain"/>
        </w:rPr>
      </w:pPr>
      <w:r w:rsidRPr="0021496F">
        <w:rPr>
          <w:rFonts w:asciiTheme="majorHAnsi" w:eastAsia="Century Gothic" w:hAnsiTheme="majorHAnsi" w:cs="Al Bayan Plain"/>
          <w:b/>
          <w:bCs/>
        </w:rPr>
        <w:t>Instructions:</w:t>
      </w:r>
    </w:p>
    <w:p w14:paraId="51660666" w14:textId="77777777" w:rsidR="001F640D" w:rsidRPr="0021496F" w:rsidRDefault="001F640D" w:rsidP="001F640D">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Find a quiet space with no distractions to fully engage with the content.</w:t>
      </w:r>
    </w:p>
    <w:p w14:paraId="5210564A" w14:textId="77777777" w:rsidR="001F640D" w:rsidRPr="0021496F" w:rsidRDefault="001F640D" w:rsidP="001F640D">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As you watch the lecture, take notes on key points such as the structure of a research proposal, tips for proposal defense, and strategies for managing the research process.</w:t>
      </w:r>
    </w:p>
    <w:p w14:paraId="57CB298D" w14:textId="77777777" w:rsidR="001F640D" w:rsidRPr="0021496F" w:rsidRDefault="001F640D" w:rsidP="001F640D">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After watching the video, proceed to the accompanying reading materials and practical exercises available on the Learning Management System (LMS).</w:t>
      </w:r>
    </w:p>
    <w:p w14:paraId="2805E9CE" w14:textId="77777777" w:rsidR="001F640D" w:rsidRPr="0021496F" w:rsidRDefault="001F640D" w:rsidP="001F640D">
      <w:pPr>
        <w:numPr>
          <w:ilvl w:val="0"/>
          <w:numId w:val="319"/>
        </w:numPr>
        <w:spacing w:before="0" w:after="0" w:line="240" w:lineRule="auto"/>
        <w:rPr>
          <w:rFonts w:asciiTheme="majorHAnsi" w:eastAsia="Century Gothic" w:hAnsiTheme="majorHAnsi" w:cs="Al Bayan Plain"/>
        </w:rPr>
      </w:pPr>
      <w:r w:rsidRPr="0021496F">
        <w:rPr>
          <w:rFonts w:asciiTheme="majorHAnsi" w:eastAsia="Century Gothic" w:hAnsiTheme="majorHAnsi" w:cs="Al Bayan Plain"/>
        </w:rPr>
        <w:t>Reflect on the challenges you might face during your own research process and note down any questions to discuss with your supervisor or in the forum.</w:t>
      </w:r>
    </w:p>
    <w:p w14:paraId="05E746AD" w14:textId="77777777" w:rsidR="001F640D" w:rsidRPr="00E20A89" w:rsidRDefault="001F640D" w:rsidP="001F640D">
      <w:pPr>
        <w:rPr>
          <w:rFonts w:asciiTheme="majorHAnsi" w:eastAsia="Century Gothic" w:hAnsiTheme="majorHAnsi" w:cs="Al Bayan Plain"/>
        </w:rPr>
      </w:pPr>
    </w:p>
    <w:p w14:paraId="148F0F3A" w14:textId="77777777" w:rsidR="001F640D" w:rsidRPr="00DD27CD" w:rsidRDefault="001F640D" w:rsidP="001F640D">
      <w:pPr>
        <w:spacing w:before="0" w:after="0"/>
        <w:rPr>
          <w:rFonts w:eastAsia="Century Gothic" w:cs="Al Bayan Plain"/>
          <w:color w:val="206843" w:themeColor="accent1"/>
          <w:sz w:val="28"/>
          <w:szCs w:val="28"/>
        </w:rPr>
      </w:pPr>
      <w:r w:rsidRPr="00DD27CD">
        <w:rPr>
          <w:rFonts w:eastAsia="Century Gothic" w:cs="Al Bayan Plain"/>
          <w:b/>
          <w:bCs/>
          <w:color w:val="206843" w:themeColor="accent1"/>
          <w:sz w:val="28"/>
          <w:szCs w:val="28"/>
        </w:rPr>
        <w:lastRenderedPageBreak/>
        <w:t>Pre-Recorded Lecture Script for Module 10: Research Proposal Development and Defense (20 minutes)</w:t>
      </w:r>
    </w:p>
    <w:p w14:paraId="4F47D646" w14:textId="77777777" w:rsidR="001F640D" w:rsidRPr="00DD27CD" w:rsidRDefault="001F640D" w:rsidP="001F640D">
      <w:pPr>
        <w:spacing w:before="0" w:after="0"/>
        <w:rPr>
          <w:rFonts w:eastAsia="Century Gothic" w:cs="Al Bayan Plain"/>
        </w:rPr>
      </w:pPr>
      <w:r w:rsidRPr="00DD27CD">
        <w:rPr>
          <w:rFonts w:eastAsia="Century Gothic" w:cs="Al Bayan Plain"/>
          <w:b/>
          <w:bCs/>
        </w:rPr>
        <w:t>[Opening Slide: Title of the Lecture, Presenter Name, Date]</w:t>
      </w:r>
    </w:p>
    <w:p w14:paraId="11F409BC"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 on camera with a welcoming smile)</w:t>
      </w:r>
    </w:p>
    <w:p w14:paraId="5A261DA7"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"Hello, everyone, and welcome to our final module in the </w:t>
      </w:r>
      <w:r w:rsidRPr="00DD27CD">
        <w:rPr>
          <w:rFonts w:eastAsia="Century Gothic" w:cs="Al Bayan Plain"/>
          <w:i/>
          <w:iCs/>
        </w:rPr>
        <w:t>Advanced Research Methodology</w:t>
      </w:r>
      <w:r w:rsidRPr="00DD27CD">
        <w:rPr>
          <w:rFonts w:eastAsia="Century Gothic" w:cs="Al Bayan Plain"/>
        </w:rPr>
        <w:t xml:space="preserve"> course. Today, we’re tackling one of the most important aspects of your doctoral journey—</w:t>
      </w:r>
      <w:r w:rsidRPr="00DD27CD">
        <w:rPr>
          <w:rFonts w:eastAsia="Century Gothic" w:cs="Al Bayan Plain"/>
          <w:i/>
          <w:iCs/>
        </w:rPr>
        <w:t>developing and defending your research proposal</w:t>
      </w:r>
      <w:r w:rsidRPr="00DD27CD">
        <w:rPr>
          <w:rFonts w:eastAsia="Century Gothic" w:cs="Al Bayan Plain"/>
        </w:rPr>
        <w:t>. This is Module 10, and by the end of this lecture, you’ll have a clear understanding of how to structure, present, and navigate through your proposal and final dissertation defense."</w:t>
      </w:r>
    </w:p>
    <w:p w14:paraId="034C7DE4"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1: Developing a Research Proposal]</w:t>
      </w:r>
    </w:p>
    <w:p w14:paraId="28864EB9"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begin by discussing the research proposal itself. Think of this as your roadmap. It lays out what you plan to do, how you’re going to do it, and why it matters. A good research proposal is not just about presenting an idea—it’s about convincing your audience, in this case, your academic supervisors and committee, that your research is valuable and feasible.</w:t>
      </w:r>
    </w:p>
    <w:p w14:paraId="4386E035" w14:textId="77777777" w:rsidR="001F640D" w:rsidRPr="00DD27CD" w:rsidRDefault="001F640D" w:rsidP="001F640D">
      <w:pPr>
        <w:spacing w:before="0" w:after="0"/>
        <w:rPr>
          <w:rFonts w:eastAsia="Century Gothic" w:cs="Al Bayan Plain"/>
        </w:rPr>
      </w:pPr>
      <w:r w:rsidRPr="00DD27CD">
        <w:rPr>
          <w:rFonts w:eastAsia="Century Gothic" w:cs="Al Bayan Plain"/>
        </w:rPr>
        <w:t>A solid proposal typically includes a well-defined research question, a thorough literature review, and a detailed methodology. Your question needs to be specific, manageable, and relevant to the field of commerce and management. Remember, it’s not just about picking a topic that excites you but one that contributes meaningfully to the academic community."</w:t>
      </w:r>
    </w:p>
    <w:p w14:paraId="2854294C"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2: Key Elements of a Research Proposal]</w:t>
      </w:r>
    </w:p>
    <w:p w14:paraId="3FC10C7F"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"Now, let’s break down the components. First, </w:t>
      </w:r>
      <w:r w:rsidRPr="00DD27CD">
        <w:rPr>
          <w:rFonts w:eastAsia="Century Gothic" w:cs="Al Bayan Plain"/>
          <w:i/>
          <w:iCs/>
        </w:rPr>
        <w:t>your introduction</w:t>
      </w:r>
      <w:r w:rsidRPr="00DD27CD">
        <w:rPr>
          <w:rFonts w:eastAsia="Century Gothic" w:cs="Al Bayan Plain"/>
        </w:rPr>
        <w:t xml:space="preserve"> should clearly outline the problem your research addresses. Be concise but compelling. Next is </w:t>
      </w:r>
      <w:r w:rsidRPr="00DD27CD">
        <w:rPr>
          <w:rFonts w:eastAsia="Century Gothic" w:cs="Al Bayan Plain"/>
          <w:i/>
          <w:iCs/>
        </w:rPr>
        <w:t>the literature review</w:t>
      </w:r>
      <w:r w:rsidRPr="00DD27CD">
        <w:rPr>
          <w:rFonts w:eastAsia="Century Gothic" w:cs="Al Bayan Plain"/>
        </w:rPr>
        <w:t>. Here, you must demonstrate familiarity with existing research in your area and show how your work will build on, or challenge, these studies.</w:t>
      </w:r>
    </w:p>
    <w:p w14:paraId="6C092D57" w14:textId="77777777" w:rsidR="001F640D" w:rsidRPr="00DD27CD" w:rsidRDefault="001F640D" w:rsidP="001F640D">
      <w:pPr>
        <w:spacing w:before="0" w:after="0"/>
        <w:rPr>
          <w:rFonts w:eastAsia="Century Gothic" w:cs="Al Bayan Plain"/>
        </w:rPr>
      </w:pPr>
      <w:r w:rsidRPr="00DD27CD">
        <w:rPr>
          <w:rFonts w:eastAsia="Century Gothic" w:cs="Al Bayan Plain"/>
        </w:rPr>
        <w:t xml:space="preserve">After that, comes </w:t>
      </w:r>
      <w:r w:rsidRPr="00DD27CD">
        <w:rPr>
          <w:rFonts w:eastAsia="Century Gothic" w:cs="Al Bayan Plain"/>
          <w:i/>
          <w:iCs/>
        </w:rPr>
        <w:t>the methodology section</w:t>
      </w:r>
      <w:r w:rsidRPr="00DD27CD">
        <w:rPr>
          <w:rFonts w:eastAsia="Century Gothic" w:cs="Al Bayan Plain"/>
        </w:rPr>
        <w:t>. This is where you describe how you plan to collect and analyze data. Are you using a qualitative, quantitative, or mixed-methods approach? The key is to justify your choices, explaining why your methodology is the best fit for your research objectives."</w:t>
      </w:r>
    </w:p>
    <w:p w14:paraId="371D4E34"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3: Aligning with Doctoral Standards]</w:t>
      </w:r>
    </w:p>
    <w:p w14:paraId="7A4DF46F"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"As a doctoral candidate, you are expected to meet the highest academic standards. Your research proposal needs to be methodologically sound and demonstrate originality. The committee reviewing your work will be looking for rigor in how you frame your research question, how you plan to gather data, and how you analyze and interpret that data.</w:t>
      </w:r>
    </w:p>
    <w:p w14:paraId="1BA73479" w14:textId="77777777" w:rsidR="001F640D" w:rsidRPr="00DD27CD" w:rsidRDefault="001F640D" w:rsidP="001F640D">
      <w:pPr>
        <w:spacing w:before="0" w:after="0"/>
        <w:rPr>
          <w:rFonts w:eastAsia="Century Gothic" w:cs="Al Bayan Plain"/>
        </w:rPr>
      </w:pPr>
      <w:r w:rsidRPr="00DD27CD">
        <w:rPr>
          <w:rFonts w:eastAsia="Century Gothic" w:cs="Al Bayan Plain"/>
        </w:rPr>
        <w:t>It’s also important to align your proposal with the institutional standards of the Open University of Kenya. This includes adhering to the formatting and citation guidelines—APA 7th edition, in our case. This alignment reflects your understanding of academic expectations and your ability to deliver work at a doctoral level."</w:t>
      </w:r>
    </w:p>
    <w:p w14:paraId="7894BA07"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4: Preparing for the Proposal Defense]</w:t>
      </w:r>
    </w:p>
    <w:p w14:paraId="7CB1A7F5" w14:textId="77777777" w:rsidR="001F640D" w:rsidRPr="00DD27CD" w:rsidRDefault="001F640D" w:rsidP="001F640D">
      <w:pPr>
        <w:spacing w:before="0" w:after="0"/>
        <w:rPr>
          <w:rFonts w:eastAsia="Century Gothic" w:cs="Al Bayan Plain"/>
        </w:rPr>
      </w:pPr>
      <w:r w:rsidRPr="00DD27CD">
        <w:rPr>
          <w:rFonts w:eastAsia="Century Gothic" w:cs="Al Bayan Plain"/>
          <w:b/>
          <w:bCs/>
        </w:rPr>
        <w:lastRenderedPageBreak/>
        <w:t>Presenter:</w:t>
      </w:r>
      <w:r w:rsidRPr="00DD27CD">
        <w:rPr>
          <w:rFonts w:eastAsia="Century Gothic" w:cs="Al Bayan Plain"/>
        </w:rPr>
        <w:br/>
        <w:t xml:space="preserve">"Now, let’s shift our focus to the proposal defense. Think of this as your opportunity to pitch your research idea to a group of experts. The key to a successful defense is </w:t>
      </w:r>
      <w:r w:rsidRPr="00DD27CD">
        <w:rPr>
          <w:rFonts w:eastAsia="Century Gothic" w:cs="Al Bayan Plain"/>
          <w:i/>
          <w:iCs/>
        </w:rPr>
        <w:t>preparation</w:t>
      </w:r>
      <w:r w:rsidRPr="00DD27CD">
        <w:rPr>
          <w:rFonts w:eastAsia="Century Gothic" w:cs="Al Bayan Plain"/>
        </w:rPr>
        <w:t>. You must know your proposal inside out. Anticipate potential questions—these could range from the scope of your research to the choice of methodology or the feasibility of your study within the given timeline.</w:t>
      </w:r>
    </w:p>
    <w:p w14:paraId="4685674D" w14:textId="77777777" w:rsidR="001F640D" w:rsidRPr="00DD27CD" w:rsidRDefault="001F640D" w:rsidP="001F640D">
      <w:pPr>
        <w:spacing w:before="0" w:after="0"/>
        <w:rPr>
          <w:rFonts w:eastAsia="Century Gothic" w:cs="Al Bayan Plain"/>
        </w:rPr>
      </w:pPr>
      <w:r w:rsidRPr="00DD27CD">
        <w:rPr>
          <w:rFonts w:eastAsia="Century Gothic" w:cs="Al Bayan Plain"/>
        </w:rPr>
        <w:t>When defending, clarity and confidence are your best allies. Articulate your arguments clearly and back them up with evidence from the literature or your proposed methods. Be open to feedback but be ready to defend your choices. This is a collaborative process, so view the defense as an opportunity for constructive engagement, not an interrogation."</w:t>
      </w:r>
    </w:p>
    <w:p w14:paraId="06D8D436"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5: Managing the Research Process]</w:t>
      </w:r>
    </w:p>
    <w:p w14:paraId="4751C9EC"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"Once your proposal is approved, you enter the critical phase of managing the research process. Many doctoral students find this part challenging because research rarely goes exactly as planned. There will be unexpected roadblocks—maybe data collection takes longer than anticipated, or you run into technical issues.</w:t>
      </w:r>
    </w:p>
    <w:p w14:paraId="27BC4651" w14:textId="77777777" w:rsidR="001F640D" w:rsidRPr="00DD27CD" w:rsidRDefault="001F640D" w:rsidP="001F640D">
      <w:pPr>
        <w:spacing w:before="0" w:after="0"/>
        <w:rPr>
          <w:rFonts w:eastAsia="Century Gothic" w:cs="Al Bayan Plain"/>
        </w:rPr>
      </w:pPr>
      <w:r w:rsidRPr="00DD27CD">
        <w:rPr>
          <w:rFonts w:eastAsia="Century Gothic" w:cs="Al Bayan Plain"/>
        </w:rPr>
        <w:t>To manage the process effectively, create a detailed research plan and set realistic milestones. Use project management tools if necessary, and don’t hesitate to seek guidance from your supervisors if you hit a stumbling block. Communication is key—regular check-ins with your supervisory committee can keep you on track and prevent small issues from becoming major setbacks."</w:t>
      </w:r>
    </w:p>
    <w:p w14:paraId="7CE25442"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6: Addressing Research Process Challenges]</w:t>
      </w:r>
    </w:p>
    <w:p w14:paraId="11C76915"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talk more about those challenges. Every research journey is unique, but common challenges include access to data, managing time effectively, and balancing research with other responsibilities. One strategy is to build flexibility into your research design. For instance, if your primary data collection method doesn’t work out, have a backup plan in place.</w:t>
      </w:r>
    </w:p>
    <w:p w14:paraId="2A16FCE8" w14:textId="77777777" w:rsidR="001F640D" w:rsidRPr="00DD27CD" w:rsidRDefault="001F640D" w:rsidP="001F640D">
      <w:pPr>
        <w:spacing w:before="0" w:after="0"/>
        <w:rPr>
          <w:rFonts w:eastAsia="Century Gothic" w:cs="Al Bayan Plain"/>
        </w:rPr>
      </w:pPr>
      <w:r w:rsidRPr="00DD27CD">
        <w:rPr>
          <w:rFonts w:eastAsia="Century Gothic" w:cs="Al Bayan Plain"/>
        </w:rPr>
        <w:t>Also, stay organized! Use tools like NVivo or ATLAS.ti to manage qualitative data, or statistical software like SPSS for quantitative research. And remember, research is iterative. If things aren’t going according to plan, take a step back, re-evaluate your approach, and adjust accordingly."</w:t>
      </w:r>
    </w:p>
    <w:p w14:paraId="4EF1258D" w14:textId="77777777" w:rsidR="001F640D" w:rsidRPr="00DD27CD" w:rsidRDefault="001F640D" w:rsidP="001F640D">
      <w:pPr>
        <w:spacing w:before="0" w:after="0"/>
        <w:rPr>
          <w:rFonts w:eastAsia="Century Gothic" w:cs="Al Bayan Plain"/>
        </w:rPr>
      </w:pPr>
      <w:r w:rsidRPr="00DD27CD">
        <w:rPr>
          <w:rFonts w:eastAsia="Century Gothic" w:cs="Al Bayan Plain"/>
          <w:b/>
          <w:bCs/>
        </w:rPr>
        <w:t>[Slide 7: Final Dissertation Defense Preparation]</w:t>
      </w:r>
    </w:p>
    <w:p w14:paraId="143A60D3"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 xml:space="preserve">"Finally, let’s fast forward to the </w:t>
      </w:r>
      <w:r w:rsidRPr="00DD27CD">
        <w:rPr>
          <w:rFonts w:eastAsia="Century Gothic" w:cs="Al Bayan Plain"/>
          <w:i/>
          <w:iCs/>
        </w:rPr>
        <w:t>dissertation defense</w:t>
      </w:r>
      <w:r w:rsidRPr="00DD27CD">
        <w:rPr>
          <w:rFonts w:eastAsia="Century Gothic" w:cs="Al Bayan Plain"/>
        </w:rPr>
        <w:t>. This is the culmination of your hard work and dedication. By this point, you’ve conducted your research, analyzed the data, and written your dissertation. The defense is your opportunity to present your findings, demonstrate how your research contributes to the field, and showcase the depth of your knowledge.</w:t>
      </w:r>
    </w:p>
    <w:p w14:paraId="1EA146E3" w14:textId="77777777" w:rsidR="001F640D" w:rsidRPr="00DD27CD" w:rsidRDefault="001F640D" w:rsidP="001F640D">
      <w:pPr>
        <w:spacing w:before="0" w:after="0"/>
        <w:rPr>
          <w:rFonts w:eastAsia="Century Gothic" w:cs="Al Bayan Plain"/>
        </w:rPr>
      </w:pPr>
      <w:r w:rsidRPr="00DD27CD">
        <w:rPr>
          <w:rFonts w:eastAsia="Century Gothic" w:cs="Al Bayan Plain"/>
        </w:rPr>
        <w:t>Your defense will include a presentation of your findings, followed by questions from your committee. Just like with the proposal defense, preparation is crucial. Practice your presentation multiple times, anticipate questions, and be ready to engage critically with your committee. They may challenge your conclusions, but they will also help you refine and perfect your final dissertation."</w:t>
      </w:r>
    </w:p>
    <w:p w14:paraId="2C2929D7" w14:textId="77777777" w:rsidR="001F640D" w:rsidRPr="00DD27CD" w:rsidRDefault="001F640D" w:rsidP="001F640D">
      <w:pPr>
        <w:spacing w:before="0" w:after="0"/>
        <w:rPr>
          <w:rFonts w:eastAsia="Century Gothic" w:cs="Al Bayan Plain"/>
        </w:rPr>
      </w:pPr>
      <w:r w:rsidRPr="00DD27CD">
        <w:rPr>
          <w:rFonts w:eastAsia="Century Gothic" w:cs="Al Bayan Plain"/>
          <w:b/>
          <w:bCs/>
        </w:rPr>
        <w:lastRenderedPageBreak/>
        <w:t>[Slide 8: Key Takeaways]</w:t>
      </w:r>
    </w:p>
    <w:p w14:paraId="4236D97F"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"Let’s recap the key points from today’s lecture:</w:t>
      </w:r>
    </w:p>
    <w:p w14:paraId="4D42C669" w14:textId="77777777" w:rsidR="001F640D" w:rsidRPr="00DD27CD" w:rsidRDefault="001F640D" w:rsidP="001F640D">
      <w:pPr>
        <w:numPr>
          <w:ilvl w:val="0"/>
          <w:numId w:val="318"/>
        </w:numPr>
        <w:spacing w:before="0" w:after="0" w:line="240" w:lineRule="auto"/>
        <w:rPr>
          <w:rFonts w:eastAsia="Century Gothic" w:cs="Al Bayan Plain"/>
        </w:rPr>
      </w:pPr>
      <w:r w:rsidRPr="00DD27CD">
        <w:rPr>
          <w:rFonts w:eastAsia="Century Gothic" w:cs="Al Bayan Plain"/>
        </w:rPr>
        <w:t>A well-crafted research proposal is essential and sets the foundation for your doctoral work.</w:t>
      </w:r>
    </w:p>
    <w:p w14:paraId="15C28BDB" w14:textId="77777777" w:rsidR="001F640D" w:rsidRPr="00DD27CD" w:rsidRDefault="001F640D" w:rsidP="001F640D">
      <w:pPr>
        <w:numPr>
          <w:ilvl w:val="0"/>
          <w:numId w:val="318"/>
        </w:numPr>
        <w:spacing w:before="0" w:after="0" w:line="240" w:lineRule="auto"/>
        <w:rPr>
          <w:rFonts w:eastAsia="Century Gothic" w:cs="Al Bayan Plain"/>
        </w:rPr>
      </w:pPr>
      <w:r w:rsidRPr="00DD27CD">
        <w:rPr>
          <w:rFonts w:eastAsia="Century Gothic" w:cs="Al Bayan Plain"/>
        </w:rPr>
        <w:t>Align your proposal with doctoral standards—rigor, originality, and clarity are paramount.</w:t>
      </w:r>
    </w:p>
    <w:p w14:paraId="637BFEA3" w14:textId="77777777" w:rsidR="001F640D" w:rsidRPr="00DD27CD" w:rsidRDefault="001F640D" w:rsidP="001F640D">
      <w:pPr>
        <w:numPr>
          <w:ilvl w:val="0"/>
          <w:numId w:val="318"/>
        </w:numPr>
        <w:spacing w:before="0" w:after="0" w:line="240" w:lineRule="auto"/>
        <w:rPr>
          <w:rFonts w:eastAsia="Century Gothic" w:cs="Al Bayan Plain"/>
        </w:rPr>
      </w:pPr>
      <w:r w:rsidRPr="00DD27CD">
        <w:rPr>
          <w:rFonts w:eastAsia="Century Gothic" w:cs="Al Bayan Plain"/>
        </w:rPr>
        <w:t>Preparation is critical for your proposal defense—know your work and anticipate feedback.</w:t>
      </w:r>
    </w:p>
    <w:p w14:paraId="26E4A841" w14:textId="77777777" w:rsidR="001F640D" w:rsidRPr="00DD27CD" w:rsidRDefault="001F640D" w:rsidP="001F640D">
      <w:pPr>
        <w:numPr>
          <w:ilvl w:val="0"/>
          <w:numId w:val="318"/>
        </w:numPr>
        <w:spacing w:before="0" w:after="0" w:line="240" w:lineRule="auto"/>
        <w:rPr>
          <w:rFonts w:eastAsia="Century Gothic" w:cs="Al Bayan Plain"/>
        </w:rPr>
      </w:pPr>
      <w:r w:rsidRPr="00DD27CD">
        <w:rPr>
          <w:rFonts w:eastAsia="Century Gothic" w:cs="Al Bayan Plain"/>
        </w:rPr>
        <w:t>Managing the research process involves careful planning, flexibility, and regular communication with your supervisors.</w:t>
      </w:r>
    </w:p>
    <w:p w14:paraId="2D1794D0" w14:textId="77777777" w:rsidR="001F640D" w:rsidRPr="00DD27CD" w:rsidRDefault="001F640D" w:rsidP="001F640D">
      <w:pPr>
        <w:numPr>
          <w:ilvl w:val="0"/>
          <w:numId w:val="318"/>
        </w:numPr>
        <w:spacing w:before="0" w:after="0" w:line="240" w:lineRule="auto"/>
        <w:rPr>
          <w:rFonts w:eastAsia="Century Gothic" w:cs="Al Bayan Plain"/>
        </w:rPr>
      </w:pPr>
      <w:r w:rsidRPr="00DD27CD">
        <w:rPr>
          <w:rFonts w:eastAsia="Century Gothic" w:cs="Al Bayan Plain"/>
        </w:rPr>
        <w:t>The final dissertation defense is your chance to demonstrate your research expertise, so prepare thoroughly and engage constructively with your committee.</w:t>
      </w:r>
    </w:p>
    <w:p w14:paraId="7CB4C92C" w14:textId="77777777" w:rsidR="001F640D" w:rsidRPr="00DD27CD" w:rsidRDefault="001F640D" w:rsidP="001F640D">
      <w:pPr>
        <w:spacing w:before="0" w:after="0"/>
        <w:rPr>
          <w:rFonts w:eastAsia="Century Gothic" w:cs="Al Bayan Plain"/>
        </w:rPr>
      </w:pPr>
      <w:r w:rsidRPr="00DD27CD">
        <w:rPr>
          <w:rFonts w:eastAsia="Century Gothic" w:cs="Al Bayan Plain"/>
        </w:rPr>
        <w:t>The research proposal and defense are significant milestones in your doctoral journey, but remember—you are not alone. Use the resources available on the LMS, connect with your supervisors, and leverage the support of your academic community."</w:t>
      </w:r>
    </w:p>
    <w:p w14:paraId="3E96A67A" w14:textId="77777777" w:rsidR="001F640D" w:rsidRPr="00DD27CD" w:rsidRDefault="001F640D" w:rsidP="001F640D">
      <w:pPr>
        <w:spacing w:before="0" w:after="0"/>
        <w:rPr>
          <w:rFonts w:eastAsia="Century Gothic" w:cs="Al Bayan Plain"/>
        </w:rPr>
      </w:pPr>
      <w:r w:rsidRPr="00DD27CD">
        <w:rPr>
          <w:rFonts w:eastAsia="Century Gothic" w:cs="Al Bayan Plain"/>
          <w:b/>
          <w:bCs/>
        </w:rPr>
        <w:t>[Closing Slide: Thank You &amp; LMS Resources]</w:t>
      </w:r>
    </w:p>
    <w:p w14:paraId="347D7C26"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w:t>
      </w:r>
      <w:r w:rsidRPr="00DD27CD">
        <w:rPr>
          <w:rFonts w:eastAsia="Century Gothic" w:cs="Al Bayan Plain"/>
        </w:rPr>
        <w:br/>
        <w:t>"Thank you for joining me in this lecture. As you proceed with developing your research proposal, be sure to utilize the resources on our Learning Management System. From templates to video tutorials, we’ve got you covered. And remember, your supervisors are here to guide you every step of the way. I wish you all the best in your research proposal development and dissertation defense. See you soon!"</w:t>
      </w:r>
    </w:p>
    <w:p w14:paraId="4D1091E0" w14:textId="77777777" w:rsidR="001F640D" w:rsidRPr="00DD27CD" w:rsidRDefault="001F640D" w:rsidP="001F640D">
      <w:pPr>
        <w:spacing w:before="0" w:after="0"/>
        <w:rPr>
          <w:rFonts w:eastAsia="Century Gothic" w:cs="Al Bayan Plain"/>
        </w:rPr>
      </w:pPr>
      <w:r w:rsidRPr="00DD27CD">
        <w:rPr>
          <w:rFonts w:eastAsia="Century Gothic" w:cs="Al Bayan Plain"/>
          <w:b/>
          <w:bCs/>
        </w:rPr>
        <w:t>[Presenter smiles, camera fades out]</w:t>
      </w:r>
    </w:p>
    <w:p w14:paraId="0FB91093" w14:textId="77777777" w:rsidR="001F640D" w:rsidRPr="00DD27CD" w:rsidRDefault="001F640D" w:rsidP="001F640D">
      <w:pPr>
        <w:spacing w:before="0" w:after="0"/>
        <w:rPr>
          <w:rFonts w:eastAsia="Century Gothic" w:cs="Al Bayan Plain"/>
        </w:rPr>
      </w:pPr>
      <w:r w:rsidRPr="00DD27CD">
        <w:rPr>
          <w:rFonts w:eastAsia="Century Gothic" w:cs="Al Bayan Plain"/>
          <w:b/>
          <w:bCs/>
        </w:rPr>
        <w:t>End of Lecture</w:t>
      </w:r>
    </w:p>
    <w:p w14:paraId="49BD94D8" w14:textId="77777777" w:rsidR="001F640D" w:rsidRPr="00DD27CD" w:rsidRDefault="001F640D" w:rsidP="001F640D">
      <w:pPr>
        <w:rPr>
          <w:rFonts w:cs="Al Bayan Plain"/>
        </w:rPr>
      </w:pPr>
    </w:p>
    <w:p w14:paraId="0903FA37" w14:textId="77777777" w:rsidR="001F640D" w:rsidRDefault="001F640D" w:rsidP="001F640D">
      <w:pPr>
        <w:rPr>
          <w:rFonts w:ascii="Century Gothic" w:eastAsia="Century Gothic" w:hAnsi="Century Gothic" w:cs="Century Gothic"/>
        </w:rPr>
      </w:pPr>
    </w:p>
    <w:p w14:paraId="78A2B7FD" w14:textId="77777777" w:rsidR="001F640D" w:rsidRPr="0013380A" w:rsidRDefault="001F640D" w:rsidP="001F640D">
      <w:pPr>
        <w:rPr>
          <w:rFonts w:ascii="Century Gothic" w:eastAsia="Century Gothic" w:hAnsi="Century Gothic" w:cs="Century Gothic"/>
        </w:rPr>
      </w:pPr>
    </w:p>
    <w:p w14:paraId="157964F7" w14:textId="77777777" w:rsidR="001F640D" w:rsidRPr="00A50174" w:rsidRDefault="001F640D" w:rsidP="001F640D">
      <w:pPr>
        <w:pStyle w:val="Heading3"/>
        <w:spacing w:before="0" w:after="200"/>
        <w:ind w:left="720" w:hanging="720"/>
        <w:rPr>
          <w:b/>
        </w:rPr>
      </w:pPr>
      <w:r>
        <w:rPr>
          <w:sz w:val="32"/>
          <w:szCs w:val="32"/>
        </w:rPr>
        <w:t xml:space="preserve">    </w:t>
      </w:r>
      <w:r w:rsidRPr="00A50174">
        <w:rPr>
          <w:b/>
          <w:sz w:val="32"/>
          <w:szCs w:val="32"/>
        </w:rPr>
        <w:t>STUDY MATERIALS</w:t>
      </w:r>
    </w:p>
    <w:p w14:paraId="6D231B8A" w14:textId="77777777" w:rsidR="001F640D" w:rsidRPr="00E51C0D" w:rsidRDefault="001F640D" w:rsidP="001F640D">
      <w:pPr>
        <w:spacing w:before="0" w:after="0"/>
        <w:rPr>
          <w:rFonts w:asciiTheme="majorHAnsi" w:hAnsiTheme="majorHAnsi"/>
        </w:rPr>
      </w:pPr>
      <w:r w:rsidRPr="00E51C0D">
        <w:rPr>
          <w:rFonts w:asciiTheme="majorHAnsi" w:hAnsiTheme="majorHAnsi"/>
        </w:rPr>
        <w:t xml:space="preserve">Welcome to Module 10 of DCM 902: </w:t>
      </w:r>
      <w:r w:rsidRPr="00E51C0D">
        <w:rPr>
          <w:rFonts w:asciiTheme="majorHAnsi" w:hAnsiTheme="majorHAnsi"/>
          <w:i/>
          <w:iCs/>
        </w:rPr>
        <w:t>Advanced Research Methodology</w:t>
      </w:r>
      <w:r w:rsidRPr="00E51C0D">
        <w:rPr>
          <w:rFonts w:asciiTheme="majorHAnsi" w:hAnsiTheme="majorHAnsi"/>
        </w:rPr>
        <w:t>. This final module focuses on the crucial steps required to develop and defend your doctoral research proposal. As you near the end of your coursework, the emphasis will be on ensuring that your proposal meets the highest academic standards, preparing you for both the proposal and dissertation defense. You will also gain strategies for managing the research process, addressing potential challenges, and successfully navigating the final defense of your dissertation.</w:t>
      </w:r>
    </w:p>
    <w:p w14:paraId="76E465BB" w14:textId="77777777" w:rsidR="001F640D" w:rsidRPr="00E51C0D" w:rsidRDefault="001F640D" w:rsidP="001F640D">
      <w:pPr>
        <w:spacing w:before="0" w:after="0"/>
        <w:rPr>
          <w:rFonts w:asciiTheme="majorHAnsi" w:hAnsiTheme="majorHAnsi"/>
        </w:rPr>
      </w:pPr>
      <w:r w:rsidRPr="00E51C0D">
        <w:rPr>
          <w:rFonts w:asciiTheme="majorHAnsi" w:hAnsiTheme="majorHAnsi"/>
        </w:rPr>
        <w:t xml:space="preserve">The following study materials are designed to guide you through each phase of this module. Carefully follow the instructions provided and engage with the </w:t>
      </w:r>
      <w:r w:rsidRPr="00E51C0D">
        <w:rPr>
          <w:rFonts w:asciiTheme="majorHAnsi" w:hAnsiTheme="majorHAnsi"/>
        </w:rPr>
        <w:lastRenderedPageBreak/>
        <w:t>recommended resources to enhance your understanding of these critical processes.</w:t>
      </w:r>
    </w:p>
    <w:p w14:paraId="331FA6A7"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Developing a Research Proposal</w:t>
      </w:r>
      <w:r w:rsidRPr="00E51C0D">
        <w:rPr>
          <w:rFonts w:asciiTheme="majorHAnsi" w:hAnsiTheme="majorHAnsi"/>
        </w:rPr>
        <w:br/>
        <w:t>In this section, you will explore the essential components of a strong research proposal, including research questions, literature review, and methodology design.</w:t>
      </w:r>
      <w:r w:rsidRPr="00E51C0D">
        <w:rPr>
          <w:rFonts w:asciiTheme="majorHAnsi" w:hAnsiTheme="majorHAnsi"/>
        </w:rPr>
        <w:br/>
      </w:r>
      <w:r w:rsidRPr="00E51C0D">
        <w:rPr>
          <w:rFonts w:asciiTheme="majorHAnsi" w:hAnsiTheme="majorHAnsi"/>
          <w:b/>
          <w:bCs/>
        </w:rPr>
        <w:t>Recommended Reading:</w:t>
      </w:r>
    </w:p>
    <w:p w14:paraId="604927E9"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t xml:space="preserve">Creswell, J. W. (2014). </w:t>
      </w:r>
      <w:r w:rsidRPr="00E51C0D">
        <w:rPr>
          <w:rFonts w:asciiTheme="majorHAnsi" w:hAnsiTheme="majorHAnsi"/>
          <w:i/>
          <w:iCs/>
        </w:rPr>
        <w:t>Research Design: Qualitative, Quantitative, and Mixed Methods Approaches</w:t>
      </w:r>
      <w:r w:rsidRPr="00E51C0D">
        <w:rPr>
          <w:rFonts w:asciiTheme="majorHAnsi" w:hAnsiTheme="majorHAnsi"/>
        </w:rPr>
        <w:t>.</w:t>
      </w:r>
      <w:r w:rsidRPr="00E51C0D">
        <w:rPr>
          <w:rFonts w:asciiTheme="majorHAnsi" w:hAnsiTheme="majorHAnsi"/>
        </w:rPr>
        <w:br/>
        <w:t>(This book provides comprehensive insights into research design, offering practical guidance on creating effective proposals.)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Review this text to develop a clear, structured research proposal that addresses your research problem effectively.</w:t>
      </w:r>
    </w:p>
    <w:p w14:paraId="718D0E47"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Aligning with Doctoral Standards</w:t>
      </w:r>
      <w:r w:rsidRPr="00E51C0D">
        <w:rPr>
          <w:rFonts w:asciiTheme="majorHAnsi" w:hAnsiTheme="majorHAnsi"/>
        </w:rPr>
        <w:br/>
        <w:t>Ensure that your research proposal aligns with the standards required at the doctoral level, including rigor, originality, and adherence to academic guidelines.</w:t>
      </w:r>
      <w:r w:rsidRPr="00E51C0D">
        <w:rPr>
          <w:rFonts w:asciiTheme="majorHAnsi" w:hAnsiTheme="majorHAnsi"/>
        </w:rPr>
        <w:br/>
      </w:r>
      <w:r w:rsidRPr="00E51C0D">
        <w:rPr>
          <w:rFonts w:asciiTheme="majorHAnsi" w:hAnsiTheme="majorHAnsi"/>
          <w:b/>
          <w:bCs/>
        </w:rPr>
        <w:t>Recommended Reading:</w:t>
      </w:r>
    </w:p>
    <w:p w14:paraId="4B69A491"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t xml:space="preserve">Phillips, E. M., &amp; Pugh, D. S. (2015). </w:t>
      </w:r>
      <w:r w:rsidRPr="00E51C0D">
        <w:rPr>
          <w:rFonts w:asciiTheme="majorHAnsi" w:hAnsiTheme="majorHAnsi"/>
          <w:i/>
          <w:iCs/>
        </w:rPr>
        <w:t>How to Get a PhD: A Handbook for Students and Their Supervisors</w:t>
      </w:r>
      <w:r w:rsidRPr="00E51C0D">
        <w:rPr>
          <w:rFonts w:asciiTheme="majorHAnsi" w:hAnsiTheme="majorHAnsi"/>
        </w:rPr>
        <w:t>.</w:t>
      </w:r>
      <w:r w:rsidRPr="00E51C0D">
        <w:rPr>
          <w:rFonts w:asciiTheme="majorHAnsi" w:hAnsiTheme="majorHAnsi"/>
        </w:rPr>
        <w:br/>
        <w:t>(This resource offers valuable advice on meeting the expectations of doctoral research and maintaining academic standards.)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Use this reading to evaluate your proposal’s alignment with institutional and doctoral standards, making necessary adjustments for clarity and rigor.</w:t>
      </w:r>
    </w:p>
    <w:p w14:paraId="2EDB225F"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Preparing for Proposal Defense</w:t>
      </w:r>
      <w:r w:rsidRPr="00E51C0D">
        <w:rPr>
          <w:rFonts w:asciiTheme="majorHAnsi" w:hAnsiTheme="majorHAnsi"/>
        </w:rPr>
        <w:br/>
        <w:t>Gain practical strategies for defending your research proposal in front of an academic committee, including anticipating feedback and presenting your ideas confidently.</w:t>
      </w:r>
      <w:r w:rsidRPr="00E51C0D">
        <w:rPr>
          <w:rFonts w:asciiTheme="majorHAnsi" w:hAnsiTheme="majorHAnsi"/>
        </w:rPr>
        <w:br/>
      </w:r>
      <w:r w:rsidRPr="00E51C0D">
        <w:rPr>
          <w:rFonts w:asciiTheme="majorHAnsi" w:hAnsiTheme="majorHAnsi"/>
          <w:b/>
          <w:bCs/>
        </w:rPr>
        <w:t>Recommended Reading:</w:t>
      </w:r>
    </w:p>
    <w:p w14:paraId="27C26C3B"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t xml:space="preserve">Fiske, D. W., &amp; Shweder, R. A. (1986). </w:t>
      </w:r>
      <w:r w:rsidRPr="00E51C0D">
        <w:rPr>
          <w:rFonts w:asciiTheme="majorHAnsi" w:hAnsiTheme="majorHAnsi"/>
          <w:i/>
          <w:iCs/>
        </w:rPr>
        <w:t>Metatheory in Social Science: Pluralisms and Subjectivities</w:t>
      </w:r>
      <w:r w:rsidRPr="00E51C0D">
        <w:rPr>
          <w:rFonts w:asciiTheme="majorHAnsi" w:hAnsiTheme="majorHAnsi"/>
        </w:rPr>
        <w:t>.</w:t>
      </w:r>
      <w:r w:rsidRPr="00E51C0D">
        <w:rPr>
          <w:rFonts w:asciiTheme="majorHAnsi" w:hAnsiTheme="majorHAnsi"/>
        </w:rPr>
        <w:br/>
        <w:t>(This text provides insights into different philosophical perspectives that can help you articulate the theoretical underpinnings of your proposal during the defense.)</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After reading, prepare a practice defense of your proposal, focusing on clearly articulating your research question and methodology.</w:t>
      </w:r>
    </w:p>
    <w:p w14:paraId="68BEE57A"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Managing the Research Process</w:t>
      </w:r>
      <w:r w:rsidRPr="00E51C0D">
        <w:rPr>
          <w:rFonts w:asciiTheme="majorHAnsi" w:hAnsiTheme="majorHAnsi"/>
        </w:rPr>
        <w:br/>
        <w:t>Once your proposal is approved, managing the research process becomes critical. Learn how to structure your research timeline and address challenges.</w:t>
      </w:r>
      <w:r w:rsidRPr="00E51C0D">
        <w:rPr>
          <w:rFonts w:asciiTheme="majorHAnsi" w:hAnsiTheme="majorHAnsi"/>
        </w:rPr>
        <w:br/>
      </w:r>
      <w:r w:rsidRPr="00E51C0D">
        <w:rPr>
          <w:rFonts w:asciiTheme="majorHAnsi" w:hAnsiTheme="majorHAnsi"/>
          <w:b/>
          <w:bCs/>
        </w:rPr>
        <w:t>Recommended Reading:</w:t>
      </w:r>
    </w:p>
    <w:p w14:paraId="7E76758C"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lastRenderedPageBreak/>
        <w:t xml:space="preserve">Yin, R. K. (2018). </w:t>
      </w:r>
      <w:r w:rsidRPr="00E51C0D">
        <w:rPr>
          <w:rFonts w:asciiTheme="majorHAnsi" w:hAnsiTheme="majorHAnsi"/>
          <w:i/>
          <w:iCs/>
        </w:rPr>
        <w:t>Case Study Research and Applications: Design and Methods</w:t>
      </w:r>
      <w:r w:rsidRPr="00E51C0D">
        <w:rPr>
          <w:rFonts w:asciiTheme="majorHAnsi" w:hAnsiTheme="majorHAnsi"/>
        </w:rPr>
        <w:t>.</w:t>
      </w:r>
      <w:r w:rsidRPr="00E51C0D">
        <w:rPr>
          <w:rFonts w:asciiTheme="majorHAnsi" w:hAnsiTheme="majorHAnsi"/>
        </w:rPr>
        <w:br/>
        <w:t>(This book offers practical advice on managing research effectively, particularly in case studies, but applicable to a range of methodologies.)</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Develop a detailed research timeline and a contingency plan for managing unexpected challenges during the research process.</w:t>
      </w:r>
    </w:p>
    <w:p w14:paraId="21888235"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Addressing Research Process Challenges</w:t>
      </w:r>
      <w:r w:rsidRPr="00E51C0D">
        <w:rPr>
          <w:rFonts w:asciiTheme="majorHAnsi" w:hAnsiTheme="majorHAnsi"/>
        </w:rPr>
        <w:br/>
        <w:t>Understand how to navigate common obstacles in the research process, such as data access, ethical concerns, and time management.</w:t>
      </w:r>
      <w:r w:rsidRPr="00E51C0D">
        <w:rPr>
          <w:rFonts w:asciiTheme="majorHAnsi" w:hAnsiTheme="majorHAnsi"/>
        </w:rPr>
        <w:br/>
      </w:r>
      <w:r w:rsidRPr="00E51C0D">
        <w:rPr>
          <w:rFonts w:asciiTheme="majorHAnsi" w:hAnsiTheme="majorHAnsi"/>
          <w:b/>
          <w:bCs/>
        </w:rPr>
        <w:t>Recommended Reading:</w:t>
      </w:r>
    </w:p>
    <w:p w14:paraId="0CF7F8F5"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t xml:space="preserve">Miles, M. B., Huberman, A. M., &amp; Saldaña, J. (2014). </w:t>
      </w:r>
      <w:r w:rsidRPr="00E51C0D">
        <w:rPr>
          <w:rFonts w:asciiTheme="majorHAnsi" w:hAnsiTheme="majorHAnsi"/>
          <w:i/>
          <w:iCs/>
        </w:rPr>
        <w:t>Qualitative Data Analysis: A Methods Sourcebook</w:t>
      </w:r>
      <w:r w:rsidRPr="00E51C0D">
        <w:rPr>
          <w:rFonts w:asciiTheme="majorHAnsi" w:hAnsiTheme="majorHAnsi"/>
        </w:rPr>
        <w:t>.</w:t>
      </w:r>
      <w:r w:rsidRPr="00E51C0D">
        <w:rPr>
          <w:rFonts w:asciiTheme="majorHAnsi" w:hAnsiTheme="majorHAnsi"/>
        </w:rPr>
        <w:br/>
        <w:t>(This resource will help you approach the challenges of data collection and analysis with rigor and adaptability.)</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Reflect on potential challenges in your research, and post your strategies for overcoming these challenges in the LMS forum for peer feedback.</w:t>
      </w:r>
    </w:p>
    <w:p w14:paraId="20169058" w14:textId="77777777" w:rsidR="001F640D" w:rsidRPr="00E51C0D" w:rsidRDefault="001F640D" w:rsidP="001F640D">
      <w:pPr>
        <w:numPr>
          <w:ilvl w:val="0"/>
          <w:numId w:val="320"/>
        </w:numPr>
        <w:spacing w:before="0" w:after="0" w:line="240" w:lineRule="auto"/>
        <w:rPr>
          <w:rFonts w:asciiTheme="majorHAnsi" w:hAnsiTheme="majorHAnsi"/>
        </w:rPr>
      </w:pPr>
      <w:r w:rsidRPr="00E51C0D">
        <w:rPr>
          <w:rFonts w:asciiTheme="majorHAnsi" w:hAnsiTheme="majorHAnsi"/>
          <w:b/>
          <w:bCs/>
        </w:rPr>
        <w:t>Final Dissertation Defense Preparation</w:t>
      </w:r>
      <w:r w:rsidRPr="00E51C0D">
        <w:rPr>
          <w:rFonts w:asciiTheme="majorHAnsi" w:hAnsiTheme="majorHAnsi"/>
        </w:rPr>
        <w:br/>
        <w:t>Preparing for your final dissertation defense is the culmination of your doctoral journey. Learn how to present your findings clearly and effectively.</w:t>
      </w:r>
      <w:r w:rsidRPr="00E51C0D">
        <w:rPr>
          <w:rFonts w:asciiTheme="majorHAnsi" w:hAnsiTheme="majorHAnsi"/>
        </w:rPr>
        <w:br/>
      </w:r>
      <w:r w:rsidRPr="00E51C0D">
        <w:rPr>
          <w:rFonts w:asciiTheme="majorHAnsi" w:hAnsiTheme="majorHAnsi"/>
          <w:b/>
          <w:bCs/>
        </w:rPr>
        <w:t>Recommended Reading:</w:t>
      </w:r>
    </w:p>
    <w:p w14:paraId="1CAC426F" w14:textId="77777777" w:rsidR="001F640D" w:rsidRPr="00E51C0D" w:rsidRDefault="001F640D" w:rsidP="001F640D">
      <w:pPr>
        <w:numPr>
          <w:ilvl w:val="1"/>
          <w:numId w:val="320"/>
        </w:numPr>
        <w:spacing w:before="0" w:after="0" w:line="240" w:lineRule="auto"/>
        <w:rPr>
          <w:rFonts w:asciiTheme="majorHAnsi" w:hAnsiTheme="majorHAnsi"/>
        </w:rPr>
      </w:pPr>
      <w:r w:rsidRPr="00E51C0D">
        <w:rPr>
          <w:rFonts w:asciiTheme="majorHAnsi" w:hAnsiTheme="majorHAnsi"/>
        </w:rPr>
        <w:t xml:space="preserve">Becker, H. S. (2007). </w:t>
      </w:r>
      <w:r w:rsidRPr="00E51C0D">
        <w:rPr>
          <w:rFonts w:asciiTheme="majorHAnsi" w:hAnsiTheme="majorHAnsi"/>
          <w:i/>
          <w:iCs/>
        </w:rPr>
        <w:t>Writing for Social Scientists: How to Start and Finish Your Thesis, Book, or Article</w:t>
      </w:r>
      <w:r w:rsidRPr="00E51C0D">
        <w:rPr>
          <w:rFonts w:asciiTheme="majorHAnsi" w:hAnsiTheme="majorHAnsi"/>
        </w:rPr>
        <w:t>.</w:t>
      </w:r>
      <w:r w:rsidRPr="00E51C0D">
        <w:rPr>
          <w:rFonts w:asciiTheme="majorHAnsi" w:hAnsiTheme="majorHAnsi"/>
        </w:rPr>
        <w:br/>
        <w:t>(This text provides essential guidance on how to write clearly and confidently, skills that are critical when defending your dissertation.)</w:t>
      </w:r>
      <w:r w:rsidRPr="00E51C0D">
        <w:rPr>
          <w:rFonts w:asciiTheme="majorHAnsi" w:hAnsiTheme="majorHAnsi"/>
        </w:rPr>
        <w:br/>
      </w:r>
      <w:r w:rsidRPr="00E51C0D">
        <w:rPr>
          <w:rFonts w:asciiTheme="majorHAnsi" w:hAnsiTheme="majorHAnsi"/>
          <w:b/>
          <w:bCs/>
        </w:rPr>
        <w:t>Instruction:</w:t>
      </w:r>
      <w:r w:rsidRPr="00E51C0D">
        <w:rPr>
          <w:rFonts w:asciiTheme="majorHAnsi" w:hAnsiTheme="majorHAnsi"/>
        </w:rPr>
        <w:t xml:space="preserve"> Draft your final dissertation defense presentation and rehearse it multiple times. Upload a brief outline of your defense strategy on the LMS for feedback.</w:t>
      </w:r>
    </w:p>
    <w:p w14:paraId="177D5439" w14:textId="77777777" w:rsidR="001F640D" w:rsidRPr="00E51C0D" w:rsidRDefault="001F640D" w:rsidP="001F640D">
      <w:pPr>
        <w:spacing w:before="0" w:after="0"/>
        <w:rPr>
          <w:rFonts w:asciiTheme="majorHAnsi" w:hAnsiTheme="majorHAnsi"/>
        </w:rPr>
      </w:pPr>
      <w:r w:rsidRPr="00E51C0D">
        <w:rPr>
          <w:rFonts w:asciiTheme="majorHAnsi" w:hAnsiTheme="majorHAnsi"/>
          <w:b/>
          <w:bCs/>
        </w:rPr>
        <w:t>Instructions to Learners:</w:t>
      </w:r>
    </w:p>
    <w:p w14:paraId="3E14D584" w14:textId="77777777" w:rsidR="001F640D" w:rsidRPr="00E51C0D" w:rsidRDefault="001F640D" w:rsidP="001F640D">
      <w:pPr>
        <w:numPr>
          <w:ilvl w:val="0"/>
          <w:numId w:val="321"/>
        </w:numPr>
        <w:spacing w:before="0" w:after="0" w:line="240" w:lineRule="auto"/>
        <w:rPr>
          <w:rFonts w:asciiTheme="majorHAnsi" w:hAnsiTheme="majorHAnsi"/>
        </w:rPr>
      </w:pPr>
      <w:r w:rsidRPr="00E51C0D">
        <w:rPr>
          <w:rFonts w:asciiTheme="majorHAnsi" w:hAnsiTheme="majorHAnsi"/>
          <w:b/>
          <w:bCs/>
        </w:rPr>
        <w:t>Engage with the Readings:</w:t>
      </w:r>
      <w:r w:rsidRPr="00E51C0D">
        <w:rPr>
          <w:rFonts w:asciiTheme="majorHAnsi" w:hAnsiTheme="majorHAnsi"/>
        </w:rPr>
        <w:br/>
        <w:t>Read each of the recommended texts thoroughly to gain a deeper understanding of research proposal development, defense strategies, and managing the research process.</w:t>
      </w:r>
    </w:p>
    <w:p w14:paraId="404FF561" w14:textId="77777777" w:rsidR="001F640D" w:rsidRPr="00E51C0D" w:rsidRDefault="001F640D" w:rsidP="001F640D">
      <w:pPr>
        <w:numPr>
          <w:ilvl w:val="0"/>
          <w:numId w:val="321"/>
        </w:numPr>
        <w:spacing w:before="0" w:after="0" w:line="240" w:lineRule="auto"/>
        <w:rPr>
          <w:rFonts w:asciiTheme="majorHAnsi" w:hAnsiTheme="majorHAnsi"/>
        </w:rPr>
      </w:pPr>
      <w:r w:rsidRPr="00E51C0D">
        <w:rPr>
          <w:rFonts w:asciiTheme="majorHAnsi" w:hAnsiTheme="majorHAnsi"/>
          <w:b/>
          <w:bCs/>
        </w:rPr>
        <w:t>Complete the Practical Exercises:</w:t>
      </w:r>
      <w:r w:rsidRPr="00E51C0D">
        <w:rPr>
          <w:rFonts w:asciiTheme="majorHAnsi" w:hAnsiTheme="majorHAnsi"/>
        </w:rPr>
        <w:br/>
        <w:t>On the LMS, you will find practical exercises related to each section of this module. These exercises will help you apply what you've learned and prepare for your proposal and dissertation defense.</w:t>
      </w:r>
    </w:p>
    <w:p w14:paraId="56856E91" w14:textId="77777777" w:rsidR="001F640D" w:rsidRPr="00E51C0D" w:rsidRDefault="001F640D" w:rsidP="001F640D">
      <w:pPr>
        <w:numPr>
          <w:ilvl w:val="0"/>
          <w:numId w:val="321"/>
        </w:numPr>
        <w:spacing w:before="0" w:after="0" w:line="240" w:lineRule="auto"/>
        <w:rPr>
          <w:rFonts w:asciiTheme="majorHAnsi" w:hAnsiTheme="majorHAnsi"/>
        </w:rPr>
      </w:pPr>
      <w:r w:rsidRPr="00E51C0D">
        <w:rPr>
          <w:rFonts w:asciiTheme="majorHAnsi" w:hAnsiTheme="majorHAnsi"/>
          <w:b/>
          <w:bCs/>
        </w:rPr>
        <w:t>Participate in LMS Discussions:</w:t>
      </w:r>
      <w:r w:rsidRPr="00E51C0D">
        <w:rPr>
          <w:rFonts w:asciiTheme="majorHAnsi" w:hAnsiTheme="majorHAnsi"/>
        </w:rPr>
        <w:br/>
        <w:t xml:space="preserve">Engage with your peers on the LMS forums. Share your strategies for overcoming research challenges, defending your proposal, and </w:t>
      </w:r>
      <w:r w:rsidRPr="00E51C0D">
        <w:rPr>
          <w:rFonts w:asciiTheme="majorHAnsi" w:hAnsiTheme="majorHAnsi"/>
        </w:rPr>
        <w:lastRenderedPageBreak/>
        <w:t>managing the research process effectively. Provide feedback to your peers and learn from their experiences.</w:t>
      </w:r>
    </w:p>
    <w:p w14:paraId="57EF92D5" w14:textId="77777777" w:rsidR="001F640D" w:rsidRPr="00E51C0D" w:rsidRDefault="001F640D" w:rsidP="001F640D">
      <w:pPr>
        <w:numPr>
          <w:ilvl w:val="0"/>
          <w:numId w:val="321"/>
        </w:numPr>
        <w:spacing w:before="0" w:after="0" w:line="240" w:lineRule="auto"/>
        <w:rPr>
          <w:rFonts w:asciiTheme="majorHAnsi" w:hAnsiTheme="majorHAnsi"/>
        </w:rPr>
      </w:pPr>
      <w:r w:rsidRPr="00E51C0D">
        <w:rPr>
          <w:rFonts w:asciiTheme="majorHAnsi" w:hAnsiTheme="majorHAnsi"/>
          <w:b/>
          <w:bCs/>
        </w:rPr>
        <w:t>Prepare for Your Defense:</w:t>
      </w:r>
      <w:r w:rsidRPr="00E51C0D">
        <w:rPr>
          <w:rFonts w:asciiTheme="majorHAnsi" w:hAnsiTheme="majorHAnsi"/>
        </w:rPr>
        <w:br/>
        <w:t>Use the resources provided to develop a strong defense strategy. Practice your presentation and seek feedback from your supervisor or peers to ensure you are fully prepared for both your proposal and final dissertation defenses.</w:t>
      </w:r>
    </w:p>
    <w:p w14:paraId="1CE0CD46" w14:textId="77777777" w:rsidR="001F640D" w:rsidRPr="00E51C0D" w:rsidRDefault="001F640D" w:rsidP="001F640D">
      <w:pPr>
        <w:rPr>
          <w:rFonts w:asciiTheme="majorHAnsi" w:hAnsiTheme="majorHAnsi"/>
        </w:rPr>
      </w:pPr>
    </w:p>
    <w:p w14:paraId="772FAC60" w14:textId="77777777" w:rsidR="001F640D" w:rsidRPr="00792BC6" w:rsidRDefault="001F640D" w:rsidP="001F640D"/>
    <w:p w14:paraId="7AF4D6AF" w14:textId="77777777" w:rsidR="001F640D" w:rsidRPr="000B7DF7" w:rsidRDefault="001F640D" w:rsidP="001F640D">
      <w:pPr>
        <w:pStyle w:val="Heading3"/>
        <w:spacing w:before="0" w:after="200"/>
        <w:ind w:left="720" w:hanging="720"/>
        <w:rPr>
          <w:rFonts w:ascii="Times New Roman" w:hAnsi="Times New Roman"/>
          <w:b/>
          <w:lang/>
        </w:rPr>
      </w:pPr>
      <w:r w:rsidRPr="00210C3D">
        <w:rPr>
          <w:noProof/>
          <w:color w:val="0432FF"/>
        </w:rPr>
        <w:drawing>
          <wp:anchor distT="0" distB="0" distL="114300" distR="114300" simplePos="0" relativeHeight="251724800" behindDoc="0" locked="0" layoutInCell="1" hidden="0" allowOverlap="1" wp14:anchorId="1E905002" wp14:editId="215A2688">
            <wp:simplePos x="0" y="0"/>
            <wp:positionH relativeFrom="column">
              <wp:posOffset>293370</wp:posOffset>
            </wp:positionH>
            <wp:positionV relativeFrom="paragraph">
              <wp:posOffset>328930</wp:posOffset>
            </wp:positionV>
            <wp:extent cx="462915" cy="497205"/>
            <wp:effectExtent l="0" t="0" r="0" b="0"/>
            <wp:wrapSquare wrapText="bothSides" distT="0" distB="0" distL="114300" distR="114300"/>
            <wp:docPr id="1601778499" name="image7.jpg" descr="A black and white symbol of a person sitting at a desk&#10;&#10;Description automatically generated"/>
            <wp:cNvGraphicFramePr/>
            <a:graphic xmlns:a="http://schemas.openxmlformats.org/drawingml/2006/main">
              <a:graphicData uri="http://schemas.openxmlformats.org/drawingml/2006/picture">
                <pic:pic xmlns:pic="http://schemas.openxmlformats.org/drawingml/2006/picture">
                  <pic:nvPicPr>
                    <pic:cNvPr id="220169969" name="image7.jpg" descr="A black and white symbol of a person sitting at a desk&#10;&#10;Description automatically generated"/>
                    <pic:cNvPicPr preferRelativeResize="0"/>
                  </pic:nvPicPr>
                  <pic:blipFill>
                    <a:blip r:embed="rId20"/>
                    <a:srcRect/>
                    <a:stretch>
                      <a:fillRect/>
                    </a:stretch>
                  </pic:blipFill>
                  <pic:spPr>
                    <a:xfrm>
                      <a:off x="0" y="0"/>
                      <a:ext cx="462915" cy="497205"/>
                    </a:xfrm>
                    <a:prstGeom prst="rect">
                      <a:avLst/>
                    </a:prstGeom>
                    <a:ln/>
                  </pic:spPr>
                </pic:pic>
              </a:graphicData>
            </a:graphic>
            <wp14:sizeRelH relativeFrom="margin">
              <wp14:pctWidth>0</wp14:pctWidth>
            </wp14:sizeRelH>
            <wp14:sizeRelV relativeFrom="margin">
              <wp14:pctHeight>0</wp14:pctHeight>
            </wp14:sizeRelV>
          </wp:anchor>
        </w:drawing>
      </w:r>
      <w:r>
        <w:rPr>
          <w:sz w:val="32"/>
          <w:szCs w:val="32"/>
        </w:rPr>
        <w:t xml:space="preserve">    </w:t>
      </w:r>
      <w:r>
        <w:rPr>
          <w:b/>
          <w:sz w:val="32"/>
          <w:szCs w:val="32"/>
        </w:rPr>
        <w:t>mastery exercise</w:t>
      </w:r>
    </w:p>
    <w:p w14:paraId="1DDCE280" w14:textId="77777777" w:rsidR="001F640D" w:rsidRPr="00067E8F" w:rsidRDefault="001F640D" w:rsidP="001F640D">
      <w:pPr>
        <w:spacing w:line="276" w:lineRule="auto"/>
        <w:rPr>
          <w:rFonts w:ascii="Book Antiqua" w:hAnsi="Book Antiqua"/>
          <w:color w:val="AD2E28" w:themeColor="accent3"/>
          <w:sz w:val="22"/>
          <w:szCs w:val="22"/>
        </w:rPr>
      </w:pPr>
      <w:r w:rsidRPr="00067E8F">
        <w:rPr>
          <w:rFonts w:ascii="Book Antiqua" w:hAnsi="Book Antiqua"/>
          <w:b/>
          <w:bCs/>
          <w:color w:val="AD2E28" w:themeColor="accent3"/>
          <w:sz w:val="22"/>
          <w:szCs w:val="22"/>
        </w:rPr>
        <w:t>MASTERY EXERCISE: Module 10 – Research Proposal Development and Defense</w:t>
      </w:r>
    </w:p>
    <w:p w14:paraId="3DEA03C5"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Objective:</w:t>
      </w:r>
      <w:r>
        <w:rPr>
          <w:rFonts w:ascii="Book Antiqua" w:hAnsi="Book Antiqua"/>
          <w:sz w:val="22"/>
          <w:szCs w:val="22"/>
        </w:rPr>
        <w:t xml:space="preserve"> </w:t>
      </w:r>
      <w:r w:rsidRPr="00067E8F">
        <w:rPr>
          <w:rFonts w:ascii="Book Antiqua" w:hAnsi="Book Antiqua"/>
          <w:sz w:val="22"/>
          <w:szCs w:val="22"/>
        </w:rPr>
        <w:t>This mastery exercise is designed to assess your understanding of the key components involved in developing a research proposal, aligning it with doctoral standards, preparing for a successful proposal defense, managing the research process, and preparing for the final dissertation defense. Upon completion, you should demonstrate proficiency in each of these areas, showcasing your readiness to embark on your doctoral research journey.</w:t>
      </w:r>
    </w:p>
    <w:p w14:paraId="559F6A0B"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Instructions:</w:t>
      </w:r>
    </w:p>
    <w:p w14:paraId="5FB3FACA" w14:textId="77777777" w:rsidR="001F640D" w:rsidRPr="00067E8F" w:rsidRDefault="001F640D" w:rsidP="001F640D">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Complete all parts of this exercise and submit your responses through the Learning Management System (LMS).</w:t>
      </w:r>
    </w:p>
    <w:p w14:paraId="16A90C93" w14:textId="77777777" w:rsidR="001F640D" w:rsidRPr="00067E8F" w:rsidRDefault="001F640D" w:rsidP="001F640D">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Reflect on your own research proposal as you work through these tasks.</w:t>
      </w:r>
    </w:p>
    <w:p w14:paraId="6E541A2C" w14:textId="77777777" w:rsidR="001F640D" w:rsidRPr="00067E8F" w:rsidRDefault="001F640D" w:rsidP="001F640D">
      <w:pPr>
        <w:numPr>
          <w:ilvl w:val="0"/>
          <w:numId w:val="322"/>
        </w:numPr>
        <w:spacing w:before="0" w:after="0" w:line="276" w:lineRule="auto"/>
        <w:rPr>
          <w:rFonts w:ascii="Book Antiqua" w:hAnsi="Book Antiqua"/>
          <w:sz w:val="22"/>
          <w:szCs w:val="22"/>
        </w:rPr>
      </w:pPr>
      <w:r w:rsidRPr="00067E8F">
        <w:rPr>
          <w:rFonts w:ascii="Book Antiqua" w:hAnsi="Book Antiqua"/>
          <w:sz w:val="22"/>
          <w:szCs w:val="22"/>
        </w:rPr>
        <w:t>You are encouraged to incorporate feedback from your supervisor or peers where applicable.</w:t>
      </w:r>
    </w:p>
    <w:p w14:paraId="2B7D01B9" w14:textId="77777777" w:rsidR="001F640D" w:rsidRPr="00067E8F" w:rsidRDefault="001F640D" w:rsidP="001F640D">
      <w:pPr>
        <w:spacing w:line="276" w:lineRule="auto"/>
        <w:rPr>
          <w:rFonts w:ascii="Book Antiqua" w:hAnsi="Book Antiqua"/>
          <w:sz w:val="22"/>
          <w:szCs w:val="22"/>
        </w:rPr>
      </w:pPr>
    </w:p>
    <w:p w14:paraId="75B7D3DF"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Part 1: Research Proposal Development (5 Marks)</w:t>
      </w:r>
    </w:p>
    <w:p w14:paraId="2847FEA9"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Develop a brief outline (500-700 words) of a research proposal for your dissertation. Your outline should include:</w:t>
      </w:r>
    </w:p>
    <w:p w14:paraId="6D015B8E" w14:textId="77777777" w:rsidR="001F640D" w:rsidRPr="00067E8F" w:rsidRDefault="001F640D" w:rsidP="001F640D">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clear research question or hypothesis.</w:t>
      </w:r>
    </w:p>
    <w:p w14:paraId="68223F55" w14:textId="77777777" w:rsidR="001F640D" w:rsidRPr="00067E8F" w:rsidRDefault="001F640D" w:rsidP="001F640D">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brief literature review that justifies the significance of your research.</w:t>
      </w:r>
    </w:p>
    <w:p w14:paraId="04E49DB0" w14:textId="77777777" w:rsidR="001F640D" w:rsidRPr="00067E8F" w:rsidRDefault="001F640D" w:rsidP="001F640D">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A proposed methodology (qualitative, quantitative, or mixed methods), including data collection and analysis techniques.</w:t>
      </w:r>
    </w:p>
    <w:p w14:paraId="51821B70" w14:textId="77777777" w:rsidR="001F640D" w:rsidRPr="00067E8F" w:rsidRDefault="001F640D" w:rsidP="001F640D">
      <w:pPr>
        <w:numPr>
          <w:ilvl w:val="0"/>
          <w:numId w:val="323"/>
        </w:numPr>
        <w:spacing w:before="0" w:after="0" w:line="276" w:lineRule="auto"/>
        <w:rPr>
          <w:rFonts w:ascii="Book Antiqua" w:hAnsi="Book Antiqua"/>
          <w:sz w:val="22"/>
          <w:szCs w:val="22"/>
        </w:rPr>
      </w:pPr>
      <w:r w:rsidRPr="00067E8F">
        <w:rPr>
          <w:rFonts w:ascii="Book Antiqua" w:hAnsi="Book Antiqua"/>
          <w:sz w:val="22"/>
          <w:szCs w:val="22"/>
        </w:rPr>
        <w:t>Expected contributions of your research to the field of commerce and management.</w:t>
      </w:r>
    </w:p>
    <w:p w14:paraId="076381DD"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Evaluation Criteria:</w:t>
      </w:r>
    </w:p>
    <w:p w14:paraId="0F79BD86" w14:textId="77777777" w:rsidR="001F640D" w:rsidRPr="00067E8F" w:rsidRDefault="001F640D" w:rsidP="001F640D">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Clarity of research question/hypothesis.</w:t>
      </w:r>
    </w:p>
    <w:p w14:paraId="4C688709" w14:textId="77777777" w:rsidR="001F640D" w:rsidRPr="00067E8F" w:rsidRDefault="001F640D" w:rsidP="001F640D">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Depth of literature review and justification for the research.</w:t>
      </w:r>
    </w:p>
    <w:p w14:paraId="61113770" w14:textId="77777777" w:rsidR="001F640D" w:rsidRPr="00067E8F" w:rsidRDefault="001F640D" w:rsidP="001F640D">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lastRenderedPageBreak/>
        <w:t>Appropriateness of the methodology.</w:t>
      </w:r>
    </w:p>
    <w:p w14:paraId="6C88B55A" w14:textId="77777777" w:rsidR="001F640D" w:rsidRPr="00067E8F" w:rsidRDefault="001F640D" w:rsidP="001F640D">
      <w:pPr>
        <w:numPr>
          <w:ilvl w:val="0"/>
          <w:numId w:val="324"/>
        </w:numPr>
        <w:spacing w:before="0" w:after="0" w:line="276" w:lineRule="auto"/>
        <w:rPr>
          <w:rFonts w:ascii="Book Antiqua" w:hAnsi="Book Antiqua"/>
          <w:sz w:val="22"/>
          <w:szCs w:val="22"/>
        </w:rPr>
      </w:pPr>
      <w:r w:rsidRPr="00067E8F">
        <w:rPr>
          <w:rFonts w:ascii="Book Antiqua" w:hAnsi="Book Antiqua"/>
          <w:sz w:val="22"/>
          <w:szCs w:val="22"/>
        </w:rPr>
        <w:t>Contribution to the academic field.</w:t>
      </w:r>
    </w:p>
    <w:p w14:paraId="53A22C97" w14:textId="77777777" w:rsidR="001F640D" w:rsidRPr="00067E8F" w:rsidRDefault="001F640D" w:rsidP="001F640D">
      <w:pPr>
        <w:spacing w:line="276" w:lineRule="auto"/>
        <w:rPr>
          <w:rFonts w:ascii="Book Antiqua" w:hAnsi="Book Antiqua"/>
          <w:sz w:val="22"/>
          <w:szCs w:val="22"/>
        </w:rPr>
      </w:pPr>
    </w:p>
    <w:p w14:paraId="0F95701B"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Part 2: Aligning with Doctoral Standards (5 Marks)</w:t>
      </w:r>
    </w:p>
    <w:p w14:paraId="72FA67B7"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After developing your proposal outline, write a reflection (300-500 words) on how your proposal aligns with the doctoral standards at the Open University of Kenya. Consider the following:</w:t>
      </w:r>
    </w:p>
    <w:p w14:paraId="0B69C242" w14:textId="77777777" w:rsidR="001F640D" w:rsidRPr="00067E8F" w:rsidRDefault="001F640D" w:rsidP="001F640D">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Rigor and originality.</w:t>
      </w:r>
    </w:p>
    <w:p w14:paraId="734E0B4E" w14:textId="77777777" w:rsidR="001F640D" w:rsidRPr="00067E8F" w:rsidRDefault="001F640D" w:rsidP="001F640D">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Adherence to academic guidelines, including the APA citation style.</w:t>
      </w:r>
    </w:p>
    <w:p w14:paraId="1414AB6C" w14:textId="77777777" w:rsidR="001F640D" w:rsidRPr="00067E8F" w:rsidRDefault="001F640D" w:rsidP="001F640D">
      <w:pPr>
        <w:numPr>
          <w:ilvl w:val="0"/>
          <w:numId w:val="325"/>
        </w:numPr>
        <w:spacing w:before="0" w:after="0" w:line="276" w:lineRule="auto"/>
        <w:rPr>
          <w:rFonts w:ascii="Book Antiqua" w:hAnsi="Book Antiqua"/>
          <w:sz w:val="22"/>
          <w:szCs w:val="22"/>
        </w:rPr>
      </w:pPr>
      <w:r w:rsidRPr="00067E8F">
        <w:rPr>
          <w:rFonts w:ascii="Book Antiqua" w:hAnsi="Book Antiqua"/>
          <w:sz w:val="22"/>
          <w:szCs w:val="22"/>
        </w:rPr>
        <w:t>Alignment with institutional expectations for a doctoral dissertation.</w:t>
      </w:r>
    </w:p>
    <w:p w14:paraId="7800F9EA"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Evaluation Criteria:</w:t>
      </w:r>
    </w:p>
    <w:p w14:paraId="5880823D" w14:textId="77777777" w:rsidR="001F640D" w:rsidRPr="00067E8F" w:rsidRDefault="001F640D" w:rsidP="001F640D">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Demonstration of understanding of doctoral standards.</w:t>
      </w:r>
    </w:p>
    <w:p w14:paraId="55113E4B" w14:textId="77777777" w:rsidR="001F640D" w:rsidRPr="00067E8F" w:rsidRDefault="001F640D" w:rsidP="001F640D">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Critical analysis of the alignment between your proposal and the required standards.</w:t>
      </w:r>
    </w:p>
    <w:p w14:paraId="118F9ED0" w14:textId="77777777" w:rsidR="001F640D" w:rsidRPr="00067E8F" w:rsidRDefault="001F640D" w:rsidP="001F640D">
      <w:pPr>
        <w:numPr>
          <w:ilvl w:val="0"/>
          <w:numId w:val="326"/>
        </w:numPr>
        <w:spacing w:before="0" w:after="0" w:line="276" w:lineRule="auto"/>
        <w:rPr>
          <w:rFonts w:ascii="Book Antiqua" w:hAnsi="Book Antiqua"/>
          <w:sz w:val="22"/>
          <w:szCs w:val="22"/>
        </w:rPr>
      </w:pPr>
      <w:r w:rsidRPr="00067E8F">
        <w:rPr>
          <w:rFonts w:ascii="Book Antiqua" w:hAnsi="Book Antiqua"/>
          <w:sz w:val="22"/>
          <w:szCs w:val="22"/>
        </w:rPr>
        <w:t>Proper use of APA 7th Edition in-text citations and references.</w:t>
      </w:r>
    </w:p>
    <w:p w14:paraId="4DCC43B0" w14:textId="77777777" w:rsidR="001F640D" w:rsidRPr="00067E8F" w:rsidRDefault="001F640D" w:rsidP="001F640D">
      <w:pPr>
        <w:spacing w:line="276" w:lineRule="auto"/>
        <w:rPr>
          <w:rFonts w:ascii="Book Antiqua" w:hAnsi="Book Antiqua"/>
          <w:sz w:val="22"/>
          <w:szCs w:val="22"/>
        </w:rPr>
      </w:pPr>
    </w:p>
    <w:p w14:paraId="304DA4A2"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Part 3: Preparing for Proposal Defense (5 Marks)</w:t>
      </w:r>
    </w:p>
    <w:p w14:paraId="2DB1B1B2"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Create a 5-slide presentation summarizing your research proposal. Your slides should include:</w:t>
      </w:r>
    </w:p>
    <w:p w14:paraId="14FAC126" w14:textId="77777777" w:rsidR="001F640D" w:rsidRPr="00067E8F" w:rsidRDefault="001F640D" w:rsidP="001F640D">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Research question and rationale.</w:t>
      </w:r>
    </w:p>
    <w:p w14:paraId="72D08D38" w14:textId="77777777" w:rsidR="001F640D" w:rsidRPr="00067E8F" w:rsidRDefault="001F640D" w:rsidP="001F640D">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Literature review highlights.</w:t>
      </w:r>
    </w:p>
    <w:p w14:paraId="45C682F2" w14:textId="77777777" w:rsidR="001F640D" w:rsidRPr="00067E8F" w:rsidRDefault="001F640D" w:rsidP="001F640D">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Methodology overview.</w:t>
      </w:r>
    </w:p>
    <w:p w14:paraId="6B9A6371" w14:textId="77777777" w:rsidR="001F640D" w:rsidRPr="00067E8F" w:rsidRDefault="001F640D" w:rsidP="001F640D">
      <w:pPr>
        <w:numPr>
          <w:ilvl w:val="0"/>
          <w:numId w:val="327"/>
        </w:numPr>
        <w:spacing w:before="0" w:after="0" w:line="276" w:lineRule="auto"/>
        <w:rPr>
          <w:rFonts w:ascii="Book Antiqua" w:hAnsi="Book Antiqua"/>
          <w:sz w:val="22"/>
          <w:szCs w:val="22"/>
        </w:rPr>
      </w:pPr>
      <w:r w:rsidRPr="00067E8F">
        <w:rPr>
          <w:rFonts w:ascii="Book Antiqua" w:hAnsi="Book Antiqua"/>
          <w:sz w:val="22"/>
          <w:szCs w:val="22"/>
        </w:rPr>
        <w:t>Anticipated challenges and how you plan to address them.</w:t>
      </w:r>
    </w:p>
    <w:p w14:paraId="1CE5C49D"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sz w:val="22"/>
          <w:szCs w:val="22"/>
        </w:rPr>
        <w:t>Then, write 3 questions you anticipate being asked during your proposal defense, and provide your responses to these questions (250-300 words per question).</w:t>
      </w:r>
    </w:p>
    <w:p w14:paraId="35B47781"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Evaluation Criteria:</w:t>
      </w:r>
    </w:p>
    <w:p w14:paraId="675959BE" w14:textId="77777777" w:rsidR="001F640D" w:rsidRPr="00067E8F" w:rsidRDefault="001F640D" w:rsidP="001F640D">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Clarity and organization of the presentation slides.</w:t>
      </w:r>
    </w:p>
    <w:p w14:paraId="69D4AB9B" w14:textId="77777777" w:rsidR="001F640D" w:rsidRPr="00067E8F" w:rsidRDefault="001F640D" w:rsidP="001F640D">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Appropriateness of anticipated defense questions.</w:t>
      </w:r>
    </w:p>
    <w:p w14:paraId="1EC8547E" w14:textId="77777777" w:rsidR="001F640D" w:rsidRPr="00067E8F" w:rsidRDefault="001F640D" w:rsidP="001F640D">
      <w:pPr>
        <w:numPr>
          <w:ilvl w:val="0"/>
          <w:numId w:val="328"/>
        </w:numPr>
        <w:spacing w:before="0" w:after="0" w:line="276" w:lineRule="auto"/>
        <w:rPr>
          <w:rFonts w:ascii="Book Antiqua" w:hAnsi="Book Antiqua"/>
          <w:sz w:val="22"/>
          <w:szCs w:val="22"/>
        </w:rPr>
      </w:pPr>
      <w:r w:rsidRPr="00067E8F">
        <w:rPr>
          <w:rFonts w:ascii="Book Antiqua" w:hAnsi="Book Antiqua"/>
          <w:sz w:val="22"/>
          <w:szCs w:val="22"/>
        </w:rPr>
        <w:t>Thoughtfulness and depth of responses.</w:t>
      </w:r>
    </w:p>
    <w:p w14:paraId="065E30EE" w14:textId="77777777" w:rsidR="001F640D" w:rsidRPr="00067E8F" w:rsidRDefault="001F640D" w:rsidP="001F640D">
      <w:pPr>
        <w:spacing w:line="276" w:lineRule="auto"/>
        <w:rPr>
          <w:rFonts w:ascii="Book Antiqua" w:hAnsi="Book Antiqua"/>
          <w:sz w:val="22"/>
          <w:szCs w:val="22"/>
        </w:rPr>
      </w:pPr>
    </w:p>
    <w:p w14:paraId="6687D50E"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Part 4: Managing the Research Process (5 Marks)</w:t>
      </w:r>
    </w:p>
    <w:p w14:paraId="04055594"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 xml:space="preserve">Develop a detailed timeline for completing your dissertation, from proposal approval to final </w:t>
      </w:r>
      <w:r w:rsidRPr="00067E8F">
        <w:rPr>
          <w:rFonts w:ascii="Book Antiqua" w:hAnsi="Book Antiqua"/>
          <w:sz w:val="22"/>
          <w:szCs w:val="22"/>
        </w:rPr>
        <w:lastRenderedPageBreak/>
        <w:t>submission (300-400 words). The timeline should include key milestones such as data collection, analysis, and writing phases. Additionally, write a contingency plan for managing unexpected challenges, such as delayed data collection or resource limitations (200-300 words).</w:t>
      </w:r>
    </w:p>
    <w:p w14:paraId="5BB0B9EC"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Evaluation Criteria:</w:t>
      </w:r>
    </w:p>
    <w:p w14:paraId="25D9848D" w14:textId="77777777" w:rsidR="001F640D" w:rsidRPr="00067E8F" w:rsidRDefault="001F640D" w:rsidP="001F640D">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Feasibility and detail of the timeline.</w:t>
      </w:r>
    </w:p>
    <w:p w14:paraId="24BEEBB1" w14:textId="77777777" w:rsidR="001F640D" w:rsidRPr="00067E8F" w:rsidRDefault="001F640D" w:rsidP="001F640D">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Consideration of potential challenges and practical solutions in the contingency plan.</w:t>
      </w:r>
    </w:p>
    <w:p w14:paraId="4B64B04E" w14:textId="77777777" w:rsidR="001F640D" w:rsidRPr="00067E8F" w:rsidRDefault="001F640D" w:rsidP="001F640D">
      <w:pPr>
        <w:numPr>
          <w:ilvl w:val="0"/>
          <w:numId w:val="329"/>
        </w:numPr>
        <w:spacing w:before="0" w:after="0" w:line="276" w:lineRule="auto"/>
        <w:rPr>
          <w:rFonts w:ascii="Book Antiqua" w:hAnsi="Book Antiqua"/>
          <w:sz w:val="22"/>
          <w:szCs w:val="22"/>
        </w:rPr>
      </w:pPr>
      <w:r w:rsidRPr="00067E8F">
        <w:rPr>
          <w:rFonts w:ascii="Book Antiqua" w:hAnsi="Book Antiqua"/>
          <w:sz w:val="22"/>
          <w:szCs w:val="22"/>
        </w:rPr>
        <w:t>Realism in managing the research process.</w:t>
      </w:r>
    </w:p>
    <w:p w14:paraId="70CC735B" w14:textId="77777777" w:rsidR="001F640D" w:rsidRPr="00067E8F" w:rsidRDefault="001F640D" w:rsidP="001F640D">
      <w:pPr>
        <w:spacing w:line="276" w:lineRule="auto"/>
        <w:rPr>
          <w:rFonts w:ascii="Book Antiqua" w:hAnsi="Book Antiqua"/>
          <w:sz w:val="22"/>
          <w:szCs w:val="22"/>
        </w:rPr>
      </w:pPr>
    </w:p>
    <w:p w14:paraId="6E724DC9"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Part 5: Final Dissertation Defense Preparation (5 Marks)</w:t>
      </w:r>
    </w:p>
    <w:p w14:paraId="321F0F3B"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Task:</w:t>
      </w:r>
      <w:r w:rsidRPr="00067E8F">
        <w:rPr>
          <w:rFonts w:ascii="Book Antiqua" w:hAnsi="Book Antiqua"/>
          <w:sz w:val="22"/>
          <w:szCs w:val="22"/>
        </w:rPr>
        <w:br/>
        <w:t>Write a 400-500 word essay reflecting on the skills and strategies you will use to prepare for your final dissertation defense. In your reflection, address the following:</w:t>
      </w:r>
    </w:p>
    <w:p w14:paraId="6C9823F8" w14:textId="77777777" w:rsidR="001F640D" w:rsidRPr="00067E8F" w:rsidRDefault="001F640D" w:rsidP="001F640D">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How you will ensure clarity and rigor in your dissertation presentation.</w:t>
      </w:r>
    </w:p>
    <w:p w14:paraId="23A8E39F" w14:textId="77777777" w:rsidR="001F640D" w:rsidRPr="00067E8F" w:rsidRDefault="001F640D" w:rsidP="001F640D">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Strategies for managing stress and handling critical feedback during the defense.</w:t>
      </w:r>
    </w:p>
    <w:p w14:paraId="21310E6D" w14:textId="77777777" w:rsidR="001F640D" w:rsidRPr="00067E8F" w:rsidRDefault="001F640D" w:rsidP="001F640D">
      <w:pPr>
        <w:numPr>
          <w:ilvl w:val="0"/>
          <w:numId w:val="330"/>
        </w:numPr>
        <w:spacing w:before="0" w:after="0" w:line="276" w:lineRule="auto"/>
        <w:rPr>
          <w:rFonts w:ascii="Book Antiqua" w:hAnsi="Book Antiqua"/>
          <w:sz w:val="22"/>
          <w:szCs w:val="22"/>
        </w:rPr>
      </w:pPr>
      <w:r w:rsidRPr="00067E8F">
        <w:rPr>
          <w:rFonts w:ascii="Book Antiqua" w:hAnsi="Book Antiqua"/>
          <w:sz w:val="22"/>
          <w:szCs w:val="22"/>
        </w:rPr>
        <w:t>How you will demonstrate the contributions of your research to the field.</w:t>
      </w:r>
    </w:p>
    <w:p w14:paraId="72031FE5"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Evaluation Criteria:</w:t>
      </w:r>
    </w:p>
    <w:p w14:paraId="7CEB8C26" w14:textId="77777777" w:rsidR="001F640D" w:rsidRPr="00067E8F" w:rsidRDefault="001F640D" w:rsidP="001F640D">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Demonstration of preparedness for the final dissertation defense.</w:t>
      </w:r>
    </w:p>
    <w:p w14:paraId="736C86A9" w14:textId="77777777" w:rsidR="001F640D" w:rsidRPr="00067E8F" w:rsidRDefault="001F640D" w:rsidP="001F640D">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Clarity and depth of reflection on presentation strategies and stress management.</w:t>
      </w:r>
    </w:p>
    <w:p w14:paraId="25770126" w14:textId="77777777" w:rsidR="001F640D" w:rsidRPr="00067E8F" w:rsidRDefault="001F640D" w:rsidP="001F640D">
      <w:pPr>
        <w:numPr>
          <w:ilvl w:val="0"/>
          <w:numId w:val="331"/>
        </w:numPr>
        <w:spacing w:before="0" w:after="0" w:line="276" w:lineRule="auto"/>
        <w:rPr>
          <w:rFonts w:ascii="Book Antiqua" w:hAnsi="Book Antiqua"/>
          <w:sz w:val="22"/>
          <w:szCs w:val="22"/>
        </w:rPr>
      </w:pPr>
      <w:r w:rsidRPr="00067E8F">
        <w:rPr>
          <w:rFonts w:ascii="Book Antiqua" w:hAnsi="Book Antiqua"/>
          <w:sz w:val="22"/>
          <w:szCs w:val="22"/>
        </w:rPr>
        <w:t>Ability to articulate the contribution of your research clearly.</w:t>
      </w:r>
    </w:p>
    <w:p w14:paraId="6173DD1A" w14:textId="77777777" w:rsidR="001F640D" w:rsidRPr="00067E8F" w:rsidRDefault="001F640D" w:rsidP="001F640D">
      <w:pPr>
        <w:spacing w:line="276" w:lineRule="auto"/>
        <w:rPr>
          <w:rFonts w:ascii="Book Antiqua" w:hAnsi="Book Antiqua"/>
          <w:sz w:val="22"/>
          <w:szCs w:val="22"/>
        </w:rPr>
      </w:pPr>
    </w:p>
    <w:p w14:paraId="34F62788" w14:textId="77777777" w:rsidR="001F640D" w:rsidRPr="00067E8F" w:rsidRDefault="001F640D" w:rsidP="001F640D">
      <w:pPr>
        <w:spacing w:line="276" w:lineRule="auto"/>
        <w:rPr>
          <w:rFonts w:ascii="Book Antiqua" w:hAnsi="Book Antiqua"/>
          <w:b/>
          <w:bCs/>
          <w:sz w:val="22"/>
          <w:szCs w:val="22"/>
        </w:rPr>
      </w:pPr>
      <w:r w:rsidRPr="00067E8F">
        <w:rPr>
          <w:rFonts w:ascii="Book Antiqua" w:hAnsi="Book Antiqua"/>
          <w:b/>
          <w:bCs/>
          <w:sz w:val="22"/>
          <w:szCs w:val="22"/>
        </w:rPr>
        <w:t>Total Marks: 25</w:t>
      </w:r>
    </w:p>
    <w:p w14:paraId="62575443" w14:textId="77777777" w:rsidR="001F640D" w:rsidRPr="00067E8F" w:rsidRDefault="001F640D" w:rsidP="001F640D">
      <w:pPr>
        <w:spacing w:line="276" w:lineRule="auto"/>
        <w:rPr>
          <w:rFonts w:ascii="Book Antiqua" w:hAnsi="Book Antiqua"/>
          <w:sz w:val="22"/>
          <w:szCs w:val="22"/>
        </w:rPr>
      </w:pPr>
    </w:p>
    <w:p w14:paraId="4B486F99"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Submission Guidelines:</w:t>
      </w:r>
    </w:p>
    <w:p w14:paraId="34EE1195" w14:textId="77777777" w:rsidR="001F640D" w:rsidRPr="00067E8F" w:rsidRDefault="001F640D" w:rsidP="001F640D">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Ensure all parts of the exercise are completed before submission.</w:t>
      </w:r>
    </w:p>
    <w:p w14:paraId="2C25422B" w14:textId="77777777" w:rsidR="001F640D" w:rsidRPr="00067E8F" w:rsidRDefault="001F640D" w:rsidP="001F640D">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Adhere to the word count limits for each section.</w:t>
      </w:r>
    </w:p>
    <w:p w14:paraId="2C683893" w14:textId="77777777" w:rsidR="001F640D" w:rsidRPr="00067E8F" w:rsidRDefault="001F640D" w:rsidP="001F640D">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Use APA 7th Edition for all citations and references.</w:t>
      </w:r>
    </w:p>
    <w:p w14:paraId="354F27C9" w14:textId="77777777" w:rsidR="001F640D" w:rsidRPr="00067E8F" w:rsidRDefault="001F640D" w:rsidP="001F640D">
      <w:pPr>
        <w:numPr>
          <w:ilvl w:val="0"/>
          <w:numId w:val="332"/>
        </w:numPr>
        <w:spacing w:before="0" w:after="0" w:line="276" w:lineRule="auto"/>
        <w:rPr>
          <w:rFonts w:ascii="Book Antiqua" w:hAnsi="Book Antiqua"/>
          <w:sz w:val="22"/>
          <w:szCs w:val="22"/>
        </w:rPr>
      </w:pPr>
      <w:r w:rsidRPr="00067E8F">
        <w:rPr>
          <w:rFonts w:ascii="Book Antiqua" w:hAnsi="Book Antiqua"/>
          <w:sz w:val="22"/>
          <w:szCs w:val="22"/>
        </w:rPr>
        <w:t>Upload your completed mastery exercise to the LMS by the designated due date.</w:t>
      </w:r>
    </w:p>
    <w:p w14:paraId="38B60F54" w14:textId="77777777" w:rsidR="001F640D" w:rsidRPr="00067E8F" w:rsidRDefault="001F640D" w:rsidP="001F640D">
      <w:pPr>
        <w:spacing w:line="276" w:lineRule="auto"/>
        <w:rPr>
          <w:rFonts w:ascii="Book Antiqua" w:hAnsi="Book Antiqua"/>
          <w:sz w:val="22"/>
          <w:szCs w:val="22"/>
        </w:rPr>
      </w:pPr>
      <w:r w:rsidRPr="00067E8F">
        <w:rPr>
          <w:rFonts w:ascii="Book Antiqua" w:hAnsi="Book Antiqua"/>
          <w:b/>
          <w:bCs/>
          <w:sz w:val="22"/>
          <w:szCs w:val="22"/>
        </w:rPr>
        <w:t>Good luck!</w:t>
      </w:r>
    </w:p>
    <w:p w14:paraId="3B76E408" w14:textId="77777777" w:rsidR="001F640D" w:rsidRDefault="001F640D" w:rsidP="001F640D">
      <w:pPr>
        <w:rPr>
          <w:rFonts w:ascii="Book Antiqua" w:hAnsi="Book Antiqua"/>
          <w:sz w:val="22"/>
          <w:szCs w:val="22"/>
        </w:rPr>
      </w:pPr>
      <w:r>
        <w:rPr>
          <w:rFonts w:ascii="Book Antiqua" w:hAnsi="Book Antiqua"/>
          <w:sz w:val="22"/>
          <w:szCs w:val="22"/>
        </w:rPr>
        <w:br w:type="page"/>
      </w:r>
    </w:p>
    <w:p w14:paraId="5B16CA91" w14:textId="77777777" w:rsidR="001F640D" w:rsidRPr="007B7880" w:rsidRDefault="001F640D" w:rsidP="001F640D">
      <w:pPr>
        <w:spacing w:before="0" w:after="0" w:line="240" w:lineRule="auto"/>
        <w:rPr>
          <w:rFonts w:ascii="Book Antiqua" w:hAnsi="Book Antiqua"/>
          <w:sz w:val="22"/>
          <w:szCs w:val="22"/>
        </w:rPr>
      </w:pPr>
    </w:p>
    <w:p w14:paraId="1465F758" w14:textId="77777777" w:rsidR="001F640D" w:rsidRPr="00683EF5" w:rsidRDefault="001F640D" w:rsidP="001F640D">
      <w:pPr>
        <w:spacing w:line="240" w:lineRule="auto"/>
        <w:rPr>
          <w:rFonts w:ascii="Book Antiqua" w:hAnsi="Book Antiqua"/>
        </w:rPr>
      </w:pPr>
    </w:p>
    <w:tbl>
      <w:tblPr>
        <w:tblStyle w:val="9"/>
        <w:tblW w:w="9600" w:type="dxa"/>
        <w:tblLayout w:type="fixed"/>
        <w:tblLook w:val="0600" w:firstRow="0" w:lastRow="0" w:firstColumn="0" w:lastColumn="0" w:noHBand="1" w:noVBand="1"/>
      </w:tblPr>
      <w:tblGrid>
        <w:gridCol w:w="1110"/>
        <w:gridCol w:w="8490"/>
      </w:tblGrid>
      <w:sdt>
        <w:sdtPr>
          <w:rPr>
            <w:rFonts w:eastAsiaTheme="majorEastAsia" w:cstheme="majorBidi"/>
            <w:b/>
            <w:i/>
            <w:iCs/>
            <w:color w:val="184D31" w:themeColor="accent1" w:themeShade="BF"/>
            <w:lang w:eastAsia="en-GB"/>
          </w:rPr>
          <w:tag w:val="goog_rdk_5"/>
          <w:id w:val="-1192916401"/>
          <w:lock w:val="contentLocked"/>
        </w:sdtPr>
        <w:sdtEndPr>
          <w:rPr>
            <w:rFonts w:eastAsia="Geo" w:cs="Times New Roman (Body CS)"/>
            <w:i w:val="0"/>
            <w:iCs w:val="0"/>
            <w:color w:val="000000" w:themeColor="text1"/>
          </w:rPr>
        </w:sdtEndPr>
        <w:sdtContent>
          <w:tr w:rsidR="001F640D" w14:paraId="67D59E68" w14:textId="77777777" w:rsidTr="005114A3">
            <w:tc>
              <w:tcPr>
                <w:tcW w:w="1110" w:type="dxa"/>
                <w:shd w:val="clear" w:color="auto" w:fill="auto"/>
                <w:tcMar>
                  <w:top w:w="0" w:type="dxa"/>
                  <w:left w:w="0" w:type="dxa"/>
                  <w:bottom w:w="0" w:type="dxa"/>
                  <w:right w:w="0" w:type="dxa"/>
                </w:tcMar>
                <w:vAlign w:val="center"/>
              </w:tcPr>
              <w:p w14:paraId="26CE9634"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1A850607" wp14:editId="7C44ED1E">
                      <wp:extent cx="490538" cy="490538"/>
                      <wp:effectExtent l="0" t="0" r="0" b="0"/>
                      <wp:docPr id="1514655451" name="image13.png" descr="A blue and black logo&#10;&#10;Description automatically generated"/>
                      <wp:cNvGraphicFramePr/>
                      <a:graphic xmlns:a="http://schemas.openxmlformats.org/drawingml/2006/main">
                        <a:graphicData uri="http://schemas.openxmlformats.org/drawingml/2006/picture">
                          <pic:pic xmlns:pic="http://schemas.openxmlformats.org/drawingml/2006/picture">
                            <pic:nvPicPr>
                              <pic:cNvPr id="1925729048" name="image13.png" descr="A blue and black logo&#10;&#10;Description automatically generated"/>
                              <pic:cNvPicPr preferRelativeResize="0"/>
                            </pic:nvPicPr>
                            <pic:blipFill>
                              <a:blip r:embed="rId21"/>
                              <a:srcRect/>
                              <a:stretch>
                                <a:fillRect/>
                              </a:stretch>
                            </pic:blipFill>
                            <pic:spPr>
                              <a:xfrm>
                                <a:off x="0" y="0"/>
                                <a:ext cx="490538" cy="490538"/>
                              </a:xfrm>
                              <a:prstGeom prst="rect">
                                <a:avLst/>
                              </a:prstGeom>
                              <a:ln/>
                            </pic:spPr>
                          </pic:pic>
                        </a:graphicData>
                      </a:graphic>
                    </wp:inline>
                  </w:drawing>
                </w:r>
              </w:p>
            </w:tc>
            <w:tc>
              <w:tcPr>
                <w:tcW w:w="8490" w:type="dxa"/>
                <w:shd w:val="clear" w:color="auto" w:fill="auto"/>
                <w:tcMar>
                  <w:top w:w="0" w:type="dxa"/>
                  <w:left w:w="0" w:type="dxa"/>
                  <w:bottom w:w="0" w:type="dxa"/>
                  <w:right w:w="0" w:type="dxa"/>
                </w:tcMar>
                <w:vAlign w:val="center"/>
              </w:tcPr>
              <w:p w14:paraId="5E651B4F" w14:textId="77777777" w:rsidR="001F640D" w:rsidRDefault="001F640D" w:rsidP="005114A3">
                <w:pPr>
                  <w:pStyle w:val="Heading4"/>
                </w:pPr>
                <w:r>
                  <w:rPr>
                    <w:smallCaps/>
                    <w:sz w:val="32"/>
                    <w:szCs w:val="32"/>
                  </w:rPr>
                  <w:t>VIDEO 2: (to be developed)</w:t>
                </w:r>
              </w:p>
            </w:tc>
          </w:tr>
        </w:sdtContent>
      </w:sdt>
    </w:tbl>
    <w:p w14:paraId="092AED87" w14:textId="77777777" w:rsidR="001F640D" w:rsidRDefault="001F640D" w:rsidP="001F640D">
      <w:pPr>
        <w:rPr>
          <w:rFonts w:ascii="Century Gothic" w:eastAsia="Century Gothic" w:hAnsi="Century Gothic" w:cs="Century Gothic"/>
          <w:b/>
          <w:bCs/>
          <w:color w:val="AD2E28" w:themeColor="accent3"/>
        </w:rPr>
      </w:pPr>
    </w:p>
    <w:p w14:paraId="4EE6FD2E" w14:textId="77777777" w:rsidR="001F640D" w:rsidRPr="00623776" w:rsidRDefault="001F640D" w:rsidP="001F640D">
      <w:pPr>
        <w:spacing w:before="0" w:after="0"/>
        <w:rPr>
          <w:rFonts w:ascii="Century Gothic" w:eastAsia="Century Gothic" w:hAnsi="Century Gothic" w:cs="Century Gothic"/>
          <w:color w:val="AD2E28" w:themeColor="accent3"/>
        </w:rPr>
      </w:pPr>
      <w:r w:rsidRPr="00623776">
        <w:rPr>
          <w:rFonts w:ascii="Century Gothic" w:eastAsia="Century Gothic" w:hAnsi="Century Gothic" w:cs="Century Gothic"/>
          <w:b/>
          <w:bCs/>
          <w:color w:val="AD2E28" w:themeColor="accent3"/>
        </w:rPr>
        <w:t>20-Minute Video Script for Module 10: Research Proposal Development and Defense</w:t>
      </w:r>
    </w:p>
    <w:p w14:paraId="0E8B9CD7"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Video Format:</w:t>
      </w:r>
      <w:r w:rsidRPr="00623776">
        <w:rPr>
          <w:rFonts w:ascii="Century Gothic" w:eastAsia="Century Gothic" w:hAnsi="Century Gothic" w:cs="Century Gothic"/>
          <w:sz w:val="22"/>
          <w:szCs w:val="22"/>
        </w:rPr>
        <w:t xml:space="preserve"> The video will be a combination of live-action presentation (instructor on camera), doodle animations, text overlays, and slide presentations. The instructor will guide the learners through key topics, while animations and visuals enhance the learning experience.</w:t>
      </w:r>
    </w:p>
    <w:p w14:paraId="1D0C9064" w14:textId="77777777" w:rsidR="001F640D" w:rsidRPr="00623776" w:rsidRDefault="001F640D" w:rsidP="001F640D">
      <w:pPr>
        <w:rPr>
          <w:rFonts w:ascii="Century Gothic" w:eastAsia="Century Gothic" w:hAnsi="Century Gothic" w:cs="Century Gothic"/>
          <w:sz w:val="22"/>
          <w:szCs w:val="22"/>
        </w:rPr>
      </w:pPr>
    </w:p>
    <w:p w14:paraId="060C0D38"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[Opening Scene: Background Music]</w:t>
      </w:r>
    </w:p>
    <w:p w14:paraId="1763DC5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[Title Slide: Research Proposal Development and Defense | Module 10 | DCM 902: Advanced Research Methodology | Open University of Kenya]</w:t>
      </w:r>
    </w:p>
    <w:p w14:paraId="6D09860B" w14:textId="77777777" w:rsidR="001F640D" w:rsidRPr="00623776" w:rsidRDefault="001F640D" w:rsidP="001F640D">
      <w:pPr>
        <w:rPr>
          <w:rFonts w:ascii="Century Gothic" w:eastAsia="Century Gothic" w:hAnsi="Century Gothic" w:cs="Century Gothic"/>
          <w:sz w:val="22"/>
          <w:szCs w:val="22"/>
        </w:rPr>
      </w:pPr>
    </w:p>
    <w:p w14:paraId="21683EE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p>
    <w:p w14:paraId="37429F01"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(Smiling):</w:t>
      </w:r>
      <w:r w:rsidRPr="00623776">
        <w:rPr>
          <w:rFonts w:ascii="Century Gothic" w:eastAsia="Century Gothic" w:hAnsi="Century Gothic" w:cs="Century Gothic"/>
          <w:sz w:val="22"/>
          <w:szCs w:val="22"/>
        </w:rPr>
        <w:br/>
        <w:t xml:space="preserve">"Hello, and welcome to Module 10 of </w:t>
      </w:r>
      <w:r w:rsidRPr="00623776">
        <w:rPr>
          <w:rFonts w:ascii="Century Gothic" w:eastAsia="Century Gothic" w:hAnsi="Century Gothic" w:cs="Century Gothic"/>
          <w:i/>
          <w:iCs/>
          <w:sz w:val="22"/>
          <w:szCs w:val="22"/>
        </w:rPr>
        <w:t>Advanced Research Methodology</w:t>
      </w:r>
      <w:r w:rsidRPr="00623776">
        <w:rPr>
          <w:rFonts w:ascii="Century Gothic" w:eastAsia="Century Gothic" w:hAnsi="Century Gothic" w:cs="Century Gothic"/>
          <w:sz w:val="22"/>
          <w:szCs w:val="22"/>
        </w:rPr>
        <w:t>, our final module in this exciting journey. I’m thrilled to guide you through one of the most critical stages of your doctoral studies—developing and defending your research proposal. We’ll also cover how to manage the research process effectively and prepare for your final dissertation defense. By the end of this module, you’ll have the tools to confidently present your research and succeed in your doctoral program."</w:t>
      </w:r>
    </w:p>
    <w:p w14:paraId="11DAB6D8"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 Overview of Module Topics]</w:t>
      </w:r>
    </w:p>
    <w:p w14:paraId="0EA528E8"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with Text Overlay):</w:t>
      </w:r>
      <w:r w:rsidRPr="00623776">
        <w:rPr>
          <w:rFonts w:ascii="Century Gothic" w:eastAsia="Century Gothic" w:hAnsi="Century Gothic" w:cs="Century Gothic"/>
          <w:sz w:val="22"/>
          <w:szCs w:val="22"/>
        </w:rPr>
        <w:br/>
        <w:t>"Here’s what we’ll cover today:</w:t>
      </w:r>
    </w:p>
    <w:p w14:paraId="711EF4BD"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Developing a research proposal.</w:t>
      </w:r>
    </w:p>
    <w:p w14:paraId="4B9FFA29"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Aligning your work with doctoral standards.</w:t>
      </w:r>
    </w:p>
    <w:p w14:paraId="534CC857"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Preparing for your proposal defense.</w:t>
      </w:r>
    </w:p>
    <w:p w14:paraId="43AE9C74"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Managing the research process.</w:t>
      </w:r>
    </w:p>
    <w:p w14:paraId="1CB4E8BB"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Addressing research challenges.</w:t>
      </w:r>
    </w:p>
    <w:p w14:paraId="6351188F" w14:textId="77777777" w:rsidR="001F640D" w:rsidRPr="00623776" w:rsidRDefault="001F640D" w:rsidP="001F640D">
      <w:pPr>
        <w:numPr>
          <w:ilvl w:val="0"/>
          <w:numId w:val="333"/>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Preparing for your final dissertation defense."</w:t>
      </w:r>
    </w:p>
    <w:p w14:paraId="392822DB" w14:textId="77777777" w:rsidR="001F640D" w:rsidRPr="00623776" w:rsidRDefault="001F640D" w:rsidP="001F640D">
      <w:pPr>
        <w:rPr>
          <w:rFonts w:ascii="Century Gothic" w:eastAsia="Century Gothic" w:hAnsi="Century Gothic" w:cs="Century Gothic"/>
          <w:sz w:val="22"/>
          <w:szCs w:val="22"/>
        </w:rPr>
      </w:pPr>
    </w:p>
    <w:p w14:paraId="53CDFD87"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Doodle Animation - Proposal Development]</w:t>
      </w:r>
    </w:p>
    <w:p w14:paraId="2084194F"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[Slide 2: Developing a Research Proposal]</w:t>
      </w:r>
    </w:p>
    <w:p w14:paraId="06CBA972"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 of a Research Proposal Being Created):</w:t>
      </w:r>
      <w:r w:rsidRPr="00623776">
        <w:rPr>
          <w:rFonts w:ascii="Century Gothic" w:eastAsia="Century Gothic" w:hAnsi="Century Gothic" w:cs="Century Gothic"/>
          <w:sz w:val="22"/>
          <w:szCs w:val="22"/>
        </w:rPr>
        <w:br/>
        <w:t>"Your research proposal is the foundation of your doctoral work. It’s a document that outlines your research question, the methods you’ll use, and the contribution your study will make to the field. The key here is to make sure that your proposal is well-structured and addresses a clear, researchable problem."</w:t>
      </w:r>
    </w:p>
    <w:p w14:paraId="4E30214D"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3: Structure of a Research Proposal]</w:t>
      </w:r>
    </w:p>
    <w:p w14:paraId="277A6B3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 with Slide Transition):</w:t>
      </w:r>
      <w:r w:rsidRPr="00623776">
        <w:rPr>
          <w:rFonts w:ascii="Century Gothic" w:eastAsia="Century Gothic" w:hAnsi="Century Gothic" w:cs="Century Gothic"/>
          <w:sz w:val="22"/>
          <w:szCs w:val="22"/>
        </w:rPr>
        <w:br/>
        <w:t>"A typical research proposal has several key sections: the introduction, literature review, research methodology, and expected results or contributions. Let’s break these down."</w:t>
      </w:r>
    </w:p>
    <w:p w14:paraId="1E706B43"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4: Introduction - Doodle Animation]</w:t>
      </w:r>
      <w:r w:rsidRPr="00623776">
        <w:rPr>
          <w:rFonts w:ascii="Century Gothic" w:eastAsia="Century Gothic" w:hAnsi="Century Gothic" w:cs="Century Gothic"/>
          <w:sz w:val="22"/>
          <w:szCs w:val="22"/>
        </w:rPr>
        <w:br/>
        <w:t>"Your introduction should provide context for your research problem. Why is this topic important? Why does it need further investigation? Be concise but compelling here."</w:t>
      </w:r>
    </w:p>
    <w:p w14:paraId="59CF9EFD"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5: Literature Review - Text Overlay with Highlighted Text]</w:t>
      </w:r>
      <w:r w:rsidRPr="00623776">
        <w:rPr>
          <w:rFonts w:ascii="Century Gothic" w:eastAsia="Century Gothic" w:hAnsi="Century Gothic" w:cs="Century Gothic"/>
          <w:sz w:val="22"/>
          <w:szCs w:val="22"/>
        </w:rPr>
        <w:br/>
        <w:t>"Next is your literature review. You need to demonstrate a deep understanding of existing research and highlight the gaps your study will address. This is where your knowledge of the field comes into play."</w:t>
      </w:r>
    </w:p>
    <w:p w14:paraId="0D132BDA"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6: Research Methodology - Animation of a Research Plan]</w:t>
      </w:r>
      <w:r w:rsidRPr="00623776">
        <w:rPr>
          <w:rFonts w:ascii="Century Gothic" w:eastAsia="Century Gothic" w:hAnsi="Century Gothic" w:cs="Century Gothic"/>
          <w:sz w:val="22"/>
          <w:szCs w:val="22"/>
        </w:rPr>
        <w:br/>
        <w:t>"Then, we have your methodology. This section is crucial because it outlines how you plan to conduct your research. Will you use qualitative methods? Quantitative? Or perhaps a mixed-methods approach? Be detailed and justify your choices."</w:t>
      </w:r>
    </w:p>
    <w:p w14:paraId="3385F8CD"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7: Expected Results - Text Overlay with Bullet Points]</w:t>
      </w:r>
      <w:r w:rsidRPr="00623776">
        <w:rPr>
          <w:rFonts w:ascii="Century Gothic" w:eastAsia="Century Gothic" w:hAnsi="Century Gothic" w:cs="Century Gothic"/>
          <w:sz w:val="22"/>
          <w:szCs w:val="22"/>
        </w:rPr>
        <w:br/>
        <w:t>"Finally, explain the expected contribution of your work. What new knowledge will your research add to the field of commerce and management?"</w:t>
      </w:r>
    </w:p>
    <w:p w14:paraId="35A6A990" w14:textId="77777777" w:rsidR="001F640D" w:rsidRPr="00623776" w:rsidRDefault="001F640D" w:rsidP="001F640D">
      <w:pPr>
        <w:rPr>
          <w:rFonts w:ascii="Century Gothic" w:eastAsia="Century Gothic" w:hAnsi="Century Gothic" w:cs="Century Gothic"/>
          <w:sz w:val="22"/>
          <w:szCs w:val="22"/>
        </w:rPr>
      </w:pPr>
    </w:p>
    <w:p w14:paraId="55C3D207"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Aligning with Doctoral Standards]</w:t>
      </w:r>
    </w:p>
    <w:p w14:paraId="545D32C7"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by a Whiteboard):</w:t>
      </w:r>
      <w:r w:rsidRPr="00623776">
        <w:rPr>
          <w:rFonts w:ascii="Century Gothic" w:eastAsia="Century Gothic" w:hAnsi="Century Gothic" w:cs="Century Gothic"/>
          <w:sz w:val="22"/>
          <w:szCs w:val="22"/>
        </w:rPr>
        <w:br/>
        <w:t>"Now, let’s talk about aligning your proposal with doctoral standards. As a doctoral student at the Open University of Kenya, you’re expected to meet high academic standards, and your research proposal should reflect that."</w:t>
      </w:r>
    </w:p>
    <w:p w14:paraId="1671ED23"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8: Aligning with Doctoral Standards]</w:t>
      </w:r>
    </w:p>
    <w:p w14:paraId="2BA32052"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with Text Overlay):</w:t>
      </w:r>
      <w:r w:rsidRPr="00623776">
        <w:rPr>
          <w:rFonts w:ascii="Century Gothic" w:eastAsia="Century Gothic" w:hAnsi="Century Gothic" w:cs="Century Gothic"/>
          <w:sz w:val="22"/>
          <w:szCs w:val="22"/>
        </w:rPr>
        <w:br/>
        <w:t>"Here are a few key areas to focus on:</w:t>
      </w:r>
    </w:p>
    <w:p w14:paraId="2C1BC401" w14:textId="77777777" w:rsidR="001F640D" w:rsidRPr="00623776" w:rsidRDefault="001F640D" w:rsidP="001F640D">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Rigor – Your research must demonstrate thoroughness and precision.</w:t>
      </w:r>
    </w:p>
    <w:p w14:paraId="403B2884" w14:textId="77777777" w:rsidR="001F640D" w:rsidRPr="00623776" w:rsidRDefault="001F640D" w:rsidP="001F640D">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Originality – Your study should contribute new insights to your field.</w:t>
      </w:r>
    </w:p>
    <w:p w14:paraId="388E14BD" w14:textId="77777777" w:rsidR="001F640D" w:rsidRPr="00623776" w:rsidRDefault="001F640D" w:rsidP="001F640D">
      <w:pPr>
        <w:numPr>
          <w:ilvl w:val="0"/>
          <w:numId w:val="334"/>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Clarity – Your proposal should be written clearly and follow APA 7th Edition for citations."</w:t>
      </w:r>
    </w:p>
    <w:p w14:paraId="3DBE66C2" w14:textId="77777777" w:rsidR="001F640D" w:rsidRPr="00623776" w:rsidRDefault="001F640D" w:rsidP="001F640D">
      <w:pPr>
        <w:rPr>
          <w:rFonts w:ascii="Century Gothic" w:eastAsia="Century Gothic" w:hAnsi="Century Gothic" w:cs="Century Gothic"/>
          <w:sz w:val="22"/>
          <w:szCs w:val="22"/>
        </w:rPr>
      </w:pPr>
    </w:p>
    <w:p w14:paraId="4C7900F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[Scene Transition: Doodle Animation - Preparing for Proposal Defense]</w:t>
      </w:r>
    </w:p>
    <w:p w14:paraId="59279B96"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9: Preparing for Proposal Defense - Animation of Student Presenting]</w:t>
      </w:r>
    </w:p>
    <w:p w14:paraId="5F88B3BD"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"Once your proposal is ready, the next step is the proposal defense. This is your chance to present your research idea to a panel of experts, who will offer feedback and ask questions. To prepare, make sure you know your proposal inside and out."</w:t>
      </w:r>
    </w:p>
    <w:p w14:paraId="1A64493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10: Tips for a Successful Proposal Defense - Text Overlay]</w:t>
      </w:r>
    </w:p>
    <w:p w14:paraId="145A21A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"Here are some tips for a successful defense:</w:t>
      </w:r>
    </w:p>
    <w:p w14:paraId="60CA70AA" w14:textId="77777777" w:rsidR="001F640D" w:rsidRPr="00623776" w:rsidRDefault="001F640D" w:rsidP="001F640D">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Practice your presentation multiple times.</w:t>
      </w:r>
    </w:p>
    <w:p w14:paraId="515117E7" w14:textId="77777777" w:rsidR="001F640D" w:rsidRPr="00623776" w:rsidRDefault="001F640D" w:rsidP="001F640D">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Be ready to explain why you chose your methodology.</w:t>
      </w:r>
    </w:p>
    <w:p w14:paraId="2F0ED335" w14:textId="77777777" w:rsidR="001F640D" w:rsidRPr="00623776" w:rsidRDefault="001F640D" w:rsidP="001F640D">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Anticipate questions about the feasibility of your study.</w:t>
      </w:r>
    </w:p>
    <w:p w14:paraId="66C96D5F" w14:textId="77777777" w:rsidR="001F640D" w:rsidRPr="00623776" w:rsidRDefault="001F640D" w:rsidP="001F640D">
      <w:pPr>
        <w:numPr>
          <w:ilvl w:val="0"/>
          <w:numId w:val="335"/>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Stay calm and confident—this is a learning process, not an interrogation."</w:t>
      </w:r>
    </w:p>
    <w:p w14:paraId="5875BC89" w14:textId="77777777" w:rsidR="001F640D" w:rsidRPr="00623776" w:rsidRDefault="001F640D" w:rsidP="001F640D">
      <w:pPr>
        <w:rPr>
          <w:rFonts w:ascii="Century Gothic" w:eastAsia="Century Gothic" w:hAnsi="Century Gothic" w:cs="Century Gothic"/>
          <w:sz w:val="22"/>
          <w:szCs w:val="22"/>
        </w:rPr>
      </w:pPr>
    </w:p>
    <w:p w14:paraId="37CECA9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Managing the Research Process]</w:t>
      </w:r>
    </w:p>
    <w:p w14:paraId="133F794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by a Table with Research Materials):</w:t>
      </w:r>
      <w:r w:rsidRPr="00623776">
        <w:rPr>
          <w:rFonts w:ascii="Century Gothic" w:eastAsia="Century Gothic" w:hAnsi="Century Gothic" w:cs="Century Gothic"/>
          <w:sz w:val="22"/>
          <w:szCs w:val="22"/>
        </w:rPr>
        <w:br/>
        <w:t>"After your proposal is approved, managing the research process becomes critical. Research can be unpredictable, and things might not always go as planned."</w:t>
      </w:r>
    </w:p>
    <w:p w14:paraId="051D1C0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11: Managing the Research Process - Animation of a Research Timeline]</w:t>
      </w:r>
    </w:p>
    <w:p w14:paraId="48C9BE1E"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"To manage the process effectively, create a detailed research plan with specific milestones. Track your progress regularly and make adjustments as needed. For example, if data collection is delayed, make sure you have a backup plan."</w:t>
      </w:r>
    </w:p>
    <w:p w14:paraId="7E8F62D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12: Research Process Tips - Text Overlay]</w:t>
      </w:r>
    </w:p>
    <w:p w14:paraId="5DD06338"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"Stay organized, communicate with your supervisors regularly, and use project management tools if necessary. Remember, research is iterative. You’ll learn and adapt as you go."</w:t>
      </w:r>
    </w:p>
    <w:p w14:paraId="1E7B3855" w14:textId="77777777" w:rsidR="001F640D" w:rsidRPr="00623776" w:rsidRDefault="001F640D" w:rsidP="001F640D">
      <w:pPr>
        <w:rPr>
          <w:rFonts w:ascii="Century Gothic" w:eastAsia="Century Gothic" w:hAnsi="Century Gothic" w:cs="Century Gothic"/>
          <w:sz w:val="22"/>
          <w:szCs w:val="22"/>
        </w:rPr>
      </w:pPr>
    </w:p>
    <w:p w14:paraId="782CD850"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Doodle Animation - Addressing Research Challenges]</w:t>
      </w:r>
    </w:p>
    <w:p w14:paraId="6B73612F"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13: Addressing Research Process Challenges - Animation of Challenges (e.g., Data Issues, Ethical Concerns)]</w:t>
      </w:r>
    </w:p>
    <w:p w14:paraId="4464261C"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"Every research process comes with challenges. You may face issues with data access, time constraints, or even ethical concerns. The key is to stay flexible and open to revising your approach."</w:t>
      </w:r>
    </w:p>
    <w:p w14:paraId="5116D883"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14: Common Challenges - Text Overlay with Bullet Points]</w:t>
      </w:r>
    </w:p>
    <w:p w14:paraId="747CF958"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lastRenderedPageBreak/>
        <w:t>Instructor (On Camera):</w:t>
      </w:r>
      <w:r w:rsidRPr="00623776">
        <w:rPr>
          <w:rFonts w:ascii="Century Gothic" w:eastAsia="Century Gothic" w:hAnsi="Century Gothic" w:cs="Century Gothic"/>
          <w:sz w:val="22"/>
          <w:szCs w:val="22"/>
        </w:rPr>
        <w:br/>
        <w:t>"Some common challenges include:</w:t>
      </w:r>
    </w:p>
    <w:p w14:paraId="7976AA6A" w14:textId="77777777" w:rsidR="001F640D" w:rsidRPr="00623776" w:rsidRDefault="001F640D" w:rsidP="001F640D">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Difficulty accessing data.</w:t>
      </w:r>
    </w:p>
    <w:p w14:paraId="587491AD" w14:textId="77777777" w:rsidR="001F640D" w:rsidRPr="00623776" w:rsidRDefault="001F640D" w:rsidP="001F640D">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Time management issues.</w:t>
      </w:r>
    </w:p>
    <w:p w14:paraId="0B058CB7" w14:textId="77777777" w:rsidR="001F640D" w:rsidRPr="00623776" w:rsidRDefault="001F640D" w:rsidP="001F640D">
      <w:pPr>
        <w:numPr>
          <w:ilvl w:val="0"/>
          <w:numId w:val="336"/>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Balancing ethical considerations. To overcome these, communicate with your committee early, build flexibility into your design, and always maintain ethical integrity."</w:t>
      </w:r>
    </w:p>
    <w:p w14:paraId="6EF40D69" w14:textId="77777777" w:rsidR="001F640D" w:rsidRPr="00623776" w:rsidRDefault="001F640D" w:rsidP="001F640D">
      <w:pPr>
        <w:rPr>
          <w:rFonts w:ascii="Century Gothic" w:eastAsia="Century Gothic" w:hAnsi="Century Gothic" w:cs="Century Gothic"/>
          <w:sz w:val="22"/>
          <w:szCs w:val="22"/>
        </w:rPr>
      </w:pPr>
    </w:p>
    <w:p w14:paraId="23B3798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[Scene Transition: Live Camera with Instructor - Final Dissertation Defense Preparation]</w:t>
      </w:r>
    </w:p>
    <w:p w14:paraId="374AA1D6"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(Smiling):</w:t>
      </w:r>
      <w:r w:rsidRPr="00623776">
        <w:rPr>
          <w:rFonts w:ascii="Century Gothic" w:eastAsia="Century Gothic" w:hAnsi="Century Gothic" w:cs="Century Gothic"/>
          <w:sz w:val="22"/>
          <w:szCs w:val="22"/>
        </w:rPr>
        <w:br/>
        <w:t>"Now, let’s fast-forward to the final dissertation defense—arguably one of the most important moments in your doctoral journey."</w:t>
      </w:r>
    </w:p>
    <w:p w14:paraId="452F6E80"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15: Final Dissertation Defense - Animation of a Student Presenting in Front of a Panel]</w:t>
      </w:r>
    </w:p>
    <w:p w14:paraId="47AF0395"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(Voiceover over Animation):</w:t>
      </w:r>
      <w:r w:rsidRPr="00623776">
        <w:rPr>
          <w:rFonts w:ascii="Century Gothic" w:eastAsia="Century Gothic" w:hAnsi="Century Gothic" w:cs="Century Gothic"/>
          <w:sz w:val="22"/>
          <w:szCs w:val="22"/>
        </w:rPr>
        <w:br/>
        <w:t>"Your final defense is where you present the outcomes of your research. It’s important to be well-prepared, clear, and confident in your presentation."</w:t>
      </w:r>
    </w:p>
    <w:p w14:paraId="2029583A"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[Slide 16: Defense Preparation Tips - Text Overlay]</w:t>
      </w:r>
    </w:p>
    <w:p w14:paraId="6D2A6E87"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(On Camera):</w:t>
      </w:r>
      <w:r w:rsidRPr="00623776">
        <w:rPr>
          <w:rFonts w:ascii="Century Gothic" w:eastAsia="Century Gothic" w:hAnsi="Century Gothic" w:cs="Century Gothic"/>
          <w:sz w:val="22"/>
          <w:szCs w:val="22"/>
        </w:rPr>
        <w:br/>
        <w:t>"Here are a few strategies for preparing:</w:t>
      </w:r>
    </w:p>
    <w:p w14:paraId="0FDF197F" w14:textId="77777777" w:rsidR="001F640D" w:rsidRPr="00623776" w:rsidRDefault="001F640D" w:rsidP="001F640D">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Practice your presentation extensively.</w:t>
      </w:r>
    </w:p>
    <w:p w14:paraId="7CE1D8B4" w14:textId="77777777" w:rsidR="001F640D" w:rsidRPr="00623776" w:rsidRDefault="001F640D" w:rsidP="001F640D">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Anticipate critical questions and prepare thoughtful responses.</w:t>
      </w:r>
    </w:p>
    <w:p w14:paraId="7F435ABC" w14:textId="77777777" w:rsidR="001F640D" w:rsidRPr="00623776" w:rsidRDefault="001F640D" w:rsidP="001F640D">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Demonstrate the contribution your research makes to your field.</w:t>
      </w:r>
    </w:p>
    <w:p w14:paraId="55FCED7C" w14:textId="77777777" w:rsidR="001F640D" w:rsidRPr="00623776" w:rsidRDefault="001F640D" w:rsidP="001F640D">
      <w:pPr>
        <w:numPr>
          <w:ilvl w:val="0"/>
          <w:numId w:val="337"/>
        </w:numPr>
        <w:spacing w:before="0" w:after="0" w:line="240" w:lineRule="auto"/>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Most importantly, manage your stress and stay composed during the defense."</w:t>
      </w:r>
    </w:p>
    <w:p w14:paraId="632F8C61" w14:textId="77777777" w:rsidR="001F640D" w:rsidRPr="00623776" w:rsidRDefault="001F640D" w:rsidP="001F640D">
      <w:pPr>
        <w:rPr>
          <w:rFonts w:ascii="Century Gothic" w:eastAsia="Century Gothic" w:hAnsi="Century Gothic" w:cs="Century Gothic"/>
          <w:sz w:val="22"/>
          <w:szCs w:val="22"/>
        </w:rPr>
      </w:pPr>
    </w:p>
    <w:p w14:paraId="32295961"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[Closing Scene: Live Camera with Instructor]</w:t>
      </w:r>
    </w:p>
    <w:p w14:paraId="7756A68B"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b/>
          <w:bCs/>
          <w:sz w:val="22"/>
          <w:szCs w:val="22"/>
        </w:rPr>
        <w:t>Instructor (Standing in front of the camera with a closing message):</w:t>
      </w:r>
      <w:r w:rsidRPr="00623776">
        <w:rPr>
          <w:rFonts w:ascii="Century Gothic" w:eastAsia="Century Gothic" w:hAnsi="Century Gothic" w:cs="Century Gothic"/>
          <w:sz w:val="22"/>
          <w:szCs w:val="22"/>
        </w:rPr>
        <w:br/>
        <w:t>"As you move through this final module, remember that the research proposal and defense are key milestones in your doctoral journey. With the right preparation and mindset, you’ll be able to navigate these steps with confidence.</w:t>
      </w:r>
    </w:p>
    <w:p w14:paraId="52400733" w14:textId="77777777" w:rsidR="001F640D" w:rsidRPr="00623776" w:rsidRDefault="001F640D" w:rsidP="001F640D">
      <w:pPr>
        <w:spacing w:before="0" w:after="0"/>
        <w:rPr>
          <w:rFonts w:ascii="Century Gothic" w:eastAsia="Century Gothic" w:hAnsi="Century Gothic" w:cs="Century Gothic"/>
          <w:sz w:val="22"/>
          <w:szCs w:val="22"/>
        </w:rPr>
      </w:pPr>
      <w:r w:rsidRPr="00623776">
        <w:rPr>
          <w:rFonts w:ascii="Century Gothic" w:eastAsia="Century Gothic" w:hAnsi="Century Gothic" w:cs="Century Gothic"/>
          <w:sz w:val="22"/>
          <w:szCs w:val="22"/>
        </w:rPr>
        <w:t>Thank you for joining me today. Make sure to explore the additional resources on the Learning Management System and engage with your peers in the discussion forums. I wish you the best of luck as you prepare for your proposal and final defense!"</w:t>
      </w:r>
    </w:p>
    <w:p w14:paraId="7D610E29" w14:textId="77777777" w:rsidR="001F640D" w:rsidRPr="00623776" w:rsidRDefault="001F640D" w:rsidP="001F640D">
      <w:pPr>
        <w:rPr>
          <w:rFonts w:ascii="Century Gothic" w:eastAsia="Century Gothic" w:hAnsi="Century Gothic" w:cs="Century Gothic"/>
          <w:color w:val="auto"/>
          <w:sz w:val="22"/>
          <w:szCs w:val="22"/>
        </w:rPr>
      </w:pPr>
    </w:p>
    <w:p w14:paraId="0F69248C" w14:textId="77777777" w:rsidR="001F640D" w:rsidRDefault="001F640D" w:rsidP="001F640D">
      <w:pPr>
        <w:rPr>
          <w:rFonts w:ascii="Century Gothic" w:eastAsia="Century Gothic" w:hAnsi="Century Gothic" w:cs="Century Gothic"/>
          <w:sz w:val="22"/>
          <w:szCs w:val="22"/>
        </w:rPr>
      </w:pPr>
    </w:p>
    <w:p w14:paraId="4FABC6D5" w14:textId="77777777" w:rsidR="001F640D" w:rsidRDefault="001F640D" w:rsidP="001F640D">
      <w:pPr>
        <w:rPr>
          <w:rFonts w:ascii="Century Gothic" w:eastAsia="Century Gothic" w:hAnsi="Century Gothic" w:cs="Century Gothic"/>
          <w:sz w:val="22"/>
          <w:szCs w:val="22"/>
        </w:rPr>
      </w:pPr>
    </w:p>
    <w:p w14:paraId="0BF7A728" w14:textId="77777777" w:rsidR="001F640D" w:rsidRDefault="001F640D" w:rsidP="001F640D">
      <w:pPr>
        <w:rPr>
          <w:rFonts w:ascii="Century Gothic" w:eastAsia="Century Gothic" w:hAnsi="Century Gothic" w:cs="Century Gothic"/>
          <w:sz w:val="22"/>
          <w:szCs w:val="22"/>
        </w:rPr>
      </w:pPr>
    </w:p>
    <w:p w14:paraId="36D471D7" w14:textId="77777777" w:rsidR="001F640D" w:rsidRDefault="001F640D" w:rsidP="001F640D">
      <w:pPr>
        <w:rPr>
          <w:rFonts w:ascii="Century Gothic" w:eastAsia="Century Gothic" w:hAnsi="Century Gothic" w:cs="Century Gothic"/>
          <w:sz w:val="22"/>
          <w:szCs w:val="22"/>
        </w:rPr>
      </w:pPr>
    </w:p>
    <w:p w14:paraId="0F200373" w14:textId="77777777" w:rsidR="001F640D" w:rsidRDefault="001F640D" w:rsidP="001F640D">
      <w:pPr>
        <w:rPr>
          <w:rFonts w:ascii="Century Gothic" w:eastAsia="Century Gothic" w:hAnsi="Century Gothic" w:cs="Century Gothic"/>
          <w:sz w:val="22"/>
          <w:szCs w:val="22"/>
        </w:rPr>
      </w:pPr>
    </w:p>
    <w:p w14:paraId="5A310B0C" w14:textId="77777777" w:rsidR="001F640D" w:rsidRDefault="001F640D" w:rsidP="001F640D">
      <w:pPr>
        <w:rPr>
          <w:rFonts w:ascii="Century Gothic" w:eastAsia="Century Gothic" w:hAnsi="Century Gothic" w:cs="Century Gothic"/>
          <w:sz w:val="22"/>
          <w:szCs w:val="22"/>
        </w:rPr>
      </w:pPr>
    </w:p>
    <w:p w14:paraId="2681B503" w14:textId="77777777" w:rsidR="001F640D" w:rsidRPr="00AA1CED" w:rsidRDefault="001F640D" w:rsidP="001F640D">
      <w:pPr>
        <w:rPr>
          <w:rFonts w:ascii="Century Gothic" w:eastAsia="Century Gothic" w:hAnsi="Century Gothic" w:cs="Century Gothic"/>
          <w:sz w:val="22"/>
          <w:szCs w:val="22"/>
        </w:rPr>
      </w:pPr>
    </w:p>
    <w:tbl>
      <w:tblPr>
        <w:tblStyle w:val="8"/>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6"/>
          <w:id w:val="1277675221"/>
          <w:lock w:val="contentLocked"/>
        </w:sdtPr>
        <w:sdtEndPr>
          <w:rPr>
            <w:rFonts w:eastAsia="Geo" w:cs="Times New Roman (Body CS)"/>
            <w:i w:val="0"/>
            <w:iCs w:val="0"/>
            <w:color w:val="000000" w:themeColor="text1"/>
          </w:rPr>
        </w:sdtEndPr>
        <w:sdtContent>
          <w:tr w:rsidR="001F640D" w14:paraId="24B46862" w14:textId="77777777" w:rsidTr="005114A3">
            <w:tc>
              <w:tcPr>
                <w:tcW w:w="1125" w:type="dxa"/>
                <w:shd w:val="clear" w:color="auto" w:fill="auto"/>
                <w:tcMar>
                  <w:top w:w="0" w:type="dxa"/>
                  <w:left w:w="0" w:type="dxa"/>
                  <w:bottom w:w="0" w:type="dxa"/>
                  <w:right w:w="0" w:type="dxa"/>
                </w:tcMar>
                <w:vAlign w:val="center"/>
              </w:tcPr>
              <w:p w14:paraId="5909EBE9" w14:textId="77777777" w:rsidR="001F640D" w:rsidRDefault="001F640D" w:rsidP="005114A3">
                <w:pPr>
                  <w:widowControl w:val="0"/>
                  <w:rPr>
                    <w:rFonts w:ascii="Century Gothic" w:eastAsia="Century Gothic" w:hAnsi="Century Gothic" w:cs="Century Gothic"/>
                    <w:b/>
                    <w:color w:val="037B90"/>
                    <w:sz w:val="28"/>
                    <w:szCs w:val="28"/>
                  </w:rPr>
                </w:pPr>
                <w:r>
                  <w:rPr>
                    <w:rFonts w:ascii="Century Gothic" w:eastAsia="Century Gothic" w:hAnsi="Century Gothic" w:cs="Century Gothic"/>
                    <w:b/>
                    <w:noProof/>
                    <w:color w:val="037B90"/>
                    <w:sz w:val="28"/>
                    <w:szCs w:val="28"/>
                  </w:rPr>
                  <w:drawing>
                    <wp:inline distT="114300" distB="114300" distL="114300" distR="114300" wp14:anchorId="7B498909" wp14:editId="4F1B2943">
                      <wp:extent cx="509588" cy="515250"/>
                      <wp:effectExtent l="0" t="0" r="0" b="0"/>
                      <wp:docPr id="976387329" name="image2.png"/>
                      <wp:cNvGraphicFramePr/>
                      <a:graphic xmlns:a="http://schemas.openxmlformats.org/drawingml/2006/main">
                        <a:graphicData uri="http://schemas.openxmlformats.org/drawingml/2006/picture">
                          <pic:pic xmlns:pic="http://schemas.openxmlformats.org/drawingml/2006/picture">
                            <pic:nvPicPr>
                              <pic:cNvPr id="60092563" name="image2.png"/>
                              <pic:cNvPicPr preferRelativeResize="0"/>
                            </pic:nvPicPr>
                            <pic:blipFill>
                              <a:blip r:embed="rId22"/>
                              <a:srcRect/>
                              <a:stretch>
                                <a:fillRect/>
                              </a:stretch>
                            </pic:blipFill>
                            <pic:spPr>
                              <a:xfrm>
                                <a:off x="0" y="0"/>
                                <a:ext cx="509588" cy="515250"/>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6CAC2FD8" w14:textId="77777777" w:rsidR="001F640D" w:rsidRDefault="001F640D" w:rsidP="005114A3">
                <w:pPr>
                  <w:pStyle w:val="Heading4"/>
                </w:pPr>
                <w:r>
                  <w:rPr>
                    <w:smallCaps/>
                    <w:sz w:val="32"/>
                    <w:szCs w:val="32"/>
                  </w:rPr>
                  <w:t>VIDEO 3 (Youtube, please include link)</w:t>
                </w:r>
              </w:p>
            </w:tc>
          </w:tr>
        </w:sdtContent>
      </w:sdt>
    </w:tbl>
    <w:tbl>
      <w:tblPr>
        <w:tblStyle w:val="TableGrid"/>
        <w:tblpPr w:leftFromText="180" w:rightFromText="180" w:vertAnchor="text" w:tblpY="152"/>
        <w:tblW w:w="0" w:type="auto"/>
        <w:tblLook w:val="04A0" w:firstRow="1" w:lastRow="0" w:firstColumn="1" w:lastColumn="0" w:noHBand="0" w:noVBand="1"/>
      </w:tblPr>
      <w:tblGrid>
        <w:gridCol w:w="9620"/>
      </w:tblGrid>
      <w:tr w:rsidR="001F640D" w14:paraId="1BA87C64" w14:textId="77777777" w:rsidTr="005114A3">
        <w:tc>
          <w:tcPr>
            <w:tcW w:w="9620" w:type="dxa"/>
          </w:tcPr>
          <w:p w14:paraId="38153545" w14:textId="77777777" w:rsidR="001F640D" w:rsidRPr="008E781F" w:rsidRDefault="001F640D" w:rsidP="005114A3">
            <w:pPr>
              <w:spacing w:after="0"/>
              <w:rPr>
                <w:rFonts w:ascii="Tahoma" w:eastAsia="Century Gothic" w:hAnsi="Tahoma" w:cs="Tahoma"/>
              </w:rPr>
            </w:pPr>
            <w:r w:rsidRPr="008E781F">
              <w:rPr>
                <w:rFonts w:ascii="Tahoma" w:eastAsia="Century Gothic" w:hAnsi="Tahoma" w:cs="Tahoma"/>
              </w:rPr>
              <w:t xml:space="preserve">To assist learners in further comprehending the key concepts covered in </w:t>
            </w:r>
            <w:r w:rsidRPr="008E781F">
              <w:rPr>
                <w:rFonts w:ascii="Tahoma" w:eastAsia="Century Gothic" w:hAnsi="Tahoma" w:cs="Tahoma"/>
                <w:i/>
                <w:iCs/>
              </w:rPr>
              <w:t>Module 10: Research Proposal Development and Defense</w:t>
            </w:r>
            <w:r w:rsidRPr="008E781F">
              <w:rPr>
                <w:rFonts w:ascii="Tahoma" w:eastAsia="Century Gothic" w:hAnsi="Tahoma" w:cs="Tahoma"/>
              </w:rPr>
              <w:t>, I recommend the following online video:</w:t>
            </w:r>
          </w:p>
          <w:p w14:paraId="20A95E5A" w14:textId="77777777" w:rsidR="001F640D" w:rsidRPr="008E781F" w:rsidRDefault="001F640D" w:rsidP="005114A3">
            <w:pPr>
              <w:spacing w:after="0"/>
              <w:rPr>
                <w:rFonts w:ascii="Tahoma" w:eastAsia="Century Gothic" w:hAnsi="Tahoma" w:cs="Tahoma"/>
              </w:rPr>
            </w:pPr>
            <w:r w:rsidRPr="008E781F">
              <w:rPr>
                <w:rFonts w:ascii="Tahoma" w:eastAsia="Century Gothic" w:hAnsi="Tahoma" w:cs="Tahoma"/>
                <w:b/>
                <w:bCs/>
              </w:rPr>
              <w:t>Title:</w:t>
            </w:r>
            <w:r w:rsidRPr="008E781F">
              <w:rPr>
                <w:rFonts w:ascii="Tahoma" w:eastAsia="Century Gothic" w:hAnsi="Tahoma" w:cs="Tahoma"/>
              </w:rPr>
              <w:t xml:space="preserve"> </w:t>
            </w:r>
            <w:hyperlink r:id="rId131" w:tgtFrame="_new" w:history="1">
              <w:r w:rsidRPr="008E781F">
                <w:rPr>
                  <w:rStyle w:val="Hyperlink"/>
                  <w:rFonts w:ascii="Tahoma" w:eastAsia="Century Gothic" w:hAnsi="Tahoma" w:cs="Tahoma"/>
                </w:rPr>
                <w:t>How To Write A Research Proposal For A Dissertation Or Thesis (With Examples)</w:t>
              </w:r>
            </w:hyperlink>
            <w:r w:rsidRPr="008E781F">
              <w:rPr>
                <w:rFonts w:ascii="Tahoma" w:eastAsia="Century Gothic" w:hAnsi="Tahoma" w:cs="Tahoma"/>
              </w:rPr>
              <w:br/>
            </w:r>
            <w:r w:rsidRPr="008E781F">
              <w:rPr>
                <w:rFonts w:ascii="Tahoma" w:eastAsia="Century Gothic" w:hAnsi="Tahoma" w:cs="Tahoma"/>
                <w:b/>
                <w:bCs/>
              </w:rPr>
              <w:t>Duration:</w:t>
            </w:r>
            <w:r w:rsidRPr="008E781F">
              <w:rPr>
                <w:rFonts w:ascii="Tahoma" w:eastAsia="Century Gothic" w:hAnsi="Tahoma" w:cs="Tahoma"/>
              </w:rPr>
              <w:t xml:space="preserve"> 19:42 minutes</w:t>
            </w:r>
            <w:r w:rsidRPr="008E781F">
              <w:rPr>
                <w:rFonts w:ascii="Tahoma" w:eastAsia="Century Gothic" w:hAnsi="Tahoma" w:cs="Tahoma"/>
              </w:rPr>
              <w:br/>
            </w:r>
            <w:r w:rsidRPr="008E781F">
              <w:rPr>
                <w:rFonts w:ascii="Tahoma" w:eastAsia="Century Gothic" w:hAnsi="Tahoma" w:cs="Tahoma"/>
                <w:b/>
                <w:bCs/>
              </w:rPr>
              <w:t>Source:</w:t>
            </w:r>
            <w:r w:rsidRPr="008E781F">
              <w:rPr>
                <w:rFonts w:ascii="Tahoma" w:eastAsia="Century Gothic" w:hAnsi="Tahoma" w:cs="Tahoma"/>
              </w:rPr>
              <w:t xml:space="preserve"> YouTube</w:t>
            </w:r>
            <w:r w:rsidRPr="008E781F">
              <w:rPr>
                <w:rFonts w:ascii="Tahoma" w:eastAsia="Century Gothic" w:hAnsi="Tahoma" w:cs="Tahoma"/>
              </w:rPr>
              <w:br/>
            </w:r>
            <w:r w:rsidRPr="008E781F">
              <w:rPr>
                <w:rFonts w:ascii="Tahoma" w:eastAsia="Century Gothic" w:hAnsi="Tahoma" w:cs="Tahoma"/>
                <w:b/>
                <w:bCs/>
              </w:rPr>
              <w:t>Description:</w:t>
            </w:r>
            <w:r w:rsidRPr="008E781F">
              <w:rPr>
                <w:rFonts w:ascii="Tahoma" w:eastAsia="Century Gothic" w:hAnsi="Tahoma" w:cs="Tahoma"/>
              </w:rPr>
              <w:t xml:space="preserve"> This video provides a step-by-step guide on how to craft a high-quality research proposal, covering all essential components including the research question, literature review, and methodology. It also includes practical examples to help learners visualize what is expected in their proposals, which aligns with the objectives of this module.</w:t>
            </w:r>
          </w:p>
          <w:p w14:paraId="1C9564B6" w14:textId="77777777" w:rsidR="001F640D" w:rsidRPr="008E781F" w:rsidRDefault="001F640D" w:rsidP="005114A3">
            <w:pPr>
              <w:rPr>
                <w:rFonts w:ascii="Tahoma" w:eastAsia="Century Gothic" w:hAnsi="Tahoma" w:cs="Tahoma"/>
              </w:rPr>
            </w:pPr>
          </w:p>
          <w:p w14:paraId="2A454E92" w14:textId="77777777" w:rsidR="001F640D" w:rsidRPr="008E781F" w:rsidRDefault="001F640D" w:rsidP="005114A3">
            <w:pPr>
              <w:spacing w:after="0"/>
              <w:rPr>
                <w:rFonts w:ascii="Tahoma" w:eastAsia="Century Gothic" w:hAnsi="Tahoma" w:cs="Tahoma"/>
              </w:rPr>
            </w:pPr>
            <w:r w:rsidRPr="008E781F">
              <w:rPr>
                <w:rFonts w:ascii="Tahoma" w:eastAsia="Century Gothic" w:hAnsi="Tahoma" w:cs="Tahoma"/>
                <w:b/>
                <w:bCs/>
              </w:rPr>
              <w:t>Signpost and Instructions for Learners:</w:t>
            </w:r>
          </w:p>
          <w:p w14:paraId="3FE3F036" w14:textId="77777777" w:rsidR="001F640D" w:rsidRPr="008E781F" w:rsidRDefault="001F640D" w:rsidP="005114A3">
            <w:pPr>
              <w:spacing w:after="0"/>
              <w:rPr>
                <w:rFonts w:ascii="Tahoma" w:eastAsia="Century Gothic" w:hAnsi="Tahoma" w:cs="Tahoma"/>
              </w:rPr>
            </w:pPr>
            <w:r w:rsidRPr="008E781F">
              <w:rPr>
                <w:rFonts w:ascii="Tahoma" w:eastAsia="Century Gothic" w:hAnsi="Tahoma" w:cs="Tahoma"/>
              </w:rPr>
              <w:t xml:space="preserve">As you progress through </w:t>
            </w:r>
            <w:r w:rsidRPr="008E781F">
              <w:rPr>
                <w:rFonts w:ascii="Tahoma" w:eastAsia="Century Gothic" w:hAnsi="Tahoma" w:cs="Tahoma"/>
                <w:i/>
                <w:iCs/>
              </w:rPr>
              <w:t>Module 10: Research Proposal Development and Defense</w:t>
            </w:r>
            <w:r w:rsidRPr="008E781F">
              <w:rPr>
                <w:rFonts w:ascii="Tahoma" w:eastAsia="Century Gothic" w:hAnsi="Tahoma" w:cs="Tahoma"/>
              </w:rPr>
              <w:t>, this video will be an excellent resource to reinforce your understanding of how to develop a solid research proposal. Follow these steps to engage with the content:</w:t>
            </w:r>
          </w:p>
          <w:p w14:paraId="268311CC" w14:textId="77777777" w:rsidR="001F640D" w:rsidRPr="008E781F" w:rsidRDefault="001F640D" w:rsidP="005114A3">
            <w:pPr>
              <w:numPr>
                <w:ilvl w:val="0"/>
                <w:numId w:val="338"/>
              </w:numPr>
              <w:spacing w:after="0"/>
              <w:rPr>
                <w:rFonts w:ascii="Tahoma" w:eastAsia="Century Gothic" w:hAnsi="Tahoma" w:cs="Tahoma"/>
              </w:rPr>
            </w:pPr>
            <w:r w:rsidRPr="008E781F">
              <w:rPr>
                <w:rFonts w:ascii="Tahoma" w:eastAsia="Century Gothic" w:hAnsi="Tahoma" w:cs="Tahoma"/>
                <w:b/>
                <w:bCs/>
              </w:rPr>
              <w:t>Watch the video in a quiet space</w:t>
            </w:r>
            <w:r w:rsidRPr="008E781F">
              <w:rPr>
                <w:rFonts w:ascii="Tahoma" w:eastAsia="Century Gothic" w:hAnsi="Tahoma" w:cs="Tahoma"/>
              </w:rPr>
              <w:t>, where you can take notes. Pay close attention to how the presenter structures the research proposal.</w:t>
            </w:r>
          </w:p>
          <w:p w14:paraId="0D4E9235" w14:textId="77777777" w:rsidR="001F640D" w:rsidRPr="008E781F" w:rsidRDefault="001F640D" w:rsidP="005114A3">
            <w:pPr>
              <w:numPr>
                <w:ilvl w:val="0"/>
                <w:numId w:val="338"/>
              </w:numPr>
              <w:spacing w:after="0"/>
              <w:rPr>
                <w:rFonts w:ascii="Tahoma" w:eastAsia="Century Gothic" w:hAnsi="Tahoma" w:cs="Tahoma"/>
              </w:rPr>
            </w:pPr>
            <w:r w:rsidRPr="008E781F">
              <w:rPr>
                <w:rFonts w:ascii="Tahoma" w:eastAsia="Century Gothic" w:hAnsi="Tahoma" w:cs="Tahoma"/>
                <w:b/>
                <w:bCs/>
              </w:rPr>
              <w:t>Reflect on your own research proposal</w:t>
            </w:r>
            <w:r w:rsidRPr="008E781F">
              <w:rPr>
                <w:rFonts w:ascii="Tahoma" w:eastAsia="Century Gothic" w:hAnsi="Tahoma" w:cs="Tahoma"/>
              </w:rPr>
              <w:t xml:space="preserve"> as you watch. Consider how you can incorporate the tips and examples into your work.</w:t>
            </w:r>
          </w:p>
          <w:p w14:paraId="1A4BBF97" w14:textId="77777777" w:rsidR="001F640D" w:rsidRPr="008E781F" w:rsidRDefault="001F640D" w:rsidP="005114A3">
            <w:pPr>
              <w:numPr>
                <w:ilvl w:val="0"/>
                <w:numId w:val="338"/>
              </w:numPr>
              <w:spacing w:after="0"/>
              <w:rPr>
                <w:rFonts w:ascii="Tahoma" w:eastAsia="Century Gothic" w:hAnsi="Tahoma" w:cs="Tahoma"/>
              </w:rPr>
            </w:pPr>
            <w:r w:rsidRPr="008E781F">
              <w:rPr>
                <w:rFonts w:ascii="Tahoma" w:eastAsia="Century Gothic" w:hAnsi="Tahoma" w:cs="Tahoma"/>
              </w:rPr>
              <w:t xml:space="preserve">After watching, </w:t>
            </w:r>
            <w:r w:rsidRPr="008E781F">
              <w:rPr>
                <w:rFonts w:ascii="Tahoma" w:eastAsia="Century Gothic" w:hAnsi="Tahoma" w:cs="Tahoma"/>
                <w:b/>
                <w:bCs/>
              </w:rPr>
              <w:t>review your research proposal outline</w:t>
            </w:r>
            <w:r w:rsidRPr="008E781F">
              <w:rPr>
                <w:rFonts w:ascii="Tahoma" w:eastAsia="Century Gothic" w:hAnsi="Tahoma" w:cs="Tahoma"/>
              </w:rPr>
              <w:t xml:space="preserve"> and adjust it using the insights gained from the video.</w:t>
            </w:r>
          </w:p>
          <w:p w14:paraId="6701D081" w14:textId="77777777" w:rsidR="001F640D" w:rsidRPr="008E781F" w:rsidRDefault="001F640D" w:rsidP="005114A3">
            <w:pPr>
              <w:numPr>
                <w:ilvl w:val="0"/>
                <w:numId w:val="338"/>
              </w:numPr>
              <w:spacing w:after="0"/>
              <w:rPr>
                <w:rFonts w:ascii="Tahoma" w:eastAsia="Century Gothic" w:hAnsi="Tahoma" w:cs="Tahoma"/>
              </w:rPr>
            </w:pPr>
            <w:r w:rsidRPr="008E781F">
              <w:rPr>
                <w:rFonts w:ascii="Tahoma" w:eastAsia="Century Gothic" w:hAnsi="Tahoma" w:cs="Tahoma"/>
                <w:b/>
                <w:bCs/>
              </w:rPr>
              <w:t>Engage in the LMS discussion forums</w:t>
            </w:r>
            <w:r w:rsidRPr="008E781F">
              <w:rPr>
                <w:rFonts w:ascii="Tahoma" w:eastAsia="Century Gothic" w:hAnsi="Tahoma" w:cs="Tahoma"/>
              </w:rPr>
              <w:t xml:space="preserve"> by sharing how this video has helped clarify aspects of your proposal, or ask questions for further clarification.</w:t>
            </w:r>
          </w:p>
          <w:p w14:paraId="4BA8DE19" w14:textId="77777777" w:rsidR="001F640D" w:rsidRPr="008E781F" w:rsidRDefault="001F640D" w:rsidP="005114A3">
            <w:pPr>
              <w:spacing w:after="0"/>
              <w:rPr>
                <w:rFonts w:ascii="Tahoma" w:eastAsia="Century Gothic" w:hAnsi="Tahoma" w:cs="Tahoma"/>
              </w:rPr>
            </w:pPr>
            <w:r w:rsidRPr="008E781F">
              <w:rPr>
                <w:rFonts w:ascii="Tahoma" w:eastAsia="Century Gothic" w:hAnsi="Tahoma" w:cs="Tahoma"/>
              </w:rPr>
              <w:t>This resource, combined with the lecture materials and reading resources, will give you a strong foundation to prepare for your proposal and final dissertation defenses.</w:t>
            </w:r>
          </w:p>
          <w:p w14:paraId="285D3AE0" w14:textId="77777777" w:rsidR="001F640D" w:rsidRPr="00B22E51" w:rsidRDefault="001F640D" w:rsidP="005114A3">
            <w:pPr>
              <w:rPr>
                <w:rFonts w:ascii="Tahoma" w:hAnsi="Tahoma" w:cs="Tahoma"/>
                <w:lang/>
              </w:rPr>
            </w:pPr>
          </w:p>
        </w:tc>
      </w:tr>
    </w:tbl>
    <w:p w14:paraId="29B8DA14" w14:textId="77777777" w:rsidR="001F640D" w:rsidRDefault="001F640D" w:rsidP="001F640D">
      <w:pPr>
        <w:rPr>
          <w:rFonts w:ascii="Century Gothic" w:eastAsia="Century Gothic" w:hAnsi="Century Gothic" w:cs="Century Gothic"/>
          <w:sz w:val="22"/>
          <w:szCs w:val="22"/>
        </w:rPr>
      </w:pPr>
    </w:p>
    <w:p w14:paraId="3392EB43" w14:textId="77777777" w:rsidR="001F640D" w:rsidRDefault="001F640D" w:rsidP="001F640D">
      <w:pPr>
        <w:rPr>
          <w:rFonts w:ascii="Century Gothic" w:eastAsia="Century Gothic" w:hAnsi="Century Gothic" w:cs="Century Gothic"/>
          <w:color w:val="FF40FF"/>
          <w:sz w:val="22"/>
          <w:szCs w:val="22"/>
        </w:rPr>
      </w:pPr>
    </w:p>
    <w:p w14:paraId="26583372" w14:textId="77777777" w:rsidR="001F640D" w:rsidRDefault="001F640D" w:rsidP="001F640D">
      <w:pPr>
        <w:rPr>
          <w:rFonts w:ascii="Century Gothic" w:eastAsia="Century Gothic" w:hAnsi="Century Gothic" w:cs="Century Gothic"/>
          <w:b/>
          <w:color w:val="037B90"/>
          <w:sz w:val="28"/>
          <w:szCs w:val="28"/>
        </w:rPr>
      </w:pPr>
      <w:r>
        <w:rPr>
          <w:rFonts w:ascii="Century Gothic" w:eastAsia="Century Gothic" w:hAnsi="Century Gothic" w:cs="Century Gothic"/>
          <w:b/>
          <w:color w:val="037B90"/>
          <w:sz w:val="28"/>
          <w:szCs w:val="28"/>
        </w:rPr>
        <w:lastRenderedPageBreak/>
        <w:t>_________________________________________________________________</w:t>
      </w:r>
    </w:p>
    <w:tbl>
      <w:tblPr>
        <w:tblStyle w:val="7"/>
        <w:tblW w:w="9600" w:type="dxa"/>
        <w:tblLayout w:type="fixed"/>
        <w:tblLook w:val="0600" w:firstRow="0" w:lastRow="0" w:firstColumn="0" w:lastColumn="0" w:noHBand="1" w:noVBand="1"/>
      </w:tblPr>
      <w:tblGrid>
        <w:gridCol w:w="1276"/>
        <w:gridCol w:w="8324"/>
      </w:tblGrid>
      <w:sdt>
        <w:sdtPr>
          <w:rPr>
            <w:rFonts w:eastAsiaTheme="majorEastAsia" w:cstheme="majorBidi"/>
            <w:b/>
            <w:i/>
            <w:iCs/>
            <w:color w:val="184D31" w:themeColor="accent1" w:themeShade="BF"/>
            <w:lang w:eastAsia="en-GB"/>
          </w:rPr>
          <w:tag w:val="goog_rdk_7"/>
          <w:id w:val="1264808818"/>
          <w:lock w:val="contentLocked"/>
        </w:sdtPr>
        <w:sdtEndPr>
          <w:rPr>
            <w:rFonts w:eastAsia="Geo" w:cs="Times New Roman (Body CS)"/>
            <w:i w:val="0"/>
            <w:iCs w:val="0"/>
            <w:color w:val="000000" w:themeColor="text1"/>
          </w:rPr>
        </w:sdtEndPr>
        <w:sdtContent>
          <w:tr w:rsidR="001F640D" w14:paraId="5CB2B0EB" w14:textId="77777777" w:rsidTr="005114A3">
            <w:tc>
              <w:tcPr>
                <w:tcW w:w="1276" w:type="dxa"/>
                <w:shd w:val="clear" w:color="auto" w:fill="auto"/>
                <w:tcMar>
                  <w:top w:w="0" w:type="dxa"/>
                  <w:left w:w="0" w:type="dxa"/>
                  <w:bottom w:w="0" w:type="dxa"/>
                  <w:right w:w="0" w:type="dxa"/>
                </w:tcMar>
                <w:vAlign w:val="center"/>
              </w:tcPr>
              <w:p w14:paraId="20BA688B" w14:textId="77777777" w:rsidR="001F640D" w:rsidRDefault="001F640D" w:rsidP="005114A3">
                <w:pPr>
                  <w:widowControl w:val="0"/>
                  <w:rPr>
                    <w:rFonts w:ascii="Century Gothic" w:eastAsia="Century Gothic" w:hAnsi="Century Gothic" w:cs="Century Gothic"/>
                    <w:color w:val="FF7F50"/>
                    <w:sz w:val="28"/>
                    <w:szCs w:val="28"/>
                  </w:rPr>
                </w:pPr>
                <w:r>
                  <w:rPr>
                    <w:rFonts w:ascii="Century Gothic" w:eastAsia="Century Gothic" w:hAnsi="Century Gothic" w:cs="Century Gothic"/>
                    <w:noProof/>
                    <w:color w:val="FF7F50"/>
                    <w:sz w:val="28"/>
                    <w:szCs w:val="28"/>
                  </w:rPr>
                  <w:drawing>
                    <wp:inline distT="114300" distB="114300" distL="114300" distR="114300" wp14:anchorId="600AC714" wp14:editId="18843F02">
                      <wp:extent cx="503872" cy="503872"/>
                      <wp:effectExtent l="0" t="0" r="0" b="0"/>
                      <wp:docPr id="225208825" name="image15.png" descr="A blue and black icon with a magnifying glass&#10;&#10;Description automatically generated"/>
                      <wp:cNvGraphicFramePr/>
                      <a:graphic xmlns:a="http://schemas.openxmlformats.org/drawingml/2006/main">
                        <a:graphicData uri="http://schemas.openxmlformats.org/drawingml/2006/picture">
                          <pic:pic xmlns:pic="http://schemas.openxmlformats.org/drawingml/2006/picture">
                            <pic:nvPicPr>
                              <pic:cNvPr id="277091212" name="image15.png" descr="A blue and black icon with a magnifying glass&#10;&#10;Description automatically generated"/>
                              <pic:cNvPicPr preferRelativeResize="0"/>
                            </pic:nvPicPr>
                            <pic:blipFill>
                              <a:blip r:embed="rId25"/>
                              <a:srcRect/>
                              <a:stretch>
                                <a:fillRect/>
                              </a:stretch>
                            </pic:blipFill>
                            <pic:spPr>
                              <a:xfrm>
                                <a:off x="0" y="0"/>
                                <a:ext cx="503872" cy="503872"/>
                              </a:xfrm>
                              <a:prstGeom prst="rect">
                                <a:avLst/>
                              </a:prstGeom>
                              <a:ln/>
                            </pic:spPr>
                          </pic:pic>
                        </a:graphicData>
                      </a:graphic>
                    </wp:inline>
                  </w:drawing>
                </w:r>
              </w:p>
            </w:tc>
            <w:tc>
              <w:tcPr>
                <w:tcW w:w="8324" w:type="dxa"/>
                <w:shd w:val="clear" w:color="auto" w:fill="auto"/>
                <w:tcMar>
                  <w:top w:w="0" w:type="dxa"/>
                  <w:left w:w="0" w:type="dxa"/>
                  <w:bottom w:w="0" w:type="dxa"/>
                  <w:right w:w="0" w:type="dxa"/>
                </w:tcMar>
                <w:vAlign w:val="center"/>
              </w:tcPr>
              <w:p w14:paraId="2A4964F4" w14:textId="77777777" w:rsidR="001F640D" w:rsidRDefault="001F640D" w:rsidP="005114A3">
                <w:pPr>
                  <w:pStyle w:val="Heading4"/>
                </w:pPr>
                <w:r>
                  <w:rPr>
                    <w:smallCaps/>
                    <w:sz w:val="32"/>
                    <w:szCs w:val="32"/>
                  </w:rPr>
                  <w:t>CASE STUDY</w:t>
                </w:r>
              </w:p>
            </w:tc>
          </w:tr>
        </w:sdtContent>
      </w:sdt>
    </w:tbl>
    <w:p w14:paraId="4E39FDC3" w14:textId="77777777" w:rsidR="001F640D" w:rsidRPr="00CE7E01" w:rsidRDefault="001F640D" w:rsidP="001F640D">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Case Study Resource:</w:t>
      </w:r>
      <w:r w:rsidRPr="00CE7E01">
        <w:rPr>
          <w:rFonts w:asciiTheme="majorHAnsi" w:hAnsiTheme="majorHAnsi"/>
          <w:color w:val="206843" w:themeColor="accent1"/>
        </w:rPr>
        <w:br/>
        <w:t>Writing Your Research Proposal - OpenLearn by The Open University</w:t>
      </w:r>
    </w:p>
    <w:p w14:paraId="21C90C3D" w14:textId="77777777" w:rsidR="001F640D" w:rsidRPr="00CE7E01" w:rsidRDefault="001F640D" w:rsidP="001F640D">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color w:val="206843" w:themeColor="accent1"/>
        </w:rPr>
        <w:t>This case study covers the key components of a research proposal, from formulating a research question to aligning with academic standards. It provides a detailed guide on writing proposals, helping learners understand each section of the process.</w:t>
      </w:r>
    </w:p>
    <w:p w14:paraId="38E7574D" w14:textId="77777777" w:rsidR="001F640D" w:rsidRPr="00CE7E01" w:rsidRDefault="001F640D" w:rsidP="001F640D">
      <w:pPr>
        <w:pBdr>
          <w:bottom w:val="single" w:sz="12" w:space="0" w:color="auto"/>
        </w:pBdr>
        <w:spacing w:line="276" w:lineRule="auto"/>
        <w:rPr>
          <w:rFonts w:asciiTheme="majorHAnsi" w:hAnsiTheme="majorHAnsi"/>
          <w:color w:val="206843" w:themeColor="accent1"/>
        </w:rPr>
      </w:pPr>
    </w:p>
    <w:p w14:paraId="1E0D0854" w14:textId="77777777" w:rsidR="001F640D" w:rsidRPr="00CE7E01" w:rsidRDefault="001F640D" w:rsidP="001F640D">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Instructions for Learners</w:t>
      </w:r>
    </w:p>
    <w:p w14:paraId="750552CF" w14:textId="77777777" w:rsidR="001F640D" w:rsidRPr="00CE7E01" w:rsidRDefault="001F640D" w:rsidP="001F640D">
      <w:p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color w:val="206843" w:themeColor="accent1"/>
        </w:rPr>
        <w:t xml:space="preserve">As you explore </w:t>
      </w:r>
      <w:r w:rsidRPr="00CE7E01">
        <w:rPr>
          <w:rFonts w:asciiTheme="majorHAnsi" w:hAnsiTheme="majorHAnsi"/>
          <w:i/>
          <w:iCs/>
          <w:color w:val="206843" w:themeColor="accent1"/>
        </w:rPr>
        <w:t>Module 10</w:t>
      </w:r>
      <w:r w:rsidRPr="00CE7E01">
        <w:rPr>
          <w:rFonts w:asciiTheme="majorHAnsi" w:hAnsiTheme="majorHAnsi"/>
          <w:color w:val="206843" w:themeColor="accent1"/>
        </w:rPr>
        <w:t>, this case study will give you practical insights into developing your research proposal. Follow these steps:</w:t>
      </w:r>
    </w:p>
    <w:p w14:paraId="6846B64C" w14:textId="77777777" w:rsidR="001F640D" w:rsidRPr="00CE7E01" w:rsidRDefault="001F640D" w:rsidP="001F640D">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Read through the case study</w:t>
      </w:r>
      <w:r w:rsidRPr="00CE7E01">
        <w:rPr>
          <w:rFonts w:asciiTheme="majorHAnsi" w:hAnsiTheme="majorHAnsi"/>
          <w:color w:val="206843" w:themeColor="accent1"/>
        </w:rPr>
        <w:t xml:space="preserve"> to understand how to structure your proposal and the common challenges faced during the process.</w:t>
      </w:r>
    </w:p>
    <w:p w14:paraId="7BCC7F69" w14:textId="77777777" w:rsidR="001F640D" w:rsidRPr="00CE7E01" w:rsidRDefault="001F640D" w:rsidP="001F640D">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Take notes on how the example aligns with doctoral standards</w:t>
      </w:r>
      <w:r w:rsidRPr="00CE7E01">
        <w:rPr>
          <w:rFonts w:asciiTheme="majorHAnsi" w:hAnsiTheme="majorHAnsi"/>
          <w:color w:val="206843" w:themeColor="accent1"/>
        </w:rPr>
        <w:t xml:space="preserve"> and compare it with your draft proposal.</w:t>
      </w:r>
    </w:p>
    <w:p w14:paraId="6F40DE5F" w14:textId="77777777" w:rsidR="001F640D" w:rsidRPr="00CE7E01" w:rsidRDefault="001F640D" w:rsidP="001F640D">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Use the LMS discussion forum</w:t>
      </w:r>
      <w:r w:rsidRPr="00CE7E01">
        <w:rPr>
          <w:rFonts w:asciiTheme="majorHAnsi" w:hAnsiTheme="majorHAnsi"/>
          <w:color w:val="206843" w:themeColor="accent1"/>
        </w:rPr>
        <w:t xml:space="preserve"> to ask questions or discuss how this case study has helped you refine your proposal.</w:t>
      </w:r>
    </w:p>
    <w:p w14:paraId="269FCCD6" w14:textId="77777777" w:rsidR="001F640D" w:rsidRPr="00CE7E01" w:rsidRDefault="001F640D" w:rsidP="001F640D">
      <w:pPr>
        <w:numPr>
          <w:ilvl w:val="0"/>
          <w:numId w:val="339"/>
        </w:numPr>
        <w:pBdr>
          <w:bottom w:val="single" w:sz="12" w:space="0" w:color="auto"/>
        </w:pBdr>
        <w:spacing w:before="0" w:after="0" w:line="276" w:lineRule="auto"/>
        <w:rPr>
          <w:rFonts w:asciiTheme="majorHAnsi" w:hAnsiTheme="majorHAnsi"/>
          <w:color w:val="206843" w:themeColor="accent1"/>
        </w:rPr>
      </w:pPr>
      <w:r w:rsidRPr="00CE7E01">
        <w:rPr>
          <w:rFonts w:asciiTheme="majorHAnsi" w:hAnsiTheme="majorHAnsi"/>
          <w:b/>
          <w:bCs/>
          <w:color w:val="206843" w:themeColor="accent1"/>
        </w:rPr>
        <w:t>Revisit your research question and methodology</w:t>
      </w:r>
      <w:r w:rsidRPr="00CE7E01">
        <w:rPr>
          <w:rFonts w:asciiTheme="majorHAnsi" w:hAnsiTheme="majorHAnsi"/>
          <w:color w:val="206843" w:themeColor="accent1"/>
        </w:rPr>
        <w:t xml:space="preserve"> to ensure they are clear, rigorous, and aligned with the standards discussed in the case study.</w:t>
      </w:r>
    </w:p>
    <w:p w14:paraId="5B81FDFD" w14:textId="77777777" w:rsidR="001F640D" w:rsidRPr="00CE7E01" w:rsidRDefault="001F640D" w:rsidP="001F640D">
      <w:pPr>
        <w:pBdr>
          <w:bottom w:val="single" w:sz="12" w:space="0" w:color="auto"/>
        </w:pBdr>
        <w:spacing w:line="276" w:lineRule="auto"/>
        <w:rPr>
          <w:rFonts w:asciiTheme="majorHAnsi" w:hAnsiTheme="majorHAnsi"/>
          <w:color w:val="206843" w:themeColor="accent1"/>
        </w:rPr>
      </w:pPr>
    </w:p>
    <w:p w14:paraId="24F9C15B" w14:textId="77777777" w:rsidR="001F640D" w:rsidRDefault="001F640D" w:rsidP="001F640D">
      <w:pPr>
        <w:pBdr>
          <w:bottom w:val="single" w:sz="12" w:space="0" w:color="auto"/>
        </w:pBdr>
        <w:spacing w:line="276" w:lineRule="auto"/>
        <w:rPr>
          <w:rFonts w:asciiTheme="majorHAnsi" w:hAnsiTheme="majorHAnsi"/>
          <w:color w:val="206843" w:themeColor="accent1"/>
        </w:rPr>
      </w:pPr>
    </w:p>
    <w:p w14:paraId="1C7B8FDC" w14:textId="77777777" w:rsidR="001F640D" w:rsidRPr="00722758" w:rsidRDefault="001F640D" w:rsidP="001F640D">
      <w:pPr>
        <w:pBdr>
          <w:bottom w:val="single" w:sz="12" w:space="0" w:color="auto"/>
        </w:pBdr>
        <w:spacing w:before="0" w:after="0" w:line="276" w:lineRule="auto"/>
        <w:rPr>
          <w:rFonts w:asciiTheme="majorHAnsi" w:hAnsiTheme="majorHAnsi"/>
          <w:lang/>
        </w:rPr>
      </w:pPr>
    </w:p>
    <w:tbl>
      <w:tblPr>
        <w:tblStyle w:val="6"/>
        <w:tblW w:w="9600" w:type="dxa"/>
        <w:tblLayout w:type="fixed"/>
        <w:tblLook w:val="0600" w:firstRow="0" w:lastRow="0" w:firstColumn="0" w:lastColumn="0" w:noHBand="1" w:noVBand="1"/>
      </w:tblPr>
      <w:tblGrid>
        <w:gridCol w:w="1125"/>
        <w:gridCol w:w="8475"/>
      </w:tblGrid>
      <w:sdt>
        <w:sdtPr>
          <w:rPr>
            <w:rFonts w:eastAsiaTheme="majorEastAsia" w:cstheme="majorBidi"/>
            <w:b/>
            <w:i/>
            <w:iCs/>
            <w:color w:val="184D31" w:themeColor="accent1" w:themeShade="BF"/>
            <w:lang w:eastAsia="en-GB"/>
          </w:rPr>
          <w:tag w:val="goog_rdk_8"/>
          <w:id w:val="822167006"/>
          <w:lock w:val="contentLocked"/>
        </w:sdtPr>
        <w:sdtEndPr>
          <w:rPr>
            <w:rFonts w:eastAsia="Geo" w:cs="Times New Roman (Body CS)"/>
            <w:i w:val="0"/>
            <w:iCs w:val="0"/>
            <w:color w:val="000000" w:themeColor="text1"/>
          </w:rPr>
        </w:sdtEndPr>
        <w:sdtContent>
          <w:tr w:rsidR="001F640D" w14:paraId="5B72F1EC" w14:textId="77777777" w:rsidTr="005114A3">
            <w:tc>
              <w:tcPr>
                <w:tcW w:w="1125" w:type="dxa"/>
                <w:shd w:val="clear" w:color="auto" w:fill="auto"/>
                <w:tcMar>
                  <w:top w:w="0" w:type="dxa"/>
                  <w:left w:w="0" w:type="dxa"/>
                  <w:bottom w:w="0" w:type="dxa"/>
                  <w:right w:w="0" w:type="dxa"/>
                </w:tcMar>
                <w:vAlign w:val="center"/>
              </w:tcPr>
              <w:p w14:paraId="4B4AAF8E" w14:textId="77777777" w:rsidR="001F640D" w:rsidRDefault="001F640D" w:rsidP="005114A3">
                <w:pPr>
                  <w:rPr>
                    <w:color w:val="FF7F50"/>
                  </w:rPr>
                </w:pPr>
                <w:r>
                  <w:rPr>
                    <w:noProof/>
                    <w:color w:val="FF7F50"/>
                  </w:rPr>
                  <w:drawing>
                    <wp:inline distT="114300" distB="114300" distL="114300" distR="114300" wp14:anchorId="2471E30E" wp14:editId="402053D2">
                      <wp:extent cx="442913" cy="442913"/>
                      <wp:effectExtent l="0" t="0" r="0" b="0"/>
                      <wp:docPr id="2012374962" name="image5.png" descr="A blue circle with a black question mark&#10;&#10;Description automatically generated"/>
                      <wp:cNvGraphicFramePr/>
                      <a:graphic xmlns:a="http://schemas.openxmlformats.org/drawingml/2006/main">
                        <a:graphicData uri="http://schemas.openxmlformats.org/drawingml/2006/picture">
                          <pic:pic xmlns:pic="http://schemas.openxmlformats.org/drawingml/2006/picture">
                            <pic:nvPicPr>
                              <pic:cNvPr id="1800562015" name="image5.png" descr="A blue circle with a black question mark&#10;&#10;Description automatically generated"/>
                              <pic:cNvPicPr preferRelativeResize="0"/>
                            </pic:nvPicPr>
                            <pic:blipFill>
                              <a:blip r:embed="rId28"/>
                              <a:srcRect/>
                              <a:stretch>
                                <a:fillRect/>
                              </a:stretch>
                            </pic:blipFill>
                            <pic:spPr>
                              <a:xfrm>
                                <a:off x="0" y="0"/>
                                <a:ext cx="442913" cy="442913"/>
                              </a:xfrm>
                              <a:prstGeom prst="rect">
                                <a:avLst/>
                              </a:prstGeom>
                              <a:ln/>
                            </pic:spPr>
                          </pic:pic>
                        </a:graphicData>
                      </a:graphic>
                    </wp:inline>
                  </w:drawing>
                </w:r>
              </w:p>
            </w:tc>
            <w:tc>
              <w:tcPr>
                <w:tcW w:w="8475" w:type="dxa"/>
                <w:shd w:val="clear" w:color="auto" w:fill="auto"/>
                <w:tcMar>
                  <w:top w:w="0" w:type="dxa"/>
                  <w:left w:w="0" w:type="dxa"/>
                  <w:bottom w:w="0" w:type="dxa"/>
                  <w:right w:w="0" w:type="dxa"/>
                </w:tcMar>
                <w:vAlign w:val="center"/>
              </w:tcPr>
              <w:p w14:paraId="0B3DC31D" w14:textId="77777777" w:rsidR="001F640D" w:rsidRDefault="001F640D" w:rsidP="005114A3">
                <w:pPr>
                  <w:pStyle w:val="Heading4"/>
                </w:pPr>
                <w:r>
                  <w:rPr>
                    <w:smallCaps/>
                    <w:sz w:val="32"/>
                    <w:szCs w:val="32"/>
                  </w:rPr>
                  <w:t>QUIZ/ Questions</w:t>
                </w:r>
              </w:p>
            </w:tc>
          </w:tr>
        </w:sdtContent>
      </w:sdt>
    </w:tbl>
    <w:p w14:paraId="63B7C206" w14:textId="77777777" w:rsidR="001F640D" w:rsidRDefault="001F640D" w:rsidP="001F640D">
      <w:pPr>
        <w:rPr>
          <w:rFonts w:asciiTheme="majorHAnsi" w:eastAsia="Century Gothic" w:hAnsiTheme="majorHAnsi" w:cs="Century Gothic"/>
          <w:b/>
          <w:bCs/>
          <w:color w:val="2E3C3C" w:themeColor="accent4" w:themeShade="80"/>
          <w:sz w:val="22"/>
          <w:szCs w:val="22"/>
        </w:rPr>
      </w:pPr>
    </w:p>
    <w:p w14:paraId="1B9B5179" w14:textId="77777777" w:rsidR="001F640D" w:rsidRPr="00CE7E01" w:rsidRDefault="001F640D" w:rsidP="001F640D">
      <w:pPr>
        <w:spacing w:before="0" w:after="0"/>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Instructions:</w:t>
      </w:r>
    </w:p>
    <w:p w14:paraId="30915B03"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 xml:space="preserve">You are required to answer the following multiple-choice questions based on </w:t>
      </w:r>
      <w:r w:rsidRPr="00CE7E01">
        <w:rPr>
          <w:rFonts w:asciiTheme="majorHAnsi" w:eastAsia="Century Gothic" w:hAnsiTheme="majorHAnsi" w:cs="Century Gothic"/>
          <w:i/>
          <w:iCs/>
          <w:color w:val="2E3C3C" w:themeColor="accent4" w:themeShade="80"/>
          <w:sz w:val="22"/>
          <w:szCs w:val="22"/>
        </w:rPr>
        <w:t>Module 10: Research Proposal Development and Defense</w:t>
      </w:r>
      <w:r w:rsidRPr="00CE7E01">
        <w:rPr>
          <w:rFonts w:asciiTheme="majorHAnsi" w:eastAsia="Century Gothic" w:hAnsiTheme="majorHAnsi" w:cs="Century Gothic"/>
          <w:color w:val="2E3C3C" w:themeColor="accent4" w:themeShade="80"/>
          <w:sz w:val="22"/>
          <w:szCs w:val="22"/>
        </w:rPr>
        <w:t>. Each question has five possible answers (A-E). Choose the most appropriate answer for each question. At the end of the quiz, you will find the correct answers.</w:t>
      </w:r>
    </w:p>
    <w:p w14:paraId="535D4394" w14:textId="77777777" w:rsidR="001F640D" w:rsidRPr="00CE7E01" w:rsidRDefault="001F640D" w:rsidP="001F640D">
      <w:pPr>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lastRenderedPageBreak/>
        <w:t>Questions</w:t>
      </w:r>
    </w:p>
    <w:p w14:paraId="3BF6552A"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 xml:space="preserve">1. </w:t>
      </w:r>
      <w:r w:rsidRPr="00CE7E01">
        <w:rPr>
          <w:rFonts w:asciiTheme="majorHAnsi" w:eastAsia="Century Gothic" w:hAnsiTheme="majorHAnsi" w:cs="Century Gothic"/>
          <w:color w:val="2E3C3C" w:themeColor="accent4" w:themeShade="80"/>
          <w:sz w:val="22"/>
          <w:szCs w:val="22"/>
        </w:rPr>
        <w:t>Which section of a research proposal should provide a clear research question and explain why the study is important?</w:t>
      </w:r>
      <w:r w:rsidRPr="00CE7E01">
        <w:rPr>
          <w:rFonts w:asciiTheme="majorHAnsi" w:eastAsia="Century Gothic" w:hAnsiTheme="majorHAnsi" w:cs="Century Gothic"/>
          <w:color w:val="2E3C3C" w:themeColor="accent4" w:themeShade="80"/>
          <w:sz w:val="22"/>
          <w:szCs w:val="22"/>
        </w:rPr>
        <w:br/>
        <w:t>A. Methodology</w:t>
      </w:r>
      <w:r w:rsidRPr="00CE7E01">
        <w:rPr>
          <w:rFonts w:asciiTheme="majorHAnsi" w:eastAsia="Century Gothic" w:hAnsiTheme="majorHAnsi" w:cs="Century Gothic"/>
          <w:color w:val="2E3C3C" w:themeColor="accent4" w:themeShade="80"/>
          <w:sz w:val="22"/>
          <w:szCs w:val="22"/>
        </w:rPr>
        <w:br/>
        <w:t>B. Introduction</w:t>
      </w:r>
      <w:r w:rsidRPr="00CE7E01">
        <w:rPr>
          <w:rFonts w:asciiTheme="majorHAnsi" w:eastAsia="Century Gothic" w:hAnsiTheme="majorHAnsi" w:cs="Century Gothic"/>
          <w:color w:val="2E3C3C" w:themeColor="accent4" w:themeShade="80"/>
          <w:sz w:val="22"/>
          <w:szCs w:val="22"/>
        </w:rPr>
        <w:br/>
        <w:t>C. Literature Review</w:t>
      </w:r>
      <w:r w:rsidRPr="00CE7E01">
        <w:rPr>
          <w:rFonts w:asciiTheme="majorHAnsi" w:eastAsia="Century Gothic" w:hAnsiTheme="majorHAnsi" w:cs="Century Gothic"/>
          <w:color w:val="2E3C3C" w:themeColor="accent4" w:themeShade="80"/>
          <w:sz w:val="22"/>
          <w:szCs w:val="22"/>
        </w:rPr>
        <w:br/>
        <w:t>D. Conclusion</w:t>
      </w:r>
      <w:r w:rsidRPr="00CE7E01">
        <w:rPr>
          <w:rFonts w:asciiTheme="majorHAnsi" w:eastAsia="Century Gothic" w:hAnsiTheme="majorHAnsi" w:cs="Century Gothic"/>
          <w:color w:val="2E3C3C" w:themeColor="accent4" w:themeShade="80"/>
          <w:sz w:val="22"/>
          <w:szCs w:val="22"/>
        </w:rPr>
        <w:br/>
        <w:t>E. Results</w:t>
      </w:r>
    </w:p>
    <w:p w14:paraId="742E0246"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241A255A"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2. What is the primary purpose of the literature review in a research proposal?</w:t>
      </w:r>
      <w:r w:rsidRPr="00CE7E01">
        <w:rPr>
          <w:rFonts w:asciiTheme="majorHAnsi" w:eastAsia="Century Gothic" w:hAnsiTheme="majorHAnsi" w:cs="Century Gothic"/>
          <w:color w:val="2E3C3C" w:themeColor="accent4" w:themeShade="80"/>
          <w:sz w:val="22"/>
          <w:szCs w:val="22"/>
        </w:rPr>
        <w:br/>
        <w:t>A. To summarize existing knowledge and identify research gaps</w:t>
      </w:r>
      <w:r w:rsidRPr="00CE7E01">
        <w:rPr>
          <w:rFonts w:asciiTheme="majorHAnsi" w:eastAsia="Century Gothic" w:hAnsiTheme="majorHAnsi" w:cs="Century Gothic"/>
          <w:color w:val="2E3C3C" w:themeColor="accent4" w:themeShade="80"/>
          <w:sz w:val="22"/>
          <w:szCs w:val="22"/>
        </w:rPr>
        <w:br/>
        <w:t>B. To provide a detailed account of the researcher's findings</w:t>
      </w:r>
      <w:r w:rsidRPr="00CE7E01">
        <w:rPr>
          <w:rFonts w:asciiTheme="majorHAnsi" w:eastAsia="Century Gothic" w:hAnsiTheme="majorHAnsi" w:cs="Century Gothic"/>
          <w:color w:val="2E3C3C" w:themeColor="accent4" w:themeShade="80"/>
          <w:sz w:val="22"/>
          <w:szCs w:val="22"/>
        </w:rPr>
        <w:br/>
        <w:t>C. To outline the research budget</w:t>
      </w:r>
      <w:r w:rsidRPr="00CE7E01">
        <w:rPr>
          <w:rFonts w:asciiTheme="majorHAnsi" w:eastAsia="Century Gothic" w:hAnsiTheme="majorHAnsi" w:cs="Century Gothic"/>
          <w:color w:val="2E3C3C" w:themeColor="accent4" w:themeShade="80"/>
          <w:sz w:val="22"/>
          <w:szCs w:val="22"/>
        </w:rPr>
        <w:br/>
        <w:t>D. To describe the research methodology</w:t>
      </w:r>
      <w:r w:rsidRPr="00CE7E01">
        <w:rPr>
          <w:rFonts w:asciiTheme="majorHAnsi" w:eastAsia="Century Gothic" w:hAnsiTheme="majorHAnsi" w:cs="Century Gothic"/>
          <w:color w:val="2E3C3C" w:themeColor="accent4" w:themeShade="80"/>
          <w:sz w:val="22"/>
          <w:szCs w:val="22"/>
        </w:rPr>
        <w:br/>
        <w:t>E. To conclude the study</w:t>
      </w:r>
    </w:p>
    <w:p w14:paraId="1A17B328"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1A40C79F"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3. Which of the following is an essential element when aligning a research proposal with doctoral standards?</w:t>
      </w:r>
      <w:r w:rsidRPr="00CE7E01">
        <w:rPr>
          <w:rFonts w:asciiTheme="majorHAnsi" w:eastAsia="Century Gothic" w:hAnsiTheme="majorHAnsi" w:cs="Century Gothic"/>
          <w:color w:val="2E3C3C" w:themeColor="accent4" w:themeShade="80"/>
          <w:sz w:val="22"/>
          <w:szCs w:val="22"/>
        </w:rPr>
        <w:br/>
        <w:t>A. Use of qualitative methods only</w:t>
      </w:r>
      <w:r w:rsidRPr="00CE7E01">
        <w:rPr>
          <w:rFonts w:asciiTheme="majorHAnsi" w:eastAsia="Century Gothic" w:hAnsiTheme="majorHAnsi" w:cs="Century Gothic"/>
          <w:color w:val="2E3C3C" w:themeColor="accent4" w:themeShade="80"/>
          <w:sz w:val="22"/>
          <w:szCs w:val="22"/>
        </w:rPr>
        <w:br/>
        <w:t>B. Adherence to APA citation style</w:t>
      </w:r>
      <w:r w:rsidRPr="00CE7E01">
        <w:rPr>
          <w:rFonts w:asciiTheme="majorHAnsi" w:eastAsia="Century Gothic" w:hAnsiTheme="majorHAnsi" w:cs="Century Gothic"/>
          <w:color w:val="2E3C3C" w:themeColor="accent4" w:themeShade="80"/>
          <w:sz w:val="22"/>
          <w:szCs w:val="22"/>
        </w:rPr>
        <w:br/>
        <w:t>C. Focus only on theoretical frameworks</w:t>
      </w:r>
      <w:r w:rsidRPr="00CE7E01">
        <w:rPr>
          <w:rFonts w:asciiTheme="majorHAnsi" w:eastAsia="Century Gothic" w:hAnsiTheme="majorHAnsi" w:cs="Century Gothic"/>
          <w:color w:val="2E3C3C" w:themeColor="accent4" w:themeShade="80"/>
          <w:sz w:val="22"/>
          <w:szCs w:val="22"/>
        </w:rPr>
        <w:br/>
        <w:t>D. Shortening the proposal length</w:t>
      </w:r>
      <w:r w:rsidRPr="00CE7E01">
        <w:rPr>
          <w:rFonts w:asciiTheme="majorHAnsi" w:eastAsia="Century Gothic" w:hAnsiTheme="majorHAnsi" w:cs="Century Gothic"/>
          <w:color w:val="2E3C3C" w:themeColor="accent4" w:themeShade="80"/>
          <w:sz w:val="22"/>
          <w:szCs w:val="22"/>
        </w:rPr>
        <w:br/>
        <w:t>E. Avoiding the use of literature reviews</w:t>
      </w:r>
    </w:p>
    <w:p w14:paraId="4236DA2E"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4D5CF21F"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4. During a proposal defense, which of the following is NOT recommended?</w:t>
      </w:r>
      <w:r w:rsidRPr="00CE7E01">
        <w:rPr>
          <w:rFonts w:asciiTheme="majorHAnsi" w:eastAsia="Century Gothic" w:hAnsiTheme="majorHAnsi" w:cs="Century Gothic"/>
          <w:color w:val="2E3C3C" w:themeColor="accent4" w:themeShade="80"/>
          <w:sz w:val="22"/>
          <w:szCs w:val="22"/>
        </w:rPr>
        <w:br/>
        <w:t>A. Practicing your presentation thoroughly</w:t>
      </w:r>
      <w:r w:rsidRPr="00CE7E01">
        <w:rPr>
          <w:rFonts w:asciiTheme="majorHAnsi" w:eastAsia="Century Gothic" w:hAnsiTheme="majorHAnsi" w:cs="Century Gothic"/>
          <w:color w:val="2E3C3C" w:themeColor="accent4" w:themeShade="80"/>
          <w:sz w:val="22"/>
          <w:szCs w:val="22"/>
        </w:rPr>
        <w:br/>
        <w:t>B. Anticipating possible questions</w:t>
      </w:r>
      <w:r w:rsidRPr="00CE7E01">
        <w:rPr>
          <w:rFonts w:asciiTheme="majorHAnsi" w:eastAsia="Century Gothic" w:hAnsiTheme="majorHAnsi" w:cs="Century Gothic"/>
          <w:color w:val="2E3C3C" w:themeColor="accent4" w:themeShade="80"/>
          <w:sz w:val="22"/>
          <w:szCs w:val="22"/>
        </w:rPr>
        <w:br/>
        <w:t>C. Ignoring feedback from the committee</w:t>
      </w:r>
      <w:r w:rsidRPr="00CE7E01">
        <w:rPr>
          <w:rFonts w:asciiTheme="majorHAnsi" w:eastAsia="Century Gothic" w:hAnsiTheme="majorHAnsi" w:cs="Century Gothic"/>
          <w:color w:val="2E3C3C" w:themeColor="accent4" w:themeShade="80"/>
          <w:sz w:val="22"/>
          <w:szCs w:val="22"/>
        </w:rPr>
        <w:br/>
        <w:t>D. Explaining your research methodology clearly</w:t>
      </w:r>
      <w:r w:rsidRPr="00CE7E01">
        <w:rPr>
          <w:rFonts w:asciiTheme="majorHAnsi" w:eastAsia="Century Gothic" w:hAnsiTheme="majorHAnsi" w:cs="Century Gothic"/>
          <w:color w:val="2E3C3C" w:themeColor="accent4" w:themeShade="80"/>
          <w:sz w:val="22"/>
          <w:szCs w:val="22"/>
        </w:rPr>
        <w:br/>
        <w:t>E. Responding confidently to critiques</w:t>
      </w:r>
    </w:p>
    <w:p w14:paraId="01C1802F"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775F3448"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5. Managing the research process involves which key aspect?</w:t>
      </w:r>
      <w:r w:rsidRPr="00CE7E01">
        <w:rPr>
          <w:rFonts w:asciiTheme="majorHAnsi" w:eastAsia="Century Gothic" w:hAnsiTheme="majorHAnsi" w:cs="Century Gothic"/>
          <w:color w:val="2E3C3C" w:themeColor="accent4" w:themeShade="80"/>
          <w:sz w:val="22"/>
          <w:szCs w:val="22"/>
        </w:rPr>
        <w:br/>
        <w:t>A. Skipping literature review</w:t>
      </w:r>
      <w:r w:rsidRPr="00CE7E01">
        <w:rPr>
          <w:rFonts w:asciiTheme="majorHAnsi" w:eastAsia="Century Gothic" w:hAnsiTheme="majorHAnsi" w:cs="Century Gothic"/>
          <w:color w:val="2E3C3C" w:themeColor="accent4" w:themeShade="80"/>
          <w:sz w:val="22"/>
          <w:szCs w:val="22"/>
        </w:rPr>
        <w:br/>
        <w:t>B. Delegating research tasks to non-academic staff</w:t>
      </w:r>
      <w:r w:rsidRPr="00CE7E01">
        <w:rPr>
          <w:rFonts w:asciiTheme="majorHAnsi" w:eastAsia="Century Gothic" w:hAnsiTheme="majorHAnsi" w:cs="Century Gothic"/>
          <w:color w:val="2E3C3C" w:themeColor="accent4" w:themeShade="80"/>
          <w:sz w:val="22"/>
          <w:szCs w:val="22"/>
        </w:rPr>
        <w:br/>
        <w:t>C. Creating a timeline with specific milestones</w:t>
      </w:r>
      <w:r w:rsidRPr="00CE7E01">
        <w:rPr>
          <w:rFonts w:asciiTheme="majorHAnsi" w:eastAsia="Century Gothic" w:hAnsiTheme="majorHAnsi" w:cs="Century Gothic"/>
          <w:color w:val="2E3C3C" w:themeColor="accent4" w:themeShade="80"/>
          <w:sz w:val="22"/>
          <w:szCs w:val="22"/>
        </w:rPr>
        <w:br/>
      </w:r>
      <w:r w:rsidRPr="00CE7E01">
        <w:rPr>
          <w:rFonts w:asciiTheme="majorHAnsi" w:eastAsia="Century Gothic" w:hAnsiTheme="majorHAnsi" w:cs="Century Gothic"/>
          <w:color w:val="2E3C3C" w:themeColor="accent4" w:themeShade="80"/>
          <w:sz w:val="22"/>
          <w:szCs w:val="22"/>
        </w:rPr>
        <w:lastRenderedPageBreak/>
        <w:t>D. Avoiding regular communication with supervisors</w:t>
      </w:r>
      <w:r w:rsidRPr="00CE7E01">
        <w:rPr>
          <w:rFonts w:asciiTheme="majorHAnsi" w:eastAsia="Century Gothic" w:hAnsiTheme="majorHAnsi" w:cs="Century Gothic"/>
          <w:color w:val="2E3C3C" w:themeColor="accent4" w:themeShade="80"/>
          <w:sz w:val="22"/>
          <w:szCs w:val="22"/>
        </w:rPr>
        <w:br/>
        <w:t>E. Submitting the dissertation early without review</w:t>
      </w:r>
    </w:p>
    <w:p w14:paraId="1A65AA9E"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494F2E90"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6. Which of the following is an example of a common challenge during the research process?</w:t>
      </w:r>
      <w:r w:rsidRPr="00CE7E01">
        <w:rPr>
          <w:rFonts w:asciiTheme="majorHAnsi" w:eastAsia="Century Gothic" w:hAnsiTheme="majorHAnsi" w:cs="Century Gothic"/>
          <w:color w:val="2E3C3C" w:themeColor="accent4" w:themeShade="80"/>
          <w:sz w:val="22"/>
          <w:szCs w:val="22"/>
        </w:rPr>
        <w:br/>
        <w:t>A. Having unlimited access to all resources</w:t>
      </w:r>
      <w:r w:rsidRPr="00CE7E01">
        <w:rPr>
          <w:rFonts w:asciiTheme="majorHAnsi" w:eastAsia="Century Gothic" w:hAnsiTheme="majorHAnsi" w:cs="Century Gothic"/>
          <w:color w:val="2E3C3C" w:themeColor="accent4" w:themeShade="80"/>
          <w:sz w:val="22"/>
          <w:szCs w:val="22"/>
        </w:rPr>
        <w:br/>
        <w:t>B. Data collection taking longer than expected</w:t>
      </w:r>
      <w:r w:rsidRPr="00CE7E01">
        <w:rPr>
          <w:rFonts w:asciiTheme="majorHAnsi" w:eastAsia="Century Gothic" w:hAnsiTheme="majorHAnsi" w:cs="Century Gothic"/>
          <w:color w:val="2E3C3C" w:themeColor="accent4" w:themeShade="80"/>
          <w:sz w:val="22"/>
          <w:szCs w:val="22"/>
        </w:rPr>
        <w:br/>
        <w:t>C. Receiving constant praise from the committee</w:t>
      </w:r>
      <w:r w:rsidRPr="00CE7E01">
        <w:rPr>
          <w:rFonts w:asciiTheme="majorHAnsi" w:eastAsia="Century Gothic" w:hAnsiTheme="majorHAnsi" w:cs="Century Gothic"/>
          <w:color w:val="2E3C3C" w:themeColor="accent4" w:themeShade="80"/>
          <w:sz w:val="22"/>
          <w:szCs w:val="22"/>
        </w:rPr>
        <w:br/>
        <w:t>D. All research methods working flawlessly</w:t>
      </w:r>
      <w:r w:rsidRPr="00CE7E01">
        <w:rPr>
          <w:rFonts w:asciiTheme="majorHAnsi" w:eastAsia="Century Gothic" w:hAnsiTheme="majorHAnsi" w:cs="Century Gothic"/>
          <w:color w:val="2E3C3C" w:themeColor="accent4" w:themeShade="80"/>
          <w:sz w:val="22"/>
          <w:szCs w:val="22"/>
        </w:rPr>
        <w:br/>
        <w:t>E. Avoiding any ethical concerns</w:t>
      </w:r>
    </w:p>
    <w:p w14:paraId="7DBA28DE"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69BED5B1"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7. What should be the focus when preparing for the final dissertation defense?</w:t>
      </w:r>
      <w:r w:rsidRPr="00CE7E01">
        <w:rPr>
          <w:rFonts w:asciiTheme="majorHAnsi" w:eastAsia="Century Gothic" w:hAnsiTheme="majorHAnsi" w:cs="Century Gothic"/>
          <w:color w:val="2E3C3C" w:themeColor="accent4" w:themeShade="80"/>
          <w:sz w:val="22"/>
          <w:szCs w:val="22"/>
        </w:rPr>
        <w:br/>
        <w:t>A. Memorizing your entire dissertation</w:t>
      </w:r>
      <w:r w:rsidRPr="00CE7E01">
        <w:rPr>
          <w:rFonts w:asciiTheme="majorHAnsi" w:eastAsia="Century Gothic" w:hAnsiTheme="majorHAnsi" w:cs="Century Gothic"/>
          <w:color w:val="2E3C3C" w:themeColor="accent4" w:themeShade="80"/>
          <w:sz w:val="22"/>
          <w:szCs w:val="22"/>
        </w:rPr>
        <w:br/>
        <w:t>B. Defending your findings with clarity and rigor</w:t>
      </w:r>
      <w:r w:rsidRPr="00CE7E01">
        <w:rPr>
          <w:rFonts w:asciiTheme="majorHAnsi" w:eastAsia="Century Gothic" w:hAnsiTheme="majorHAnsi" w:cs="Century Gothic"/>
          <w:color w:val="2E3C3C" w:themeColor="accent4" w:themeShade="80"/>
          <w:sz w:val="22"/>
          <w:szCs w:val="22"/>
        </w:rPr>
        <w:br/>
        <w:t>C. Avoiding engagement with the committee</w:t>
      </w:r>
      <w:r w:rsidRPr="00CE7E01">
        <w:rPr>
          <w:rFonts w:asciiTheme="majorHAnsi" w:eastAsia="Century Gothic" w:hAnsiTheme="majorHAnsi" w:cs="Century Gothic"/>
          <w:color w:val="2E3C3C" w:themeColor="accent4" w:themeShade="80"/>
          <w:sz w:val="22"/>
          <w:szCs w:val="22"/>
        </w:rPr>
        <w:br/>
        <w:t>D. Delivering the shortest presentation possible</w:t>
      </w:r>
      <w:r w:rsidRPr="00CE7E01">
        <w:rPr>
          <w:rFonts w:asciiTheme="majorHAnsi" w:eastAsia="Century Gothic" w:hAnsiTheme="majorHAnsi" w:cs="Century Gothic"/>
          <w:color w:val="2E3C3C" w:themeColor="accent4" w:themeShade="80"/>
          <w:sz w:val="22"/>
          <w:szCs w:val="22"/>
        </w:rPr>
        <w:br/>
        <w:t>E. Ignoring potential questions from the audience</w:t>
      </w:r>
    </w:p>
    <w:p w14:paraId="5918C9AE"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26FE0502"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8. A well-developed research proposal should include which of the following?</w:t>
      </w:r>
      <w:r w:rsidRPr="00CE7E01">
        <w:rPr>
          <w:rFonts w:asciiTheme="majorHAnsi" w:eastAsia="Century Gothic" w:hAnsiTheme="majorHAnsi" w:cs="Century Gothic"/>
          <w:color w:val="2E3C3C" w:themeColor="accent4" w:themeShade="80"/>
          <w:sz w:val="22"/>
          <w:szCs w:val="22"/>
        </w:rPr>
        <w:br/>
        <w:t>A. A list of irrelevant references</w:t>
      </w:r>
      <w:r w:rsidRPr="00CE7E01">
        <w:rPr>
          <w:rFonts w:asciiTheme="majorHAnsi" w:eastAsia="Century Gothic" w:hAnsiTheme="majorHAnsi" w:cs="Century Gothic"/>
          <w:color w:val="2E3C3C" w:themeColor="accent4" w:themeShade="80"/>
          <w:sz w:val="22"/>
          <w:szCs w:val="22"/>
        </w:rPr>
        <w:br/>
        <w:t>B. A vague research question</w:t>
      </w:r>
      <w:r w:rsidRPr="00CE7E01">
        <w:rPr>
          <w:rFonts w:asciiTheme="majorHAnsi" w:eastAsia="Century Gothic" w:hAnsiTheme="majorHAnsi" w:cs="Century Gothic"/>
          <w:color w:val="2E3C3C" w:themeColor="accent4" w:themeShade="80"/>
          <w:sz w:val="22"/>
          <w:szCs w:val="22"/>
        </w:rPr>
        <w:br/>
        <w:t>C. A comprehensive methodology section</w:t>
      </w:r>
      <w:r w:rsidRPr="00CE7E01">
        <w:rPr>
          <w:rFonts w:asciiTheme="majorHAnsi" w:eastAsia="Century Gothic" w:hAnsiTheme="majorHAnsi" w:cs="Century Gothic"/>
          <w:color w:val="2E3C3C" w:themeColor="accent4" w:themeShade="80"/>
          <w:sz w:val="22"/>
          <w:szCs w:val="22"/>
        </w:rPr>
        <w:br/>
        <w:t>D. A personal opinion on the topic without references</w:t>
      </w:r>
      <w:r w:rsidRPr="00CE7E01">
        <w:rPr>
          <w:rFonts w:asciiTheme="majorHAnsi" w:eastAsia="Century Gothic" w:hAnsiTheme="majorHAnsi" w:cs="Century Gothic"/>
          <w:color w:val="2E3C3C" w:themeColor="accent4" w:themeShade="80"/>
          <w:sz w:val="22"/>
          <w:szCs w:val="22"/>
        </w:rPr>
        <w:br/>
        <w:t>E. An incomplete literature review</w:t>
      </w:r>
    </w:p>
    <w:p w14:paraId="7A12EDAC"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4334D86B"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9. Which of the following strategies helps in managing stress during a dissertation defense?</w:t>
      </w:r>
      <w:r w:rsidRPr="00CE7E01">
        <w:rPr>
          <w:rFonts w:asciiTheme="majorHAnsi" w:eastAsia="Century Gothic" w:hAnsiTheme="majorHAnsi" w:cs="Century Gothic"/>
          <w:color w:val="2E3C3C" w:themeColor="accent4" w:themeShade="80"/>
          <w:sz w:val="22"/>
          <w:szCs w:val="22"/>
        </w:rPr>
        <w:br/>
        <w:t>A. Avoiding practice beforehand</w:t>
      </w:r>
      <w:r w:rsidRPr="00CE7E01">
        <w:rPr>
          <w:rFonts w:asciiTheme="majorHAnsi" w:eastAsia="Century Gothic" w:hAnsiTheme="majorHAnsi" w:cs="Century Gothic"/>
          <w:color w:val="2E3C3C" w:themeColor="accent4" w:themeShade="80"/>
          <w:sz w:val="22"/>
          <w:szCs w:val="22"/>
        </w:rPr>
        <w:br/>
        <w:t>B. Relying solely on written notes</w:t>
      </w:r>
      <w:r w:rsidRPr="00CE7E01">
        <w:rPr>
          <w:rFonts w:asciiTheme="majorHAnsi" w:eastAsia="Century Gothic" w:hAnsiTheme="majorHAnsi" w:cs="Century Gothic"/>
          <w:color w:val="2E3C3C" w:themeColor="accent4" w:themeShade="80"/>
          <w:sz w:val="22"/>
          <w:szCs w:val="22"/>
        </w:rPr>
        <w:br/>
        <w:t>C. Engaging in mock defense sessions</w:t>
      </w:r>
      <w:r w:rsidRPr="00CE7E01">
        <w:rPr>
          <w:rFonts w:asciiTheme="majorHAnsi" w:eastAsia="Century Gothic" w:hAnsiTheme="majorHAnsi" w:cs="Century Gothic"/>
          <w:color w:val="2E3C3C" w:themeColor="accent4" w:themeShade="80"/>
          <w:sz w:val="22"/>
          <w:szCs w:val="22"/>
        </w:rPr>
        <w:br/>
        <w:t>D. Reading directly from slides</w:t>
      </w:r>
      <w:r w:rsidRPr="00CE7E01">
        <w:rPr>
          <w:rFonts w:asciiTheme="majorHAnsi" w:eastAsia="Century Gothic" w:hAnsiTheme="majorHAnsi" w:cs="Century Gothic"/>
          <w:color w:val="2E3C3C" w:themeColor="accent4" w:themeShade="80"/>
          <w:sz w:val="22"/>
          <w:szCs w:val="22"/>
        </w:rPr>
        <w:br/>
        <w:t>E. Ignoring questions from the committee</w:t>
      </w:r>
    </w:p>
    <w:p w14:paraId="5D5F614D"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2F24BE69" w14:textId="77777777" w:rsidR="001F640D" w:rsidRPr="00CE7E01" w:rsidRDefault="001F640D" w:rsidP="001F640D">
      <w:pPr>
        <w:spacing w:before="0" w:after="0"/>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10. When addressing challenges in the research process, what is a recommended approach?</w:t>
      </w:r>
      <w:r w:rsidRPr="00CE7E01">
        <w:rPr>
          <w:rFonts w:asciiTheme="majorHAnsi" w:eastAsia="Century Gothic" w:hAnsiTheme="majorHAnsi" w:cs="Century Gothic"/>
          <w:color w:val="2E3C3C" w:themeColor="accent4" w:themeShade="80"/>
          <w:sz w:val="22"/>
          <w:szCs w:val="22"/>
        </w:rPr>
        <w:br/>
      </w:r>
      <w:r w:rsidRPr="00CE7E01">
        <w:rPr>
          <w:rFonts w:asciiTheme="majorHAnsi" w:eastAsia="Century Gothic" w:hAnsiTheme="majorHAnsi" w:cs="Century Gothic"/>
          <w:color w:val="2E3C3C" w:themeColor="accent4" w:themeShade="80"/>
          <w:sz w:val="22"/>
          <w:szCs w:val="22"/>
        </w:rPr>
        <w:lastRenderedPageBreak/>
        <w:t>A. Ignoring the problem until it resolves itself</w:t>
      </w:r>
      <w:r w:rsidRPr="00CE7E01">
        <w:rPr>
          <w:rFonts w:asciiTheme="majorHAnsi" w:eastAsia="Century Gothic" w:hAnsiTheme="majorHAnsi" w:cs="Century Gothic"/>
          <w:color w:val="2E3C3C" w:themeColor="accent4" w:themeShade="80"/>
          <w:sz w:val="22"/>
          <w:szCs w:val="22"/>
        </w:rPr>
        <w:br/>
        <w:t>B. Revising the research plan as needed</w:t>
      </w:r>
      <w:r w:rsidRPr="00CE7E01">
        <w:rPr>
          <w:rFonts w:asciiTheme="majorHAnsi" w:eastAsia="Century Gothic" w:hAnsiTheme="majorHAnsi" w:cs="Century Gothic"/>
          <w:color w:val="2E3C3C" w:themeColor="accent4" w:themeShade="80"/>
          <w:sz w:val="22"/>
          <w:szCs w:val="22"/>
        </w:rPr>
        <w:br/>
        <w:t>C. Abandoning the research altogether</w:t>
      </w:r>
      <w:r w:rsidRPr="00CE7E01">
        <w:rPr>
          <w:rFonts w:asciiTheme="majorHAnsi" w:eastAsia="Century Gothic" w:hAnsiTheme="majorHAnsi" w:cs="Century Gothic"/>
          <w:color w:val="2E3C3C" w:themeColor="accent4" w:themeShade="80"/>
          <w:sz w:val="22"/>
          <w:szCs w:val="22"/>
        </w:rPr>
        <w:br/>
        <w:t>D. Focusing only on data collection</w:t>
      </w:r>
      <w:r w:rsidRPr="00CE7E01">
        <w:rPr>
          <w:rFonts w:asciiTheme="majorHAnsi" w:eastAsia="Century Gothic" w:hAnsiTheme="majorHAnsi" w:cs="Century Gothic"/>
          <w:color w:val="2E3C3C" w:themeColor="accent4" w:themeShade="80"/>
          <w:sz w:val="22"/>
          <w:szCs w:val="22"/>
        </w:rPr>
        <w:br/>
        <w:t>E. Keeping issues hidden from the committee</w:t>
      </w:r>
    </w:p>
    <w:p w14:paraId="2FA98A27" w14:textId="77777777" w:rsidR="001F640D" w:rsidRPr="00CE7E01" w:rsidRDefault="001F640D" w:rsidP="001F640D">
      <w:pPr>
        <w:rPr>
          <w:rFonts w:asciiTheme="majorHAnsi" w:eastAsia="Century Gothic" w:hAnsiTheme="majorHAnsi" w:cs="Century Gothic"/>
          <w:color w:val="2E3C3C" w:themeColor="accent4" w:themeShade="80"/>
          <w:sz w:val="22"/>
          <w:szCs w:val="22"/>
        </w:rPr>
      </w:pPr>
    </w:p>
    <w:p w14:paraId="1625C300" w14:textId="77777777" w:rsidR="001F640D" w:rsidRPr="00CE7E01" w:rsidRDefault="001F640D" w:rsidP="001F640D">
      <w:pPr>
        <w:spacing w:before="0" w:after="0"/>
        <w:rPr>
          <w:rFonts w:asciiTheme="majorHAnsi" w:eastAsia="Century Gothic" w:hAnsiTheme="majorHAnsi" w:cs="Century Gothic"/>
          <w:b/>
          <w:bCs/>
          <w:color w:val="2E3C3C" w:themeColor="accent4" w:themeShade="80"/>
          <w:sz w:val="22"/>
          <w:szCs w:val="22"/>
        </w:rPr>
      </w:pPr>
      <w:r w:rsidRPr="00CE7E01">
        <w:rPr>
          <w:rFonts w:asciiTheme="majorHAnsi" w:eastAsia="Century Gothic" w:hAnsiTheme="majorHAnsi" w:cs="Century Gothic"/>
          <w:b/>
          <w:bCs/>
          <w:color w:val="2E3C3C" w:themeColor="accent4" w:themeShade="80"/>
          <w:sz w:val="22"/>
          <w:szCs w:val="22"/>
        </w:rPr>
        <w:t>Answers:</w:t>
      </w:r>
    </w:p>
    <w:p w14:paraId="41B69FC1"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161B9744"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A</w:t>
      </w:r>
    </w:p>
    <w:p w14:paraId="3B86D19D"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3E243992"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0EC15F19"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2B69F961"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1B90DA07"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1F090594"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3827B9BC"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C</w:t>
      </w:r>
    </w:p>
    <w:p w14:paraId="670D3943" w14:textId="77777777" w:rsidR="001F640D" w:rsidRPr="00CE7E01" w:rsidRDefault="001F640D" w:rsidP="001F640D">
      <w:pPr>
        <w:numPr>
          <w:ilvl w:val="0"/>
          <w:numId w:val="340"/>
        </w:numPr>
        <w:spacing w:before="0" w:after="0" w:line="240" w:lineRule="auto"/>
        <w:rPr>
          <w:rFonts w:asciiTheme="majorHAnsi" w:eastAsia="Century Gothic" w:hAnsiTheme="majorHAnsi" w:cs="Century Gothic"/>
          <w:color w:val="2E3C3C" w:themeColor="accent4" w:themeShade="80"/>
          <w:sz w:val="22"/>
          <w:szCs w:val="22"/>
        </w:rPr>
      </w:pPr>
      <w:r w:rsidRPr="00CE7E01">
        <w:rPr>
          <w:rFonts w:asciiTheme="majorHAnsi" w:eastAsia="Century Gothic" w:hAnsiTheme="majorHAnsi" w:cs="Century Gothic"/>
          <w:color w:val="2E3C3C" w:themeColor="accent4" w:themeShade="80"/>
          <w:sz w:val="22"/>
          <w:szCs w:val="22"/>
        </w:rPr>
        <w:t>B</w:t>
      </w:r>
    </w:p>
    <w:p w14:paraId="015AA2A0" w14:textId="77777777" w:rsidR="001F640D" w:rsidRPr="007B55C0" w:rsidRDefault="001F640D" w:rsidP="001F640D">
      <w:pPr>
        <w:spacing w:before="0" w:after="0"/>
        <w:rPr>
          <w:rFonts w:asciiTheme="majorHAnsi" w:eastAsia="Century Gothic" w:hAnsiTheme="majorHAnsi" w:cs="Century Gothic"/>
          <w:color w:val="2E3C3C" w:themeColor="accent4" w:themeShade="80"/>
          <w:sz w:val="22"/>
          <w:szCs w:val="22"/>
        </w:rPr>
      </w:pPr>
    </w:p>
    <w:p w14:paraId="0D1D7B17" w14:textId="77777777" w:rsidR="001F640D" w:rsidRPr="007B55C0" w:rsidRDefault="001F640D" w:rsidP="001F640D">
      <w:pPr>
        <w:rPr>
          <w:rFonts w:asciiTheme="majorHAnsi" w:eastAsia="Century Gothic" w:hAnsiTheme="majorHAnsi" w:cs="Century Gothic"/>
          <w:color w:val="2E3C3C" w:themeColor="accent4" w:themeShade="80"/>
          <w:sz w:val="22"/>
          <w:szCs w:val="22"/>
        </w:rPr>
      </w:pPr>
    </w:p>
    <w:tbl>
      <w:tblPr>
        <w:tblStyle w:val="5"/>
        <w:tblW w:w="9600" w:type="dxa"/>
        <w:tblLayout w:type="fixed"/>
        <w:tblLook w:val="0600" w:firstRow="0" w:lastRow="0" w:firstColumn="0" w:lastColumn="0" w:noHBand="1" w:noVBand="1"/>
      </w:tblPr>
      <w:tblGrid>
        <w:gridCol w:w="1155"/>
        <w:gridCol w:w="8445"/>
      </w:tblGrid>
      <w:sdt>
        <w:sdtPr>
          <w:rPr>
            <w:rFonts w:eastAsiaTheme="majorEastAsia" w:cstheme="majorBidi"/>
            <w:b/>
            <w:i/>
            <w:iCs/>
            <w:color w:val="184D31" w:themeColor="accent1" w:themeShade="BF"/>
            <w:lang w:eastAsia="en-GB"/>
          </w:rPr>
          <w:tag w:val="goog_rdk_9"/>
          <w:id w:val="-1754428259"/>
          <w:lock w:val="contentLocked"/>
        </w:sdtPr>
        <w:sdtEndPr>
          <w:rPr>
            <w:rFonts w:eastAsia="Geo" w:cs="Times New Roman (Body CS)"/>
            <w:i w:val="0"/>
            <w:iCs w:val="0"/>
            <w:color w:val="000000" w:themeColor="text1"/>
          </w:rPr>
        </w:sdtEndPr>
        <w:sdtContent>
          <w:tr w:rsidR="001F640D" w14:paraId="00901BDC" w14:textId="77777777" w:rsidTr="005114A3">
            <w:tc>
              <w:tcPr>
                <w:tcW w:w="1155" w:type="dxa"/>
                <w:shd w:val="clear" w:color="auto" w:fill="auto"/>
                <w:tcMar>
                  <w:top w:w="0" w:type="dxa"/>
                  <w:left w:w="0" w:type="dxa"/>
                  <w:bottom w:w="0" w:type="dxa"/>
                  <w:right w:w="0" w:type="dxa"/>
                </w:tcMar>
                <w:vAlign w:val="center"/>
              </w:tcPr>
              <w:p w14:paraId="3F07E637" w14:textId="77777777" w:rsidR="001F640D" w:rsidRDefault="001F640D" w:rsidP="005114A3">
                <w:pPr>
                  <w:widowControl w:val="0"/>
                  <w:rPr>
                    <w:rFonts w:ascii="Century Gothic" w:eastAsia="Century Gothic" w:hAnsi="Century Gothic" w:cs="Century Gothic"/>
                    <w:color w:val="FF7F50"/>
                    <w:sz w:val="22"/>
                    <w:szCs w:val="22"/>
                  </w:rPr>
                </w:pPr>
                <w:r>
                  <w:rPr>
                    <w:rFonts w:ascii="Century Gothic" w:eastAsia="Century Gothic" w:hAnsi="Century Gothic" w:cs="Century Gothic"/>
                    <w:noProof/>
                    <w:color w:val="FF7F50"/>
                    <w:sz w:val="22"/>
                    <w:szCs w:val="22"/>
                  </w:rPr>
                  <w:drawing>
                    <wp:inline distT="114300" distB="114300" distL="114300" distR="114300" wp14:anchorId="333C80EC" wp14:editId="1F730E58">
                      <wp:extent cx="413334" cy="413334"/>
                      <wp:effectExtent l="0" t="0" r="0" b="0"/>
                      <wp:docPr id="41108852" name="image4.png"/>
                      <wp:cNvGraphicFramePr/>
                      <a:graphic xmlns:a="http://schemas.openxmlformats.org/drawingml/2006/main">
                        <a:graphicData uri="http://schemas.openxmlformats.org/drawingml/2006/picture">
                          <pic:pic xmlns:pic="http://schemas.openxmlformats.org/drawingml/2006/picture">
                            <pic:nvPicPr>
                              <pic:cNvPr id="41108852" name="image4.png"/>
                              <pic:cNvPicPr preferRelativeResize="0"/>
                            </pic:nvPicPr>
                            <pic:blipFill>
                              <a:blip r:embed="rId29"/>
                              <a:srcRect/>
                              <a:stretch>
                                <a:fillRect/>
                              </a:stretch>
                            </pic:blipFill>
                            <pic:spPr>
                              <a:xfrm>
                                <a:off x="0" y="0"/>
                                <a:ext cx="413334" cy="413334"/>
                              </a:xfrm>
                              <a:prstGeom prst="rect">
                                <a:avLst/>
                              </a:prstGeom>
                              <a:ln/>
                            </pic:spPr>
                          </pic:pic>
                        </a:graphicData>
                      </a:graphic>
                    </wp:inline>
                  </w:drawing>
                </w:r>
              </w:p>
            </w:tc>
            <w:tc>
              <w:tcPr>
                <w:tcW w:w="8445" w:type="dxa"/>
                <w:shd w:val="clear" w:color="auto" w:fill="auto"/>
                <w:tcMar>
                  <w:top w:w="0" w:type="dxa"/>
                  <w:left w:w="0" w:type="dxa"/>
                  <w:bottom w:w="0" w:type="dxa"/>
                  <w:right w:w="0" w:type="dxa"/>
                </w:tcMar>
                <w:vAlign w:val="center"/>
              </w:tcPr>
              <w:p w14:paraId="2D17AE8D" w14:textId="77777777" w:rsidR="001F640D" w:rsidRDefault="001F640D" w:rsidP="005114A3">
                <w:pPr>
                  <w:pStyle w:val="Heading4"/>
                </w:pPr>
                <w:r>
                  <w:rPr>
                    <w:smallCaps/>
                    <w:sz w:val="32"/>
                    <w:szCs w:val="32"/>
                  </w:rPr>
                  <w:t>READING MATERIAL 1</w:t>
                </w:r>
              </w:p>
            </w:tc>
          </w:tr>
        </w:sdtContent>
      </w:sdt>
    </w:tbl>
    <w:p w14:paraId="33898916" w14:textId="77777777" w:rsidR="001F640D" w:rsidRDefault="001F640D" w:rsidP="001F640D">
      <w:pPr>
        <w:rPr>
          <w:rFonts w:asciiTheme="minorHAnsi" w:hAnsiTheme="minorHAnsi"/>
          <w:b/>
          <w:bCs/>
          <w:sz w:val="22"/>
          <w:szCs w:val="22"/>
        </w:rPr>
      </w:pPr>
    </w:p>
    <w:p w14:paraId="3E5CD361" w14:textId="77777777" w:rsidR="001F640D" w:rsidRPr="000E159E" w:rsidRDefault="001F640D" w:rsidP="001F640D">
      <w:pPr>
        <w:spacing w:before="0" w:after="0"/>
        <w:rPr>
          <w:rFonts w:asciiTheme="majorHAnsi" w:hAnsiTheme="majorHAnsi"/>
          <w:b/>
          <w:bCs/>
        </w:rPr>
      </w:pPr>
      <w:r w:rsidRPr="000E159E">
        <w:rPr>
          <w:rFonts w:asciiTheme="majorHAnsi" w:hAnsiTheme="majorHAnsi"/>
          <w:b/>
          <w:bCs/>
        </w:rPr>
        <w:t>READING MATERIALS</w:t>
      </w:r>
    </w:p>
    <w:p w14:paraId="0A261309" w14:textId="77777777" w:rsidR="001F640D" w:rsidRPr="000E159E" w:rsidRDefault="001F640D" w:rsidP="001F640D">
      <w:pPr>
        <w:spacing w:before="0" w:after="0"/>
        <w:rPr>
          <w:rFonts w:asciiTheme="majorHAnsi" w:hAnsiTheme="majorHAnsi"/>
        </w:rPr>
      </w:pPr>
      <w:r w:rsidRPr="000E159E">
        <w:rPr>
          <w:rFonts w:asciiTheme="majorHAnsi" w:hAnsiTheme="majorHAnsi"/>
        </w:rPr>
        <w:t xml:space="preserve">Welcome to </w:t>
      </w:r>
      <w:r w:rsidRPr="000E159E">
        <w:rPr>
          <w:rFonts w:asciiTheme="majorHAnsi" w:hAnsiTheme="majorHAnsi"/>
          <w:i/>
          <w:iCs/>
        </w:rPr>
        <w:t>Module 10: Research Proposal Development and Defense</w:t>
      </w:r>
      <w:r w:rsidRPr="000E159E">
        <w:rPr>
          <w:rFonts w:asciiTheme="majorHAnsi" w:hAnsiTheme="majorHAnsi"/>
        </w:rPr>
        <w:t>. This module focuses on key aspects of preparing a research proposal, aligning with doctoral standards, defending your proposal, managing the research process, and preparing for your final dissertation defense.</w:t>
      </w:r>
    </w:p>
    <w:p w14:paraId="71B4F385" w14:textId="77777777" w:rsidR="001F640D" w:rsidRPr="000E159E" w:rsidRDefault="001F640D" w:rsidP="001F640D">
      <w:pPr>
        <w:spacing w:before="0" w:after="0"/>
        <w:rPr>
          <w:rFonts w:asciiTheme="majorHAnsi" w:hAnsiTheme="majorHAnsi"/>
        </w:rPr>
      </w:pPr>
      <w:r w:rsidRPr="000E159E">
        <w:rPr>
          <w:rFonts w:asciiTheme="majorHAnsi" w:hAnsiTheme="majorHAnsi"/>
        </w:rPr>
        <w:t>The following resources are designed to deepen your understanding of these topics. Please follow the instructions provided and access the reading materials via the links.</w:t>
      </w:r>
    </w:p>
    <w:p w14:paraId="45EF1872" w14:textId="77777777" w:rsidR="001F640D" w:rsidRPr="000E159E" w:rsidRDefault="001F640D" w:rsidP="001F640D">
      <w:pPr>
        <w:rPr>
          <w:rFonts w:asciiTheme="majorHAnsi" w:hAnsiTheme="majorHAnsi"/>
        </w:rPr>
      </w:pPr>
    </w:p>
    <w:p w14:paraId="0089B33F"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1. Developing a Research Proposal</w:t>
      </w:r>
      <w:r w:rsidRPr="000E159E">
        <w:rPr>
          <w:rFonts w:asciiTheme="majorHAnsi" w:hAnsiTheme="majorHAnsi"/>
        </w:rPr>
        <w:br/>
        <w:t>This guide outlines the essential components of a research proposal, including how to define your research question and methodology.</w:t>
      </w:r>
    </w:p>
    <w:p w14:paraId="3DAE2598"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5CE50A6A" w14:textId="77777777" w:rsidR="001F640D" w:rsidRPr="000E159E" w:rsidRDefault="001F640D" w:rsidP="001F640D">
      <w:pPr>
        <w:numPr>
          <w:ilvl w:val="0"/>
          <w:numId w:val="341"/>
        </w:numPr>
        <w:spacing w:before="0" w:after="0" w:line="240" w:lineRule="auto"/>
        <w:rPr>
          <w:rFonts w:asciiTheme="majorHAnsi" w:hAnsiTheme="majorHAnsi"/>
        </w:rPr>
      </w:pPr>
      <w:r w:rsidRPr="000E159E">
        <w:rPr>
          <w:rFonts w:asciiTheme="majorHAnsi" w:hAnsiTheme="majorHAnsi"/>
          <w:i/>
          <w:iCs/>
        </w:rPr>
        <w:lastRenderedPageBreak/>
        <w:t>Creswell, J. W. (2014). Research Design: Qualitative, Quantitative, and Mixed Methods Approaches.</w:t>
      </w:r>
      <w:r w:rsidRPr="000E159E">
        <w:rPr>
          <w:rFonts w:asciiTheme="majorHAnsi" w:hAnsiTheme="majorHAnsi"/>
        </w:rPr>
        <w:br/>
        <w:t>Available via Google Books (Preview)</w:t>
      </w:r>
    </w:p>
    <w:p w14:paraId="59CD73C6" w14:textId="77777777" w:rsidR="001F640D" w:rsidRPr="000E159E" w:rsidRDefault="001F640D" w:rsidP="001F640D">
      <w:pPr>
        <w:rPr>
          <w:rFonts w:asciiTheme="majorHAnsi" w:hAnsiTheme="majorHAnsi"/>
        </w:rPr>
      </w:pPr>
    </w:p>
    <w:p w14:paraId="39DF6904"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2. Aligning with Doctoral Standards</w:t>
      </w:r>
      <w:r w:rsidRPr="000E159E">
        <w:rPr>
          <w:rFonts w:asciiTheme="majorHAnsi" w:hAnsiTheme="majorHAnsi"/>
        </w:rPr>
        <w:br/>
        <w:t>Learn how to meet the expectations for doctoral-level research proposals, ensuring rigor and adherence to academic guidelines.</w:t>
      </w:r>
    </w:p>
    <w:p w14:paraId="4ACCA27B"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27823555" w14:textId="77777777" w:rsidR="001F640D" w:rsidRPr="000E159E" w:rsidRDefault="001F640D" w:rsidP="001F640D">
      <w:pPr>
        <w:numPr>
          <w:ilvl w:val="0"/>
          <w:numId w:val="342"/>
        </w:numPr>
        <w:spacing w:before="0" w:after="0" w:line="240" w:lineRule="auto"/>
        <w:rPr>
          <w:rFonts w:asciiTheme="majorHAnsi" w:hAnsiTheme="majorHAnsi"/>
        </w:rPr>
      </w:pPr>
      <w:r w:rsidRPr="000E159E">
        <w:rPr>
          <w:rFonts w:asciiTheme="majorHAnsi" w:hAnsiTheme="majorHAnsi"/>
          <w:i/>
          <w:iCs/>
        </w:rPr>
        <w:t>Phillips, E. M., &amp; Pugh, D. S. (2015). How to Get a PhD: A Handbook for Students and Their Supervisors.</w:t>
      </w:r>
      <w:r w:rsidRPr="000E159E">
        <w:rPr>
          <w:rFonts w:asciiTheme="majorHAnsi" w:hAnsiTheme="majorHAnsi"/>
        </w:rPr>
        <w:br/>
        <w:t>Available via Google Books (Preview)</w:t>
      </w:r>
    </w:p>
    <w:p w14:paraId="4944BFE4" w14:textId="77777777" w:rsidR="001F640D" w:rsidRPr="000E159E" w:rsidRDefault="001F640D" w:rsidP="001F640D">
      <w:pPr>
        <w:rPr>
          <w:rFonts w:asciiTheme="majorHAnsi" w:hAnsiTheme="majorHAnsi"/>
        </w:rPr>
      </w:pPr>
    </w:p>
    <w:p w14:paraId="6D8268A4"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3. Preparing for Proposal Defense</w:t>
      </w:r>
      <w:r w:rsidRPr="000E159E">
        <w:rPr>
          <w:rFonts w:asciiTheme="majorHAnsi" w:hAnsiTheme="majorHAnsi"/>
        </w:rPr>
        <w:br/>
        <w:t>This resource will guide you through strategies to successfully present and defend your research proposal.</w:t>
      </w:r>
    </w:p>
    <w:p w14:paraId="3EF53B1D"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60E991CA" w14:textId="77777777" w:rsidR="001F640D" w:rsidRPr="000E159E" w:rsidRDefault="001F640D" w:rsidP="001F640D">
      <w:pPr>
        <w:numPr>
          <w:ilvl w:val="0"/>
          <w:numId w:val="343"/>
        </w:numPr>
        <w:spacing w:before="0" w:after="0" w:line="240" w:lineRule="auto"/>
        <w:rPr>
          <w:rFonts w:asciiTheme="majorHAnsi" w:hAnsiTheme="majorHAnsi"/>
        </w:rPr>
      </w:pPr>
      <w:r w:rsidRPr="000E159E">
        <w:rPr>
          <w:rFonts w:asciiTheme="majorHAnsi" w:hAnsiTheme="majorHAnsi"/>
          <w:i/>
          <w:iCs/>
        </w:rPr>
        <w:t>How to Defend a PhD Proposal</w:t>
      </w:r>
      <w:r w:rsidRPr="000E159E">
        <w:rPr>
          <w:rFonts w:asciiTheme="majorHAnsi" w:hAnsiTheme="majorHAnsi"/>
        </w:rPr>
        <w:t xml:space="preserve"> - by The University of Toronto</w:t>
      </w:r>
      <w:r w:rsidRPr="000E159E">
        <w:rPr>
          <w:rFonts w:asciiTheme="majorHAnsi" w:hAnsiTheme="majorHAnsi"/>
        </w:rPr>
        <w:br/>
        <w:t>Available here</w:t>
      </w:r>
    </w:p>
    <w:p w14:paraId="7B8ACC71" w14:textId="77777777" w:rsidR="001F640D" w:rsidRPr="000E159E" w:rsidRDefault="001F640D" w:rsidP="001F640D">
      <w:pPr>
        <w:rPr>
          <w:rFonts w:asciiTheme="majorHAnsi" w:hAnsiTheme="majorHAnsi"/>
        </w:rPr>
      </w:pPr>
    </w:p>
    <w:p w14:paraId="16D217FE"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4. Managing the Research Process</w:t>
      </w:r>
      <w:r w:rsidRPr="000E159E">
        <w:rPr>
          <w:rFonts w:asciiTheme="majorHAnsi" w:hAnsiTheme="majorHAnsi"/>
        </w:rPr>
        <w:br/>
        <w:t>Effective management of the research process is crucial to ensuring timely completion of your dissertation.</w:t>
      </w:r>
    </w:p>
    <w:p w14:paraId="14EF3861"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38529131" w14:textId="77777777" w:rsidR="001F640D" w:rsidRPr="000E159E" w:rsidRDefault="001F640D" w:rsidP="001F640D">
      <w:pPr>
        <w:numPr>
          <w:ilvl w:val="0"/>
          <w:numId w:val="344"/>
        </w:numPr>
        <w:spacing w:before="0" w:after="0" w:line="240" w:lineRule="auto"/>
        <w:rPr>
          <w:rFonts w:asciiTheme="majorHAnsi" w:hAnsiTheme="majorHAnsi"/>
        </w:rPr>
      </w:pPr>
      <w:r w:rsidRPr="000E159E">
        <w:rPr>
          <w:rFonts w:asciiTheme="majorHAnsi" w:hAnsiTheme="majorHAnsi"/>
          <w:i/>
          <w:iCs/>
        </w:rPr>
        <w:t>Yin, R. K. (2018). Case Study Research and Applications: Design and Methods.</w:t>
      </w:r>
      <w:r w:rsidRPr="000E159E">
        <w:rPr>
          <w:rFonts w:asciiTheme="majorHAnsi" w:hAnsiTheme="majorHAnsi"/>
        </w:rPr>
        <w:br/>
        <w:t>Available via Google Books (Preview)</w:t>
      </w:r>
    </w:p>
    <w:p w14:paraId="5298E83B" w14:textId="77777777" w:rsidR="001F640D" w:rsidRPr="000E159E" w:rsidRDefault="001F640D" w:rsidP="001F640D">
      <w:pPr>
        <w:rPr>
          <w:rFonts w:asciiTheme="majorHAnsi" w:hAnsiTheme="majorHAnsi"/>
        </w:rPr>
      </w:pPr>
    </w:p>
    <w:p w14:paraId="4F11FAB2"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5. Addressing Research Process Challenges</w:t>
      </w:r>
      <w:r w:rsidRPr="000E159E">
        <w:rPr>
          <w:rFonts w:asciiTheme="majorHAnsi" w:hAnsiTheme="majorHAnsi"/>
        </w:rPr>
        <w:br/>
        <w:t>Explore common challenges in the research process and how to effectively address them.</w:t>
      </w:r>
    </w:p>
    <w:p w14:paraId="7FCB61A4"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386DCEC2" w14:textId="77777777" w:rsidR="001F640D" w:rsidRPr="000E159E" w:rsidRDefault="001F640D" w:rsidP="001F640D">
      <w:pPr>
        <w:numPr>
          <w:ilvl w:val="0"/>
          <w:numId w:val="345"/>
        </w:numPr>
        <w:spacing w:before="0" w:after="0" w:line="240" w:lineRule="auto"/>
        <w:rPr>
          <w:rFonts w:asciiTheme="majorHAnsi" w:hAnsiTheme="majorHAnsi"/>
        </w:rPr>
      </w:pPr>
      <w:r w:rsidRPr="000E159E">
        <w:rPr>
          <w:rFonts w:asciiTheme="majorHAnsi" w:hAnsiTheme="majorHAnsi"/>
          <w:i/>
          <w:iCs/>
        </w:rPr>
        <w:t>OpenLearn: Addressing Research Process Challenges</w:t>
      </w:r>
      <w:r w:rsidRPr="000E159E">
        <w:rPr>
          <w:rFonts w:asciiTheme="majorHAnsi" w:hAnsiTheme="majorHAnsi"/>
        </w:rPr>
        <w:t xml:space="preserve"> - The Open University</w:t>
      </w:r>
      <w:r w:rsidRPr="000E159E">
        <w:rPr>
          <w:rFonts w:asciiTheme="majorHAnsi" w:hAnsiTheme="majorHAnsi"/>
        </w:rPr>
        <w:br/>
        <w:t>Access this free resource</w:t>
      </w:r>
    </w:p>
    <w:p w14:paraId="67A1BDD1" w14:textId="77777777" w:rsidR="001F640D" w:rsidRPr="000E159E" w:rsidRDefault="001F640D" w:rsidP="001F640D">
      <w:pPr>
        <w:rPr>
          <w:rFonts w:asciiTheme="majorHAnsi" w:hAnsiTheme="majorHAnsi"/>
        </w:rPr>
      </w:pPr>
    </w:p>
    <w:p w14:paraId="42FBF6DB"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lastRenderedPageBreak/>
        <w:t>6. Final Dissertation Defense Preparation</w:t>
      </w:r>
      <w:r w:rsidRPr="000E159E">
        <w:rPr>
          <w:rFonts w:asciiTheme="majorHAnsi" w:hAnsiTheme="majorHAnsi"/>
        </w:rPr>
        <w:br/>
        <w:t>This reading helps you prepare for the final defense of your doctoral dissertation.</w:t>
      </w:r>
    </w:p>
    <w:p w14:paraId="573A1A08" w14:textId="77777777" w:rsidR="001F640D" w:rsidRPr="000E159E" w:rsidRDefault="001F640D" w:rsidP="001F640D">
      <w:pPr>
        <w:spacing w:before="0" w:after="0"/>
        <w:rPr>
          <w:rFonts w:asciiTheme="majorHAnsi" w:hAnsiTheme="majorHAnsi"/>
        </w:rPr>
      </w:pPr>
      <w:r w:rsidRPr="000E159E">
        <w:rPr>
          <w:rFonts w:asciiTheme="majorHAnsi" w:eastAsia="Times New Roman" w:hAnsiTheme="majorHAnsi"/>
          <w:b/>
          <w:bCs/>
        </w:rPr>
        <w:t>Recommended Reading:</w:t>
      </w:r>
    </w:p>
    <w:p w14:paraId="6B058304" w14:textId="77777777" w:rsidR="001F640D" w:rsidRPr="000E159E" w:rsidRDefault="001F640D" w:rsidP="001F640D">
      <w:pPr>
        <w:numPr>
          <w:ilvl w:val="0"/>
          <w:numId w:val="346"/>
        </w:numPr>
        <w:spacing w:before="0" w:after="0" w:line="240" w:lineRule="auto"/>
        <w:rPr>
          <w:rFonts w:asciiTheme="majorHAnsi" w:hAnsiTheme="majorHAnsi"/>
        </w:rPr>
      </w:pPr>
      <w:r w:rsidRPr="000E159E">
        <w:rPr>
          <w:rFonts w:asciiTheme="majorHAnsi" w:hAnsiTheme="majorHAnsi"/>
          <w:i/>
          <w:iCs/>
        </w:rPr>
        <w:t>Becker, H. S. (2007). Writing for Social Scientists: How to Start and Finish Your Thesis, Book, or Article.</w:t>
      </w:r>
      <w:r w:rsidRPr="000E159E">
        <w:rPr>
          <w:rFonts w:asciiTheme="majorHAnsi" w:hAnsiTheme="majorHAnsi"/>
        </w:rPr>
        <w:br/>
        <w:t>Available via Google Books (Preview)</w:t>
      </w:r>
    </w:p>
    <w:p w14:paraId="4D800FB0" w14:textId="77777777" w:rsidR="001F640D" w:rsidRPr="000E159E" w:rsidRDefault="001F640D" w:rsidP="001F640D">
      <w:pPr>
        <w:rPr>
          <w:rFonts w:asciiTheme="majorHAnsi" w:hAnsiTheme="majorHAnsi"/>
        </w:rPr>
      </w:pPr>
    </w:p>
    <w:p w14:paraId="44E6A7AE" w14:textId="77777777" w:rsidR="001F640D" w:rsidRPr="000E159E" w:rsidRDefault="001F640D" w:rsidP="001F640D">
      <w:pPr>
        <w:spacing w:before="0" w:after="0"/>
        <w:rPr>
          <w:rFonts w:asciiTheme="majorHAnsi" w:hAnsiTheme="majorHAnsi"/>
          <w:b/>
          <w:bCs/>
        </w:rPr>
      </w:pPr>
      <w:r w:rsidRPr="000E159E">
        <w:rPr>
          <w:rFonts w:asciiTheme="majorHAnsi" w:eastAsia="Times New Roman" w:hAnsiTheme="majorHAnsi"/>
          <w:b/>
          <w:bCs/>
        </w:rPr>
        <w:t>Instructions to Learners:</w:t>
      </w:r>
    </w:p>
    <w:p w14:paraId="5FBBA8C2" w14:textId="77777777" w:rsidR="001F640D" w:rsidRPr="000E159E" w:rsidRDefault="001F640D" w:rsidP="001F640D">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Engage with the Readings:</w:t>
      </w:r>
      <w:r w:rsidRPr="000E159E">
        <w:rPr>
          <w:rFonts w:asciiTheme="majorHAnsi" w:hAnsiTheme="majorHAnsi"/>
        </w:rPr>
        <w:br/>
        <w:t>These readings will provide a foundation for developing your research proposal and preparing for both your proposal and final dissertation defenses. Thoroughly review each source, making notes where relevant to your own work.</w:t>
      </w:r>
    </w:p>
    <w:p w14:paraId="3D45FF8E" w14:textId="77777777" w:rsidR="001F640D" w:rsidRPr="000E159E" w:rsidRDefault="001F640D" w:rsidP="001F640D">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Participate in Discussions:</w:t>
      </w:r>
      <w:r w:rsidRPr="000E159E">
        <w:rPr>
          <w:rFonts w:asciiTheme="majorHAnsi" w:hAnsiTheme="majorHAnsi"/>
        </w:rPr>
        <w:br/>
        <w:t>Share insights from the readings in the LMS discussion forums, focusing on how they apply to your research. This will deepen your understanding through peer interaction.</w:t>
      </w:r>
    </w:p>
    <w:p w14:paraId="4169C5B3" w14:textId="77777777" w:rsidR="001F640D" w:rsidRPr="000E159E" w:rsidRDefault="001F640D" w:rsidP="001F640D">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Complete Practical Exercises:</w:t>
      </w:r>
      <w:r w:rsidRPr="000E159E">
        <w:rPr>
          <w:rFonts w:asciiTheme="majorHAnsi" w:hAnsiTheme="majorHAnsi"/>
        </w:rPr>
        <w:br/>
        <w:t>Use these readings to complete the exercises in the LMS and improve your proposal drafts.</w:t>
      </w:r>
    </w:p>
    <w:p w14:paraId="11D23913" w14:textId="77777777" w:rsidR="001F640D" w:rsidRPr="000E159E" w:rsidRDefault="001F640D" w:rsidP="001F640D">
      <w:pPr>
        <w:numPr>
          <w:ilvl w:val="0"/>
          <w:numId w:val="347"/>
        </w:numPr>
        <w:spacing w:before="0" w:after="0" w:line="240" w:lineRule="auto"/>
        <w:rPr>
          <w:rFonts w:asciiTheme="majorHAnsi" w:hAnsiTheme="majorHAnsi"/>
        </w:rPr>
      </w:pPr>
      <w:r w:rsidRPr="000E159E">
        <w:rPr>
          <w:rFonts w:asciiTheme="majorHAnsi" w:eastAsia="Times New Roman" w:hAnsiTheme="majorHAnsi"/>
          <w:b/>
          <w:bCs/>
        </w:rPr>
        <w:t>Apply Insights to Your Research Proposal:</w:t>
      </w:r>
      <w:r w:rsidRPr="000E159E">
        <w:rPr>
          <w:rFonts w:asciiTheme="majorHAnsi" w:hAnsiTheme="majorHAnsi"/>
        </w:rPr>
        <w:br/>
        <w:t>Reflect on how the readings inform your own research proposal and adjust your work accordingly.</w:t>
      </w:r>
    </w:p>
    <w:p w14:paraId="48E44799" w14:textId="77777777" w:rsidR="001F640D" w:rsidRPr="000E159E" w:rsidRDefault="001F640D" w:rsidP="001F640D">
      <w:pPr>
        <w:rPr>
          <w:rFonts w:asciiTheme="majorHAnsi" w:hAnsiTheme="majorHAnsi"/>
        </w:rPr>
      </w:pPr>
    </w:p>
    <w:p w14:paraId="789B8D2C" w14:textId="77777777" w:rsidR="001F640D" w:rsidRPr="00E04FE6" w:rsidRDefault="001F640D" w:rsidP="001F640D">
      <w:pPr>
        <w:rPr>
          <w:rFonts w:asciiTheme="majorHAnsi" w:hAnsiTheme="majorHAnsi"/>
        </w:rPr>
      </w:pPr>
    </w:p>
    <w:p w14:paraId="0283D3F7" w14:textId="77777777" w:rsidR="001F640D" w:rsidRPr="00E04FE6" w:rsidRDefault="001F640D" w:rsidP="001F640D">
      <w:pPr>
        <w:rPr>
          <w:color w:val="auto"/>
          <w:sz w:val="36"/>
          <w:szCs w:val="22"/>
        </w:rPr>
      </w:pPr>
    </w:p>
    <w:p w14:paraId="16674B54" w14:textId="77777777" w:rsidR="001F640D" w:rsidRDefault="001F640D" w:rsidP="001F640D">
      <w:pPr>
        <w:rPr>
          <w:b/>
          <w:bCs/>
          <w:color w:val="AD2E28" w:themeColor="accent3"/>
          <w:sz w:val="36"/>
          <w:szCs w:val="22"/>
        </w:rPr>
      </w:pPr>
      <w:r>
        <w:rPr>
          <w:b/>
          <w:bCs/>
          <w:color w:val="AD2E28" w:themeColor="accent3"/>
          <w:sz w:val="36"/>
          <w:szCs w:val="22"/>
        </w:rPr>
        <w:br w:type="page"/>
      </w:r>
    </w:p>
    <w:p w14:paraId="13C18985" w14:textId="77777777" w:rsidR="001F640D" w:rsidRPr="00830FB1" w:rsidRDefault="001F640D" w:rsidP="001F640D">
      <w:pPr>
        <w:rPr>
          <w:rFonts w:asciiTheme="majorHAnsi" w:eastAsia="Times New Roman" w:hAnsiTheme="majorHAnsi" w:cs="Times New Roman"/>
          <w:color w:val="AD2E28" w:themeColor="accent3"/>
        </w:rPr>
      </w:pPr>
      <w:r w:rsidRPr="00830FB1">
        <w:rPr>
          <w:b/>
          <w:bCs/>
          <w:color w:val="AD2E28" w:themeColor="accent3"/>
          <w:sz w:val="36"/>
          <w:szCs w:val="22"/>
        </w:rPr>
        <w:lastRenderedPageBreak/>
        <w:t>ACTIVITY 3: PRACTICAL/MINI-PROJECT/WORKSHOP</w:t>
      </w:r>
    </w:p>
    <w:tbl>
      <w:tblPr>
        <w:tblStyle w:val="3"/>
        <w:tblW w:w="9600" w:type="dxa"/>
        <w:tblLayout w:type="fixed"/>
        <w:tblLook w:val="0600" w:firstRow="0" w:lastRow="0" w:firstColumn="0" w:lastColumn="0" w:noHBand="1" w:noVBand="1"/>
      </w:tblPr>
      <w:tblGrid>
        <w:gridCol w:w="1185"/>
        <w:gridCol w:w="8415"/>
      </w:tblGrid>
      <w:sdt>
        <w:sdtPr>
          <w:rPr>
            <w:rFonts w:eastAsiaTheme="majorEastAsia" w:cstheme="majorBidi"/>
            <w:b/>
            <w:i/>
            <w:iCs/>
            <w:color w:val="184D31" w:themeColor="accent1" w:themeShade="BF"/>
            <w:lang w:eastAsia="en-GB"/>
          </w:rPr>
          <w:tag w:val="goog_rdk_11"/>
          <w:id w:val="-1230301638"/>
          <w:lock w:val="contentLocked"/>
        </w:sdtPr>
        <w:sdtEndPr>
          <w:rPr>
            <w:rFonts w:eastAsia="Geo" w:cs="Times New Roman (Body CS)"/>
            <w:i w:val="0"/>
            <w:iCs w:val="0"/>
            <w:color w:val="000000" w:themeColor="text1"/>
          </w:rPr>
        </w:sdtEndPr>
        <w:sdtContent>
          <w:tr w:rsidR="001F640D" w14:paraId="12DC866B" w14:textId="77777777" w:rsidTr="005114A3">
            <w:tc>
              <w:tcPr>
                <w:tcW w:w="1185" w:type="dxa"/>
                <w:shd w:val="clear" w:color="auto" w:fill="auto"/>
                <w:tcMar>
                  <w:top w:w="0" w:type="dxa"/>
                  <w:left w:w="0" w:type="dxa"/>
                  <w:bottom w:w="0" w:type="dxa"/>
                  <w:right w:w="0" w:type="dxa"/>
                </w:tcMar>
                <w:vAlign w:val="center"/>
              </w:tcPr>
              <w:p w14:paraId="02C5800C" w14:textId="77777777" w:rsidR="001F640D" w:rsidRDefault="001F640D" w:rsidP="005114A3">
                <w:pPr>
                  <w:widowControl w:val="0"/>
                  <w:pBdr>
                    <w:top w:val="nil"/>
                    <w:left w:val="nil"/>
                    <w:bottom w:val="nil"/>
                    <w:right w:val="nil"/>
                    <w:between w:val="nil"/>
                  </w:pBdr>
                  <w:rPr>
                    <w:rFonts w:ascii="Century Gothic" w:eastAsia="Century Gothic" w:hAnsi="Century Gothic" w:cs="Century Gothic"/>
                    <w:sz w:val="22"/>
                    <w:szCs w:val="22"/>
                  </w:rPr>
                </w:pPr>
                <w:r>
                  <w:rPr>
                    <w:rFonts w:ascii="Century Gothic" w:eastAsia="Century Gothic" w:hAnsi="Century Gothic" w:cs="Century Gothic"/>
                    <w:noProof/>
                    <w:sz w:val="22"/>
                    <w:szCs w:val="22"/>
                  </w:rPr>
                  <w:drawing>
                    <wp:inline distT="114300" distB="114300" distL="114300" distR="114300" wp14:anchorId="06F7096B" wp14:editId="4E30F655">
                      <wp:extent cx="547688" cy="547688"/>
                      <wp:effectExtent l="0" t="0" r="0" b="0"/>
                      <wp:docPr id="2000563026" name="image10.png"/>
                      <wp:cNvGraphicFramePr/>
                      <a:graphic xmlns:a="http://schemas.openxmlformats.org/drawingml/2006/main">
                        <a:graphicData uri="http://schemas.openxmlformats.org/drawingml/2006/picture">
                          <pic:pic xmlns:pic="http://schemas.openxmlformats.org/drawingml/2006/picture">
                            <pic:nvPicPr>
                              <pic:cNvPr id="50940606" name="image10.png"/>
                              <pic:cNvPicPr preferRelativeResize="0"/>
                            </pic:nvPicPr>
                            <pic:blipFill>
                              <a:blip r:embed="rId31"/>
                              <a:srcRect/>
                              <a:stretch>
                                <a:fillRect/>
                              </a:stretch>
                            </pic:blipFill>
                            <pic:spPr>
                              <a:xfrm>
                                <a:off x="0" y="0"/>
                                <a:ext cx="547688" cy="547688"/>
                              </a:xfrm>
                              <a:prstGeom prst="rect">
                                <a:avLst/>
                              </a:prstGeom>
                              <a:ln/>
                            </pic:spPr>
                          </pic:pic>
                        </a:graphicData>
                      </a:graphic>
                    </wp:inline>
                  </w:drawing>
                </w:r>
              </w:p>
            </w:tc>
            <w:tc>
              <w:tcPr>
                <w:tcW w:w="8415" w:type="dxa"/>
                <w:shd w:val="clear" w:color="auto" w:fill="auto"/>
                <w:tcMar>
                  <w:top w:w="0" w:type="dxa"/>
                  <w:left w:w="0" w:type="dxa"/>
                  <w:bottom w:w="0" w:type="dxa"/>
                  <w:right w:w="0" w:type="dxa"/>
                </w:tcMar>
                <w:vAlign w:val="center"/>
              </w:tcPr>
              <w:p w14:paraId="6DCDFFD5" w14:textId="77777777" w:rsidR="001F640D" w:rsidRDefault="001F640D" w:rsidP="005114A3">
                <w:pPr>
                  <w:pStyle w:val="Heading4"/>
                </w:pPr>
                <w:r>
                  <w:t>VIDEO 1: Demonstration of practical use of knowledge acquired</w:t>
                </w:r>
              </w:p>
            </w:tc>
          </w:tr>
        </w:sdtContent>
      </w:sdt>
    </w:tbl>
    <w:p w14:paraId="311D80FA" w14:textId="77777777" w:rsidR="001F640D" w:rsidRPr="00AD478F" w:rsidRDefault="001F640D" w:rsidP="001F640D">
      <w:pPr>
        <w:spacing w:before="0" w:after="0"/>
        <w:rPr>
          <w:rFonts w:ascii="Rockwell" w:hAnsi="Rockwell"/>
          <w:b/>
          <w:bCs/>
          <w:color w:val="103421" w:themeColor="accent1" w:themeShade="80"/>
        </w:rPr>
      </w:pPr>
      <w:r w:rsidRPr="00AD478F">
        <w:rPr>
          <w:rFonts w:ascii="Rockwell" w:hAnsi="Rockwell"/>
          <w:b/>
          <w:bCs/>
          <w:color w:val="103421" w:themeColor="accent1" w:themeShade="80"/>
        </w:rPr>
        <w:t xml:space="preserve">PRACTICAL WORKSHOP: </w:t>
      </w:r>
      <w:r w:rsidRPr="00AD478F">
        <w:rPr>
          <w:rFonts w:ascii="Rockwell" w:hAnsi="Rockwell"/>
          <w:b/>
          <w:bCs/>
          <w:i/>
          <w:iCs/>
          <w:color w:val="103421" w:themeColor="accent1" w:themeShade="80"/>
        </w:rPr>
        <w:t>Research Proposal Development and Defense</w:t>
      </w:r>
    </w:p>
    <w:p w14:paraId="53E9C2F2" w14:textId="77777777" w:rsidR="001F640D" w:rsidRPr="00AD478F" w:rsidRDefault="001F640D" w:rsidP="001F640D">
      <w:pPr>
        <w:spacing w:before="0" w:after="0"/>
        <w:rPr>
          <w:rFonts w:ascii="Rockwell" w:hAnsi="Rockwell"/>
          <w:b/>
          <w:bCs/>
          <w:color w:val="103421" w:themeColor="accent1" w:themeShade="80"/>
        </w:rPr>
      </w:pPr>
      <w:r w:rsidRPr="00AD478F">
        <w:rPr>
          <w:rFonts w:ascii="Rockwell" w:eastAsia="Times New Roman" w:hAnsi="Rockwell"/>
          <w:b/>
          <w:bCs/>
          <w:color w:val="103421" w:themeColor="accent1" w:themeShade="80"/>
        </w:rPr>
        <w:t>Objective:</w:t>
      </w:r>
    </w:p>
    <w:p w14:paraId="49E8ACBC" w14:textId="77777777" w:rsidR="001F640D" w:rsidRPr="00AD478F" w:rsidRDefault="001F640D" w:rsidP="001F640D">
      <w:pPr>
        <w:spacing w:before="0" w:after="0"/>
        <w:rPr>
          <w:rFonts w:ascii="Rockwell" w:hAnsi="Rockwell"/>
        </w:rPr>
      </w:pPr>
      <w:r w:rsidRPr="00AD478F">
        <w:rPr>
          <w:rFonts w:ascii="Rockwell" w:hAnsi="Rockwell"/>
        </w:rPr>
        <w:t xml:space="preserve">This workshop is designed to help learners apply their knowledge from </w:t>
      </w:r>
      <w:r w:rsidRPr="00AD478F">
        <w:rPr>
          <w:rFonts w:ascii="Rockwell" w:hAnsi="Rockwell"/>
          <w:i/>
          <w:iCs/>
        </w:rPr>
        <w:t>Module 10: Research Proposal Development and Defense</w:t>
      </w:r>
      <w:r w:rsidRPr="00AD478F">
        <w:rPr>
          <w:rFonts w:ascii="Rockwell" w:hAnsi="Rockwell"/>
        </w:rPr>
        <w:t>. Through practical exercises and real-time peer feedback, participants will develop a comprehensive research proposal, prepare for a mock defense, and strategize on managing the research process and overcoming challenges.</w:t>
      </w:r>
    </w:p>
    <w:p w14:paraId="7E377492" w14:textId="77777777" w:rsidR="001F640D" w:rsidRPr="00AD478F" w:rsidRDefault="001F640D" w:rsidP="001F640D">
      <w:pPr>
        <w:rPr>
          <w:rFonts w:ascii="Rockwell" w:hAnsi="Rockwell"/>
        </w:rPr>
      </w:pPr>
    </w:p>
    <w:p w14:paraId="308001CC" w14:textId="77777777" w:rsidR="001F640D" w:rsidRPr="00AD478F" w:rsidRDefault="001F640D" w:rsidP="001F640D">
      <w:pPr>
        <w:spacing w:before="0" w:after="0"/>
        <w:rPr>
          <w:rFonts w:ascii="Rockwell" w:hAnsi="Rockwell"/>
          <w:b/>
          <w:bCs/>
        </w:rPr>
      </w:pPr>
      <w:r w:rsidRPr="00AD478F">
        <w:rPr>
          <w:rFonts w:ascii="Rockwell" w:eastAsia="Times New Roman" w:hAnsi="Rockwell"/>
          <w:b/>
          <w:bCs/>
        </w:rPr>
        <w:t>Workshop Structure:</w:t>
      </w:r>
    </w:p>
    <w:p w14:paraId="39D1B338" w14:textId="77777777" w:rsidR="001F640D" w:rsidRPr="00AD478F" w:rsidRDefault="001F640D" w:rsidP="001F640D">
      <w:pPr>
        <w:spacing w:before="0" w:after="0"/>
        <w:rPr>
          <w:rFonts w:ascii="Rockwell" w:hAnsi="Rockwell"/>
        </w:rPr>
      </w:pPr>
      <w:r w:rsidRPr="00AD478F">
        <w:rPr>
          <w:rFonts w:ascii="Rockwell" w:eastAsia="Times New Roman" w:hAnsi="Rockwell"/>
          <w:b/>
          <w:bCs/>
        </w:rPr>
        <w:t>1. Day 1: Research Proposal Development</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3CD54974" w14:textId="77777777" w:rsidR="001F640D" w:rsidRPr="00AD478F" w:rsidRDefault="001F640D" w:rsidP="001F640D">
      <w:pPr>
        <w:spacing w:before="0" w:after="0"/>
        <w:rPr>
          <w:rFonts w:ascii="Rockwell" w:hAnsi="Rockwell"/>
        </w:rPr>
      </w:pPr>
      <w:r w:rsidRPr="00AD478F">
        <w:rPr>
          <w:rFonts w:ascii="Rockwell" w:eastAsia="Times New Roman" w:hAnsi="Rockwell"/>
          <w:b/>
          <w:bCs/>
        </w:rPr>
        <w:t>Activity:</w:t>
      </w:r>
    </w:p>
    <w:p w14:paraId="5D6FC65F" w14:textId="77777777" w:rsidR="001F640D" w:rsidRPr="00AD478F" w:rsidRDefault="001F640D" w:rsidP="001F640D">
      <w:pPr>
        <w:numPr>
          <w:ilvl w:val="0"/>
          <w:numId w:val="348"/>
        </w:numPr>
        <w:spacing w:before="0" w:after="0" w:line="240" w:lineRule="auto"/>
        <w:rPr>
          <w:rFonts w:ascii="Rockwell" w:hAnsi="Rockwell"/>
        </w:rPr>
      </w:pPr>
      <w:r w:rsidRPr="00AD478F">
        <w:rPr>
          <w:rFonts w:ascii="Rockwell" w:hAnsi="Rockwell"/>
        </w:rPr>
        <w:t>Break into small groups (3-4 participants). Each participant will present their preliminary research proposal idea.</w:t>
      </w:r>
    </w:p>
    <w:p w14:paraId="241A258C" w14:textId="77777777" w:rsidR="001F640D" w:rsidRPr="00AD478F" w:rsidRDefault="001F640D" w:rsidP="001F640D">
      <w:pPr>
        <w:numPr>
          <w:ilvl w:val="0"/>
          <w:numId w:val="348"/>
        </w:numPr>
        <w:spacing w:before="0" w:after="0" w:line="240" w:lineRule="auto"/>
        <w:rPr>
          <w:rFonts w:ascii="Rockwell" w:hAnsi="Rockwell"/>
        </w:rPr>
      </w:pPr>
      <w:r w:rsidRPr="00AD478F">
        <w:rPr>
          <w:rFonts w:ascii="Rockwell" w:hAnsi="Rockwell"/>
        </w:rPr>
        <w:t>Use the provided templates to develop the main sections: Introduction, Literature Review, Methodology, and Expected Contribution.</w:t>
      </w:r>
    </w:p>
    <w:p w14:paraId="1A1F2914" w14:textId="77777777" w:rsidR="001F640D" w:rsidRPr="00AD478F" w:rsidRDefault="001F640D" w:rsidP="001F640D">
      <w:pPr>
        <w:spacing w:before="0" w:after="0"/>
        <w:rPr>
          <w:rFonts w:ascii="Rockwell" w:hAnsi="Rockwell"/>
        </w:rPr>
      </w:pPr>
      <w:r w:rsidRPr="00AD478F">
        <w:rPr>
          <w:rFonts w:ascii="Rockwell" w:eastAsia="Times New Roman" w:hAnsi="Rockwell"/>
          <w:b/>
          <w:bCs/>
        </w:rPr>
        <w:t>Deliverable:</w:t>
      </w:r>
    </w:p>
    <w:p w14:paraId="3877A71A" w14:textId="77777777" w:rsidR="001F640D" w:rsidRPr="00AD478F" w:rsidRDefault="001F640D" w:rsidP="001F640D">
      <w:pPr>
        <w:numPr>
          <w:ilvl w:val="0"/>
          <w:numId w:val="349"/>
        </w:numPr>
        <w:spacing w:before="0" w:after="0" w:line="240" w:lineRule="auto"/>
        <w:rPr>
          <w:rFonts w:ascii="Rockwell" w:hAnsi="Rockwell"/>
        </w:rPr>
      </w:pPr>
      <w:r w:rsidRPr="00AD478F">
        <w:rPr>
          <w:rFonts w:ascii="Rockwell" w:hAnsi="Rockwell"/>
        </w:rPr>
        <w:t>Draft of the research proposal (Introduction, Literature Review, Methodology).</w:t>
      </w:r>
    </w:p>
    <w:p w14:paraId="61526B2F" w14:textId="77777777" w:rsidR="001F640D" w:rsidRPr="00AD478F" w:rsidRDefault="001F640D" w:rsidP="001F640D">
      <w:pPr>
        <w:rPr>
          <w:rFonts w:ascii="Rockwell" w:hAnsi="Rockwell"/>
        </w:rPr>
      </w:pPr>
    </w:p>
    <w:p w14:paraId="31E6C2A4" w14:textId="77777777" w:rsidR="001F640D" w:rsidRPr="00AD478F" w:rsidRDefault="001F640D" w:rsidP="001F640D">
      <w:pPr>
        <w:spacing w:before="0" w:after="0"/>
        <w:rPr>
          <w:rFonts w:ascii="Rockwell" w:hAnsi="Rockwell"/>
        </w:rPr>
      </w:pPr>
      <w:r w:rsidRPr="00AD478F">
        <w:rPr>
          <w:rFonts w:ascii="Rockwell" w:eastAsia="Times New Roman" w:hAnsi="Rockwell"/>
          <w:b/>
          <w:bCs/>
        </w:rPr>
        <w:t>2. Day 2: Aligning with Doctoral Standards</w:t>
      </w:r>
      <w:r w:rsidRPr="00AD478F">
        <w:rPr>
          <w:rFonts w:ascii="Rockwell" w:hAnsi="Rockwell"/>
        </w:rPr>
        <w:br/>
      </w:r>
      <w:r w:rsidRPr="00AD478F">
        <w:rPr>
          <w:rFonts w:ascii="Rockwell" w:hAnsi="Rockwell"/>
          <w:i/>
          <w:iCs/>
        </w:rPr>
        <w:t>Duration:</w:t>
      </w:r>
      <w:r w:rsidRPr="00AD478F">
        <w:rPr>
          <w:rFonts w:ascii="Rockwell" w:hAnsi="Rockwell"/>
        </w:rPr>
        <w:t xml:space="preserve"> 2 Hours</w:t>
      </w:r>
    </w:p>
    <w:p w14:paraId="7CC5DBE0" w14:textId="77777777" w:rsidR="001F640D" w:rsidRPr="00AD478F" w:rsidRDefault="001F640D" w:rsidP="001F640D">
      <w:pPr>
        <w:spacing w:before="0" w:after="0"/>
        <w:rPr>
          <w:rFonts w:ascii="Rockwell" w:hAnsi="Rockwell"/>
        </w:rPr>
      </w:pPr>
      <w:r w:rsidRPr="00AD478F">
        <w:rPr>
          <w:rFonts w:ascii="Rockwell" w:eastAsia="Times New Roman" w:hAnsi="Rockwell"/>
          <w:b/>
          <w:bCs/>
        </w:rPr>
        <w:t>Activity:</w:t>
      </w:r>
    </w:p>
    <w:p w14:paraId="4D911975" w14:textId="77777777" w:rsidR="001F640D" w:rsidRPr="00AD478F" w:rsidRDefault="001F640D" w:rsidP="001F640D">
      <w:pPr>
        <w:numPr>
          <w:ilvl w:val="0"/>
          <w:numId w:val="350"/>
        </w:numPr>
        <w:spacing w:before="0" w:after="0" w:line="240" w:lineRule="auto"/>
        <w:rPr>
          <w:rFonts w:ascii="Rockwell" w:hAnsi="Rockwell"/>
        </w:rPr>
      </w:pPr>
      <w:r w:rsidRPr="00AD478F">
        <w:rPr>
          <w:rFonts w:ascii="Rockwell" w:hAnsi="Rockwell"/>
        </w:rPr>
        <w:t>Individually, align your proposal with Open University of Kenya's doctoral standards, focusing on rigor, originality, and adherence to APA citation style.</w:t>
      </w:r>
    </w:p>
    <w:p w14:paraId="528A8BB9" w14:textId="77777777" w:rsidR="001F640D" w:rsidRPr="00AD478F" w:rsidRDefault="001F640D" w:rsidP="001F640D">
      <w:pPr>
        <w:numPr>
          <w:ilvl w:val="0"/>
          <w:numId w:val="350"/>
        </w:numPr>
        <w:spacing w:before="0" w:after="0" w:line="240" w:lineRule="auto"/>
        <w:rPr>
          <w:rFonts w:ascii="Rockwell" w:hAnsi="Rockwell"/>
        </w:rPr>
      </w:pPr>
      <w:r w:rsidRPr="00AD478F">
        <w:rPr>
          <w:rFonts w:ascii="Rockwell" w:hAnsi="Rockwell"/>
        </w:rPr>
        <w:t>Engage in a peer-review exercise where groups exchange their proposals and provide feedback on alignment with doctoral standards.</w:t>
      </w:r>
    </w:p>
    <w:p w14:paraId="281F1977" w14:textId="77777777" w:rsidR="001F640D" w:rsidRPr="00AD478F" w:rsidRDefault="001F640D" w:rsidP="001F640D">
      <w:pPr>
        <w:spacing w:before="0" w:after="0"/>
        <w:rPr>
          <w:rFonts w:ascii="Rockwell" w:hAnsi="Rockwell"/>
        </w:rPr>
      </w:pPr>
      <w:r w:rsidRPr="00AD478F">
        <w:rPr>
          <w:rFonts w:ascii="Rockwell" w:eastAsia="Times New Roman" w:hAnsi="Rockwell"/>
          <w:b/>
          <w:bCs/>
        </w:rPr>
        <w:t>Deliverable:</w:t>
      </w:r>
    </w:p>
    <w:p w14:paraId="4C20BB3A" w14:textId="77777777" w:rsidR="001F640D" w:rsidRPr="00AD478F" w:rsidRDefault="001F640D" w:rsidP="001F640D">
      <w:pPr>
        <w:numPr>
          <w:ilvl w:val="0"/>
          <w:numId w:val="351"/>
        </w:numPr>
        <w:spacing w:before="0" w:after="0" w:line="240" w:lineRule="auto"/>
        <w:rPr>
          <w:rFonts w:ascii="Rockwell" w:hAnsi="Rockwell"/>
        </w:rPr>
      </w:pPr>
      <w:r w:rsidRPr="00AD478F">
        <w:rPr>
          <w:rFonts w:ascii="Rockwell" w:hAnsi="Rockwell"/>
        </w:rPr>
        <w:t>A revised research proposal, incorporating peer feedback on rigor and standards.</w:t>
      </w:r>
    </w:p>
    <w:p w14:paraId="1EBB8779" w14:textId="77777777" w:rsidR="001F640D" w:rsidRPr="00AD478F" w:rsidRDefault="001F640D" w:rsidP="001F640D">
      <w:pPr>
        <w:rPr>
          <w:rFonts w:ascii="Rockwell" w:hAnsi="Rockwell"/>
        </w:rPr>
      </w:pPr>
    </w:p>
    <w:p w14:paraId="1B48F9E9" w14:textId="77777777" w:rsidR="001F640D" w:rsidRPr="00AD478F" w:rsidRDefault="001F640D" w:rsidP="001F640D">
      <w:pPr>
        <w:spacing w:before="0" w:after="0"/>
        <w:rPr>
          <w:rFonts w:ascii="Rockwell" w:hAnsi="Rockwell"/>
        </w:rPr>
      </w:pPr>
      <w:r w:rsidRPr="00AD478F">
        <w:rPr>
          <w:rFonts w:ascii="Rockwell" w:eastAsia="Times New Roman" w:hAnsi="Rockwell"/>
          <w:b/>
          <w:bCs/>
        </w:rPr>
        <w:lastRenderedPageBreak/>
        <w:t>3. Day 3: Mock Proposal Defense Preparation</w:t>
      </w:r>
      <w:r w:rsidRPr="00AD478F">
        <w:rPr>
          <w:rFonts w:ascii="Rockwell" w:hAnsi="Rockwell"/>
        </w:rPr>
        <w:br/>
      </w:r>
      <w:r w:rsidRPr="00AD478F">
        <w:rPr>
          <w:rFonts w:ascii="Rockwell" w:hAnsi="Rockwell"/>
          <w:i/>
          <w:iCs/>
        </w:rPr>
        <w:t>Duration:</w:t>
      </w:r>
      <w:r w:rsidRPr="00AD478F">
        <w:rPr>
          <w:rFonts w:ascii="Rockwell" w:hAnsi="Rockwell"/>
        </w:rPr>
        <w:t xml:space="preserve"> 4 Hours</w:t>
      </w:r>
    </w:p>
    <w:p w14:paraId="59A82806" w14:textId="77777777" w:rsidR="001F640D" w:rsidRPr="00AD478F" w:rsidRDefault="001F640D" w:rsidP="001F640D">
      <w:pPr>
        <w:spacing w:before="0" w:after="0"/>
        <w:rPr>
          <w:rFonts w:ascii="Rockwell" w:hAnsi="Rockwell"/>
        </w:rPr>
      </w:pPr>
      <w:r w:rsidRPr="00AD478F">
        <w:rPr>
          <w:rFonts w:ascii="Rockwell" w:eastAsia="Times New Roman" w:hAnsi="Rockwell"/>
          <w:b/>
          <w:bCs/>
        </w:rPr>
        <w:t>Activity:</w:t>
      </w:r>
    </w:p>
    <w:p w14:paraId="231459DB" w14:textId="77777777" w:rsidR="001F640D" w:rsidRPr="00AD478F" w:rsidRDefault="001F640D" w:rsidP="001F640D">
      <w:pPr>
        <w:numPr>
          <w:ilvl w:val="0"/>
          <w:numId w:val="352"/>
        </w:numPr>
        <w:spacing w:before="0" w:after="0" w:line="240" w:lineRule="auto"/>
        <w:rPr>
          <w:rFonts w:ascii="Rockwell" w:hAnsi="Rockwell"/>
        </w:rPr>
      </w:pPr>
      <w:r w:rsidRPr="00AD478F">
        <w:rPr>
          <w:rFonts w:ascii="Rockwell" w:hAnsi="Rockwell"/>
        </w:rPr>
        <w:t>Prepare a 10-minute presentation summarizing the research proposal.</w:t>
      </w:r>
    </w:p>
    <w:p w14:paraId="5EC7DAB5" w14:textId="77777777" w:rsidR="001F640D" w:rsidRPr="00AD478F" w:rsidRDefault="001F640D" w:rsidP="001F640D">
      <w:pPr>
        <w:numPr>
          <w:ilvl w:val="0"/>
          <w:numId w:val="352"/>
        </w:numPr>
        <w:spacing w:before="0" w:after="0" w:line="240" w:lineRule="auto"/>
        <w:rPr>
          <w:rFonts w:ascii="Rockwell" w:hAnsi="Rockwell"/>
        </w:rPr>
      </w:pPr>
      <w:r w:rsidRPr="00AD478F">
        <w:rPr>
          <w:rFonts w:ascii="Rockwell" w:hAnsi="Rockwell"/>
        </w:rPr>
        <w:t>Practice defending your proposal within your group, addressing anticipated questions.</w:t>
      </w:r>
    </w:p>
    <w:p w14:paraId="341E3BC7" w14:textId="77777777" w:rsidR="001F640D" w:rsidRPr="00AD478F" w:rsidRDefault="001F640D" w:rsidP="001F640D">
      <w:pPr>
        <w:numPr>
          <w:ilvl w:val="0"/>
          <w:numId w:val="352"/>
        </w:numPr>
        <w:spacing w:before="0" w:after="0" w:line="240" w:lineRule="auto"/>
        <w:rPr>
          <w:rFonts w:ascii="Rockwell" w:hAnsi="Rockwell"/>
        </w:rPr>
      </w:pPr>
      <w:r w:rsidRPr="00AD478F">
        <w:rPr>
          <w:rFonts w:ascii="Rockwell" w:hAnsi="Rockwell"/>
        </w:rPr>
        <w:t>Each participant will provide feedback to peers on presentation clarity, methodology, and handling questions.</w:t>
      </w:r>
    </w:p>
    <w:p w14:paraId="06E81BF6" w14:textId="77777777" w:rsidR="001F640D" w:rsidRPr="00AD478F" w:rsidRDefault="001F640D" w:rsidP="001F640D">
      <w:pPr>
        <w:spacing w:before="0" w:after="0"/>
        <w:rPr>
          <w:rFonts w:ascii="Rockwell" w:hAnsi="Rockwell"/>
        </w:rPr>
      </w:pPr>
      <w:r w:rsidRPr="00AD478F">
        <w:rPr>
          <w:rFonts w:ascii="Rockwell" w:eastAsia="Times New Roman" w:hAnsi="Rockwell"/>
          <w:b/>
          <w:bCs/>
        </w:rPr>
        <w:t>Deliverable:</w:t>
      </w:r>
    </w:p>
    <w:p w14:paraId="1185579B" w14:textId="77777777" w:rsidR="001F640D" w:rsidRPr="00AD478F" w:rsidRDefault="001F640D" w:rsidP="001F640D">
      <w:pPr>
        <w:numPr>
          <w:ilvl w:val="0"/>
          <w:numId w:val="353"/>
        </w:numPr>
        <w:spacing w:before="0" w:after="0" w:line="240" w:lineRule="auto"/>
        <w:rPr>
          <w:rFonts w:ascii="Rockwell" w:hAnsi="Rockwell"/>
        </w:rPr>
      </w:pPr>
      <w:r w:rsidRPr="00AD478F">
        <w:rPr>
          <w:rFonts w:ascii="Rockwell" w:hAnsi="Rockwell"/>
        </w:rPr>
        <w:t>Finalized presentation slides and responses to defense questions.</w:t>
      </w:r>
    </w:p>
    <w:p w14:paraId="437E815E" w14:textId="77777777" w:rsidR="001F640D" w:rsidRPr="00AD478F" w:rsidRDefault="001F640D" w:rsidP="001F640D">
      <w:pPr>
        <w:rPr>
          <w:rFonts w:ascii="Rockwell" w:hAnsi="Rockwell"/>
        </w:rPr>
      </w:pPr>
    </w:p>
    <w:p w14:paraId="6735C57E" w14:textId="77777777" w:rsidR="001F640D" w:rsidRPr="00AD478F" w:rsidRDefault="001F640D" w:rsidP="001F640D">
      <w:pPr>
        <w:spacing w:before="0" w:after="0"/>
        <w:rPr>
          <w:rFonts w:ascii="Rockwell" w:hAnsi="Rockwell"/>
        </w:rPr>
      </w:pPr>
      <w:r w:rsidRPr="00AD478F">
        <w:rPr>
          <w:rFonts w:ascii="Rockwell" w:eastAsia="Times New Roman" w:hAnsi="Rockwell"/>
          <w:b/>
          <w:bCs/>
        </w:rPr>
        <w:t>4. Day 4: Managing the Research Process and Addressing Challenges</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14E66484" w14:textId="77777777" w:rsidR="001F640D" w:rsidRPr="00AD478F" w:rsidRDefault="001F640D" w:rsidP="001F640D">
      <w:pPr>
        <w:spacing w:before="0" w:after="0"/>
        <w:rPr>
          <w:rFonts w:ascii="Rockwell" w:hAnsi="Rockwell"/>
        </w:rPr>
      </w:pPr>
      <w:r w:rsidRPr="00AD478F">
        <w:rPr>
          <w:rFonts w:ascii="Rockwell" w:eastAsia="Times New Roman" w:hAnsi="Rockwell"/>
          <w:b/>
          <w:bCs/>
        </w:rPr>
        <w:t>Activity:</w:t>
      </w:r>
    </w:p>
    <w:p w14:paraId="65AAEB73" w14:textId="77777777" w:rsidR="001F640D" w:rsidRPr="00AD478F" w:rsidRDefault="001F640D" w:rsidP="001F640D">
      <w:pPr>
        <w:numPr>
          <w:ilvl w:val="0"/>
          <w:numId w:val="354"/>
        </w:numPr>
        <w:spacing w:before="0" w:after="0" w:line="240" w:lineRule="auto"/>
        <w:rPr>
          <w:rFonts w:ascii="Rockwell" w:hAnsi="Rockwell"/>
        </w:rPr>
      </w:pPr>
      <w:r w:rsidRPr="00AD478F">
        <w:rPr>
          <w:rFonts w:ascii="Rockwell" w:hAnsi="Rockwell"/>
        </w:rPr>
        <w:t>In small groups, create a timeline for managing the research process from proposal approval to final dissertation submission.</w:t>
      </w:r>
    </w:p>
    <w:p w14:paraId="69179043" w14:textId="77777777" w:rsidR="001F640D" w:rsidRPr="00AD478F" w:rsidRDefault="001F640D" w:rsidP="001F640D">
      <w:pPr>
        <w:numPr>
          <w:ilvl w:val="0"/>
          <w:numId w:val="354"/>
        </w:numPr>
        <w:spacing w:before="0" w:after="0" w:line="240" w:lineRule="auto"/>
        <w:rPr>
          <w:rFonts w:ascii="Rockwell" w:hAnsi="Rockwell"/>
        </w:rPr>
      </w:pPr>
      <w:r w:rsidRPr="00AD478F">
        <w:rPr>
          <w:rFonts w:ascii="Rockwell" w:hAnsi="Rockwell"/>
        </w:rPr>
        <w:t>Develop a contingency plan for addressing common research challenges, such as data collection delays or ethical concerns.</w:t>
      </w:r>
    </w:p>
    <w:p w14:paraId="48065359" w14:textId="77777777" w:rsidR="001F640D" w:rsidRPr="00AD478F" w:rsidRDefault="001F640D" w:rsidP="001F640D">
      <w:pPr>
        <w:numPr>
          <w:ilvl w:val="0"/>
          <w:numId w:val="354"/>
        </w:numPr>
        <w:spacing w:before="0" w:after="0" w:line="240" w:lineRule="auto"/>
        <w:rPr>
          <w:rFonts w:ascii="Rockwell" w:hAnsi="Rockwell"/>
        </w:rPr>
      </w:pPr>
      <w:r w:rsidRPr="00AD478F">
        <w:rPr>
          <w:rFonts w:ascii="Rockwell" w:hAnsi="Rockwell"/>
        </w:rPr>
        <w:t>Present your timeline and contingency plan to the entire class.</w:t>
      </w:r>
    </w:p>
    <w:p w14:paraId="35B86496" w14:textId="77777777" w:rsidR="001F640D" w:rsidRPr="00AD478F" w:rsidRDefault="001F640D" w:rsidP="001F640D">
      <w:pPr>
        <w:spacing w:before="0" w:after="0"/>
        <w:rPr>
          <w:rFonts w:ascii="Rockwell" w:hAnsi="Rockwell"/>
        </w:rPr>
      </w:pPr>
      <w:r w:rsidRPr="00AD478F">
        <w:rPr>
          <w:rFonts w:ascii="Rockwell" w:eastAsia="Times New Roman" w:hAnsi="Rockwell"/>
          <w:b/>
          <w:bCs/>
        </w:rPr>
        <w:t>Deliverable:</w:t>
      </w:r>
    </w:p>
    <w:p w14:paraId="7DF78D81" w14:textId="77777777" w:rsidR="001F640D" w:rsidRPr="00AD478F" w:rsidRDefault="001F640D" w:rsidP="001F640D">
      <w:pPr>
        <w:numPr>
          <w:ilvl w:val="0"/>
          <w:numId w:val="355"/>
        </w:numPr>
        <w:spacing w:before="0" w:after="0" w:line="240" w:lineRule="auto"/>
        <w:rPr>
          <w:rFonts w:ascii="Rockwell" w:hAnsi="Rockwell"/>
        </w:rPr>
      </w:pPr>
      <w:r w:rsidRPr="00AD478F">
        <w:rPr>
          <w:rFonts w:ascii="Rockwell" w:hAnsi="Rockwell"/>
        </w:rPr>
        <w:t>A detailed research process timeline and contingency plan.</w:t>
      </w:r>
    </w:p>
    <w:p w14:paraId="1CFC84DA" w14:textId="77777777" w:rsidR="001F640D" w:rsidRPr="00AD478F" w:rsidRDefault="001F640D" w:rsidP="001F640D">
      <w:pPr>
        <w:rPr>
          <w:rFonts w:ascii="Rockwell" w:hAnsi="Rockwell"/>
        </w:rPr>
      </w:pPr>
    </w:p>
    <w:p w14:paraId="1E8163C2" w14:textId="77777777" w:rsidR="001F640D" w:rsidRPr="00AD478F" w:rsidRDefault="001F640D" w:rsidP="001F640D">
      <w:pPr>
        <w:spacing w:before="0" w:after="0"/>
        <w:rPr>
          <w:rFonts w:ascii="Rockwell" w:hAnsi="Rockwell"/>
        </w:rPr>
      </w:pPr>
      <w:r w:rsidRPr="00AD478F">
        <w:rPr>
          <w:rFonts w:ascii="Rockwell" w:eastAsia="Times New Roman" w:hAnsi="Rockwell"/>
          <w:b/>
          <w:bCs/>
        </w:rPr>
        <w:t>5. Day 5: Final Dissertation Defense Simulation</w:t>
      </w:r>
      <w:r w:rsidRPr="00AD478F">
        <w:rPr>
          <w:rFonts w:ascii="Rockwell" w:hAnsi="Rockwell"/>
        </w:rPr>
        <w:br/>
      </w:r>
      <w:r w:rsidRPr="00AD478F">
        <w:rPr>
          <w:rFonts w:ascii="Rockwell" w:hAnsi="Rockwell"/>
          <w:i/>
          <w:iCs/>
        </w:rPr>
        <w:t>Duration:</w:t>
      </w:r>
      <w:r w:rsidRPr="00AD478F">
        <w:rPr>
          <w:rFonts w:ascii="Rockwell" w:hAnsi="Rockwell"/>
        </w:rPr>
        <w:t xml:space="preserve"> 3 Hours</w:t>
      </w:r>
    </w:p>
    <w:p w14:paraId="64DCC4AB" w14:textId="77777777" w:rsidR="001F640D" w:rsidRPr="00AD478F" w:rsidRDefault="001F640D" w:rsidP="001F640D">
      <w:pPr>
        <w:spacing w:before="0" w:after="0"/>
        <w:rPr>
          <w:rFonts w:ascii="Rockwell" w:hAnsi="Rockwell"/>
        </w:rPr>
      </w:pPr>
      <w:r w:rsidRPr="00AD478F">
        <w:rPr>
          <w:rFonts w:ascii="Rockwell" w:eastAsia="Times New Roman" w:hAnsi="Rockwell"/>
          <w:b/>
          <w:bCs/>
        </w:rPr>
        <w:t>Activity:</w:t>
      </w:r>
    </w:p>
    <w:p w14:paraId="0471C0FF" w14:textId="77777777" w:rsidR="001F640D" w:rsidRPr="00AD478F" w:rsidRDefault="001F640D" w:rsidP="001F640D">
      <w:pPr>
        <w:numPr>
          <w:ilvl w:val="0"/>
          <w:numId w:val="356"/>
        </w:numPr>
        <w:spacing w:before="0" w:after="0" w:line="240" w:lineRule="auto"/>
        <w:rPr>
          <w:rFonts w:ascii="Rockwell" w:hAnsi="Rockwell"/>
        </w:rPr>
      </w:pPr>
      <w:r w:rsidRPr="00AD478F">
        <w:rPr>
          <w:rFonts w:ascii="Rockwell" w:hAnsi="Rockwell"/>
        </w:rPr>
        <w:t>Each participant will present their research proposal and participate in a mock final defense, receiving feedback from peers and facilitators.</w:t>
      </w:r>
    </w:p>
    <w:p w14:paraId="1B05A731" w14:textId="77777777" w:rsidR="001F640D" w:rsidRPr="00AD478F" w:rsidRDefault="001F640D" w:rsidP="001F640D">
      <w:pPr>
        <w:numPr>
          <w:ilvl w:val="0"/>
          <w:numId w:val="356"/>
        </w:numPr>
        <w:spacing w:before="0" w:after="0" w:line="240" w:lineRule="auto"/>
        <w:rPr>
          <w:rFonts w:ascii="Rockwell" w:hAnsi="Rockwell"/>
        </w:rPr>
      </w:pPr>
      <w:r w:rsidRPr="00AD478F">
        <w:rPr>
          <w:rFonts w:ascii="Rockwell" w:hAnsi="Rockwell"/>
        </w:rPr>
        <w:t>The focus will be on effective communication, defending methodologies, and handling critical feedback.</w:t>
      </w:r>
    </w:p>
    <w:p w14:paraId="42EBD140" w14:textId="77777777" w:rsidR="001F640D" w:rsidRPr="00AD478F" w:rsidRDefault="001F640D" w:rsidP="001F640D">
      <w:pPr>
        <w:spacing w:before="0" w:after="0"/>
        <w:rPr>
          <w:rFonts w:ascii="Rockwell" w:hAnsi="Rockwell"/>
        </w:rPr>
      </w:pPr>
      <w:r w:rsidRPr="00AD478F">
        <w:rPr>
          <w:rFonts w:ascii="Rockwell" w:eastAsia="Times New Roman" w:hAnsi="Rockwell"/>
          <w:b/>
          <w:bCs/>
        </w:rPr>
        <w:t>Deliverable:</w:t>
      </w:r>
    </w:p>
    <w:p w14:paraId="6BC764E8" w14:textId="77777777" w:rsidR="001F640D" w:rsidRPr="00AD478F" w:rsidRDefault="001F640D" w:rsidP="001F640D">
      <w:pPr>
        <w:numPr>
          <w:ilvl w:val="0"/>
          <w:numId w:val="357"/>
        </w:numPr>
        <w:spacing w:before="0" w:after="0" w:line="240" w:lineRule="auto"/>
        <w:rPr>
          <w:rFonts w:ascii="Rockwell" w:hAnsi="Rockwell"/>
        </w:rPr>
      </w:pPr>
      <w:r w:rsidRPr="00AD478F">
        <w:rPr>
          <w:rFonts w:ascii="Rockwell" w:hAnsi="Rockwell"/>
        </w:rPr>
        <w:t>Final dissertation defense presentation.</w:t>
      </w:r>
    </w:p>
    <w:p w14:paraId="5B76FE42" w14:textId="77777777" w:rsidR="001F640D" w:rsidRPr="00AD478F" w:rsidRDefault="001F640D" w:rsidP="001F640D">
      <w:pPr>
        <w:rPr>
          <w:rFonts w:ascii="Rockwell" w:hAnsi="Rockwell"/>
        </w:rPr>
      </w:pPr>
    </w:p>
    <w:p w14:paraId="7F050C0E" w14:textId="77777777" w:rsidR="001F640D" w:rsidRPr="00AD478F" w:rsidRDefault="001F640D" w:rsidP="001F640D">
      <w:pPr>
        <w:spacing w:before="0" w:after="0"/>
        <w:rPr>
          <w:rFonts w:ascii="Rockwell" w:hAnsi="Rockwell"/>
          <w:b/>
          <w:bCs/>
        </w:rPr>
      </w:pPr>
      <w:r w:rsidRPr="00AD478F">
        <w:rPr>
          <w:rFonts w:ascii="Rockwell" w:eastAsia="Times New Roman" w:hAnsi="Rockwell"/>
          <w:b/>
          <w:bCs/>
        </w:rPr>
        <w:t>Instructions for Learners:</w:t>
      </w:r>
    </w:p>
    <w:p w14:paraId="7FAC6C5E" w14:textId="77777777" w:rsidR="001F640D" w:rsidRPr="00AD478F" w:rsidRDefault="001F640D" w:rsidP="001F640D">
      <w:pPr>
        <w:numPr>
          <w:ilvl w:val="0"/>
          <w:numId w:val="358"/>
        </w:numPr>
        <w:spacing w:before="0" w:after="0" w:line="240" w:lineRule="auto"/>
        <w:rPr>
          <w:rFonts w:ascii="Rockwell" w:hAnsi="Rockwell"/>
        </w:rPr>
      </w:pPr>
      <w:r w:rsidRPr="00AD478F">
        <w:rPr>
          <w:rFonts w:ascii="Rockwell" w:eastAsia="Times New Roman" w:hAnsi="Rockwell"/>
          <w:b/>
          <w:bCs/>
        </w:rPr>
        <w:t>Engage fully in all activities</w:t>
      </w:r>
      <w:r w:rsidRPr="00AD478F">
        <w:rPr>
          <w:rFonts w:ascii="Rockwell" w:hAnsi="Rockwell"/>
        </w:rPr>
        <w:t xml:space="preserve"> as they mimic real-world research proposal development and defense processes.</w:t>
      </w:r>
    </w:p>
    <w:p w14:paraId="14C658F3" w14:textId="77777777" w:rsidR="001F640D" w:rsidRPr="00AD478F" w:rsidRDefault="001F640D" w:rsidP="001F640D">
      <w:pPr>
        <w:numPr>
          <w:ilvl w:val="0"/>
          <w:numId w:val="358"/>
        </w:numPr>
        <w:spacing w:before="0" w:after="0" w:line="240" w:lineRule="auto"/>
        <w:rPr>
          <w:rFonts w:ascii="Rockwell" w:hAnsi="Rockwell"/>
        </w:rPr>
      </w:pPr>
      <w:r w:rsidRPr="00AD478F">
        <w:rPr>
          <w:rFonts w:ascii="Rockwell" w:eastAsia="Times New Roman" w:hAnsi="Rockwell"/>
          <w:b/>
          <w:bCs/>
        </w:rPr>
        <w:t>Bring a draft of your research proposal</w:t>
      </w:r>
      <w:r w:rsidRPr="00AD478F">
        <w:rPr>
          <w:rFonts w:ascii="Rockwell" w:hAnsi="Rockwell"/>
        </w:rPr>
        <w:t xml:space="preserve"> to the workshop to work on during group sessions.</w:t>
      </w:r>
    </w:p>
    <w:p w14:paraId="184F0D10" w14:textId="77777777" w:rsidR="001F640D" w:rsidRPr="00AD478F" w:rsidRDefault="001F640D" w:rsidP="001F640D">
      <w:pPr>
        <w:numPr>
          <w:ilvl w:val="0"/>
          <w:numId w:val="358"/>
        </w:numPr>
        <w:spacing w:before="0" w:after="0" w:line="240" w:lineRule="auto"/>
        <w:rPr>
          <w:rFonts w:ascii="Rockwell" w:hAnsi="Rockwell"/>
        </w:rPr>
      </w:pPr>
      <w:r w:rsidRPr="00AD478F">
        <w:rPr>
          <w:rFonts w:ascii="Rockwell" w:eastAsia="Times New Roman" w:hAnsi="Rockwell"/>
          <w:b/>
          <w:bCs/>
        </w:rPr>
        <w:t>Actively participate in peer review</w:t>
      </w:r>
      <w:r w:rsidRPr="00AD478F">
        <w:rPr>
          <w:rFonts w:ascii="Rockwell" w:hAnsi="Rockwell"/>
        </w:rPr>
        <w:t xml:space="preserve"> sessions, offering constructive feedback and engaging with feedback on your own work.</w:t>
      </w:r>
    </w:p>
    <w:p w14:paraId="2BB4EDCA" w14:textId="77777777" w:rsidR="001F640D" w:rsidRPr="00AD478F" w:rsidRDefault="001F640D" w:rsidP="001F640D">
      <w:pPr>
        <w:numPr>
          <w:ilvl w:val="0"/>
          <w:numId w:val="358"/>
        </w:numPr>
        <w:spacing w:before="0" w:after="0" w:line="240" w:lineRule="auto"/>
        <w:rPr>
          <w:rFonts w:ascii="Rockwell" w:hAnsi="Rockwell"/>
        </w:rPr>
      </w:pPr>
      <w:r w:rsidRPr="00AD478F">
        <w:rPr>
          <w:rFonts w:ascii="Rockwell" w:eastAsia="Times New Roman" w:hAnsi="Rockwell"/>
          <w:b/>
          <w:bCs/>
        </w:rPr>
        <w:lastRenderedPageBreak/>
        <w:t>Prepare thoroughly for the mock defense</w:t>
      </w:r>
      <w:r w:rsidRPr="00AD478F">
        <w:rPr>
          <w:rFonts w:ascii="Rockwell" w:hAnsi="Rockwell"/>
        </w:rPr>
        <w:t>, including anticipating difficult questions and defending your choices with confidence.</w:t>
      </w:r>
    </w:p>
    <w:p w14:paraId="57132317" w14:textId="77777777" w:rsidR="001F640D" w:rsidRPr="00AD478F" w:rsidRDefault="001F640D" w:rsidP="001F640D">
      <w:pPr>
        <w:spacing w:before="0" w:after="0"/>
        <w:rPr>
          <w:rFonts w:ascii="Rockwell" w:hAnsi="Rockwell"/>
        </w:rPr>
      </w:pPr>
      <w:r w:rsidRPr="00AD478F">
        <w:rPr>
          <w:rFonts w:ascii="Rockwell" w:hAnsi="Rockwell"/>
        </w:rPr>
        <w:t>This workshop will culminate in a robust proposal draft, well-aligned with doctoral standards, and preparation for real-world challenges in your research journey.</w:t>
      </w:r>
    </w:p>
    <w:p w14:paraId="143618DA" w14:textId="77777777" w:rsidR="001F640D" w:rsidRPr="00D57C25" w:rsidRDefault="001F640D" w:rsidP="001F640D">
      <w:pPr>
        <w:rPr>
          <w:rFonts w:ascii="Rockwell" w:hAnsi="Rockwell"/>
          <w:color w:val="auto"/>
        </w:rPr>
      </w:pPr>
    </w:p>
    <w:p w14:paraId="7A642175" w14:textId="77777777" w:rsidR="001F640D" w:rsidRDefault="001F640D" w:rsidP="001F640D">
      <w:pPr>
        <w:rPr>
          <w:rFonts w:ascii="Century Gothic" w:eastAsia="Century Gothic" w:hAnsi="Century Gothic" w:cs="Century Gothic"/>
          <w:color w:val="323E4F" w:themeColor="text2" w:themeShade="BF"/>
          <w:sz w:val="22"/>
          <w:szCs w:val="22"/>
        </w:rPr>
      </w:pPr>
      <w:r>
        <w:rPr>
          <w:rFonts w:ascii="Century Gothic" w:eastAsia="Century Gothic" w:hAnsi="Century Gothic" w:cs="Century Gothic"/>
          <w:color w:val="323E4F" w:themeColor="text2" w:themeShade="BF"/>
          <w:sz w:val="22"/>
          <w:szCs w:val="22"/>
        </w:rPr>
        <w:br w:type="page"/>
      </w:r>
    </w:p>
    <w:p w14:paraId="6E648388" w14:textId="77777777" w:rsidR="001F640D" w:rsidRPr="007D5528" w:rsidRDefault="001F640D" w:rsidP="001F640D">
      <w:pPr>
        <w:rPr>
          <w:rFonts w:ascii="Century Gothic" w:eastAsia="Century Gothic" w:hAnsi="Century Gothic" w:cs="Century Gothic"/>
          <w:color w:val="323E4F" w:themeColor="text2" w:themeShade="BF"/>
          <w:sz w:val="22"/>
          <w:szCs w:val="22"/>
        </w:rPr>
      </w:pPr>
    </w:p>
    <w:tbl>
      <w:tblPr>
        <w:tblStyle w:val="2"/>
        <w:tblW w:w="9600" w:type="dxa"/>
        <w:tblLayout w:type="fixed"/>
        <w:tblLook w:val="0600" w:firstRow="0" w:lastRow="0" w:firstColumn="0" w:lastColumn="0" w:noHBand="1" w:noVBand="1"/>
      </w:tblPr>
      <w:tblGrid>
        <w:gridCol w:w="1185"/>
        <w:gridCol w:w="8415"/>
      </w:tblGrid>
      <w:sdt>
        <w:sdtPr>
          <w:rPr>
            <w:lang w:eastAsia="en-GB"/>
          </w:rPr>
          <w:tag w:val="goog_rdk_12"/>
          <w:id w:val="142784973"/>
          <w:lock w:val="contentLocked"/>
        </w:sdtPr>
        <w:sdtContent>
          <w:tr w:rsidR="001F640D" w14:paraId="33B2DDE8" w14:textId="77777777" w:rsidTr="005114A3">
            <w:tc>
              <w:tcPr>
                <w:tcW w:w="1185" w:type="dxa"/>
                <w:shd w:val="clear" w:color="auto" w:fill="auto"/>
                <w:tcMar>
                  <w:top w:w="0" w:type="dxa"/>
                  <w:left w:w="0" w:type="dxa"/>
                  <w:bottom w:w="0" w:type="dxa"/>
                  <w:right w:w="0" w:type="dxa"/>
                </w:tcMar>
                <w:vAlign w:val="center"/>
              </w:tcPr>
              <w:p w14:paraId="2116E654" w14:textId="77777777" w:rsidR="001F640D" w:rsidRDefault="001F640D" w:rsidP="005114A3">
                <w:pPr>
                  <w:widowControl w:val="0"/>
                  <w:rPr>
                    <w:rFonts w:ascii="Century Gothic" w:eastAsia="Century Gothic" w:hAnsi="Century Gothic" w:cs="Century Gothic"/>
                    <w:sz w:val="22"/>
                    <w:szCs w:val="22"/>
                  </w:rPr>
                </w:pPr>
                <w:r>
                  <w:rPr>
                    <w:noProof/>
                  </w:rPr>
                  <w:drawing>
                    <wp:anchor distT="114300" distB="114300" distL="114300" distR="114300" simplePos="0" relativeHeight="251721728" behindDoc="0" locked="0" layoutInCell="1" hidden="0" allowOverlap="1" wp14:anchorId="4766F804" wp14:editId="544582D3">
                      <wp:simplePos x="0" y="0"/>
                      <wp:positionH relativeFrom="column">
                        <wp:posOffset>114300</wp:posOffset>
                      </wp:positionH>
                      <wp:positionV relativeFrom="paragraph">
                        <wp:posOffset>114300</wp:posOffset>
                      </wp:positionV>
                      <wp:extent cx="547688" cy="547688"/>
                      <wp:effectExtent l="0" t="0" r="0" b="0"/>
                      <wp:wrapSquare wrapText="bothSides" distT="114300" distB="114300" distL="114300" distR="114300"/>
                      <wp:docPr id="1991369335" name="image12.png" descr="A group of people sitting at a table&#10;&#10;Description automatically generated"/>
                      <wp:cNvGraphicFramePr/>
                      <a:graphic xmlns:a="http://schemas.openxmlformats.org/drawingml/2006/main">
                        <a:graphicData uri="http://schemas.openxmlformats.org/drawingml/2006/picture">
                          <pic:pic xmlns:pic="http://schemas.openxmlformats.org/drawingml/2006/picture">
                            <pic:nvPicPr>
                              <pic:cNvPr id="920934592" name="image12.png" descr="A group of people sitting at a table&#10;&#10;Description automatically generated"/>
                              <pic:cNvPicPr preferRelativeResize="0"/>
                            </pic:nvPicPr>
                            <pic:blipFill>
                              <a:blip r:embed="rId32"/>
                              <a:srcRect/>
                              <a:stretch>
                                <a:fillRect/>
                              </a:stretch>
                            </pic:blipFill>
                            <pic:spPr>
                              <a:xfrm>
                                <a:off x="0" y="0"/>
                                <a:ext cx="547688" cy="547688"/>
                              </a:xfrm>
                              <a:prstGeom prst="rect">
                                <a:avLst/>
                              </a:prstGeom>
                              <a:ln/>
                            </pic:spPr>
                          </pic:pic>
                        </a:graphicData>
                      </a:graphic>
                    </wp:anchor>
                  </w:drawing>
                </w:r>
              </w:p>
            </w:tc>
            <w:tc>
              <w:tcPr>
                <w:tcW w:w="8415" w:type="dxa"/>
                <w:shd w:val="clear" w:color="auto" w:fill="auto"/>
                <w:tcMar>
                  <w:top w:w="0" w:type="dxa"/>
                  <w:left w:w="0" w:type="dxa"/>
                  <w:bottom w:w="0" w:type="dxa"/>
                  <w:right w:w="0" w:type="dxa"/>
                </w:tcMar>
                <w:vAlign w:val="center"/>
              </w:tcPr>
              <w:p w14:paraId="068EE9FA" w14:textId="77777777" w:rsidR="001F640D" w:rsidRDefault="001F640D" w:rsidP="005114A3">
                <w:pPr>
                  <w:rPr>
                    <w:color w:val="FF7F50"/>
                  </w:rPr>
                </w:pPr>
                <w:r>
                  <w:rPr>
                    <w:rFonts w:ascii="Century Gothic" w:eastAsia="Century Gothic" w:hAnsi="Century Gothic" w:cs="Century Gothic"/>
                    <w:smallCaps/>
                    <w:color w:val="037B90"/>
                    <w:sz w:val="40"/>
                    <w:szCs w:val="40"/>
                  </w:rPr>
                  <w:t>ONLINE</w:t>
                </w:r>
                <w:r>
                  <w:rPr>
                    <w:rFonts w:ascii="Century Gothic" w:eastAsia="Century Gothic" w:hAnsi="Century Gothic" w:cs="Century Gothic"/>
                    <w:b/>
                    <w:smallCaps/>
                    <w:color w:val="206843"/>
                    <w:sz w:val="32"/>
                    <w:szCs w:val="32"/>
                  </w:rPr>
                  <w:t xml:space="preserve"> </w:t>
                </w:r>
                <w:r>
                  <w:rPr>
                    <w:rFonts w:ascii="Century Gothic" w:eastAsia="Century Gothic" w:hAnsi="Century Gothic" w:cs="Century Gothic"/>
                    <w:smallCaps/>
                    <w:color w:val="037B90"/>
                    <w:sz w:val="40"/>
                    <w:szCs w:val="40"/>
                  </w:rPr>
                  <w:t>DISCUSSION</w:t>
                </w:r>
                <w:r>
                  <w:rPr>
                    <w:color w:val="206843"/>
                  </w:rPr>
                  <w:br/>
                </w:r>
                <w:r>
                  <w:rPr>
                    <w:rFonts w:ascii="Century Gothic" w:eastAsia="Century Gothic" w:hAnsi="Century Gothic" w:cs="Century Gothic"/>
                    <w:color w:val="FF7F50"/>
                  </w:rPr>
                  <w:t>Use chats, forums, journals, wikis, blogs,  question/answer, message my teacher to engage others</w:t>
                </w:r>
                <w:r>
                  <w:rPr>
                    <w:color w:val="FF7F50"/>
                  </w:rPr>
                  <w:t>.</w:t>
                </w:r>
              </w:p>
            </w:tc>
          </w:tr>
        </w:sdtContent>
      </w:sdt>
    </w:tbl>
    <w:p w14:paraId="6FF7EF0F" w14:textId="77777777" w:rsidR="001F640D" w:rsidRPr="00AD478F" w:rsidRDefault="001F640D" w:rsidP="001F640D">
      <w:pPr>
        <w:spacing w:before="0" w:after="0"/>
        <w:rPr>
          <w:rFonts w:asciiTheme="majorHAnsi" w:eastAsia="Century Gothic" w:hAnsiTheme="majorHAnsi"/>
          <w:b/>
          <w:bCs/>
          <w:color w:val="AD2E28" w:themeColor="accent3"/>
          <w:sz w:val="28"/>
          <w:szCs w:val="28"/>
        </w:rPr>
      </w:pPr>
      <w:r w:rsidRPr="00AD478F">
        <w:rPr>
          <w:rFonts w:asciiTheme="majorHAnsi" w:eastAsia="Century Gothic" w:hAnsiTheme="majorHAnsi"/>
          <w:b/>
          <w:bCs/>
          <w:color w:val="AD2E28" w:themeColor="accent3"/>
          <w:sz w:val="28"/>
          <w:szCs w:val="28"/>
        </w:rPr>
        <w:t>Online Discussion for Module 10: Research Proposal Development and Defense</w:t>
      </w:r>
    </w:p>
    <w:p w14:paraId="159B143A"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Discussion Format:</w:t>
      </w:r>
      <w:r w:rsidRPr="00AD478F">
        <w:rPr>
          <w:rFonts w:asciiTheme="majorHAnsi" w:eastAsia="Century Gothic" w:hAnsiTheme="majorHAnsi"/>
        </w:rPr>
        <w:br/>
        <w:t xml:space="preserve">We will use a combination of </w:t>
      </w:r>
      <w:r w:rsidRPr="00AD478F">
        <w:rPr>
          <w:rFonts w:asciiTheme="majorHAnsi" w:eastAsia="Century Gothic" w:hAnsiTheme="majorHAnsi"/>
          <w:b/>
          <w:bCs/>
        </w:rPr>
        <w:t>forums</w:t>
      </w:r>
      <w:r w:rsidRPr="00AD478F">
        <w:rPr>
          <w:rFonts w:asciiTheme="majorHAnsi" w:eastAsia="Century Gothic" w:hAnsiTheme="majorHAnsi"/>
        </w:rPr>
        <w:t xml:space="preserve">, </w:t>
      </w:r>
      <w:r w:rsidRPr="00AD478F">
        <w:rPr>
          <w:rFonts w:asciiTheme="majorHAnsi" w:eastAsia="Century Gothic" w:hAnsiTheme="majorHAnsi"/>
          <w:b/>
          <w:bCs/>
        </w:rPr>
        <w:t>blogs</w:t>
      </w:r>
      <w:r w:rsidRPr="00AD478F">
        <w:rPr>
          <w:rFonts w:asciiTheme="majorHAnsi" w:eastAsia="Century Gothic" w:hAnsiTheme="majorHAnsi"/>
        </w:rPr>
        <w:t xml:space="preserve">, and a </w:t>
      </w:r>
      <w:r w:rsidRPr="00AD478F">
        <w:rPr>
          <w:rFonts w:asciiTheme="majorHAnsi" w:eastAsia="Century Gothic" w:hAnsiTheme="majorHAnsi"/>
          <w:b/>
          <w:bCs/>
        </w:rPr>
        <w:t>Question &amp; Answer (Q&amp;A)</w:t>
      </w:r>
      <w:r w:rsidRPr="00AD478F">
        <w:rPr>
          <w:rFonts w:asciiTheme="majorHAnsi" w:eastAsia="Century Gothic" w:hAnsiTheme="majorHAnsi"/>
        </w:rPr>
        <w:t xml:space="preserve"> session to encourage collaboration and deeper understanding of the module content. This discussion aims to facilitate peer-to-peer learning, personal reflection, and real-time engagement with instructors.</w:t>
      </w:r>
    </w:p>
    <w:p w14:paraId="7963BF9F" w14:textId="77777777" w:rsidR="001F640D" w:rsidRPr="00AD478F" w:rsidRDefault="001F640D" w:rsidP="001F640D">
      <w:pPr>
        <w:rPr>
          <w:rFonts w:asciiTheme="majorHAnsi" w:eastAsia="Century Gothic" w:hAnsiTheme="majorHAnsi"/>
        </w:rPr>
      </w:pPr>
    </w:p>
    <w:p w14:paraId="02BB2CB4" w14:textId="77777777" w:rsidR="001F640D" w:rsidRPr="00AD478F" w:rsidRDefault="001F640D" w:rsidP="001F640D">
      <w:pPr>
        <w:spacing w:before="0" w:after="0"/>
        <w:rPr>
          <w:rFonts w:asciiTheme="majorHAnsi" w:eastAsia="Century Gothic" w:hAnsiTheme="majorHAnsi"/>
          <w:b/>
          <w:bCs/>
        </w:rPr>
      </w:pPr>
      <w:r w:rsidRPr="00AD478F">
        <w:rPr>
          <w:rFonts w:asciiTheme="majorHAnsi" w:eastAsia="Century Gothic" w:hAnsiTheme="majorHAnsi"/>
          <w:b/>
          <w:bCs/>
        </w:rPr>
        <w:t>Forums: Research Proposal Peer Review</w:t>
      </w:r>
    </w:p>
    <w:p w14:paraId="61AEA545"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Engage in a collaborative peer review process.</w:t>
      </w:r>
    </w:p>
    <w:p w14:paraId="04072489" w14:textId="77777777" w:rsidR="001F640D" w:rsidRPr="00AD478F" w:rsidRDefault="001F640D" w:rsidP="001F640D">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Post a summary of your research proposal in the forum and provide feedback to at least two peers.</w:t>
      </w:r>
    </w:p>
    <w:p w14:paraId="2111456F" w14:textId="77777777" w:rsidR="001F640D" w:rsidRPr="00AD478F" w:rsidRDefault="001F640D" w:rsidP="001F640D">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Focus on the clarity of research questions, alignment with doctoral standards, and methodology.</w:t>
      </w:r>
    </w:p>
    <w:p w14:paraId="2EA16680" w14:textId="77777777" w:rsidR="001F640D" w:rsidRPr="00AD478F" w:rsidRDefault="001F640D" w:rsidP="001F640D">
      <w:pPr>
        <w:numPr>
          <w:ilvl w:val="0"/>
          <w:numId w:val="359"/>
        </w:numPr>
        <w:spacing w:before="0" w:after="0" w:line="240" w:lineRule="auto"/>
        <w:rPr>
          <w:rFonts w:asciiTheme="majorHAnsi" w:eastAsia="Century Gothic" w:hAnsiTheme="majorHAnsi"/>
        </w:rPr>
      </w:pPr>
      <w:r w:rsidRPr="00AD478F">
        <w:rPr>
          <w:rFonts w:asciiTheme="majorHAnsi" w:eastAsia="Century Gothic" w:hAnsiTheme="majorHAnsi"/>
          <w:b/>
          <w:bCs/>
        </w:rPr>
        <w:t>Due Date:</w:t>
      </w:r>
      <w:r w:rsidRPr="00AD478F">
        <w:rPr>
          <w:rFonts w:asciiTheme="majorHAnsi" w:eastAsia="Century Gothic" w:hAnsiTheme="majorHAnsi"/>
        </w:rPr>
        <w:t xml:space="preserve"> [Insert date]</w:t>
      </w:r>
    </w:p>
    <w:p w14:paraId="00E618AA" w14:textId="77777777" w:rsidR="001F640D" w:rsidRPr="00AD478F" w:rsidRDefault="001F640D" w:rsidP="001F640D">
      <w:pPr>
        <w:rPr>
          <w:rFonts w:asciiTheme="majorHAnsi" w:eastAsia="Century Gothic" w:hAnsiTheme="majorHAnsi"/>
        </w:rPr>
      </w:pPr>
    </w:p>
    <w:p w14:paraId="164CF545" w14:textId="77777777" w:rsidR="001F640D" w:rsidRPr="00AD478F" w:rsidRDefault="001F640D" w:rsidP="001F640D">
      <w:pPr>
        <w:spacing w:before="0" w:after="0"/>
        <w:rPr>
          <w:rFonts w:asciiTheme="majorHAnsi" w:eastAsia="Century Gothic" w:hAnsiTheme="majorHAnsi"/>
          <w:b/>
          <w:bCs/>
        </w:rPr>
      </w:pPr>
      <w:r w:rsidRPr="00AD478F">
        <w:rPr>
          <w:rFonts w:asciiTheme="majorHAnsi" w:eastAsia="Century Gothic" w:hAnsiTheme="majorHAnsi"/>
          <w:b/>
          <w:bCs/>
        </w:rPr>
        <w:t>Blogs: Reflecting on Doctoral Standards</w:t>
      </w:r>
    </w:p>
    <w:p w14:paraId="216A24CC"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Encourage self-reflection on aligning your proposal with doctoral expectations.</w:t>
      </w:r>
    </w:p>
    <w:p w14:paraId="00126517" w14:textId="77777777" w:rsidR="001F640D" w:rsidRPr="00AD478F" w:rsidRDefault="001F640D" w:rsidP="001F640D">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Write a 300-word blog post about the challenges you've encountered in aligning your proposal with doctoral standards and how you plan to address them.</w:t>
      </w:r>
    </w:p>
    <w:p w14:paraId="5CBCDD50" w14:textId="77777777" w:rsidR="001F640D" w:rsidRPr="00AD478F" w:rsidRDefault="001F640D" w:rsidP="001F640D">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Share strategies, resources, and insights gained from the readings and videos in this module.</w:t>
      </w:r>
    </w:p>
    <w:p w14:paraId="54831FDD" w14:textId="77777777" w:rsidR="001F640D" w:rsidRPr="00AD478F" w:rsidRDefault="001F640D" w:rsidP="001F640D">
      <w:pPr>
        <w:numPr>
          <w:ilvl w:val="0"/>
          <w:numId w:val="360"/>
        </w:numPr>
        <w:spacing w:before="0" w:after="0" w:line="240" w:lineRule="auto"/>
        <w:rPr>
          <w:rFonts w:asciiTheme="majorHAnsi" w:eastAsia="Century Gothic" w:hAnsiTheme="majorHAnsi"/>
        </w:rPr>
      </w:pPr>
      <w:r w:rsidRPr="00AD478F">
        <w:rPr>
          <w:rFonts w:asciiTheme="majorHAnsi" w:eastAsia="Century Gothic" w:hAnsiTheme="majorHAnsi"/>
          <w:b/>
          <w:bCs/>
        </w:rPr>
        <w:t>Due Date:</w:t>
      </w:r>
      <w:r w:rsidRPr="00AD478F">
        <w:rPr>
          <w:rFonts w:asciiTheme="majorHAnsi" w:eastAsia="Century Gothic" w:hAnsiTheme="majorHAnsi"/>
        </w:rPr>
        <w:t xml:space="preserve"> [Insert date]</w:t>
      </w:r>
    </w:p>
    <w:p w14:paraId="456A5054" w14:textId="77777777" w:rsidR="001F640D" w:rsidRPr="00AD478F" w:rsidRDefault="001F640D" w:rsidP="001F640D">
      <w:pPr>
        <w:rPr>
          <w:rFonts w:asciiTheme="majorHAnsi" w:eastAsia="Century Gothic" w:hAnsiTheme="majorHAnsi"/>
        </w:rPr>
      </w:pPr>
    </w:p>
    <w:p w14:paraId="1A9887B3" w14:textId="77777777" w:rsidR="001F640D" w:rsidRPr="00AD478F" w:rsidRDefault="001F640D" w:rsidP="001F640D">
      <w:pPr>
        <w:spacing w:before="0" w:after="0"/>
        <w:rPr>
          <w:rFonts w:asciiTheme="majorHAnsi" w:eastAsia="Century Gothic" w:hAnsiTheme="majorHAnsi"/>
          <w:b/>
          <w:bCs/>
        </w:rPr>
      </w:pPr>
      <w:r w:rsidRPr="00AD478F">
        <w:rPr>
          <w:rFonts w:asciiTheme="majorHAnsi" w:eastAsia="Century Gothic" w:hAnsiTheme="majorHAnsi"/>
          <w:b/>
          <w:bCs/>
        </w:rPr>
        <w:t>Q&amp;A: Mock Proposal Defense</w:t>
      </w:r>
    </w:p>
    <w:p w14:paraId="689AA80E"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Simulate a proposal defense and receive real-time feedback.</w:t>
      </w:r>
    </w:p>
    <w:p w14:paraId="102E0C9C" w14:textId="77777777" w:rsidR="001F640D" w:rsidRPr="00AD478F" w:rsidRDefault="001F640D" w:rsidP="001F640D">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Prepare three key questions you anticipate during your proposal defense and post them in the Q&amp;A session.</w:t>
      </w:r>
    </w:p>
    <w:p w14:paraId="51A6893F" w14:textId="77777777" w:rsidR="001F640D" w:rsidRPr="00AD478F" w:rsidRDefault="001F640D" w:rsidP="001F640D">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lastRenderedPageBreak/>
        <w:t>Instructions:</w:t>
      </w:r>
      <w:r w:rsidRPr="00AD478F">
        <w:rPr>
          <w:rFonts w:asciiTheme="majorHAnsi" w:eastAsia="Century Gothic" w:hAnsiTheme="majorHAnsi"/>
        </w:rPr>
        <w:t xml:space="preserve"> Respond to at least two questions posed by your peers, offering constructive feedback on their approach.</w:t>
      </w:r>
    </w:p>
    <w:p w14:paraId="7CEC2826" w14:textId="77777777" w:rsidR="001F640D" w:rsidRPr="00AD478F" w:rsidRDefault="001F640D" w:rsidP="001F640D">
      <w:pPr>
        <w:numPr>
          <w:ilvl w:val="0"/>
          <w:numId w:val="361"/>
        </w:numPr>
        <w:spacing w:before="0" w:after="0" w:line="240" w:lineRule="auto"/>
        <w:rPr>
          <w:rFonts w:asciiTheme="majorHAnsi" w:eastAsia="Century Gothic" w:hAnsiTheme="majorHAnsi"/>
        </w:rPr>
      </w:pPr>
      <w:r w:rsidRPr="00AD478F">
        <w:rPr>
          <w:rFonts w:asciiTheme="majorHAnsi" w:eastAsia="Century Gothic" w:hAnsiTheme="majorHAnsi"/>
          <w:b/>
          <w:bCs/>
        </w:rPr>
        <w:t>Date:</w:t>
      </w:r>
      <w:r w:rsidRPr="00AD478F">
        <w:rPr>
          <w:rFonts w:asciiTheme="majorHAnsi" w:eastAsia="Century Gothic" w:hAnsiTheme="majorHAnsi"/>
        </w:rPr>
        <w:t xml:space="preserve"> [Insert date/time for live session]</w:t>
      </w:r>
    </w:p>
    <w:p w14:paraId="0ACD3A16" w14:textId="77777777" w:rsidR="001F640D" w:rsidRPr="00AD478F" w:rsidRDefault="001F640D" w:rsidP="001F640D">
      <w:pPr>
        <w:rPr>
          <w:rFonts w:asciiTheme="majorHAnsi" w:eastAsia="Century Gothic" w:hAnsiTheme="majorHAnsi"/>
        </w:rPr>
      </w:pPr>
    </w:p>
    <w:p w14:paraId="7E3A1044" w14:textId="77777777" w:rsidR="001F640D" w:rsidRPr="00AD478F" w:rsidRDefault="001F640D" w:rsidP="001F640D">
      <w:pPr>
        <w:spacing w:before="0" w:after="0"/>
        <w:rPr>
          <w:rFonts w:asciiTheme="majorHAnsi" w:eastAsia="Century Gothic" w:hAnsiTheme="majorHAnsi"/>
          <w:b/>
          <w:bCs/>
        </w:rPr>
      </w:pPr>
      <w:r w:rsidRPr="00AD478F">
        <w:rPr>
          <w:rFonts w:asciiTheme="majorHAnsi" w:eastAsia="Century Gothic" w:hAnsiTheme="majorHAnsi"/>
          <w:b/>
          <w:bCs/>
        </w:rPr>
        <w:t>Message My Teacher: One-on-One Clarifications</w:t>
      </w:r>
    </w:p>
    <w:p w14:paraId="148EFC56"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Objective:</w:t>
      </w:r>
      <w:r w:rsidRPr="00AD478F">
        <w:rPr>
          <w:rFonts w:asciiTheme="majorHAnsi" w:eastAsia="Century Gothic" w:hAnsiTheme="majorHAnsi"/>
        </w:rPr>
        <w:t xml:space="preserve"> Provide direct, personalized feedback.</w:t>
      </w:r>
    </w:p>
    <w:p w14:paraId="4C733DFE" w14:textId="77777777" w:rsidR="001F640D" w:rsidRPr="00AD478F" w:rsidRDefault="001F640D" w:rsidP="001F640D">
      <w:pPr>
        <w:numPr>
          <w:ilvl w:val="0"/>
          <w:numId w:val="362"/>
        </w:numPr>
        <w:spacing w:before="0" w:after="0" w:line="240" w:lineRule="auto"/>
        <w:rPr>
          <w:rFonts w:asciiTheme="majorHAnsi" w:eastAsia="Century Gothic" w:hAnsiTheme="majorHAnsi"/>
        </w:rPr>
      </w:pPr>
      <w:r w:rsidRPr="00AD478F">
        <w:rPr>
          <w:rFonts w:asciiTheme="majorHAnsi" w:eastAsia="Century Gothic" w:hAnsiTheme="majorHAnsi"/>
          <w:b/>
          <w:bCs/>
        </w:rPr>
        <w:t>Task:</w:t>
      </w:r>
      <w:r w:rsidRPr="00AD478F">
        <w:rPr>
          <w:rFonts w:asciiTheme="majorHAnsi" w:eastAsia="Century Gothic" w:hAnsiTheme="majorHAnsi"/>
        </w:rPr>
        <w:t xml:space="preserve"> Use the "Message My Teacher" feature to ask specific questions about your research proposal or defense preparation.</w:t>
      </w:r>
    </w:p>
    <w:p w14:paraId="7C1E0F70" w14:textId="77777777" w:rsidR="001F640D" w:rsidRPr="00AD478F" w:rsidRDefault="001F640D" w:rsidP="001F640D">
      <w:pPr>
        <w:numPr>
          <w:ilvl w:val="0"/>
          <w:numId w:val="362"/>
        </w:numPr>
        <w:spacing w:before="0" w:after="0" w:line="240" w:lineRule="auto"/>
        <w:rPr>
          <w:rFonts w:asciiTheme="majorHAnsi" w:eastAsia="Century Gothic" w:hAnsiTheme="majorHAnsi"/>
        </w:rPr>
      </w:pPr>
      <w:r w:rsidRPr="00AD478F">
        <w:rPr>
          <w:rFonts w:asciiTheme="majorHAnsi" w:eastAsia="Century Gothic" w:hAnsiTheme="majorHAnsi"/>
          <w:b/>
          <w:bCs/>
        </w:rPr>
        <w:t>Instructions:</w:t>
      </w:r>
      <w:r w:rsidRPr="00AD478F">
        <w:rPr>
          <w:rFonts w:asciiTheme="majorHAnsi" w:eastAsia="Century Gothic" w:hAnsiTheme="majorHAnsi"/>
        </w:rPr>
        <w:t xml:space="preserve"> Submit your queries, and your instructor will respond with tailored feedback within 24 hours.</w:t>
      </w:r>
    </w:p>
    <w:p w14:paraId="2843378C" w14:textId="77777777" w:rsidR="001F640D" w:rsidRPr="00AD478F" w:rsidRDefault="001F640D" w:rsidP="001F640D">
      <w:pPr>
        <w:rPr>
          <w:rFonts w:asciiTheme="majorHAnsi" w:eastAsia="Century Gothic" w:hAnsiTheme="majorHAnsi"/>
        </w:rPr>
      </w:pPr>
    </w:p>
    <w:p w14:paraId="35B6B314"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b/>
          <w:bCs/>
        </w:rPr>
        <w:t>Instructions for Learners:</w:t>
      </w:r>
    </w:p>
    <w:p w14:paraId="3D00C91A" w14:textId="77777777" w:rsidR="001F640D" w:rsidRPr="00AD478F" w:rsidRDefault="001F640D" w:rsidP="001F640D">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Engage actively in all discussion formats. Post your contributions early to allow for meaningful interaction.</w:t>
      </w:r>
    </w:p>
    <w:p w14:paraId="622FC52F" w14:textId="77777777" w:rsidR="001F640D" w:rsidRPr="00AD478F" w:rsidRDefault="001F640D" w:rsidP="001F640D">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Provide thoughtful and constructive feedback in peer reviews, and be open to feedback from your peers.</w:t>
      </w:r>
    </w:p>
    <w:p w14:paraId="5DAC74A3" w14:textId="77777777" w:rsidR="001F640D" w:rsidRPr="00AD478F" w:rsidRDefault="001F640D" w:rsidP="001F640D">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Prepare for the Q&amp;A by reflecting on potential defense questions and offering insights to peers.</w:t>
      </w:r>
    </w:p>
    <w:p w14:paraId="3C0385E1" w14:textId="77777777" w:rsidR="001F640D" w:rsidRPr="00AD478F" w:rsidRDefault="001F640D" w:rsidP="001F640D">
      <w:pPr>
        <w:numPr>
          <w:ilvl w:val="0"/>
          <w:numId w:val="363"/>
        </w:numPr>
        <w:spacing w:before="0" w:after="0" w:line="240" w:lineRule="auto"/>
        <w:rPr>
          <w:rFonts w:asciiTheme="majorHAnsi" w:eastAsia="Century Gothic" w:hAnsiTheme="majorHAnsi"/>
        </w:rPr>
      </w:pPr>
      <w:r w:rsidRPr="00AD478F">
        <w:rPr>
          <w:rFonts w:asciiTheme="majorHAnsi" w:eastAsia="Century Gothic" w:hAnsiTheme="majorHAnsi"/>
        </w:rPr>
        <w:t>Utilize the “Message My Teacher” tool for any clarification or detailed feedback.</w:t>
      </w:r>
    </w:p>
    <w:p w14:paraId="6E33DB75" w14:textId="77777777" w:rsidR="001F640D" w:rsidRPr="00AD478F" w:rsidRDefault="001F640D" w:rsidP="001F640D">
      <w:pPr>
        <w:spacing w:before="0" w:after="0"/>
        <w:rPr>
          <w:rFonts w:asciiTheme="majorHAnsi" w:eastAsia="Century Gothic" w:hAnsiTheme="majorHAnsi"/>
        </w:rPr>
      </w:pPr>
      <w:r w:rsidRPr="00AD478F">
        <w:rPr>
          <w:rFonts w:asciiTheme="majorHAnsi" w:eastAsia="Century Gothic" w:hAnsiTheme="majorHAnsi"/>
        </w:rPr>
        <w:t>This multi-faceted discussion will strengthen your understanding of the proposal development and defense process while promoting collaborative learning.</w:t>
      </w:r>
    </w:p>
    <w:p w14:paraId="567705B9" w14:textId="77777777" w:rsidR="001F640D" w:rsidRPr="00AD478F" w:rsidRDefault="001F640D" w:rsidP="001F640D">
      <w:pPr>
        <w:rPr>
          <w:rFonts w:asciiTheme="majorHAnsi" w:hAnsiTheme="majorHAnsi"/>
        </w:rPr>
      </w:pPr>
    </w:p>
    <w:p w14:paraId="2F236B8A" w14:textId="77777777" w:rsidR="001F640D" w:rsidRPr="0049422E" w:rsidRDefault="001F640D" w:rsidP="001F640D">
      <w:pPr>
        <w:pStyle w:val="Heading2"/>
        <w:spacing w:after="0"/>
        <w:rPr>
          <w:rFonts w:eastAsia="Century Gothic" w:cs="Century Gothic"/>
          <w:b/>
          <w:bCs/>
          <w:sz w:val="21"/>
          <w:szCs w:val="21"/>
        </w:rPr>
      </w:pPr>
      <w:r>
        <w:rPr>
          <w:noProof/>
        </w:rPr>
        <w:lastRenderedPageBreak/>
        <w:drawing>
          <wp:anchor distT="0" distB="0" distL="0" distR="0" simplePos="0" relativeHeight="251722752" behindDoc="0" locked="0" layoutInCell="1" hidden="0" allowOverlap="1" wp14:anchorId="09B8BC89" wp14:editId="0F258C1E">
            <wp:simplePos x="0" y="0"/>
            <wp:positionH relativeFrom="column">
              <wp:posOffset>-129122</wp:posOffset>
            </wp:positionH>
            <wp:positionV relativeFrom="paragraph">
              <wp:posOffset>81</wp:posOffset>
            </wp:positionV>
            <wp:extent cx="527772" cy="527772"/>
            <wp:effectExtent l="0" t="0" r="0" b="0"/>
            <wp:wrapSquare wrapText="bothSides" distT="0" distB="0" distL="0" distR="0"/>
            <wp:docPr id="178983984" name="image1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6.png" descr="Shape&#10;&#10;Description automatically generated with low confidence"/>
                    <pic:cNvPicPr preferRelativeResize="0"/>
                  </pic:nvPicPr>
                  <pic:blipFill>
                    <a:blip r:embed="rId33"/>
                    <a:srcRect/>
                    <a:stretch>
                      <a:fillRect/>
                    </a:stretch>
                  </pic:blipFill>
                  <pic:spPr>
                    <a:xfrm>
                      <a:off x="0" y="0"/>
                      <a:ext cx="527772" cy="527772"/>
                    </a:xfrm>
                    <a:prstGeom prst="rect">
                      <a:avLst/>
                    </a:prstGeom>
                    <a:ln/>
                  </pic:spPr>
                </pic:pic>
              </a:graphicData>
            </a:graphic>
          </wp:anchor>
        </w:drawing>
      </w:r>
      <w:r>
        <w:rPr>
          <w:b/>
        </w:rPr>
        <w:t xml:space="preserve"> </w:t>
      </w:r>
      <w:r>
        <w:rPr>
          <w:rFonts w:ascii="Arial" w:eastAsia="Arial" w:hAnsi="Arial" w:cs="Arial"/>
          <w:color w:val="000000"/>
          <w:sz w:val="22"/>
          <w:szCs w:val="22"/>
        </w:rPr>
        <w:t xml:space="preserve">  </w:t>
      </w:r>
      <w:r w:rsidRPr="0049422E">
        <w:rPr>
          <w:b/>
          <w:bCs/>
          <w:sz w:val="36"/>
          <w:szCs w:val="22"/>
        </w:rPr>
        <w:t>REFERENCE LIST AND FURTHER READING</w:t>
      </w:r>
    </w:p>
    <w:p w14:paraId="7CE16518" w14:textId="77777777" w:rsidR="001F640D" w:rsidRPr="00E942C5" w:rsidRDefault="001F640D" w:rsidP="001F640D">
      <w:pPr>
        <w:pStyle w:val="Heading2"/>
        <w:spacing w:after="0"/>
        <w:rPr>
          <w:rFonts w:eastAsia="Century Gothic"/>
          <w:b/>
          <w:bCs/>
        </w:rPr>
      </w:pPr>
      <w:r w:rsidRPr="00E942C5">
        <w:rPr>
          <w:rFonts w:eastAsia="Century Gothic"/>
          <w:b/>
          <w:bCs/>
        </w:rPr>
        <w:t>Core Readings:</w:t>
      </w:r>
    </w:p>
    <w:p w14:paraId="6DF0535C"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Creswell, J. W. (2014). </w:t>
      </w:r>
      <w:r w:rsidRPr="00E942C5">
        <w:rPr>
          <w:rFonts w:eastAsia="Century Gothic"/>
          <w:i/>
          <w:iCs/>
          <w:color w:val="auto"/>
          <w:sz w:val="24"/>
        </w:rPr>
        <w:t>Research Design: Qualitative, Quantitative, And Mixed Methods Approaches</w:t>
      </w:r>
      <w:r w:rsidRPr="00E942C5">
        <w:rPr>
          <w:rFonts w:eastAsia="Century Gothic"/>
          <w:color w:val="auto"/>
          <w:sz w:val="24"/>
        </w:rPr>
        <w:t xml:space="preserve"> (4th Ed.). Sage Publications.</w:t>
      </w:r>
      <w:r w:rsidRPr="00E942C5">
        <w:rPr>
          <w:rFonts w:eastAsia="Century Gothic"/>
          <w:color w:val="auto"/>
          <w:sz w:val="24"/>
        </w:rPr>
        <w:br/>
        <w:t>Available Via Google Books (Preview)</w:t>
      </w:r>
    </w:p>
    <w:p w14:paraId="37BAE430"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Phillips, E. M., &amp; Pugh, D. S. (2015). </w:t>
      </w:r>
      <w:r w:rsidRPr="00E942C5">
        <w:rPr>
          <w:rFonts w:eastAsia="Century Gothic"/>
          <w:i/>
          <w:iCs/>
          <w:color w:val="auto"/>
          <w:sz w:val="24"/>
        </w:rPr>
        <w:t>How To Get A Phd: A Handbook For Students And Their Supervisors</w:t>
      </w:r>
      <w:r w:rsidRPr="00E942C5">
        <w:rPr>
          <w:rFonts w:eastAsia="Century Gothic"/>
          <w:color w:val="auto"/>
          <w:sz w:val="24"/>
        </w:rPr>
        <w:t xml:space="preserve"> (6th Ed.). Open University Press.</w:t>
      </w:r>
      <w:r w:rsidRPr="00E942C5">
        <w:rPr>
          <w:rFonts w:eastAsia="Century Gothic"/>
          <w:color w:val="auto"/>
          <w:sz w:val="24"/>
        </w:rPr>
        <w:br/>
        <w:t>Available Via Google Books (Preview)</w:t>
      </w:r>
    </w:p>
    <w:p w14:paraId="17D0D158"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Becker, H. S. (2007). </w:t>
      </w:r>
      <w:r w:rsidRPr="00E942C5">
        <w:rPr>
          <w:rFonts w:eastAsia="Century Gothic"/>
          <w:i/>
          <w:iCs/>
          <w:color w:val="auto"/>
          <w:sz w:val="24"/>
        </w:rPr>
        <w:t>Writing For Social Scientists: How To Start And Finish Your Thesis, Book, Or Article</w:t>
      </w:r>
      <w:r w:rsidRPr="00E942C5">
        <w:rPr>
          <w:rFonts w:eastAsia="Century Gothic"/>
          <w:color w:val="auto"/>
          <w:sz w:val="24"/>
        </w:rPr>
        <w:t>. University Of Chicago Press.</w:t>
      </w:r>
      <w:r w:rsidRPr="00E942C5">
        <w:rPr>
          <w:rFonts w:eastAsia="Century Gothic"/>
          <w:color w:val="auto"/>
          <w:sz w:val="24"/>
        </w:rPr>
        <w:br/>
        <w:t>Available Via Google Books (Preview)</w:t>
      </w:r>
    </w:p>
    <w:p w14:paraId="40FBD085"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Recommended Readings:</w:t>
      </w:r>
    </w:p>
    <w:p w14:paraId="177B56F6"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Yin, R. K. (2018). </w:t>
      </w:r>
      <w:r w:rsidRPr="00E942C5">
        <w:rPr>
          <w:rFonts w:eastAsia="Century Gothic"/>
          <w:i/>
          <w:iCs/>
          <w:color w:val="auto"/>
          <w:sz w:val="24"/>
        </w:rPr>
        <w:t>Case Study Research And Applications: Design And Methods</w:t>
      </w:r>
      <w:r w:rsidRPr="00E942C5">
        <w:rPr>
          <w:rFonts w:eastAsia="Century Gothic"/>
          <w:color w:val="auto"/>
          <w:sz w:val="24"/>
        </w:rPr>
        <w:t xml:space="preserve"> (6th Ed.). Sage Publications.</w:t>
      </w:r>
      <w:r w:rsidRPr="00E942C5">
        <w:rPr>
          <w:rFonts w:eastAsia="Century Gothic"/>
          <w:color w:val="auto"/>
          <w:sz w:val="24"/>
        </w:rPr>
        <w:br/>
        <w:t>Available Via Google Books (Preview)</w:t>
      </w:r>
    </w:p>
    <w:p w14:paraId="71C3CA45"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Fiske, D. W., &amp; Shweder, R. A. (1986). </w:t>
      </w:r>
      <w:r w:rsidRPr="00E942C5">
        <w:rPr>
          <w:rFonts w:eastAsia="Century Gothic"/>
          <w:i/>
          <w:iCs/>
          <w:color w:val="auto"/>
          <w:sz w:val="24"/>
        </w:rPr>
        <w:t>Metatheory In Social Science: Pluralisms And Subjectivities</w:t>
      </w:r>
      <w:r w:rsidRPr="00E942C5">
        <w:rPr>
          <w:rFonts w:eastAsia="Century Gothic"/>
          <w:color w:val="auto"/>
          <w:sz w:val="24"/>
        </w:rPr>
        <w:t>. University Of Chicago Press.</w:t>
      </w:r>
      <w:r w:rsidRPr="00E942C5">
        <w:rPr>
          <w:rFonts w:eastAsia="Century Gothic"/>
          <w:color w:val="auto"/>
          <w:sz w:val="24"/>
        </w:rPr>
        <w:br/>
        <w:t>Available Via Google Books (Preview)</w:t>
      </w:r>
    </w:p>
    <w:p w14:paraId="7F33AE07"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Open Educational Resources (Oer):</w:t>
      </w:r>
    </w:p>
    <w:p w14:paraId="7CA83135"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Openlearn. (2023). </w:t>
      </w:r>
      <w:r w:rsidRPr="00E942C5">
        <w:rPr>
          <w:rFonts w:eastAsia="Century Gothic"/>
          <w:i/>
          <w:iCs/>
          <w:color w:val="auto"/>
          <w:sz w:val="24"/>
        </w:rPr>
        <w:t>Writing Your Research Proposal</w:t>
      </w:r>
      <w:r w:rsidRPr="00E942C5">
        <w:rPr>
          <w:rFonts w:eastAsia="Century Gothic"/>
          <w:color w:val="auto"/>
          <w:sz w:val="24"/>
        </w:rPr>
        <w:t>. The Open University.</w:t>
      </w:r>
      <w:r w:rsidRPr="00E942C5">
        <w:rPr>
          <w:rFonts w:eastAsia="Century Gothic"/>
          <w:color w:val="auto"/>
          <w:sz w:val="24"/>
        </w:rPr>
        <w:br/>
        <w:t>Access Here</w:t>
      </w:r>
    </w:p>
    <w:p w14:paraId="5B74C965" w14:textId="77777777" w:rsidR="001F640D" w:rsidRPr="00E942C5" w:rsidRDefault="001F640D" w:rsidP="001F640D">
      <w:pPr>
        <w:pStyle w:val="Heading2"/>
        <w:spacing w:before="0" w:after="0"/>
        <w:rPr>
          <w:rFonts w:eastAsia="Century Gothic"/>
          <w:color w:val="auto"/>
          <w:sz w:val="24"/>
        </w:rPr>
      </w:pPr>
      <w:r w:rsidRPr="00E942C5">
        <w:rPr>
          <w:rFonts w:eastAsia="Century Gothic"/>
          <w:color w:val="auto"/>
          <w:sz w:val="24"/>
        </w:rPr>
        <w:t xml:space="preserve">University Of Toronto. (N.D.). </w:t>
      </w:r>
      <w:r w:rsidRPr="00E942C5">
        <w:rPr>
          <w:rFonts w:eastAsia="Century Gothic"/>
          <w:i/>
          <w:iCs/>
          <w:color w:val="auto"/>
          <w:sz w:val="24"/>
        </w:rPr>
        <w:t>How To Defend A Phd Proposal</w:t>
      </w:r>
      <w:r w:rsidRPr="00E942C5">
        <w:rPr>
          <w:rFonts w:eastAsia="Century Gothic"/>
          <w:color w:val="auto"/>
          <w:sz w:val="24"/>
        </w:rPr>
        <w:t>.</w:t>
      </w:r>
      <w:r w:rsidRPr="00E942C5">
        <w:rPr>
          <w:rFonts w:eastAsia="Century Gothic"/>
          <w:color w:val="auto"/>
          <w:sz w:val="24"/>
        </w:rPr>
        <w:br/>
        <w:t>Access Here</w:t>
      </w:r>
    </w:p>
    <w:p w14:paraId="2A5F0D5F" w14:textId="77777777" w:rsidR="001F640D" w:rsidRDefault="001F640D" w:rsidP="001F640D">
      <w:pPr>
        <w:pStyle w:val="Heading2"/>
        <w:spacing w:after="0"/>
        <w:rPr>
          <w:rFonts w:eastAsia="Century Gothic"/>
          <w:b/>
          <w:bCs/>
          <w:caps w:val="0"/>
          <w:color w:val="auto"/>
          <w:sz w:val="24"/>
        </w:rPr>
      </w:pPr>
    </w:p>
    <w:p w14:paraId="1B90BBA6" w14:textId="77777777" w:rsidR="001F640D" w:rsidRPr="00E942C5" w:rsidRDefault="001F640D" w:rsidP="001F640D">
      <w:pPr>
        <w:pStyle w:val="Heading2"/>
        <w:spacing w:before="0" w:after="0"/>
        <w:rPr>
          <w:rFonts w:eastAsia="Century Gothic"/>
          <w:caps w:val="0"/>
          <w:color w:val="auto"/>
          <w:sz w:val="24"/>
        </w:rPr>
      </w:pPr>
    </w:p>
    <w:p w14:paraId="1A7B8362" w14:textId="77777777" w:rsidR="001F640D" w:rsidRDefault="001F640D" w:rsidP="001F640D">
      <w:pPr>
        <w:pStyle w:val="Heading2"/>
        <w:spacing w:before="0" w:after="0"/>
        <w:rPr>
          <w:rFonts w:eastAsia="Century Gothic"/>
          <w:caps w:val="0"/>
          <w:color w:val="auto"/>
          <w:sz w:val="24"/>
        </w:rPr>
      </w:pPr>
    </w:p>
    <w:p w14:paraId="0F6C034C" w14:textId="77777777" w:rsidR="001F640D" w:rsidRPr="00950C7E" w:rsidRDefault="001F640D" w:rsidP="001F640D">
      <w:pPr>
        <w:pStyle w:val="Heading3"/>
        <w:keepLines w:val="0"/>
        <w:spacing w:before="0" w:after="0"/>
        <w:ind w:left="720" w:hanging="720"/>
        <w:rPr>
          <w:sz w:val="32"/>
          <w:szCs w:val="32"/>
        </w:rPr>
      </w:pPr>
      <w:r>
        <w:rPr>
          <w:noProof/>
        </w:rPr>
        <w:drawing>
          <wp:anchor distT="0" distB="0" distL="114300" distR="114300" simplePos="0" relativeHeight="251723776" behindDoc="0" locked="0" layoutInCell="1" hidden="0" allowOverlap="1" wp14:anchorId="2E7D2527" wp14:editId="1BFA0510">
            <wp:simplePos x="0" y="0"/>
            <wp:positionH relativeFrom="column">
              <wp:posOffset>-64449</wp:posOffset>
            </wp:positionH>
            <wp:positionV relativeFrom="paragraph">
              <wp:posOffset>381981</wp:posOffset>
            </wp:positionV>
            <wp:extent cx="709613" cy="737260"/>
            <wp:effectExtent l="0" t="0" r="0" b="0"/>
            <wp:wrapSquare wrapText="bothSides" distT="0" distB="0" distL="114300" distR="114300"/>
            <wp:docPr id="973636663" name="image7.jpg"/>
            <wp:cNvGraphicFramePr/>
            <a:graphic xmlns:a="http://schemas.openxmlformats.org/drawingml/2006/main">
              <a:graphicData uri="http://schemas.openxmlformats.org/drawingml/2006/picture">
                <pic:pic xmlns:pic="http://schemas.openxmlformats.org/drawingml/2006/picture">
                  <pic:nvPicPr>
                    <pic:cNvPr id="973636663" name="image7.jpg"/>
                    <pic:cNvPicPr preferRelativeResize="0"/>
                  </pic:nvPicPr>
                  <pic:blipFill>
                    <a:blip r:embed="rId20"/>
                    <a:srcRect/>
                    <a:stretch>
                      <a:fillRect/>
                    </a:stretch>
                  </pic:blipFill>
                  <pic:spPr>
                    <a:xfrm>
                      <a:off x="0" y="0"/>
                      <a:ext cx="709613" cy="737260"/>
                    </a:xfrm>
                    <a:prstGeom prst="rect">
                      <a:avLst/>
                    </a:prstGeom>
                    <a:ln/>
                  </pic:spPr>
                </pic:pic>
              </a:graphicData>
            </a:graphic>
          </wp:anchor>
        </w:drawing>
      </w:r>
      <w:r>
        <w:rPr>
          <w:sz w:val="32"/>
          <w:szCs w:val="32"/>
        </w:rPr>
        <w:t xml:space="preserve">END OF MODULE ASSESSMENT </w:t>
      </w:r>
    </w:p>
    <w:p w14:paraId="3DC73308" w14:textId="77777777" w:rsidR="001F640D" w:rsidRPr="00E942C5" w:rsidRDefault="001F640D" w:rsidP="001F640D">
      <w:pPr>
        <w:spacing w:before="0" w:after="0"/>
        <w:rPr>
          <w:rFonts w:asciiTheme="minorHAnsi" w:hAnsiTheme="minorHAnsi"/>
          <w:b/>
          <w:bCs/>
        </w:rPr>
      </w:pPr>
      <w:r w:rsidRPr="00E942C5">
        <w:rPr>
          <w:rFonts w:asciiTheme="minorHAnsi" w:hAnsiTheme="minorHAnsi"/>
          <w:b/>
          <w:bCs/>
        </w:rPr>
        <w:t>End of Module Assessment: Module 10 – Research Proposal Development and Defense</w:t>
      </w:r>
    </w:p>
    <w:p w14:paraId="1DFD8B22" w14:textId="77777777" w:rsidR="001F640D" w:rsidRPr="00E942C5" w:rsidRDefault="001F640D" w:rsidP="001F640D">
      <w:pPr>
        <w:spacing w:before="0" w:after="0"/>
        <w:rPr>
          <w:rFonts w:asciiTheme="minorHAnsi" w:hAnsiTheme="minorHAnsi"/>
        </w:rPr>
      </w:pPr>
      <w:r w:rsidRPr="00E942C5">
        <w:rPr>
          <w:rFonts w:asciiTheme="minorHAnsi" w:eastAsia="Times New Roman" w:hAnsiTheme="minorHAnsi"/>
          <w:b/>
          <w:bCs/>
        </w:rPr>
        <w:t>Total Marks: 20</w:t>
      </w:r>
    </w:p>
    <w:p w14:paraId="22CF46EF" w14:textId="77777777" w:rsidR="001F640D" w:rsidRPr="00E942C5" w:rsidRDefault="001F640D" w:rsidP="001F640D">
      <w:pPr>
        <w:rPr>
          <w:rFonts w:asciiTheme="minorHAnsi" w:hAnsiTheme="minorHAnsi"/>
        </w:rPr>
      </w:pPr>
    </w:p>
    <w:p w14:paraId="04E0FF6B" w14:textId="77777777" w:rsidR="001F640D" w:rsidRDefault="001F640D" w:rsidP="001F640D">
      <w:pPr>
        <w:rPr>
          <w:rFonts w:asciiTheme="minorHAnsi" w:hAnsiTheme="minorHAnsi"/>
          <w:b/>
          <w:bCs/>
        </w:rPr>
      </w:pPr>
    </w:p>
    <w:p w14:paraId="46B34F03" w14:textId="77777777" w:rsidR="001F640D" w:rsidRPr="00E942C5" w:rsidRDefault="001F640D" w:rsidP="001F640D">
      <w:pPr>
        <w:spacing w:before="0" w:after="0"/>
        <w:rPr>
          <w:rFonts w:asciiTheme="minorHAnsi" w:hAnsiTheme="minorHAnsi"/>
          <w:b/>
          <w:bCs/>
        </w:rPr>
      </w:pPr>
      <w:r w:rsidRPr="00E942C5">
        <w:rPr>
          <w:rFonts w:asciiTheme="minorHAnsi" w:eastAsia="Times New Roman" w:hAnsiTheme="minorHAnsi"/>
          <w:b/>
          <w:bCs/>
        </w:rPr>
        <w:t>Instructions:</w:t>
      </w:r>
    </w:p>
    <w:p w14:paraId="67EB0732" w14:textId="77777777" w:rsidR="001F640D" w:rsidRPr="00E942C5" w:rsidRDefault="001F640D" w:rsidP="001F640D">
      <w:pPr>
        <w:spacing w:before="0" w:after="0"/>
        <w:rPr>
          <w:rFonts w:asciiTheme="minorHAnsi" w:hAnsiTheme="minorHAnsi"/>
        </w:rPr>
      </w:pPr>
      <w:r w:rsidRPr="00E942C5">
        <w:rPr>
          <w:rFonts w:asciiTheme="minorHAnsi" w:hAnsiTheme="minorHAnsi"/>
        </w:rPr>
        <w:lastRenderedPageBreak/>
        <w:t>Answer all questions. Be concise yet comprehensive in your responses. Use APA 7th edition for citations where applicable.</w:t>
      </w:r>
    </w:p>
    <w:p w14:paraId="3E7FF297" w14:textId="77777777" w:rsidR="001F640D" w:rsidRPr="00E942C5" w:rsidRDefault="001F640D" w:rsidP="001F640D">
      <w:pPr>
        <w:rPr>
          <w:rFonts w:asciiTheme="minorHAnsi" w:hAnsiTheme="minorHAnsi"/>
        </w:rPr>
      </w:pPr>
    </w:p>
    <w:p w14:paraId="4D8A5423" w14:textId="77777777" w:rsidR="001F640D" w:rsidRPr="00E942C5" w:rsidRDefault="001F640D" w:rsidP="001F640D">
      <w:pPr>
        <w:spacing w:before="0" w:after="0"/>
        <w:rPr>
          <w:rFonts w:asciiTheme="minorHAnsi" w:hAnsiTheme="minorHAnsi"/>
          <w:b/>
          <w:bCs/>
        </w:rPr>
      </w:pPr>
      <w:r w:rsidRPr="00E942C5">
        <w:rPr>
          <w:rFonts w:asciiTheme="minorHAnsi" w:eastAsia="Times New Roman" w:hAnsiTheme="minorHAnsi"/>
          <w:b/>
          <w:bCs/>
        </w:rPr>
        <w:t>Section A: Short Answer Questions (10 Marks Total)</w:t>
      </w:r>
    </w:p>
    <w:p w14:paraId="4ECA8EEB" w14:textId="77777777" w:rsidR="001F640D" w:rsidRPr="00E942C5" w:rsidRDefault="001F640D" w:rsidP="001F640D">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Developing a Research Proposal</w:t>
      </w:r>
      <w:r w:rsidRPr="00E942C5">
        <w:rPr>
          <w:rFonts w:asciiTheme="minorHAnsi" w:hAnsiTheme="minorHAnsi"/>
        </w:rPr>
        <w:t xml:space="preserve"> (4 Marks)</w:t>
      </w:r>
      <w:r w:rsidRPr="00E942C5">
        <w:rPr>
          <w:rFonts w:asciiTheme="minorHAnsi" w:hAnsiTheme="minorHAnsi"/>
        </w:rPr>
        <w:br/>
        <w:t>Briefly explain the essential components of a research proposal and their significance. Illustrate your answer with examples from your own research topic.</w:t>
      </w:r>
      <w:r w:rsidRPr="00E942C5">
        <w:rPr>
          <w:rFonts w:asciiTheme="minorHAnsi" w:hAnsiTheme="minorHAnsi"/>
        </w:rPr>
        <w:br/>
        <w:t>[Word Limit: 200]</w:t>
      </w:r>
    </w:p>
    <w:p w14:paraId="4BD99CCB" w14:textId="77777777" w:rsidR="001F640D" w:rsidRPr="00E942C5" w:rsidRDefault="001F640D" w:rsidP="001F640D">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Aligning with Doctoral Standards</w:t>
      </w:r>
      <w:r w:rsidRPr="00E942C5">
        <w:rPr>
          <w:rFonts w:asciiTheme="minorHAnsi" w:hAnsiTheme="minorHAnsi"/>
        </w:rPr>
        <w:t xml:space="preserve"> (3 Marks)</w:t>
      </w:r>
      <w:r w:rsidRPr="00E942C5">
        <w:rPr>
          <w:rFonts w:asciiTheme="minorHAnsi" w:hAnsiTheme="minorHAnsi"/>
        </w:rPr>
        <w:br/>
        <w:t>Discuss the importance of aligning your research proposal with doctoral standards, focusing on originality and academic rigor.</w:t>
      </w:r>
      <w:r w:rsidRPr="00E942C5">
        <w:rPr>
          <w:rFonts w:asciiTheme="minorHAnsi" w:hAnsiTheme="minorHAnsi"/>
        </w:rPr>
        <w:br/>
        <w:t>[Word Limit: 150]</w:t>
      </w:r>
    </w:p>
    <w:p w14:paraId="76610643" w14:textId="77777777" w:rsidR="001F640D" w:rsidRPr="00E942C5" w:rsidRDefault="001F640D" w:rsidP="001F640D">
      <w:pPr>
        <w:numPr>
          <w:ilvl w:val="0"/>
          <w:numId w:val="364"/>
        </w:numPr>
        <w:spacing w:before="0" w:after="0" w:line="240" w:lineRule="auto"/>
        <w:rPr>
          <w:rFonts w:asciiTheme="minorHAnsi" w:hAnsiTheme="minorHAnsi"/>
        </w:rPr>
      </w:pPr>
      <w:r w:rsidRPr="00E942C5">
        <w:rPr>
          <w:rFonts w:asciiTheme="minorHAnsi" w:eastAsia="Times New Roman" w:hAnsiTheme="minorHAnsi"/>
          <w:b/>
          <w:bCs/>
        </w:rPr>
        <w:t>Addressing Research Process Challenges</w:t>
      </w:r>
      <w:r w:rsidRPr="00E942C5">
        <w:rPr>
          <w:rFonts w:asciiTheme="minorHAnsi" w:hAnsiTheme="minorHAnsi"/>
        </w:rPr>
        <w:t xml:space="preserve"> (3 Marks)</w:t>
      </w:r>
      <w:r w:rsidRPr="00E942C5">
        <w:rPr>
          <w:rFonts w:asciiTheme="minorHAnsi" w:hAnsiTheme="minorHAnsi"/>
        </w:rPr>
        <w:br/>
        <w:t>Identify two potential challenges you may encounter during the research process and propose strategies to overcome them.</w:t>
      </w:r>
      <w:r w:rsidRPr="00E942C5">
        <w:rPr>
          <w:rFonts w:asciiTheme="minorHAnsi" w:hAnsiTheme="minorHAnsi"/>
        </w:rPr>
        <w:br/>
        <w:t>[Word Limit: 150]</w:t>
      </w:r>
    </w:p>
    <w:p w14:paraId="033A3579" w14:textId="77777777" w:rsidR="001F640D" w:rsidRPr="00E942C5" w:rsidRDefault="001F640D" w:rsidP="001F640D">
      <w:pPr>
        <w:rPr>
          <w:rFonts w:asciiTheme="minorHAnsi" w:hAnsiTheme="minorHAnsi"/>
        </w:rPr>
      </w:pPr>
    </w:p>
    <w:p w14:paraId="6B22239E" w14:textId="77777777" w:rsidR="001F640D" w:rsidRPr="00E942C5" w:rsidRDefault="001F640D" w:rsidP="001F640D">
      <w:pPr>
        <w:spacing w:before="0" w:after="0"/>
        <w:rPr>
          <w:rFonts w:asciiTheme="minorHAnsi" w:hAnsiTheme="minorHAnsi"/>
          <w:b/>
          <w:bCs/>
        </w:rPr>
      </w:pPr>
      <w:r w:rsidRPr="00E942C5">
        <w:rPr>
          <w:rFonts w:asciiTheme="minorHAnsi" w:eastAsia="Times New Roman" w:hAnsiTheme="minorHAnsi"/>
          <w:b/>
          <w:bCs/>
        </w:rPr>
        <w:t>Section B: Essay Question (10 Marks Total)</w:t>
      </w:r>
    </w:p>
    <w:p w14:paraId="17BD5B3D" w14:textId="77777777" w:rsidR="001F640D" w:rsidRPr="00E942C5" w:rsidRDefault="001F640D" w:rsidP="001F640D">
      <w:pPr>
        <w:numPr>
          <w:ilvl w:val="0"/>
          <w:numId w:val="365"/>
        </w:numPr>
        <w:spacing w:before="0" w:after="0" w:line="240" w:lineRule="auto"/>
        <w:rPr>
          <w:rFonts w:asciiTheme="minorHAnsi" w:hAnsiTheme="minorHAnsi"/>
        </w:rPr>
      </w:pPr>
      <w:r w:rsidRPr="00E942C5">
        <w:rPr>
          <w:rFonts w:asciiTheme="minorHAnsi" w:eastAsia="Times New Roman" w:hAnsiTheme="minorHAnsi"/>
        </w:rPr>
        <w:t>Preparing for Proposal and Dissertation Defense</w:t>
      </w:r>
      <w:r w:rsidRPr="00E942C5">
        <w:rPr>
          <w:rFonts w:asciiTheme="minorHAnsi" w:hAnsiTheme="minorHAnsi"/>
        </w:rPr>
        <w:t xml:space="preserve"> (10 Marks)</w:t>
      </w:r>
      <w:r w:rsidRPr="00E942C5">
        <w:rPr>
          <w:rFonts w:asciiTheme="minorHAnsi" w:hAnsiTheme="minorHAnsi"/>
        </w:rPr>
        <w:br/>
        <w:t>Write an essay on how you would prepare for both your proposal and final dissertation defense. In your response, address key strategies for managing stress, anticipating questions, and presenting your research effectively. Provide specific examples related to your research.</w:t>
      </w:r>
      <w:r w:rsidRPr="00E942C5">
        <w:rPr>
          <w:rFonts w:asciiTheme="minorHAnsi" w:hAnsiTheme="minorHAnsi"/>
        </w:rPr>
        <w:br/>
        <w:t>[Word Limit: 500]</w:t>
      </w:r>
    </w:p>
    <w:p w14:paraId="566200DC" w14:textId="77777777" w:rsidR="001F640D" w:rsidRDefault="001F640D" w:rsidP="001F640D">
      <w:pPr>
        <w:rPr>
          <w:rFonts w:asciiTheme="minorHAnsi" w:hAnsiTheme="minorHAnsi"/>
          <w:b/>
          <w:bCs/>
        </w:rPr>
      </w:pPr>
    </w:p>
    <w:p w14:paraId="08C7DFA0" w14:textId="77777777" w:rsidR="001F640D" w:rsidRPr="00F860F9" w:rsidRDefault="001F640D" w:rsidP="001F640D">
      <w:pPr>
        <w:pStyle w:val="Heading3"/>
        <w:spacing w:after="0"/>
      </w:pPr>
      <w:r w:rsidRPr="00906093">
        <w:rPr>
          <w:rFonts w:asciiTheme="majorHAnsi" w:eastAsia="Arial" w:hAnsiTheme="majorHAnsi" w:cs="Arial"/>
          <w:b/>
          <w:bCs/>
          <w:noProof/>
          <w:color w:val="B68E3F" w:themeColor="accent2" w:themeShade="BF"/>
          <w:sz w:val="32"/>
          <w:szCs w:val="32"/>
        </w:rPr>
        <w:drawing>
          <wp:inline distT="0" distB="0" distL="0" distR="0" wp14:anchorId="36DF7503" wp14:editId="3598C11E">
            <wp:extent cx="347663" cy="347663"/>
            <wp:effectExtent l="0" t="0" r="0" b="0"/>
            <wp:docPr id="689700959" name="image1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1.png" descr="Shape&#10;&#10;Description automatically generated with low confidence"/>
                    <pic:cNvPicPr preferRelativeResize="0"/>
                  </pic:nvPicPr>
                  <pic:blipFill>
                    <a:blip r:embed="rId36"/>
                    <a:srcRect/>
                    <a:stretch>
                      <a:fillRect/>
                    </a:stretch>
                  </pic:blipFill>
                  <pic:spPr>
                    <a:xfrm>
                      <a:off x="0" y="0"/>
                      <a:ext cx="347663" cy="347663"/>
                    </a:xfrm>
                    <a:prstGeom prst="rect">
                      <a:avLst/>
                    </a:prstGeom>
                    <a:ln/>
                  </pic:spPr>
                </pic:pic>
              </a:graphicData>
            </a:graphic>
          </wp:inline>
        </w:drawing>
      </w:r>
      <w:r>
        <w:rPr>
          <w:rFonts w:asciiTheme="majorHAnsi" w:hAnsiTheme="majorHAnsi"/>
          <w:b/>
          <w:bCs/>
          <w:color w:val="B68E3F" w:themeColor="accent2" w:themeShade="BF"/>
          <w:sz w:val="36"/>
          <w:szCs w:val="30"/>
        </w:rPr>
        <w:t xml:space="preserve"> </w:t>
      </w:r>
      <w:r w:rsidRPr="00906093">
        <w:rPr>
          <w:rFonts w:asciiTheme="majorHAnsi" w:hAnsiTheme="majorHAnsi"/>
          <w:b/>
          <w:bCs/>
          <w:color w:val="B68E3F" w:themeColor="accent2" w:themeShade="BF"/>
          <w:sz w:val="36"/>
          <w:szCs w:val="30"/>
        </w:rPr>
        <w:t>TAKE HOME MESSAGE/SELF REFLECTION</w:t>
      </w:r>
    </w:p>
    <w:p w14:paraId="76DABF95" w14:textId="77777777" w:rsidR="001F640D" w:rsidRDefault="001F640D" w:rsidP="001F640D">
      <w:pPr>
        <w:pStyle w:val="Heading3"/>
        <w:spacing w:before="0" w:after="0"/>
        <w:jc w:val="both"/>
      </w:pPr>
    </w:p>
    <w:p w14:paraId="40F4BBC1" w14:textId="77777777" w:rsidR="001F640D" w:rsidRPr="00E942C5" w:rsidRDefault="001F640D" w:rsidP="001F640D">
      <w:pPr>
        <w:spacing w:before="0" w:after="0"/>
        <w:rPr>
          <w:rFonts w:ascii="Century Gothic" w:eastAsia="Century Gothic" w:hAnsi="Century Gothic" w:cs="Century Gothic"/>
          <w:b/>
          <w:bCs/>
          <w:sz w:val="22"/>
          <w:szCs w:val="22"/>
        </w:rPr>
      </w:pPr>
      <w:r w:rsidRPr="00E942C5">
        <w:rPr>
          <w:rFonts w:ascii="Century Gothic" w:eastAsia="Century Gothic" w:hAnsi="Century Gothic" w:cs="Century Gothic"/>
          <w:b/>
          <w:bCs/>
          <w:sz w:val="22"/>
          <w:szCs w:val="22"/>
        </w:rPr>
        <w:t>Take Home Message:</w:t>
      </w:r>
    </w:p>
    <w:p w14:paraId="07D3A213" w14:textId="77777777" w:rsidR="001F640D" w:rsidRPr="00E942C5" w:rsidRDefault="001F640D" w:rsidP="001F640D">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 xml:space="preserve">Module 10 of </w:t>
      </w:r>
      <w:r w:rsidRPr="00E942C5">
        <w:rPr>
          <w:rFonts w:ascii="Century Gothic" w:eastAsia="Century Gothic" w:hAnsi="Century Gothic" w:cs="Century Gothic"/>
          <w:i/>
          <w:iCs/>
          <w:sz w:val="22"/>
          <w:szCs w:val="22"/>
        </w:rPr>
        <w:t>Advanced Research Methodology</w:t>
      </w:r>
      <w:r w:rsidRPr="00E942C5">
        <w:rPr>
          <w:rFonts w:ascii="Century Gothic" w:eastAsia="Century Gothic" w:hAnsi="Century Gothic" w:cs="Century Gothic"/>
          <w:sz w:val="22"/>
          <w:szCs w:val="22"/>
        </w:rPr>
        <w:t xml:space="preserve"> marks a significant milestone in your doctoral journey. Developing and defending a research proposal is a process that requires careful planning, alignment with doctoral standards, and thorough preparation. Throughout this module, you’ve learned strategies for creating a compelling proposal, managing the research process, and preparing for the final dissertation defense. Remember that flexibility, feedback, and continuous improvement are key to success.</w:t>
      </w:r>
    </w:p>
    <w:p w14:paraId="5CFD66E7" w14:textId="77777777" w:rsidR="001F640D" w:rsidRPr="00E942C5" w:rsidRDefault="001F640D" w:rsidP="001F640D">
      <w:pPr>
        <w:rPr>
          <w:rFonts w:ascii="Century Gothic" w:eastAsia="Century Gothic" w:hAnsi="Century Gothic" w:cs="Century Gothic"/>
          <w:sz w:val="22"/>
          <w:szCs w:val="22"/>
        </w:rPr>
      </w:pPr>
    </w:p>
    <w:p w14:paraId="00618802" w14:textId="77777777" w:rsidR="001F640D" w:rsidRPr="00E942C5" w:rsidRDefault="001F640D" w:rsidP="001F640D">
      <w:pPr>
        <w:spacing w:before="0" w:after="0"/>
        <w:rPr>
          <w:rFonts w:ascii="Century Gothic" w:eastAsia="Century Gothic" w:hAnsi="Century Gothic" w:cs="Century Gothic"/>
          <w:b/>
          <w:bCs/>
          <w:sz w:val="22"/>
          <w:szCs w:val="22"/>
        </w:rPr>
      </w:pPr>
      <w:r w:rsidRPr="00E942C5">
        <w:rPr>
          <w:rFonts w:ascii="Century Gothic" w:eastAsia="Century Gothic" w:hAnsi="Century Gothic" w:cs="Century Gothic"/>
          <w:b/>
          <w:bCs/>
          <w:sz w:val="22"/>
          <w:szCs w:val="22"/>
        </w:rPr>
        <w:t>Self-Reflection:</w:t>
      </w:r>
    </w:p>
    <w:p w14:paraId="38AB7145" w14:textId="77777777" w:rsidR="001F640D" w:rsidRPr="00E942C5" w:rsidRDefault="001F640D" w:rsidP="001F640D">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As you complete this module, take a moment to reflect on the following:</w:t>
      </w:r>
    </w:p>
    <w:p w14:paraId="242534EB" w14:textId="77777777" w:rsidR="001F640D" w:rsidRPr="00E942C5" w:rsidRDefault="001F640D" w:rsidP="001F640D">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How well is my research proposal aligned with the doctoral standards of rigor, originality, and academic integrity?</w:t>
      </w:r>
    </w:p>
    <w:p w14:paraId="426BDCDC" w14:textId="77777777" w:rsidR="001F640D" w:rsidRPr="00E942C5" w:rsidRDefault="001F640D" w:rsidP="001F640D">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lastRenderedPageBreak/>
        <w:t>What strategies will I implement to manage challenges during the research process?</w:t>
      </w:r>
    </w:p>
    <w:p w14:paraId="3F04B452" w14:textId="77777777" w:rsidR="001F640D" w:rsidRPr="00E942C5" w:rsidRDefault="001F640D" w:rsidP="001F640D">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How confident do I feel about defending my proposal and dissertation? What areas still need more preparation?</w:t>
      </w:r>
    </w:p>
    <w:p w14:paraId="328683CF" w14:textId="77777777" w:rsidR="001F640D" w:rsidRPr="00E942C5" w:rsidRDefault="001F640D" w:rsidP="001F640D">
      <w:pPr>
        <w:numPr>
          <w:ilvl w:val="0"/>
          <w:numId w:val="366"/>
        </w:numPr>
        <w:spacing w:before="0" w:after="0" w:line="240" w:lineRule="auto"/>
        <w:rPr>
          <w:rFonts w:ascii="Century Gothic" w:eastAsia="Century Gothic" w:hAnsi="Century Gothic" w:cs="Century Gothic"/>
          <w:sz w:val="22"/>
          <w:szCs w:val="22"/>
        </w:rPr>
      </w:pPr>
      <w:r w:rsidRPr="00E942C5">
        <w:rPr>
          <w:rFonts w:ascii="Century Gothic" w:eastAsia="Century Gothic" w:hAnsi="Century Gothic" w:cs="Century Gothic"/>
          <w:b/>
          <w:bCs/>
          <w:sz w:val="22"/>
          <w:szCs w:val="22"/>
        </w:rPr>
        <w:t>What feedback have I received during this process, and how have I incorporated it into my work?</w:t>
      </w:r>
    </w:p>
    <w:p w14:paraId="6D7B63C1" w14:textId="77777777" w:rsidR="001F640D" w:rsidRPr="00E942C5" w:rsidRDefault="001F640D" w:rsidP="001F640D">
      <w:pPr>
        <w:spacing w:before="0" w:after="0"/>
        <w:rPr>
          <w:rFonts w:ascii="Century Gothic" w:eastAsia="Century Gothic" w:hAnsi="Century Gothic" w:cs="Century Gothic"/>
          <w:sz w:val="22"/>
          <w:szCs w:val="22"/>
        </w:rPr>
      </w:pPr>
      <w:r w:rsidRPr="00E942C5">
        <w:rPr>
          <w:rFonts w:ascii="Century Gothic" w:eastAsia="Century Gothic" w:hAnsi="Century Gothic" w:cs="Century Gothic"/>
          <w:sz w:val="22"/>
          <w:szCs w:val="22"/>
        </w:rPr>
        <w:t>Your ability to critically reflect on these questions will not only prepare you for the proposal defense but also strengthen your research overall. Keep pushing forward, seek support when needed, and stay open to learning throughout the journey.</w:t>
      </w:r>
    </w:p>
    <w:p w14:paraId="31AECEDD" w14:textId="77777777" w:rsidR="001F640D" w:rsidRPr="00E942C5" w:rsidRDefault="001F640D" w:rsidP="001F640D">
      <w:pPr>
        <w:spacing w:before="0" w:after="0" w:line="240" w:lineRule="auto"/>
        <w:rPr>
          <w:rFonts w:ascii="Century Gothic" w:eastAsia="Century Gothic" w:hAnsi="Century Gothic" w:cs="Century Gothic"/>
          <w:sz w:val="22"/>
          <w:szCs w:val="22"/>
        </w:rPr>
      </w:pPr>
    </w:p>
    <w:p w14:paraId="1A42AF8E" w14:textId="77777777" w:rsidR="001F640D" w:rsidRDefault="001F640D" w:rsidP="001F640D">
      <w:pPr>
        <w:spacing w:before="0" w:after="0"/>
        <w:rPr>
          <w:rFonts w:ascii="Century Gothic" w:eastAsia="Century Gothic" w:hAnsi="Century Gothic" w:cs="Century Gothic"/>
          <w:sz w:val="22"/>
          <w:szCs w:val="22"/>
        </w:rPr>
      </w:pPr>
    </w:p>
    <w:p w14:paraId="0B55A811" w14:textId="77777777" w:rsidR="001F640D" w:rsidRDefault="001F640D" w:rsidP="001F640D">
      <w:pPr>
        <w:spacing w:before="0" w:after="0"/>
        <w:rPr>
          <w:rFonts w:ascii="Century Gothic" w:eastAsia="Century Gothic" w:hAnsi="Century Gothic" w:cs="Century Gothic"/>
          <w:sz w:val="22"/>
          <w:szCs w:val="22"/>
        </w:rPr>
      </w:pPr>
    </w:p>
    <w:p w14:paraId="701D409B" w14:textId="77777777" w:rsidR="001F640D" w:rsidRDefault="001F640D" w:rsidP="001F640D">
      <w:pPr>
        <w:spacing w:before="0" w:after="0"/>
        <w:rPr>
          <w:rFonts w:ascii="Century Gothic" w:eastAsia="Century Gothic" w:hAnsi="Century Gothic" w:cs="Century Gothic"/>
          <w:sz w:val="22"/>
          <w:szCs w:val="22"/>
        </w:rPr>
      </w:pPr>
    </w:p>
    <w:p w14:paraId="2D446F7F" w14:textId="77777777" w:rsidR="001F640D" w:rsidRDefault="001F640D" w:rsidP="001F640D">
      <w:pPr>
        <w:spacing w:before="0" w:after="0"/>
        <w:rPr>
          <w:rFonts w:ascii="Century Gothic" w:eastAsia="Century Gothic" w:hAnsi="Century Gothic" w:cs="Century Gothic"/>
          <w:sz w:val="22"/>
          <w:szCs w:val="22"/>
        </w:rPr>
      </w:pPr>
    </w:p>
    <w:p w14:paraId="35763846" w14:textId="77777777" w:rsidR="001F640D" w:rsidRDefault="001F640D" w:rsidP="001F640D">
      <w:pPr>
        <w:spacing w:before="0" w:after="0"/>
        <w:rPr>
          <w:rFonts w:ascii="Century Gothic" w:eastAsia="Century Gothic" w:hAnsi="Century Gothic" w:cs="Century Gothic"/>
          <w:sz w:val="22"/>
          <w:szCs w:val="22"/>
        </w:rPr>
      </w:pPr>
    </w:p>
    <w:p w14:paraId="1359A6CE" w14:textId="77777777" w:rsidR="001F640D" w:rsidRDefault="001F640D" w:rsidP="001F640D">
      <w:pPr>
        <w:spacing w:before="0" w:after="0"/>
        <w:rPr>
          <w:rFonts w:ascii="Century Gothic" w:eastAsia="Century Gothic" w:hAnsi="Century Gothic" w:cs="Century Gothic"/>
          <w:sz w:val="22"/>
          <w:szCs w:val="22"/>
        </w:rPr>
      </w:pPr>
    </w:p>
    <w:p w14:paraId="7160EA59" w14:textId="77777777" w:rsidR="001F640D" w:rsidRDefault="001F640D" w:rsidP="001F640D">
      <w:pPr>
        <w:spacing w:before="0" w:after="0"/>
        <w:rPr>
          <w:rFonts w:ascii="Century Gothic" w:eastAsia="Century Gothic" w:hAnsi="Century Gothic" w:cs="Century Gothic"/>
          <w:sz w:val="22"/>
          <w:szCs w:val="22"/>
        </w:rPr>
      </w:pPr>
    </w:p>
    <w:p w14:paraId="2E0B5D68" w14:textId="77777777" w:rsidR="001F640D" w:rsidRDefault="001F640D" w:rsidP="001F640D">
      <w:pPr>
        <w:spacing w:before="0" w:after="0"/>
        <w:rPr>
          <w:rFonts w:ascii="Century Gothic" w:eastAsia="Century Gothic" w:hAnsi="Century Gothic" w:cs="Century Gothic"/>
          <w:sz w:val="22"/>
          <w:szCs w:val="22"/>
        </w:rPr>
      </w:pPr>
    </w:p>
    <w:p w14:paraId="050B290A" w14:textId="77777777" w:rsidR="001F640D" w:rsidRDefault="001F640D" w:rsidP="001F640D">
      <w:pPr>
        <w:spacing w:before="0" w:after="0"/>
        <w:rPr>
          <w:rFonts w:ascii="Century Gothic" w:eastAsia="Century Gothic" w:hAnsi="Century Gothic" w:cs="Century Gothic"/>
          <w:sz w:val="22"/>
          <w:szCs w:val="22"/>
        </w:rPr>
      </w:pPr>
    </w:p>
    <w:p w14:paraId="18321856" w14:textId="77777777" w:rsidR="001F640D" w:rsidRDefault="001F640D" w:rsidP="001F640D">
      <w:pPr>
        <w:spacing w:before="0" w:after="0"/>
        <w:rPr>
          <w:rFonts w:ascii="Century Gothic" w:eastAsia="Century Gothic" w:hAnsi="Century Gothic" w:cs="Century Gothic"/>
          <w:sz w:val="22"/>
          <w:szCs w:val="22"/>
        </w:rPr>
      </w:pPr>
    </w:p>
    <w:p w14:paraId="54DC5B74" w14:textId="77777777" w:rsidR="001F640D" w:rsidRDefault="001F640D" w:rsidP="001F640D">
      <w:pPr>
        <w:spacing w:before="0" w:after="0"/>
        <w:rPr>
          <w:rFonts w:ascii="Century Gothic" w:eastAsia="Century Gothic" w:hAnsi="Century Gothic" w:cs="Century Gothic"/>
          <w:sz w:val="22"/>
          <w:szCs w:val="22"/>
        </w:rPr>
      </w:pPr>
    </w:p>
    <w:p w14:paraId="24AD6488" w14:textId="77777777" w:rsidR="001F640D" w:rsidRDefault="001F640D" w:rsidP="001F640D">
      <w:pPr>
        <w:rPr>
          <w:rFonts w:ascii="Century Gothic" w:eastAsia="Century Gothic" w:hAnsi="Century Gothic" w:cs="Century Gothic"/>
          <w:sz w:val="22"/>
          <w:szCs w:val="22"/>
        </w:rPr>
      </w:pPr>
      <w:r>
        <w:rPr>
          <w:rFonts w:ascii="Century Gothic" w:eastAsia="Century Gothic" w:hAnsi="Century Gothic" w:cs="Century Gothic"/>
          <w:sz w:val="22"/>
          <w:szCs w:val="22"/>
        </w:rPr>
        <w:br w:type="page"/>
      </w:r>
    </w:p>
    <w:p w14:paraId="2AF684C2" w14:textId="77777777" w:rsidR="001F640D" w:rsidRPr="00E121DB" w:rsidRDefault="001F640D" w:rsidP="001F640D">
      <w:pPr>
        <w:spacing w:before="0" w:after="0"/>
        <w:rPr>
          <w:rFonts w:ascii="Century Gothic" w:eastAsia="Century Gothic" w:hAnsi="Century Gothic" w:cs="Century Gothic"/>
          <w:sz w:val="22"/>
          <w:szCs w:val="22"/>
        </w:rPr>
      </w:pPr>
    </w:p>
    <w:p w14:paraId="4E4FC7AA" w14:textId="77777777" w:rsidR="001F640D" w:rsidRPr="00E121DB" w:rsidRDefault="001F640D" w:rsidP="001F640D">
      <w:pPr>
        <w:spacing w:before="0" w:after="0" w:line="240" w:lineRule="auto"/>
        <w:rPr>
          <w:rFonts w:ascii="Century Gothic" w:eastAsia="Century Gothic" w:hAnsi="Century Gothic" w:cs="Century Gothic"/>
          <w:sz w:val="22"/>
          <w:szCs w:val="22"/>
        </w:rPr>
      </w:pPr>
    </w:p>
    <w:p w14:paraId="65AB9FA5" w14:textId="77777777" w:rsidR="001F640D" w:rsidRPr="00BF4BB6" w:rsidRDefault="001F640D" w:rsidP="001F640D">
      <w:pPr>
        <w:spacing w:after="0"/>
        <w:jc w:val="both"/>
        <w:rPr>
          <w:rFonts w:asciiTheme="majorHAnsi" w:hAnsiTheme="majorHAnsi"/>
          <w:color w:val="206843" w:themeColor="accent1"/>
        </w:rPr>
      </w:pPr>
    </w:p>
    <w:p w14:paraId="04186373" w14:textId="77777777" w:rsidR="001F640D" w:rsidRPr="00BF4BB6" w:rsidRDefault="001F640D" w:rsidP="001F640D">
      <w:pPr>
        <w:rPr>
          <w:rFonts w:asciiTheme="majorHAnsi" w:hAnsiTheme="majorHAnsi"/>
          <w:color w:val="206843" w:themeColor="accent1"/>
        </w:rPr>
      </w:pPr>
    </w:p>
    <w:p w14:paraId="36ABD279" w14:textId="77777777" w:rsidR="001F640D" w:rsidRDefault="001F640D" w:rsidP="001F640D">
      <w:pPr>
        <w:spacing w:before="0" w:after="0" w:line="240" w:lineRule="auto"/>
        <w:rPr>
          <w:rFonts w:ascii="Century Gothic" w:eastAsia="Century Gothic" w:hAnsi="Century Gothic" w:cs="Century Gothic"/>
          <w:sz w:val="22"/>
          <w:szCs w:val="22"/>
        </w:rPr>
      </w:pPr>
    </w:p>
    <w:p w14:paraId="78B63F6D" w14:textId="77777777" w:rsidR="001F640D" w:rsidRPr="006D6E75" w:rsidRDefault="001F640D" w:rsidP="001F640D">
      <w:pPr>
        <w:spacing w:before="0" w:after="0"/>
        <w:rPr>
          <w:rFonts w:asciiTheme="majorHAnsi" w:hAnsiTheme="majorHAnsi"/>
          <w:color w:val="0D0D0D" w:themeColor="text1" w:themeTint="F2"/>
        </w:rPr>
      </w:pPr>
    </w:p>
    <w:p w14:paraId="02AC1FC7" w14:textId="77777777" w:rsidR="001F640D" w:rsidRDefault="001F640D" w:rsidP="001F640D">
      <w:pPr>
        <w:rPr>
          <w:rFonts w:asciiTheme="majorHAnsi" w:hAnsiTheme="majorHAnsi"/>
          <w:color w:val="206843" w:themeColor="accent1"/>
        </w:rPr>
      </w:pPr>
    </w:p>
    <w:p w14:paraId="204BCD6B" w14:textId="77777777" w:rsidR="001F640D" w:rsidRDefault="001F640D" w:rsidP="001F640D">
      <w:pPr>
        <w:spacing w:before="0" w:after="0" w:line="240" w:lineRule="auto"/>
        <w:rPr>
          <w:rFonts w:ascii="Century Gothic" w:eastAsia="Century Gothic" w:hAnsi="Century Gothic" w:cs="Century Gothic"/>
          <w:sz w:val="22"/>
          <w:szCs w:val="22"/>
        </w:rPr>
      </w:pPr>
    </w:p>
    <w:p w14:paraId="1714373A" w14:textId="77777777" w:rsidR="001F640D" w:rsidRPr="00545089" w:rsidRDefault="001F640D" w:rsidP="001F640D">
      <w:pPr>
        <w:spacing w:line="276" w:lineRule="auto"/>
        <w:rPr>
          <w:rFonts w:asciiTheme="majorHAnsi" w:hAnsiTheme="majorHAnsi"/>
          <w:color w:val="323E4F" w:themeColor="text2" w:themeShade="BF"/>
        </w:rPr>
      </w:pPr>
    </w:p>
    <w:p w14:paraId="7D975CC5" w14:textId="77777777" w:rsidR="001F640D" w:rsidRPr="00545089" w:rsidRDefault="001F640D" w:rsidP="001F640D">
      <w:pPr>
        <w:spacing w:line="276" w:lineRule="auto"/>
        <w:rPr>
          <w:color w:val="323E4F" w:themeColor="text2" w:themeShade="BF"/>
        </w:rPr>
      </w:pPr>
    </w:p>
    <w:p w14:paraId="32CEF451" w14:textId="77777777" w:rsidR="001F640D" w:rsidRDefault="001F640D" w:rsidP="001F640D"/>
    <w:p w14:paraId="60E03B60" w14:textId="77777777" w:rsidR="008E1276" w:rsidRPr="00BF4BB6" w:rsidRDefault="008E1276" w:rsidP="008E1276">
      <w:pPr>
        <w:spacing w:after="0"/>
        <w:jc w:val="both"/>
        <w:rPr>
          <w:rFonts w:asciiTheme="majorHAnsi" w:hAnsiTheme="majorHAnsi"/>
          <w:color w:val="206843" w:themeColor="accent1"/>
        </w:rPr>
      </w:pPr>
    </w:p>
    <w:p w14:paraId="6A6E64CC" w14:textId="77777777" w:rsidR="008E1276" w:rsidRPr="00BF4BB6" w:rsidRDefault="008E1276" w:rsidP="008E1276">
      <w:pPr>
        <w:rPr>
          <w:rFonts w:asciiTheme="majorHAnsi" w:hAnsiTheme="majorHAnsi"/>
          <w:color w:val="206843" w:themeColor="accent1"/>
        </w:rPr>
      </w:pPr>
    </w:p>
    <w:p w14:paraId="281DD9CD" w14:textId="77777777" w:rsidR="008E1276" w:rsidRDefault="008E1276" w:rsidP="008E1276">
      <w:pPr>
        <w:spacing w:before="0" w:after="0" w:line="240" w:lineRule="auto"/>
        <w:rPr>
          <w:rFonts w:ascii="Century Gothic" w:eastAsia="Century Gothic" w:hAnsi="Century Gothic" w:cs="Century Gothic"/>
          <w:sz w:val="22"/>
          <w:szCs w:val="22"/>
        </w:rPr>
      </w:pPr>
    </w:p>
    <w:p w14:paraId="102040F1" w14:textId="77777777" w:rsidR="009713AE" w:rsidRPr="006D6E75" w:rsidRDefault="009713AE" w:rsidP="009713AE">
      <w:pPr>
        <w:spacing w:before="0" w:after="0"/>
        <w:rPr>
          <w:rFonts w:asciiTheme="majorHAnsi" w:hAnsiTheme="majorHAnsi"/>
          <w:color w:val="0D0D0D" w:themeColor="text1" w:themeTint="F2"/>
        </w:rPr>
      </w:pPr>
    </w:p>
    <w:p w14:paraId="519469DF" w14:textId="77777777" w:rsidR="009713AE" w:rsidRDefault="009713AE" w:rsidP="009713AE">
      <w:pPr>
        <w:rPr>
          <w:rFonts w:asciiTheme="majorHAnsi" w:hAnsiTheme="majorHAnsi"/>
          <w:color w:val="206843" w:themeColor="accent1"/>
        </w:rPr>
      </w:pPr>
    </w:p>
    <w:p w14:paraId="45AE6FC5" w14:textId="77777777" w:rsidR="009713AE" w:rsidRDefault="009713AE" w:rsidP="009713AE">
      <w:pPr>
        <w:spacing w:before="0" w:after="0" w:line="240" w:lineRule="auto"/>
        <w:rPr>
          <w:rFonts w:ascii="Century Gothic" w:eastAsia="Century Gothic" w:hAnsi="Century Gothic" w:cs="Century Gothic"/>
          <w:sz w:val="22"/>
          <w:szCs w:val="22"/>
        </w:rPr>
      </w:pPr>
    </w:p>
    <w:p w14:paraId="6096887D" w14:textId="77777777" w:rsidR="00545089" w:rsidRPr="00545089" w:rsidRDefault="00545089" w:rsidP="00D75B51">
      <w:pPr>
        <w:spacing w:line="276" w:lineRule="auto"/>
        <w:rPr>
          <w:rFonts w:asciiTheme="majorHAnsi" w:hAnsiTheme="majorHAnsi"/>
          <w:color w:val="323E4F" w:themeColor="text2" w:themeShade="BF"/>
        </w:rPr>
      </w:pPr>
    </w:p>
    <w:p w14:paraId="3B3A6B47" w14:textId="77777777" w:rsidR="00970155" w:rsidRPr="00545089" w:rsidRDefault="00970155" w:rsidP="00545089">
      <w:pPr>
        <w:spacing w:line="276" w:lineRule="auto"/>
        <w:rPr>
          <w:color w:val="323E4F" w:themeColor="text2" w:themeShade="BF"/>
        </w:rPr>
      </w:pPr>
    </w:p>
    <w:sectPr w:rsidR="00970155" w:rsidRPr="00545089">
      <w:headerReference w:type="default" r:id="rId132"/>
      <w:footerReference w:type="default" r:id="rId133"/>
      <w:pgSz w:w="12240" w:h="15840"/>
      <w:pgMar w:top="954" w:right="630" w:bottom="900" w:left="19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B1C581" w14:textId="77777777" w:rsidR="00140052" w:rsidRDefault="00140052">
      <w:pPr>
        <w:spacing w:before="0" w:after="0" w:line="240" w:lineRule="auto"/>
      </w:pPr>
      <w:r>
        <w:separator/>
      </w:r>
    </w:p>
  </w:endnote>
  <w:endnote w:type="continuationSeparator" w:id="0">
    <w:p w14:paraId="642ECED2" w14:textId="77777777" w:rsidR="00140052" w:rsidRDefault="0014005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entury Gothic">
    <w:panose1 w:val="020B0502020202020204"/>
    <w:charset w:val="00"/>
    <w:family w:val="swiss"/>
    <w:pitch w:val="variable"/>
    <w:sig w:usb0="00000287" w:usb1="00000000" w:usb2="00000000" w:usb3="00000000" w:csb0="0000009F" w:csb1="00000000"/>
  </w:font>
  <w:font w:name="Geo">
    <w:altName w:val="Calibri"/>
    <w:charset w:val="00"/>
    <w:family w:val="auto"/>
    <w:pitch w:val="default"/>
  </w:font>
  <w:font w:name="Georgia Pro">
    <w:charset w:val="00"/>
    <w:family w:val="roman"/>
    <w:pitch w:val="variable"/>
    <w:sig w:usb0="800002AF" w:usb1="00000003" w:usb2="00000000" w:usb3="00000000" w:csb0="0000009F" w:csb1="00000000"/>
  </w:font>
  <w:font w:name="Times New Roman (Body CS)">
    <w:altName w:val="Times New Roman"/>
    <w:charset w:val="00"/>
    <w:family w:val="roman"/>
    <w:pitch w:val="default"/>
  </w:font>
  <w:font w:name="Times New Roman (Headings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l Bayan Plain">
    <w:altName w:val="AL BAYAN PLAIN"/>
    <w:charset w:val="B2"/>
    <w:family w:val="auto"/>
    <w:pitch w:val="variable"/>
    <w:sig w:usb0="00002001" w:usb1="00000000" w:usb2="00000008" w:usb3="00000000" w:csb0="00000040" w:csb1="00000000"/>
  </w:font>
  <w:font w:name="Rockwell">
    <w:panose1 w:val="020606030202050204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C5FE68" w14:textId="77777777" w:rsidR="00970155" w:rsidRDefault="0024241E">
    <w:pPr>
      <w:pBdr>
        <w:top w:val="nil"/>
        <w:left w:val="nil"/>
        <w:bottom w:val="nil"/>
        <w:right w:val="nil"/>
        <w:between w:val="nil"/>
      </w:pBdr>
      <w:spacing w:before="0" w:line="240" w:lineRule="auto"/>
      <w:ind w:left="8784" w:right="7344" w:firstLine="576"/>
      <w:rPr>
        <w:rFonts w:ascii="Century Gothic" w:eastAsia="Century Gothic" w:hAnsi="Century Gothic" w:cs="Century Gothic"/>
        <w:color w:val="037B90"/>
      </w:rPr>
    </w:pPr>
    <w:r>
      <w:rPr>
        <w:rFonts w:ascii="Century Gothic" w:eastAsia="Century Gothic" w:hAnsi="Century Gothic" w:cs="Century Gothic"/>
        <w:color w:val="037B90"/>
      </w:rPr>
      <w:fldChar w:fldCharType="begin"/>
    </w:r>
    <w:r>
      <w:rPr>
        <w:rFonts w:ascii="Century Gothic" w:eastAsia="Century Gothic" w:hAnsi="Century Gothic" w:cs="Century Gothic"/>
        <w:color w:val="037B90"/>
      </w:rPr>
      <w:instrText>PAGE</w:instrText>
    </w:r>
    <w:r>
      <w:rPr>
        <w:rFonts w:ascii="Century Gothic" w:eastAsia="Century Gothic" w:hAnsi="Century Gothic" w:cs="Century Gothic"/>
        <w:color w:val="037B90"/>
      </w:rPr>
      <w:fldChar w:fldCharType="separate"/>
    </w:r>
    <w:r w:rsidR="00D35EDD">
      <w:rPr>
        <w:rFonts w:ascii="Century Gothic" w:eastAsia="Century Gothic" w:hAnsi="Century Gothic" w:cs="Century Gothic"/>
        <w:noProof/>
        <w:color w:val="037B90"/>
      </w:rPr>
      <w:t>1</w:t>
    </w:r>
    <w:r>
      <w:rPr>
        <w:rFonts w:ascii="Century Gothic" w:eastAsia="Century Gothic" w:hAnsi="Century Gothic" w:cs="Century Gothic"/>
        <w:color w:val="037B9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00D7A4" w14:textId="77777777" w:rsidR="00970155" w:rsidRDefault="00970155">
    <w:pPr>
      <w:ind w:right="-288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B26AFB" w14:textId="68EBA2E4" w:rsidR="00970155" w:rsidRDefault="0024241E">
    <w:pPr>
      <w:pBdr>
        <w:top w:val="nil"/>
        <w:left w:val="nil"/>
        <w:bottom w:val="nil"/>
        <w:right w:val="nil"/>
        <w:between w:val="nil"/>
      </w:pBdr>
      <w:spacing w:before="0" w:line="240" w:lineRule="auto"/>
      <w:ind w:left="8784" w:right="7344" w:firstLine="576"/>
      <w:rPr>
        <w:rFonts w:ascii="Geo" w:hAnsi="Geo" w:cs="Geo"/>
        <w:color w:val="000000"/>
      </w:rPr>
    </w:pPr>
    <w:r>
      <w:rPr>
        <w:rFonts w:ascii="Geo" w:hAnsi="Geo" w:cs="Geo"/>
        <w:color w:val="000000"/>
      </w:rPr>
      <w:fldChar w:fldCharType="begin"/>
    </w:r>
    <w:r>
      <w:rPr>
        <w:rFonts w:ascii="Geo" w:hAnsi="Geo" w:cs="Geo"/>
        <w:color w:val="000000"/>
      </w:rPr>
      <w:instrText>PAGE</w:instrText>
    </w:r>
    <w:r>
      <w:rPr>
        <w:rFonts w:ascii="Geo" w:hAnsi="Geo" w:cs="Geo"/>
        <w:color w:val="000000"/>
      </w:rPr>
      <w:fldChar w:fldCharType="separate"/>
    </w:r>
    <w:r w:rsidR="00744D24">
      <w:rPr>
        <w:rFonts w:ascii="Geo" w:hAnsi="Geo" w:cs="Geo"/>
        <w:noProof/>
        <w:color w:val="000000"/>
      </w:rPr>
      <w:t>57</w:t>
    </w:r>
    <w:r>
      <w:rPr>
        <w:rFonts w:ascii="Geo" w:hAnsi="Geo" w:cs="Geo"/>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B34F0E" w14:textId="77777777" w:rsidR="00140052" w:rsidRDefault="00140052">
      <w:pPr>
        <w:spacing w:before="0" w:after="0" w:line="240" w:lineRule="auto"/>
      </w:pPr>
      <w:r>
        <w:separator/>
      </w:r>
    </w:p>
  </w:footnote>
  <w:footnote w:type="continuationSeparator" w:id="0">
    <w:p w14:paraId="022B68BF" w14:textId="77777777" w:rsidR="00140052" w:rsidRDefault="0014005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958D17" w14:textId="77777777" w:rsidR="00970155" w:rsidRDefault="00970155">
    <w:pPr>
      <w:pBdr>
        <w:top w:val="nil"/>
        <w:left w:val="nil"/>
        <w:bottom w:val="nil"/>
        <w:right w:val="nil"/>
        <w:between w:val="nil"/>
      </w:pBdr>
      <w:spacing w:line="240" w:lineRule="auto"/>
      <w:rPr>
        <w:rFonts w:ascii="Geo" w:hAnsi="Geo" w:cs="Geo"/>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94BA2"/>
    <w:multiLevelType w:val="multilevel"/>
    <w:tmpl w:val="8B76D9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697DA7"/>
    <w:multiLevelType w:val="multilevel"/>
    <w:tmpl w:val="8F1C9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827896"/>
    <w:multiLevelType w:val="multilevel"/>
    <w:tmpl w:val="CCFEE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215EE1"/>
    <w:multiLevelType w:val="multilevel"/>
    <w:tmpl w:val="40F43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290B96"/>
    <w:multiLevelType w:val="multilevel"/>
    <w:tmpl w:val="38741A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231336F"/>
    <w:multiLevelType w:val="multilevel"/>
    <w:tmpl w:val="D79C1E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2F5150B"/>
    <w:multiLevelType w:val="multilevel"/>
    <w:tmpl w:val="DDD488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34814F1"/>
    <w:multiLevelType w:val="multilevel"/>
    <w:tmpl w:val="405ED9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3A33734"/>
    <w:multiLevelType w:val="multilevel"/>
    <w:tmpl w:val="2B9A0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3D0613B"/>
    <w:multiLevelType w:val="multilevel"/>
    <w:tmpl w:val="D660DF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40C7BAC"/>
    <w:multiLevelType w:val="multilevel"/>
    <w:tmpl w:val="91502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49503BA"/>
    <w:multiLevelType w:val="multilevel"/>
    <w:tmpl w:val="32961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50C5C42"/>
    <w:multiLevelType w:val="multilevel"/>
    <w:tmpl w:val="572452F2"/>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51D6799"/>
    <w:multiLevelType w:val="multilevel"/>
    <w:tmpl w:val="6D388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52F798D"/>
    <w:multiLevelType w:val="multilevel"/>
    <w:tmpl w:val="D78E0CBA"/>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55B29AE"/>
    <w:multiLevelType w:val="multilevel"/>
    <w:tmpl w:val="876CA7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5BB021F"/>
    <w:multiLevelType w:val="multilevel"/>
    <w:tmpl w:val="F9F86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5EC6454"/>
    <w:multiLevelType w:val="multilevel"/>
    <w:tmpl w:val="57E43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73D66EB"/>
    <w:multiLevelType w:val="multilevel"/>
    <w:tmpl w:val="275411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77074D5"/>
    <w:multiLevelType w:val="multilevel"/>
    <w:tmpl w:val="E5742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7FA305D"/>
    <w:multiLevelType w:val="multilevel"/>
    <w:tmpl w:val="5824B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086A05AE"/>
    <w:multiLevelType w:val="multilevel"/>
    <w:tmpl w:val="1EB8F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9F81A99"/>
    <w:multiLevelType w:val="multilevel"/>
    <w:tmpl w:val="44608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A2552C2"/>
    <w:multiLevelType w:val="multilevel"/>
    <w:tmpl w:val="5EE85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B206E1F"/>
    <w:multiLevelType w:val="multilevel"/>
    <w:tmpl w:val="DF24E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B917B73"/>
    <w:multiLevelType w:val="multilevel"/>
    <w:tmpl w:val="95F20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0C0E2958"/>
    <w:multiLevelType w:val="multilevel"/>
    <w:tmpl w:val="90E4E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C2D5B96"/>
    <w:multiLevelType w:val="multilevel"/>
    <w:tmpl w:val="8FB23A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C3A2EBF"/>
    <w:multiLevelType w:val="multilevel"/>
    <w:tmpl w:val="2E84D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CD46324"/>
    <w:multiLevelType w:val="multilevel"/>
    <w:tmpl w:val="3A8C6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DB9189E"/>
    <w:multiLevelType w:val="multilevel"/>
    <w:tmpl w:val="45F89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DF075BE"/>
    <w:multiLevelType w:val="multilevel"/>
    <w:tmpl w:val="91FC1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0EF911D0"/>
    <w:multiLevelType w:val="multilevel"/>
    <w:tmpl w:val="14C2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0F0E49C0"/>
    <w:multiLevelType w:val="multilevel"/>
    <w:tmpl w:val="FBCEB5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0F502876"/>
    <w:multiLevelType w:val="multilevel"/>
    <w:tmpl w:val="C64E2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F7F406F"/>
    <w:multiLevelType w:val="multilevel"/>
    <w:tmpl w:val="2ABCC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0FA02772"/>
    <w:multiLevelType w:val="multilevel"/>
    <w:tmpl w:val="12246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0C34921"/>
    <w:multiLevelType w:val="multilevel"/>
    <w:tmpl w:val="8752D5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152260B"/>
    <w:multiLevelType w:val="multilevel"/>
    <w:tmpl w:val="6F1ACA0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2B30BD6"/>
    <w:multiLevelType w:val="multilevel"/>
    <w:tmpl w:val="8A6025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2D80BD3"/>
    <w:multiLevelType w:val="multilevel"/>
    <w:tmpl w:val="B47C7C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3B4078E"/>
    <w:multiLevelType w:val="multilevel"/>
    <w:tmpl w:val="0EF29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3CC278A"/>
    <w:multiLevelType w:val="multilevel"/>
    <w:tmpl w:val="49000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46E61E7"/>
    <w:multiLevelType w:val="multilevel"/>
    <w:tmpl w:val="650E4B8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14D677E0"/>
    <w:multiLevelType w:val="multilevel"/>
    <w:tmpl w:val="3410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59077B1"/>
    <w:multiLevelType w:val="multilevel"/>
    <w:tmpl w:val="0526F7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5AB0817"/>
    <w:multiLevelType w:val="multilevel"/>
    <w:tmpl w:val="3898A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5DA0128"/>
    <w:multiLevelType w:val="multilevel"/>
    <w:tmpl w:val="FBE06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6091EDF"/>
    <w:multiLevelType w:val="multilevel"/>
    <w:tmpl w:val="F02EC5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6946946"/>
    <w:multiLevelType w:val="multilevel"/>
    <w:tmpl w:val="F9D40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7136FEF"/>
    <w:multiLevelType w:val="multilevel"/>
    <w:tmpl w:val="E38E7A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76E16FA"/>
    <w:multiLevelType w:val="multilevel"/>
    <w:tmpl w:val="5E96F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8CF7F2F"/>
    <w:multiLevelType w:val="multilevel"/>
    <w:tmpl w:val="EFE84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18F10CC0"/>
    <w:multiLevelType w:val="multilevel"/>
    <w:tmpl w:val="AB428D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9BF623F"/>
    <w:multiLevelType w:val="multilevel"/>
    <w:tmpl w:val="8864D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19E1147D"/>
    <w:multiLevelType w:val="multilevel"/>
    <w:tmpl w:val="87AA1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1A572D8F"/>
    <w:multiLevelType w:val="multilevel"/>
    <w:tmpl w:val="E6140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AA31743"/>
    <w:multiLevelType w:val="multilevel"/>
    <w:tmpl w:val="4E7C4B7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AA97742"/>
    <w:multiLevelType w:val="multilevel"/>
    <w:tmpl w:val="CC74F2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1AB82A83"/>
    <w:multiLevelType w:val="multilevel"/>
    <w:tmpl w:val="4EAED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ACA5F5F"/>
    <w:multiLevelType w:val="multilevel"/>
    <w:tmpl w:val="0C0EFA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AF015E1"/>
    <w:multiLevelType w:val="multilevel"/>
    <w:tmpl w:val="02DE7A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B500D62"/>
    <w:multiLevelType w:val="multilevel"/>
    <w:tmpl w:val="507C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B6C4611"/>
    <w:multiLevelType w:val="multilevel"/>
    <w:tmpl w:val="67328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BA70B29"/>
    <w:multiLevelType w:val="multilevel"/>
    <w:tmpl w:val="AB1CD0C8"/>
    <w:lvl w:ilvl="0">
      <w:start w:val="1"/>
      <w:numFmt w:val="bullet"/>
      <w:pStyle w:val="ListNumber"/>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5" w15:restartNumberingAfterBreak="0">
    <w:nsid w:val="1C5821A8"/>
    <w:multiLevelType w:val="multilevel"/>
    <w:tmpl w:val="D100A21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CA222BF"/>
    <w:multiLevelType w:val="multilevel"/>
    <w:tmpl w:val="4BA21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1CA81FE2"/>
    <w:multiLevelType w:val="multilevel"/>
    <w:tmpl w:val="D3CE2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CBB7BC7"/>
    <w:multiLevelType w:val="multilevel"/>
    <w:tmpl w:val="BEEE34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1CD834F1"/>
    <w:multiLevelType w:val="multilevel"/>
    <w:tmpl w:val="9370B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1D642ADD"/>
    <w:multiLevelType w:val="multilevel"/>
    <w:tmpl w:val="8A0C7A56"/>
    <w:lvl w:ilvl="0">
      <w:start w:val="1"/>
      <w:numFmt w:val="decimal"/>
      <w:lvlText w:val="%1."/>
      <w:lvlJc w:val="left"/>
      <w:pPr>
        <w:tabs>
          <w:tab w:val="num" w:pos="720"/>
        </w:tabs>
        <w:ind w:left="720" w:hanging="360"/>
      </w:pPr>
      <w:rPr>
        <w:color w:val="auto"/>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1DF33D26"/>
    <w:multiLevelType w:val="multilevel"/>
    <w:tmpl w:val="18BA1F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1E526E29"/>
    <w:multiLevelType w:val="multilevel"/>
    <w:tmpl w:val="BB9035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1EC05F15"/>
    <w:multiLevelType w:val="multilevel"/>
    <w:tmpl w:val="ED58F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EE57288"/>
    <w:multiLevelType w:val="multilevel"/>
    <w:tmpl w:val="4B242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1F2D3426"/>
    <w:multiLevelType w:val="multilevel"/>
    <w:tmpl w:val="907EB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1F901E06"/>
    <w:multiLevelType w:val="multilevel"/>
    <w:tmpl w:val="079415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0156E80"/>
    <w:multiLevelType w:val="multilevel"/>
    <w:tmpl w:val="E36C3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01A2BDD"/>
    <w:multiLevelType w:val="multilevel"/>
    <w:tmpl w:val="E30CD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1434E03"/>
    <w:multiLevelType w:val="multilevel"/>
    <w:tmpl w:val="3F84F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1656B19"/>
    <w:multiLevelType w:val="multilevel"/>
    <w:tmpl w:val="F65E2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176660D"/>
    <w:multiLevelType w:val="multilevel"/>
    <w:tmpl w:val="7F6CD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18C411A"/>
    <w:multiLevelType w:val="multilevel"/>
    <w:tmpl w:val="63E4A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224E318D"/>
    <w:multiLevelType w:val="multilevel"/>
    <w:tmpl w:val="69848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926DE1"/>
    <w:multiLevelType w:val="multilevel"/>
    <w:tmpl w:val="2C46C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2295627B"/>
    <w:multiLevelType w:val="multilevel"/>
    <w:tmpl w:val="C944C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22AF3C17"/>
    <w:multiLevelType w:val="multilevel"/>
    <w:tmpl w:val="FA320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22EC7655"/>
    <w:multiLevelType w:val="multilevel"/>
    <w:tmpl w:val="C9C65F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3076B17"/>
    <w:multiLevelType w:val="multilevel"/>
    <w:tmpl w:val="22C8D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3BB7D6C"/>
    <w:multiLevelType w:val="multilevel"/>
    <w:tmpl w:val="B2E46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4447024"/>
    <w:multiLevelType w:val="multilevel"/>
    <w:tmpl w:val="BC045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2478520B"/>
    <w:multiLevelType w:val="multilevel"/>
    <w:tmpl w:val="840670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5014CD4"/>
    <w:multiLevelType w:val="multilevel"/>
    <w:tmpl w:val="539E572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251A2096"/>
    <w:multiLevelType w:val="multilevel"/>
    <w:tmpl w:val="A8EA9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25281CAE"/>
    <w:multiLevelType w:val="multilevel"/>
    <w:tmpl w:val="EA263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25DA4581"/>
    <w:multiLevelType w:val="multilevel"/>
    <w:tmpl w:val="6DF6E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25EF7BA8"/>
    <w:multiLevelType w:val="multilevel"/>
    <w:tmpl w:val="5F8ABB2E"/>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265F551D"/>
    <w:multiLevelType w:val="multilevel"/>
    <w:tmpl w:val="166456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267937E0"/>
    <w:multiLevelType w:val="multilevel"/>
    <w:tmpl w:val="B7B89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26DE3A82"/>
    <w:multiLevelType w:val="multilevel"/>
    <w:tmpl w:val="943C4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717576F"/>
    <w:multiLevelType w:val="multilevel"/>
    <w:tmpl w:val="015227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72027CC"/>
    <w:multiLevelType w:val="multilevel"/>
    <w:tmpl w:val="EBC0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27813F28"/>
    <w:multiLevelType w:val="multilevel"/>
    <w:tmpl w:val="67DCF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281C6D0E"/>
    <w:multiLevelType w:val="multilevel"/>
    <w:tmpl w:val="F42E22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28835F42"/>
    <w:multiLevelType w:val="multilevel"/>
    <w:tmpl w:val="469C39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8B20050"/>
    <w:multiLevelType w:val="multilevel"/>
    <w:tmpl w:val="4942B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28D478D1"/>
    <w:multiLevelType w:val="multilevel"/>
    <w:tmpl w:val="663A5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2A6D57A0"/>
    <w:multiLevelType w:val="multilevel"/>
    <w:tmpl w:val="9AD6A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BBA2B9D"/>
    <w:multiLevelType w:val="multilevel"/>
    <w:tmpl w:val="DF02F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2BBA39DC"/>
    <w:multiLevelType w:val="multilevel"/>
    <w:tmpl w:val="B2AE3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2C3F1A92"/>
    <w:multiLevelType w:val="multilevel"/>
    <w:tmpl w:val="F1D28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D1B2888"/>
    <w:multiLevelType w:val="multilevel"/>
    <w:tmpl w:val="65EC7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2DEB5466"/>
    <w:multiLevelType w:val="multilevel"/>
    <w:tmpl w:val="107A8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F231AB0"/>
    <w:multiLevelType w:val="multilevel"/>
    <w:tmpl w:val="FE7A5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2FE0676C"/>
    <w:multiLevelType w:val="multilevel"/>
    <w:tmpl w:val="AA84F6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0241B92"/>
    <w:multiLevelType w:val="multilevel"/>
    <w:tmpl w:val="D4901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30556C59"/>
    <w:multiLevelType w:val="multilevel"/>
    <w:tmpl w:val="D9CE741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0CB092D"/>
    <w:multiLevelType w:val="multilevel"/>
    <w:tmpl w:val="7E5E3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30EF79CC"/>
    <w:multiLevelType w:val="multilevel"/>
    <w:tmpl w:val="BF1049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1152B17"/>
    <w:multiLevelType w:val="multilevel"/>
    <w:tmpl w:val="A6FED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3119509B"/>
    <w:multiLevelType w:val="multilevel"/>
    <w:tmpl w:val="097AEE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2035A3F"/>
    <w:multiLevelType w:val="multilevel"/>
    <w:tmpl w:val="F67A67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32A77E6E"/>
    <w:multiLevelType w:val="multilevel"/>
    <w:tmpl w:val="4ACC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32EC44B4"/>
    <w:multiLevelType w:val="multilevel"/>
    <w:tmpl w:val="EA569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33184FDB"/>
    <w:multiLevelType w:val="multilevel"/>
    <w:tmpl w:val="75FCBA8E"/>
    <w:lvl w:ilvl="0">
      <w:start w:val="1"/>
      <w:numFmt w:val="bullet"/>
      <w:pStyle w:val="List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5" w15:restartNumberingAfterBreak="0">
    <w:nsid w:val="337F55C6"/>
    <w:multiLevelType w:val="multilevel"/>
    <w:tmpl w:val="C4F44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33CF59BB"/>
    <w:multiLevelType w:val="multilevel"/>
    <w:tmpl w:val="56EAA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33F16E72"/>
    <w:multiLevelType w:val="multilevel"/>
    <w:tmpl w:val="CE30A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347E7881"/>
    <w:multiLevelType w:val="hybridMultilevel"/>
    <w:tmpl w:val="809C4DCA"/>
    <w:lvl w:ilvl="0" w:tplc="673249C4">
      <w:start w:val="1"/>
      <w:numFmt w:val="decimal"/>
      <w:lvlText w:val="%1."/>
      <w:lvlJc w:val="left"/>
      <w:pPr>
        <w:ind w:left="9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9" w15:restartNumberingAfterBreak="0">
    <w:nsid w:val="34E44DF1"/>
    <w:multiLevelType w:val="multilevel"/>
    <w:tmpl w:val="CDA6CF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34EA3E6A"/>
    <w:multiLevelType w:val="multilevel"/>
    <w:tmpl w:val="718094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50536D9"/>
    <w:multiLevelType w:val="multilevel"/>
    <w:tmpl w:val="E5B01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361E6C5C"/>
    <w:multiLevelType w:val="multilevel"/>
    <w:tmpl w:val="902ED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37125B9B"/>
    <w:multiLevelType w:val="multilevel"/>
    <w:tmpl w:val="3C4ED8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78E7AA1"/>
    <w:multiLevelType w:val="multilevel"/>
    <w:tmpl w:val="A5A083B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37C251FF"/>
    <w:multiLevelType w:val="multilevel"/>
    <w:tmpl w:val="BE2AD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37EE6689"/>
    <w:multiLevelType w:val="hybridMultilevel"/>
    <w:tmpl w:val="AB789C88"/>
    <w:lvl w:ilvl="0" w:tplc="673249C4">
      <w:start w:val="1"/>
      <w:numFmt w:val="decimal"/>
      <w:lvlText w:val="%1."/>
      <w:lvlJc w:val="left"/>
      <w:pPr>
        <w:ind w:left="180" w:hanging="360"/>
      </w:pPr>
      <w:rPr>
        <w:rFonts w:hint="default"/>
        <w:color w:val="auto"/>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37" w15:restartNumberingAfterBreak="0">
    <w:nsid w:val="390C45C9"/>
    <w:multiLevelType w:val="multilevel"/>
    <w:tmpl w:val="FE082E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9F36CAE"/>
    <w:multiLevelType w:val="multilevel"/>
    <w:tmpl w:val="20187E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3A6F77E3"/>
    <w:multiLevelType w:val="multilevel"/>
    <w:tmpl w:val="3FF4F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3A9E6EC1"/>
    <w:multiLevelType w:val="multilevel"/>
    <w:tmpl w:val="7E700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3AA917F5"/>
    <w:multiLevelType w:val="multilevel"/>
    <w:tmpl w:val="777A1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3ADB3398"/>
    <w:multiLevelType w:val="multilevel"/>
    <w:tmpl w:val="3A4608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3B1674ED"/>
    <w:multiLevelType w:val="multilevel"/>
    <w:tmpl w:val="E3F01A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3B602174"/>
    <w:multiLevelType w:val="multilevel"/>
    <w:tmpl w:val="5518F14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3B7E235F"/>
    <w:multiLevelType w:val="multilevel"/>
    <w:tmpl w:val="6E6EE2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3B8D6203"/>
    <w:multiLevelType w:val="multilevel"/>
    <w:tmpl w:val="BBAAD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3BA72A62"/>
    <w:multiLevelType w:val="multilevel"/>
    <w:tmpl w:val="4AF0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8" w15:restartNumberingAfterBreak="0">
    <w:nsid w:val="3BC231F2"/>
    <w:multiLevelType w:val="multilevel"/>
    <w:tmpl w:val="76B0BA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3BDF101E"/>
    <w:multiLevelType w:val="multilevel"/>
    <w:tmpl w:val="0B840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3C3050C1"/>
    <w:multiLevelType w:val="multilevel"/>
    <w:tmpl w:val="6BA88E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3C3157D5"/>
    <w:multiLevelType w:val="multilevel"/>
    <w:tmpl w:val="AF143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3C595E9D"/>
    <w:multiLevelType w:val="multilevel"/>
    <w:tmpl w:val="D61479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3CB23202"/>
    <w:multiLevelType w:val="multilevel"/>
    <w:tmpl w:val="48322E58"/>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3CD5726E"/>
    <w:multiLevelType w:val="multilevel"/>
    <w:tmpl w:val="6E3A2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3CD86980"/>
    <w:multiLevelType w:val="multilevel"/>
    <w:tmpl w:val="4FF01AB8"/>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3D174DD2"/>
    <w:multiLevelType w:val="multilevel"/>
    <w:tmpl w:val="697AE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3D2A3400"/>
    <w:multiLevelType w:val="multilevel"/>
    <w:tmpl w:val="4EE8A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3D4E13DB"/>
    <w:multiLevelType w:val="multilevel"/>
    <w:tmpl w:val="E8BE6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3E090DC7"/>
    <w:multiLevelType w:val="multilevel"/>
    <w:tmpl w:val="8C4E2B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3E0F76B9"/>
    <w:multiLevelType w:val="multilevel"/>
    <w:tmpl w:val="D0EA2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3E463442"/>
    <w:multiLevelType w:val="multilevel"/>
    <w:tmpl w:val="152E0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3E4B72B6"/>
    <w:multiLevelType w:val="multilevel"/>
    <w:tmpl w:val="0FB27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3EAA5192"/>
    <w:multiLevelType w:val="multilevel"/>
    <w:tmpl w:val="110A2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3EBD2CC2"/>
    <w:multiLevelType w:val="multilevel"/>
    <w:tmpl w:val="A9A0CD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3EDB1654"/>
    <w:multiLevelType w:val="multilevel"/>
    <w:tmpl w:val="8AC8B1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3F223455"/>
    <w:multiLevelType w:val="multilevel"/>
    <w:tmpl w:val="CF00C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3F3A513B"/>
    <w:multiLevelType w:val="multilevel"/>
    <w:tmpl w:val="38D84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3F9A2AF1"/>
    <w:multiLevelType w:val="multilevel"/>
    <w:tmpl w:val="12EE8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3FBB1745"/>
    <w:multiLevelType w:val="multilevel"/>
    <w:tmpl w:val="E8B4F2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402B66F3"/>
    <w:multiLevelType w:val="multilevel"/>
    <w:tmpl w:val="7C1A6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404440F2"/>
    <w:multiLevelType w:val="multilevel"/>
    <w:tmpl w:val="67602E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40DD24E2"/>
    <w:multiLevelType w:val="multilevel"/>
    <w:tmpl w:val="5802CD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41E5287F"/>
    <w:multiLevelType w:val="multilevel"/>
    <w:tmpl w:val="94C26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426A263A"/>
    <w:multiLevelType w:val="multilevel"/>
    <w:tmpl w:val="70B8BED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426C63DD"/>
    <w:multiLevelType w:val="multilevel"/>
    <w:tmpl w:val="A650D58C"/>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6" w15:restartNumberingAfterBreak="0">
    <w:nsid w:val="42F869EC"/>
    <w:multiLevelType w:val="multilevel"/>
    <w:tmpl w:val="902A1B04"/>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440F2B7A"/>
    <w:multiLevelType w:val="multilevel"/>
    <w:tmpl w:val="46CA1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441637B5"/>
    <w:multiLevelType w:val="multilevel"/>
    <w:tmpl w:val="BC280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447F6F24"/>
    <w:multiLevelType w:val="multilevel"/>
    <w:tmpl w:val="06F668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44B4751B"/>
    <w:multiLevelType w:val="multilevel"/>
    <w:tmpl w:val="B4C69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44C5796A"/>
    <w:multiLevelType w:val="multilevel"/>
    <w:tmpl w:val="449223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450A53AB"/>
    <w:multiLevelType w:val="multilevel"/>
    <w:tmpl w:val="155A8D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45213CBA"/>
    <w:multiLevelType w:val="hybridMultilevel"/>
    <w:tmpl w:val="BDA2977E"/>
    <w:lvl w:ilvl="0" w:tplc="673249C4">
      <w:start w:val="1"/>
      <w:numFmt w:val="decimal"/>
      <w:lvlText w:val="%1."/>
      <w:lvlJc w:val="left"/>
      <w:pPr>
        <w:ind w:left="9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45AA4A92"/>
    <w:multiLevelType w:val="multilevel"/>
    <w:tmpl w:val="F0047A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45C96312"/>
    <w:multiLevelType w:val="multilevel"/>
    <w:tmpl w:val="ED4E83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45DE066A"/>
    <w:multiLevelType w:val="multilevel"/>
    <w:tmpl w:val="83280A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46101CB5"/>
    <w:multiLevelType w:val="multilevel"/>
    <w:tmpl w:val="02723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463E70B5"/>
    <w:multiLevelType w:val="multilevel"/>
    <w:tmpl w:val="3EB044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471C2E64"/>
    <w:multiLevelType w:val="multilevel"/>
    <w:tmpl w:val="DDB405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47793A8B"/>
    <w:multiLevelType w:val="multilevel"/>
    <w:tmpl w:val="3A16BE3C"/>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1" w15:restartNumberingAfterBreak="0">
    <w:nsid w:val="48245AC3"/>
    <w:multiLevelType w:val="multilevel"/>
    <w:tmpl w:val="8DB6E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485E7616"/>
    <w:multiLevelType w:val="multilevel"/>
    <w:tmpl w:val="F77C0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48DD7CDE"/>
    <w:multiLevelType w:val="multilevel"/>
    <w:tmpl w:val="41106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48F702E4"/>
    <w:multiLevelType w:val="multilevel"/>
    <w:tmpl w:val="324ACC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49341869"/>
    <w:multiLevelType w:val="multilevel"/>
    <w:tmpl w:val="652E26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496B4455"/>
    <w:multiLevelType w:val="multilevel"/>
    <w:tmpl w:val="57C472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4AAE43C0"/>
    <w:multiLevelType w:val="multilevel"/>
    <w:tmpl w:val="A1805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4ABD0AA9"/>
    <w:multiLevelType w:val="multilevel"/>
    <w:tmpl w:val="6A6E5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4B6F1D7B"/>
    <w:multiLevelType w:val="multilevel"/>
    <w:tmpl w:val="544E8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4BC63CB9"/>
    <w:multiLevelType w:val="multilevel"/>
    <w:tmpl w:val="AE20A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4BF07B43"/>
    <w:multiLevelType w:val="multilevel"/>
    <w:tmpl w:val="F30A613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4C6D40DB"/>
    <w:multiLevelType w:val="multilevel"/>
    <w:tmpl w:val="8D1036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4CDD0D9A"/>
    <w:multiLevelType w:val="multilevel"/>
    <w:tmpl w:val="EB0CD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4CF34B82"/>
    <w:multiLevelType w:val="multilevel"/>
    <w:tmpl w:val="05CCB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4D2F4A6D"/>
    <w:multiLevelType w:val="multilevel"/>
    <w:tmpl w:val="0994F1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4D6F6775"/>
    <w:multiLevelType w:val="multilevel"/>
    <w:tmpl w:val="95240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4D9B6B7C"/>
    <w:multiLevelType w:val="multilevel"/>
    <w:tmpl w:val="9A122B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4EBA79B3"/>
    <w:multiLevelType w:val="multilevel"/>
    <w:tmpl w:val="4ABA0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4F74576D"/>
    <w:multiLevelType w:val="multilevel"/>
    <w:tmpl w:val="5BA06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4FF23AC9"/>
    <w:multiLevelType w:val="multilevel"/>
    <w:tmpl w:val="FAA65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50691FB1"/>
    <w:multiLevelType w:val="multilevel"/>
    <w:tmpl w:val="151E7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506E4570"/>
    <w:multiLevelType w:val="multilevel"/>
    <w:tmpl w:val="21C297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50D41F37"/>
    <w:multiLevelType w:val="multilevel"/>
    <w:tmpl w:val="6C7A2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510334F7"/>
    <w:multiLevelType w:val="multilevel"/>
    <w:tmpl w:val="58648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51543D09"/>
    <w:multiLevelType w:val="multilevel"/>
    <w:tmpl w:val="727C6C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51B2567F"/>
    <w:multiLevelType w:val="multilevel"/>
    <w:tmpl w:val="193C5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7" w15:restartNumberingAfterBreak="0">
    <w:nsid w:val="51E7500F"/>
    <w:multiLevelType w:val="multilevel"/>
    <w:tmpl w:val="51405B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51E8663E"/>
    <w:multiLevelType w:val="multilevel"/>
    <w:tmpl w:val="5964D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52E27116"/>
    <w:multiLevelType w:val="multilevel"/>
    <w:tmpl w:val="2EF6E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530D65CE"/>
    <w:multiLevelType w:val="multilevel"/>
    <w:tmpl w:val="AFDE48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533E3D8E"/>
    <w:multiLevelType w:val="multilevel"/>
    <w:tmpl w:val="736EA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535C35B1"/>
    <w:multiLevelType w:val="multilevel"/>
    <w:tmpl w:val="E702E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53C57EB1"/>
    <w:multiLevelType w:val="multilevel"/>
    <w:tmpl w:val="4AD4F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53CF01F7"/>
    <w:multiLevelType w:val="multilevel"/>
    <w:tmpl w:val="FEC21BBE"/>
    <w:lvl w:ilvl="0">
      <w:start w:val="1"/>
      <w:numFmt w:val="decimal"/>
      <w:lvlText w:val="%1."/>
      <w:lvlJc w:val="left"/>
      <w:pPr>
        <w:tabs>
          <w:tab w:val="num" w:pos="360"/>
        </w:tabs>
        <w:ind w:left="360" w:hanging="360"/>
      </w:pPr>
      <w:rPr>
        <w:rFonts w:ascii="Century Gothic" w:eastAsia="Century Gothic" w:hAnsi="Century Gothic" w:cs="Century Gothic"/>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5" w15:restartNumberingAfterBreak="0">
    <w:nsid w:val="541C7EC4"/>
    <w:multiLevelType w:val="multilevel"/>
    <w:tmpl w:val="03124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547D074B"/>
    <w:multiLevelType w:val="multilevel"/>
    <w:tmpl w:val="F8F2E0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547D1482"/>
    <w:multiLevelType w:val="multilevel"/>
    <w:tmpl w:val="E5E41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54853E07"/>
    <w:multiLevelType w:val="multilevel"/>
    <w:tmpl w:val="88A24D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54EB03D2"/>
    <w:multiLevelType w:val="multilevel"/>
    <w:tmpl w:val="95E60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55AA25C7"/>
    <w:multiLevelType w:val="multilevel"/>
    <w:tmpl w:val="1DA46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560704CE"/>
    <w:multiLevelType w:val="multilevel"/>
    <w:tmpl w:val="0C741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5683395B"/>
    <w:multiLevelType w:val="multilevel"/>
    <w:tmpl w:val="2D125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56A12419"/>
    <w:multiLevelType w:val="multilevel"/>
    <w:tmpl w:val="0B04E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56AB1A3A"/>
    <w:multiLevelType w:val="multilevel"/>
    <w:tmpl w:val="BBB6A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56B645BE"/>
    <w:multiLevelType w:val="multilevel"/>
    <w:tmpl w:val="9A7AA8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5794211E"/>
    <w:multiLevelType w:val="multilevel"/>
    <w:tmpl w:val="44C46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57CB5B59"/>
    <w:multiLevelType w:val="multilevel"/>
    <w:tmpl w:val="70D63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58132336"/>
    <w:multiLevelType w:val="multilevel"/>
    <w:tmpl w:val="31F85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58754038"/>
    <w:multiLevelType w:val="multilevel"/>
    <w:tmpl w:val="DC821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58EE7B11"/>
    <w:multiLevelType w:val="multilevel"/>
    <w:tmpl w:val="11621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59880D8E"/>
    <w:multiLevelType w:val="hybridMultilevel"/>
    <w:tmpl w:val="33B877DC"/>
    <w:lvl w:ilvl="0" w:tplc="6F1287EE">
      <w:numFmt w:val="bullet"/>
      <w:lvlText w:val=""/>
      <w:lvlJc w:val="left"/>
      <w:pPr>
        <w:ind w:left="720" w:hanging="360"/>
      </w:pPr>
      <w:rPr>
        <w:rFonts w:ascii="Century Gothic" w:eastAsia="Century Gothic" w:hAnsi="Century Gothic" w:cs="Century Goth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2" w15:restartNumberingAfterBreak="0">
    <w:nsid w:val="5A3A2D5A"/>
    <w:multiLevelType w:val="multilevel"/>
    <w:tmpl w:val="FF365EC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5A7F03C4"/>
    <w:multiLevelType w:val="multilevel"/>
    <w:tmpl w:val="65783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4" w15:restartNumberingAfterBreak="0">
    <w:nsid w:val="5A9962D0"/>
    <w:multiLevelType w:val="multilevel"/>
    <w:tmpl w:val="3760E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5CAF6EF5"/>
    <w:multiLevelType w:val="multilevel"/>
    <w:tmpl w:val="E84EBC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5D445002"/>
    <w:multiLevelType w:val="multilevel"/>
    <w:tmpl w:val="21AC3B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5DA00228"/>
    <w:multiLevelType w:val="multilevel"/>
    <w:tmpl w:val="CC80C4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5DC06BE0"/>
    <w:multiLevelType w:val="multilevel"/>
    <w:tmpl w:val="819A6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5E953870"/>
    <w:multiLevelType w:val="multilevel"/>
    <w:tmpl w:val="9F7CE4C2"/>
    <w:lvl w:ilvl="0">
      <w:start w:val="6"/>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50" w15:restartNumberingAfterBreak="0">
    <w:nsid w:val="5EC20B16"/>
    <w:multiLevelType w:val="multilevel"/>
    <w:tmpl w:val="EEA26F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5EEF521F"/>
    <w:multiLevelType w:val="multilevel"/>
    <w:tmpl w:val="7B9A3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5F50561B"/>
    <w:multiLevelType w:val="multilevel"/>
    <w:tmpl w:val="FF12F9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5F783D7A"/>
    <w:multiLevelType w:val="multilevel"/>
    <w:tmpl w:val="4462E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4" w15:restartNumberingAfterBreak="0">
    <w:nsid w:val="608405D0"/>
    <w:multiLevelType w:val="multilevel"/>
    <w:tmpl w:val="5AFC0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5" w15:restartNumberingAfterBreak="0">
    <w:nsid w:val="61083559"/>
    <w:multiLevelType w:val="hybridMultilevel"/>
    <w:tmpl w:val="889431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6" w15:restartNumberingAfterBreak="0">
    <w:nsid w:val="61333EE1"/>
    <w:multiLevelType w:val="multilevel"/>
    <w:tmpl w:val="084ED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7" w15:restartNumberingAfterBreak="0">
    <w:nsid w:val="61426200"/>
    <w:multiLevelType w:val="multilevel"/>
    <w:tmpl w:val="D2D27D3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58" w15:restartNumberingAfterBreak="0">
    <w:nsid w:val="61610AFE"/>
    <w:multiLevelType w:val="multilevel"/>
    <w:tmpl w:val="A498F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9" w15:restartNumberingAfterBreak="0">
    <w:nsid w:val="61E54E6B"/>
    <w:multiLevelType w:val="multilevel"/>
    <w:tmpl w:val="2CC6F3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0" w15:restartNumberingAfterBreak="0">
    <w:nsid w:val="61EB2D09"/>
    <w:multiLevelType w:val="multilevel"/>
    <w:tmpl w:val="ED36E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1" w15:restartNumberingAfterBreak="0">
    <w:nsid w:val="61FE2664"/>
    <w:multiLevelType w:val="multilevel"/>
    <w:tmpl w:val="F12A840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626B6882"/>
    <w:multiLevelType w:val="multilevel"/>
    <w:tmpl w:val="18F4A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62A771AA"/>
    <w:multiLevelType w:val="multilevel"/>
    <w:tmpl w:val="9F642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4" w15:restartNumberingAfterBreak="0">
    <w:nsid w:val="62AA507E"/>
    <w:multiLevelType w:val="multilevel"/>
    <w:tmpl w:val="5DC6E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63811C3B"/>
    <w:multiLevelType w:val="multilevel"/>
    <w:tmpl w:val="7DBE4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6" w15:restartNumberingAfterBreak="0">
    <w:nsid w:val="638D5CCD"/>
    <w:multiLevelType w:val="multilevel"/>
    <w:tmpl w:val="D2742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7" w15:restartNumberingAfterBreak="0">
    <w:nsid w:val="640A2B27"/>
    <w:multiLevelType w:val="multilevel"/>
    <w:tmpl w:val="452E6C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643F2436"/>
    <w:multiLevelType w:val="multilevel"/>
    <w:tmpl w:val="CD305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9" w15:restartNumberingAfterBreak="0">
    <w:nsid w:val="64AF4D10"/>
    <w:multiLevelType w:val="multilevel"/>
    <w:tmpl w:val="50CC0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0" w15:restartNumberingAfterBreak="0">
    <w:nsid w:val="65372E98"/>
    <w:multiLevelType w:val="multilevel"/>
    <w:tmpl w:val="991412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65524DA1"/>
    <w:multiLevelType w:val="multilevel"/>
    <w:tmpl w:val="C658B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65EB2E9F"/>
    <w:multiLevelType w:val="multilevel"/>
    <w:tmpl w:val="79A401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66B3372C"/>
    <w:multiLevelType w:val="multilevel"/>
    <w:tmpl w:val="7E8C4B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66B45CB3"/>
    <w:multiLevelType w:val="multilevel"/>
    <w:tmpl w:val="0CC8AC5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66E2456A"/>
    <w:multiLevelType w:val="multilevel"/>
    <w:tmpl w:val="71682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15:restartNumberingAfterBreak="0">
    <w:nsid w:val="66F33453"/>
    <w:multiLevelType w:val="multilevel"/>
    <w:tmpl w:val="46D01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7" w15:restartNumberingAfterBreak="0">
    <w:nsid w:val="676C5526"/>
    <w:multiLevelType w:val="multilevel"/>
    <w:tmpl w:val="AD30B0A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67723E2F"/>
    <w:multiLevelType w:val="multilevel"/>
    <w:tmpl w:val="BA6A2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9" w15:restartNumberingAfterBreak="0">
    <w:nsid w:val="67E05A20"/>
    <w:multiLevelType w:val="multilevel"/>
    <w:tmpl w:val="77F2E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0" w15:restartNumberingAfterBreak="0">
    <w:nsid w:val="682D5BE3"/>
    <w:multiLevelType w:val="multilevel"/>
    <w:tmpl w:val="B8C617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684560B8"/>
    <w:multiLevelType w:val="multilevel"/>
    <w:tmpl w:val="56B017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68955E09"/>
    <w:multiLevelType w:val="multilevel"/>
    <w:tmpl w:val="895C3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3" w15:restartNumberingAfterBreak="0">
    <w:nsid w:val="68AB28C1"/>
    <w:multiLevelType w:val="hybridMultilevel"/>
    <w:tmpl w:val="55704182"/>
    <w:lvl w:ilvl="0" w:tplc="673249C4">
      <w:start w:val="1"/>
      <w:numFmt w:val="decimal"/>
      <w:lvlText w:val="%1."/>
      <w:lvlJc w:val="left"/>
      <w:pPr>
        <w:ind w:left="90" w:hanging="360"/>
      </w:pPr>
      <w:rPr>
        <w:rFonts w:hint="default"/>
        <w:color w:val="auto"/>
      </w:rPr>
    </w:lvl>
    <w:lvl w:ilvl="1" w:tplc="08090019" w:tentative="1">
      <w:start w:val="1"/>
      <w:numFmt w:val="lowerLetter"/>
      <w:lvlText w:val="%2."/>
      <w:lvlJc w:val="left"/>
      <w:pPr>
        <w:ind w:left="810" w:hanging="360"/>
      </w:pPr>
    </w:lvl>
    <w:lvl w:ilvl="2" w:tplc="0809001B" w:tentative="1">
      <w:start w:val="1"/>
      <w:numFmt w:val="lowerRoman"/>
      <w:lvlText w:val="%3."/>
      <w:lvlJc w:val="right"/>
      <w:pPr>
        <w:ind w:left="1530" w:hanging="180"/>
      </w:pPr>
    </w:lvl>
    <w:lvl w:ilvl="3" w:tplc="0809000F" w:tentative="1">
      <w:start w:val="1"/>
      <w:numFmt w:val="decimal"/>
      <w:lvlText w:val="%4."/>
      <w:lvlJc w:val="left"/>
      <w:pPr>
        <w:ind w:left="2250" w:hanging="360"/>
      </w:pPr>
    </w:lvl>
    <w:lvl w:ilvl="4" w:tplc="08090019" w:tentative="1">
      <w:start w:val="1"/>
      <w:numFmt w:val="lowerLetter"/>
      <w:lvlText w:val="%5."/>
      <w:lvlJc w:val="left"/>
      <w:pPr>
        <w:ind w:left="2970" w:hanging="360"/>
      </w:pPr>
    </w:lvl>
    <w:lvl w:ilvl="5" w:tplc="0809001B" w:tentative="1">
      <w:start w:val="1"/>
      <w:numFmt w:val="lowerRoman"/>
      <w:lvlText w:val="%6."/>
      <w:lvlJc w:val="right"/>
      <w:pPr>
        <w:ind w:left="3690" w:hanging="180"/>
      </w:pPr>
    </w:lvl>
    <w:lvl w:ilvl="6" w:tplc="0809000F" w:tentative="1">
      <w:start w:val="1"/>
      <w:numFmt w:val="decimal"/>
      <w:lvlText w:val="%7."/>
      <w:lvlJc w:val="left"/>
      <w:pPr>
        <w:ind w:left="4410" w:hanging="360"/>
      </w:pPr>
    </w:lvl>
    <w:lvl w:ilvl="7" w:tplc="08090019" w:tentative="1">
      <w:start w:val="1"/>
      <w:numFmt w:val="lowerLetter"/>
      <w:lvlText w:val="%8."/>
      <w:lvlJc w:val="left"/>
      <w:pPr>
        <w:ind w:left="5130" w:hanging="360"/>
      </w:pPr>
    </w:lvl>
    <w:lvl w:ilvl="8" w:tplc="0809001B" w:tentative="1">
      <w:start w:val="1"/>
      <w:numFmt w:val="lowerRoman"/>
      <w:lvlText w:val="%9."/>
      <w:lvlJc w:val="right"/>
      <w:pPr>
        <w:ind w:left="5850" w:hanging="180"/>
      </w:pPr>
    </w:lvl>
  </w:abstractNum>
  <w:abstractNum w:abstractNumId="284" w15:restartNumberingAfterBreak="0">
    <w:nsid w:val="68B41669"/>
    <w:multiLevelType w:val="multilevel"/>
    <w:tmpl w:val="E77ABD48"/>
    <w:lvl w:ilvl="0">
      <w:start w:val="4"/>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68C2262C"/>
    <w:multiLevelType w:val="multilevel"/>
    <w:tmpl w:val="2842B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697754A9"/>
    <w:multiLevelType w:val="multilevel"/>
    <w:tmpl w:val="3B2458B4"/>
    <w:lvl w:ilvl="0">
      <w:start w:val="1"/>
      <w:numFmt w:val="decimal"/>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287" w15:restartNumberingAfterBreak="0">
    <w:nsid w:val="699247EA"/>
    <w:multiLevelType w:val="multilevel"/>
    <w:tmpl w:val="6408D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6A4B0E69"/>
    <w:multiLevelType w:val="multilevel"/>
    <w:tmpl w:val="1CCE4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9" w15:restartNumberingAfterBreak="0">
    <w:nsid w:val="6A8117EE"/>
    <w:multiLevelType w:val="multilevel"/>
    <w:tmpl w:val="5F5CB5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0" w15:restartNumberingAfterBreak="0">
    <w:nsid w:val="6A8B138E"/>
    <w:multiLevelType w:val="multilevel"/>
    <w:tmpl w:val="BECEA0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6ACF5D4B"/>
    <w:multiLevelType w:val="multilevel"/>
    <w:tmpl w:val="7B42F2D8"/>
    <w:lvl w:ilvl="0">
      <w:start w:val="3"/>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92" w15:restartNumberingAfterBreak="0">
    <w:nsid w:val="6AEF189E"/>
    <w:multiLevelType w:val="multilevel"/>
    <w:tmpl w:val="460804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3" w15:restartNumberingAfterBreak="0">
    <w:nsid w:val="6B2B2B1D"/>
    <w:multiLevelType w:val="multilevel"/>
    <w:tmpl w:val="56046D6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4" w15:restartNumberingAfterBreak="0">
    <w:nsid w:val="6B4C7F86"/>
    <w:multiLevelType w:val="multilevel"/>
    <w:tmpl w:val="6B9CE03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6B73770F"/>
    <w:multiLevelType w:val="multilevel"/>
    <w:tmpl w:val="AC26D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6" w15:restartNumberingAfterBreak="0">
    <w:nsid w:val="6B8A5514"/>
    <w:multiLevelType w:val="multilevel"/>
    <w:tmpl w:val="62BC1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7" w15:restartNumberingAfterBreak="0">
    <w:nsid w:val="6BBD7BEC"/>
    <w:multiLevelType w:val="multilevel"/>
    <w:tmpl w:val="A9467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8" w15:restartNumberingAfterBreak="0">
    <w:nsid w:val="6BF31653"/>
    <w:multiLevelType w:val="multilevel"/>
    <w:tmpl w:val="486E0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9" w15:restartNumberingAfterBreak="0">
    <w:nsid w:val="6C3E51C8"/>
    <w:multiLevelType w:val="multilevel"/>
    <w:tmpl w:val="79C60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6C931AD5"/>
    <w:multiLevelType w:val="multilevel"/>
    <w:tmpl w:val="2F38E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1" w15:restartNumberingAfterBreak="0">
    <w:nsid w:val="6CA253C8"/>
    <w:multiLevelType w:val="multilevel"/>
    <w:tmpl w:val="F2E4D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6CDA2322"/>
    <w:multiLevelType w:val="multilevel"/>
    <w:tmpl w:val="15D27F0C"/>
    <w:lvl w:ilvl="0">
      <w:start w:val="2"/>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03" w15:restartNumberingAfterBreak="0">
    <w:nsid w:val="6D4B2424"/>
    <w:multiLevelType w:val="multilevel"/>
    <w:tmpl w:val="536EF2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4" w15:restartNumberingAfterBreak="0">
    <w:nsid w:val="6DC560C0"/>
    <w:multiLevelType w:val="multilevel"/>
    <w:tmpl w:val="E8BE75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5" w15:restartNumberingAfterBreak="0">
    <w:nsid w:val="6E0E4CA5"/>
    <w:multiLevelType w:val="multilevel"/>
    <w:tmpl w:val="32B80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6" w15:restartNumberingAfterBreak="0">
    <w:nsid w:val="6E2A0EF7"/>
    <w:multiLevelType w:val="multilevel"/>
    <w:tmpl w:val="A8F65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7" w15:restartNumberingAfterBreak="0">
    <w:nsid w:val="6EEA5359"/>
    <w:multiLevelType w:val="multilevel"/>
    <w:tmpl w:val="A33C9F0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8" w15:restartNumberingAfterBreak="0">
    <w:nsid w:val="6EF33F9A"/>
    <w:multiLevelType w:val="multilevel"/>
    <w:tmpl w:val="8BD85C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9" w15:restartNumberingAfterBreak="0">
    <w:nsid w:val="6F9C057F"/>
    <w:multiLevelType w:val="multilevel"/>
    <w:tmpl w:val="2092E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0" w15:restartNumberingAfterBreak="0">
    <w:nsid w:val="70B51E38"/>
    <w:multiLevelType w:val="multilevel"/>
    <w:tmpl w:val="2080354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1" w15:restartNumberingAfterBreak="0">
    <w:nsid w:val="71633FE6"/>
    <w:multiLevelType w:val="multilevel"/>
    <w:tmpl w:val="354C05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2" w15:restartNumberingAfterBreak="0">
    <w:nsid w:val="7182666F"/>
    <w:multiLevelType w:val="multilevel"/>
    <w:tmpl w:val="0C5EB432"/>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3" w15:restartNumberingAfterBreak="0">
    <w:nsid w:val="71A05848"/>
    <w:multiLevelType w:val="multilevel"/>
    <w:tmpl w:val="F61AD0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4" w15:restartNumberingAfterBreak="0">
    <w:nsid w:val="72754C9A"/>
    <w:multiLevelType w:val="multilevel"/>
    <w:tmpl w:val="F264A0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5" w15:restartNumberingAfterBreak="0">
    <w:nsid w:val="72B7332C"/>
    <w:multiLevelType w:val="multilevel"/>
    <w:tmpl w:val="AA7CE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6" w15:restartNumberingAfterBreak="0">
    <w:nsid w:val="72D80EB0"/>
    <w:multiLevelType w:val="multilevel"/>
    <w:tmpl w:val="32BA8D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7" w15:restartNumberingAfterBreak="0">
    <w:nsid w:val="73154A84"/>
    <w:multiLevelType w:val="multilevel"/>
    <w:tmpl w:val="C888C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8" w15:restartNumberingAfterBreak="0">
    <w:nsid w:val="73500203"/>
    <w:multiLevelType w:val="multilevel"/>
    <w:tmpl w:val="C346F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9" w15:restartNumberingAfterBreak="0">
    <w:nsid w:val="736F2943"/>
    <w:multiLevelType w:val="multilevel"/>
    <w:tmpl w:val="53C2A8F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0" w15:restartNumberingAfterBreak="0">
    <w:nsid w:val="73AD0897"/>
    <w:multiLevelType w:val="multilevel"/>
    <w:tmpl w:val="6C14A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1" w15:restartNumberingAfterBreak="0">
    <w:nsid w:val="73CC3283"/>
    <w:multiLevelType w:val="multilevel"/>
    <w:tmpl w:val="FBC69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2" w15:restartNumberingAfterBreak="0">
    <w:nsid w:val="73E13F92"/>
    <w:multiLevelType w:val="multilevel"/>
    <w:tmpl w:val="22FC9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3" w15:restartNumberingAfterBreak="0">
    <w:nsid w:val="743B51A0"/>
    <w:multiLevelType w:val="multilevel"/>
    <w:tmpl w:val="5D108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4" w15:restartNumberingAfterBreak="0">
    <w:nsid w:val="74F064A8"/>
    <w:multiLevelType w:val="multilevel"/>
    <w:tmpl w:val="7AF0CAB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5" w15:restartNumberingAfterBreak="0">
    <w:nsid w:val="7508044B"/>
    <w:multiLevelType w:val="multilevel"/>
    <w:tmpl w:val="AA2281E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26" w15:restartNumberingAfterBreak="0">
    <w:nsid w:val="759113CA"/>
    <w:multiLevelType w:val="multilevel"/>
    <w:tmpl w:val="E5907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7" w15:restartNumberingAfterBreak="0">
    <w:nsid w:val="77012492"/>
    <w:multiLevelType w:val="multilevel"/>
    <w:tmpl w:val="70E8FC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8" w15:restartNumberingAfterBreak="0">
    <w:nsid w:val="77705EB1"/>
    <w:multiLevelType w:val="multilevel"/>
    <w:tmpl w:val="13CCD57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9" w15:restartNumberingAfterBreak="0">
    <w:nsid w:val="778F0863"/>
    <w:multiLevelType w:val="multilevel"/>
    <w:tmpl w:val="D5B65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0" w15:restartNumberingAfterBreak="0">
    <w:nsid w:val="77DC07F1"/>
    <w:multiLevelType w:val="multilevel"/>
    <w:tmpl w:val="D7789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1" w15:restartNumberingAfterBreak="0">
    <w:nsid w:val="77E439D6"/>
    <w:multiLevelType w:val="multilevel"/>
    <w:tmpl w:val="F5E05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2" w15:restartNumberingAfterBreak="0">
    <w:nsid w:val="784822AF"/>
    <w:multiLevelType w:val="multilevel"/>
    <w:tmpl w:val="B5A657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3" w15:restartNumberingAfterBreak="0">
    <w:nsid w:val="78756225"/>
    <w:multiLevelType w:val="multilevel"/>
    <w:tmpl w:val="F3FE0D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4" w15:restartNumberingAfterBreak="0">
    <w:nsid w:val="792857D2"/>
    <w:multiLevelType w:val="hybridMultilevel"/>
    <w:tmpl w:val="CF5A4D2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5" w15:restartNumberingAfterBreak="0">
    <w:nsid w:val="79580A28"/>
    <w:multiLevelType w:val="multilevel"/>
    <w:tmpl w:val="ACAA7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6" w15:restartNumberingAfterBreak="0">
    <w:nsid w:val="795A4A55"/>
    <w:multiLevelType w:val="multilevel"/>
    <w:tmpl w:val="CB1C7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7" w15:restartNumberingAfterBreak="0">
    <w:nsid w:val="79701308"/>
    <w:multiLevelType w:val="multilevel"/>
    <w:tmpl w:val="98349C3C"/>
    <w:lvl w:ilvl="0">
      <w:start w:val="2"/>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8" w15:restartNumberingAfterBreak="0">
    <w:nsid w:val="79EB7448"/>
    <w:multiLevelType w:val="multilevel"/>
    <w:tmpl w:val="8D8C9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9" w15:restartNumberingAfterBreak="0">
    <w:nsid w:val="7A1E34F6"/>
    <w:multiLevelType w:val="multilevel"/>
    <w:tmpl w:val="154C8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0" w15:restartNumberingAfterBreak="0">
    <w:nsid w:val="7A282FDF"/>
    <w:multiLevelType w:val="multilevel"/>
    <w:tmpl w:val="8AE04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1" w15:restartNumberingAfterBreak="0">
    <w:nsid w:val="7A322088"/>
    <w:multiLevelType w:val="multilevel"/>
    <w:tmpl w:val="6D221D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2" w15:restartNumberingAfterBreak="0">
    <w:nsid w:val="7A781AF2"/>
    <w:multiLevelType w:val="multilevel"/>
    <w:tmpl w:val="E362B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3" w15:restartNumberingAfterBreak="0">
    <w:nsid w:val="7AC11130"/>
    <w:multiLevelType w:val="multilevel"/>
    <w:tmpl w:val="17D6C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4" w15:restartNumberingAfterBreak="0">
    <w:nsid w:val="7AC810C5"/>
    <w:multiLevelType w:val="multilevel"/>
    <w:tmpl w:val="203606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5" w15:restartNumberingAfterBreak="0">
    <w:nsid w:val="7B525098"/>
    <w:multiLevelType w:val="multilevel"/>
    <w:tmpl w:val="2BEA0AB6"/>
    <w:lvl w:ilvl="0">
      <w:start w:val="4"/>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46" w15:restartNumberingAfterBreak="0">
    <w:nsid w:val="7B5C5181"/>
    <w:multiLevelType w:val="multilevel"/>
    <w:tmpl w:val="F5881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7" w15:restartNumberingAfterBreak="0">
    <w:nsid w:val="7B5D7DF2"/>
    <w:multiLevelType w:val="multilevel"/>
    <w:tmpl w:val="EC82E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8" w15:restartNumberingAfterBreak="0">
    <w:nsid w:val="7BD90516"/>
    <w:multiLevelType w:val="multilevel"/>
    <w:tmpl w:val="73F87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9" w15:restartNumberingAfterBreak="0">
    <w:nsid w:val="7BF25867"/>
    <w:multiLevelType w:val="multilevel"/>
    <w:tmpl w:val="6046D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0" w15:restartNumberingAfterBreak="0">
    <w:nsid w:val="7C0B7F16"/>
    <w:multiLevelType w:val="multilevel"/>
    <w:tmpl w:val="94F06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1" w15:restartNumberingAfterBreak="0">
    <w:nsid w:val="7C127F00"/>
    <w:multiLevelType w:val="multilevel"/>
    <w:tmpl w:val="14DEC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2" w15:restartNumberingAfterBreak="0">
    <w:nsid w:val="7CA16DFB"/>
    <w:multiLevelType w:val="multilevel"/>
    <w:tmpl w:val="05C26522"/>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3" w15:restartNumberingAfterBreak="0">
    <w:nsid w:val="7D25429E"/>
    <w:multiLevelType w:val="multilevel"/>
    <w:tmpl w:val="E822FA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4" w15:restartNumberingAfterBreak="0">
    <w:nsid w:val="7DA32CFC"/>
    <w:multiLevelType w:val="multilevel"/>
    <w:tmpl w:val="155E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5" w15:restartNumberingAfterBreak="0">
    <w:nsid w:val="7E183035"/>
    <w:multiLevelType w:val="multilevel"/>
    <w:tmpl w:val="398E66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6" w15:restartNumberingAfterBreak="0">
    <w:nsid w:val="7E2A597E"/>
    <w:multiLevelType w:val="multilevel"/>
    <w:tmpl w:val="DFF8B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7" w15:restartNumberingAfterBreak="0">
    <w:nsid w:val="7E710D62"/>
    <w:multiLevelType w:val="multilevel"/>
    <w:tmpl w:val="33267F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8" w15:restartNumberingAfterBreak="0">
    <w:nsid w:val="7E974783"/>
    <w:multiLevelType w:val="multilevel"/>
    <w:tmpl w:val="41A00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9" w15:restartNumberingAfterBreak="0">
    <w:nsid w:val="7EA127EC"/>
    <w:multiLevelType w:val="multilevel"/>
    <w:tmpl w:val="7D7A1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0" w15:restartNumberingAfterBreak="0">
    <w:nsid w:val="7F605A5A"/>
    <w:multiLevelType w:val="multilevel"/>
    <w:tmpl w:val="CD4EE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1" w15:restartNumberingAfterBreak="0">
    <w:nsid w:val="7F663D05"/>
    <w:multiLevelType w:val="hybridMultilevel"/>
    <w:tmpl w:val="F272B40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2" w15:restartNumberingAfterBreak="0">
    <w:nsid w:val="7FCE4988"/>
    <w:multiLevelType w:val="multilevel"/>
    <w:tmpl w:val="44C23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3" w15:restartNumberingAfterBreak="0">
    <w:nsid w:val="7FF0719A"/>
    <w:multiLevelType w:val="multilevel"/>
    <w:tmpl w:val="C0EA4D76"/>
    <w:lvl w:ilvl="0">
      <w:start w:val="1"/>
      <w:numFmt w:val="decimal"/>
      <w:lvlText w:val="%1."/>
      <w:lvlJc w:val="left"/>
      <w:pPr>
        <w:tabs>
          <w:tab w:val="num" w:pos="1080"/>
        </w:tabs>
        <w:ind w:left="1080" w:hanging="360"/>
      </w:p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64" w15:restartNumberingAfterBreak="0">
    <w:nsid w:val="7FF94DF2"/>
    <w:multiLevelType w:val="multilevel"/>
    <w:tmpl w:val="14823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53733306">
    <w:abstractNumId w:val="124"/>
  </w:num>
  <w:num w:numId="2" w16cid:durableId="1671986166">
    <w:abstractNumId w:val="64"/>
  </w:num>
  <w:num w:numId="3" w16cid:durableId="1998535664">
    <w:abstractNumId w:val="286"/>
  </w:num>
  <w:num w:numId="4" w16cid:durableId="1831365924">
    <w:abstractNumId w:val="325"/>
  </w:num>
  <w:num w:numId="5" w16cid:durableId="452359715">
    <w:abstractNumId w:val="107"/>
  </w:num>
  <w:num w:numId="6" w16cid:durableId="1196499757">
    <w:abstractNumId w:val="362"/>
  </w:num>
  <w:num w:numId="7" w16cid:durableId="642852470">
    <w:abstractNumId w:val="241"/>
  </w:num>
  <w:num w:numId="8" w16cid:durableId="1431047834">
    <w:abstractNumId w:val="110"/>
  </w:num>
  <w:num w:numId="9" w16cid:durableId="25722181">
    <w:abstractNumId w:val="216"/>
  </w:num>
  <w:num w:numId="10" w16cid:durableId="151798917">
    <w:abstractNumId w:val="280"/>
  </w:num>
  <w:num w:numId="11" w16cid:durableId="2062366908">
    <w:abstractNumId w:val="299"/>
  </w:num>
  <w:num w:numId="12" w16cid:durableId="720833317">
    <w:abstractNumId w:val="359"/>
  </w:num>
  <w:num w:numId="13" w16cid:durableId="1349602089">
    <w:abstractNumId w:val="134"/>
  </w:num>
  <w:num w:numId="14" w16cid:durableId="2023773415">
    <w:abstractNumId w:val="120"/>
  </w:num>
  <w:num w:numId="15" w16cid:durableId="1194609163">
    <w:abstractNumId w:val="277"/>
  </w:num>
  <w:num w:numId="16" w16cid:durableId="214509637">
    <w:abstractNumId w:val="145"/>
  </w:num>
  <w:num w:numId="17" w16cid:durableId="1247567381">
    <w:abstractNumId w:val="71"/>
  </w:num>
  <w:num w:numId="18" w16cid:durableId="2051420109">
    <w:abstractNumId w:val="264"/>
  </w:num>
  <w:num w:numId="19" w16cid:durableId="1414666367">
    <w:abstractNumId w:val="34"/>
  </w:num>
  <w:num w:numId="20" w16cid:durableId="860317046">
    <w:abstractNumId w:val="281"/>
  </w:num>
  <w:num w:numId="21" w16cid:durableId="1282036912">
    <w:abstractNumId w:val="316"/>
  </w:num>
  <w:num w:numId="22" w16cid:durableId="1761637538">
    <w:abstractNumId w:val="132"/>
  </w:num>
  <w:num w:numId="23" w16cid:durableId="463348634">
    <w:abstractNumId w:val="224"/>
  </w:num>
  <w:num w:numId="24" w16cid:durableId="1856652224">
    <w:abstractNumId w:val="48"/>
  </w:num>
  <w:num w:numId="25" w16cid:durableId="1791431745">
    <w:abstractNumId w:val="72"/>
  </w:num>
  <w:num w:numId="26" w16cid:durableId="1300111342">
    <w:abstractNumId w:val="56"/>
  </w:num>
  <w:num w:numId="27" w16cid:durableId="255285374">
    <w:abstractNumId w:val="363"/>
  </w:num>
  <w:num w:numId="28" w16cid:durableId="1247879107">
    <w:abstractNumId w:val="204"/>
  </w:num>
  <w:num w:numId="29" w16cid:durableId="367684425">
    <w:abstractNumId w:val="303"/>
  </w:num>
  <w:num w:numId="30" w16cid:durableId="516382495">
    <w:abstractNumId w:val="93"/>
  </w:num>
  <w:num w:numId="31" w16cid:durableId="1636526849">
    <w:abstractNumId w:val="6"/>
  </w:num>
  <w:num w:numId="32" w16cid:durableId="1288854416">
    <w:abstractNumId w:val="233"/>
  </w:num>
  <w:num w:numId="33" w16cid:durableId="1294824793">
    <w:abstractNumId w:val="333"/>
  </w:num>
  <w:num w:numId="34" w16cid:durableId="1730806980">
    <w:abstractNumId w:val="113"/>
  </w:num>
  <w:num w:numId="35" w16cid:durableId="1216701469">
    <w:abstractNumId w:val="329"/>
  </w:num>
  <w:num w:numId="36" w16cid:durableId="1777024322">
    <w:abstractNumId w:val="253"/>
  </w:num>
  <w:num w:numId="37" w16cid:durableId="1562784436">
    <w:abstractNumId w:val="257"/>
  </w:num>
  <w:num w:numId="38" w16cid:durableId="590551264">
    <w:abstractNumId w:val="59"/>
  </w:num>
  <w:num w:numId="39" w16cid:durableId="1736270498">
    <w:abstractNumId w:val="335"/>
  </w:num>
  <w:num w:numId="40" w16cid:durableId="839614036">
    <w:abstractNumId w:val="63"/>
  </w:num>
  <w:num w:numId="41" w16cid:durableId="599682456">
    <w:abstractNumId w:val="162"/>
  </w:num>
  <w:num w:numId="42" w16cid:durableId="1437094730">
    <w:abstractNumId w:val="142"/>
  </w:num>
  <w:num w:numId="43" w16cid:durableId="236944814">
    <w:abstractNumId w:val="135"/>
  </w:num>
  <w:num w:numId="44" w16cid:durableId="2063940879">
    <w:abstractNumId w:val="158"/>
  </w:num>
  <w:num w:numId="45" w16cid:durableId="1778714833">
    <w:abstractNumId w:val="137"/>
  </w:num>
  <w:num w:numId="46" w16cid:durableId="1795437769">
    <w:abstractNumId w:val="341"/>
  </w:num>
  <w:num w:numId="47" w16cid:durableId="1661469788">
    <w:abstractNumId w:val="218"/>
  </w:num>
  <w:num w:numId="48" w16cid:durableId="470750264">
    <w:abstractNumId w:val="353"/>
  </w:num>
  <w:num w:numId="49" w16cid:durableId="1632637804">
    <w:abstractNumId w:val="309"/>
  </w:num>
  <w:num w:numId="50" w16cid:durableId="1072699824">
    <w:abstractNumId w:val="195"/>
  </w:num>
  <w:num w:numId="51" w16cid:durableId="525682913">
    <w:abstractNumId w:val="129"/>
  </w:num>
  <w:num w:numId="52" w16cid:durableId="143131898">
    <w:abstractNumId w:val="45"/>
  </w:num>
  <w:num w:numId="53" w16cid:durableId="1028916262">
    <w:abstractNumId w:val="21"/>
  </w:num>
  <w:num w:numId="54" w16cid:durableId="367603594">
    <w:abstractNumId w:val="178"/>
  </w:num>
  <w:num w:numId="55" w16cid:durableId="339162349">
    <w:abstractNumId w:val="13"/>
  </w:num>
  <w:num w:numId="56" w16cid:durableId="340743923">
    <w:abstractNumId w:val="97"/>
  </w:num>
  <w:num w:numId="57" w16cid:durableId="1148015974">
    <w:abstractNumId w:val="289"/>
  </w:num>
  <w:num w:numId="58" w16cid:durableId="1667854946">
    <w:abstractNumId w:val="292"/>
  </w:num>
  <w:num w:numId="59" w16cid:durableId="668824681">
    <w:abstractNumId w:val="347"/>
  </w:num>
  <w:num w:numId="60" w16cid:durableId="1371614054">
    <w:abstractNumId w:val="103"/>
  </w:num>
  <w:num w:numId="61" w16cid:durableId="77216834">
    <w:abstractNumId w:val="77"/>
  </w:num>
  <w:num w:numId="62" w16cid:durableId="1512793781">
    <w:abstractNumId w:val="256"/>
  </w:num>
  <w:num w:numId="63" w16cid:durableId="1555505440">
    <w:abstractNumId w:val="279"/>
  </w:num>
  <w:num w:numId="64" w16cid:durableId="1260793211">
    <w:abstractNumId w:val="1"/>
  </w:num>
  <w:num w:numId="65" w16cid:durableId="1018897588">
    <w:abstractNumId w:val="16"/>
  </w:num>
  <w:num w:numId="66" w16cid:durableId="88551993">
    <w:abstractNumId w:val="247"/>
  </w:num>
  <w:num w:numId="67" w16cid:durableId="1392273275">
    <w:abstractNumId w:val="50"/>
  </w:num>
  <w:num w:numId="68" w16cid:durableId="1741832381">
    <w:abstractNumId w:val="344"/>
  </w:num>
  <w:num w:numId="69" w16cid:durableId="755708059">
    <w:abstractNumId w:val="334"/>
  </w:num>
  <w:num w:numId="70" w16cid:durableId="939263533">
    <w:abstractNumId w:val="160"/>
  </w:num>
  <w:num w:numId="71" w16cid:durableId="1292323266">
    <w:abstractNumId w:val="217"/>
  </w:num>
  <w:num w:numId="72" w16cid:durableId="254680450">
    <w:abstractNumId w:val="91"/>
  </w:num>
  <w:num w:numId="73" w16cid:durableId="603343628">
    <w:abstractNumId w:val="125"/>
  </w:num>
  <w:num w:numId="74" w16cid:durableId="494033256">
    <w:abstractNumId w:val="205"/>
  </w:num>
  <w:num w:numId="75" w16cid:durableId="2066443828">
    <w:abstractNumId w:val="86"/>
  </w:num>
  <w:num w:numId="76" w16cid:durableId="131681057">
    <w:abstractNumId w:val="169"/>
  </w:num>
  <w:num w:numId="77" w16cid:durableId="159851116">
    <w:abstractNumId w:val="15"/>
  </w:num>
  <w:num w:numId="78" w16cid:durableId="640620725">
    <w:abstractNumId w:val="171"/>
  </w:num>
  <w:num w:numId="79" w16cid:durableId="1350139214">
    <w:abstractNumId w:val="261"/>
  </w:num>
  <w:num w:numId="80" w16cid:durableId="69695834">
    <w:abstractNumId w:val="332"/>
  </w:num>
  <w:num w:numId="81" w16cid:durableId="1433666526">
    <w:abstractNumId w:val="361"/>
  </w:num>
  <w:num w:numId="82" w16cid:durableId="18894954">
    <w:abstractNumId w:val="119"/>
  </w:num>
  <w:num w:numId="83" w16cid:durableId="394550835">
    <w:abstractNumId w:val="141"/>
  </w:num>
  <w:num w:numId="84" w16cid:durableId="296645374">
    <w:abstractNumId w:val="62"/>
  </w:num>
  <w:num w:numId="85" w16cid:durableId="1716735801">
    <w:abstractNumId w:val="215"/>
  </w:num>
  <w:num w:numId="86" w16cid:durableId="2090732946">
    <w:abstractNumId w:val="327"/>
  </w:num>
  <w:num w:numId="87" w16cid:durableId="1177843917">
    <w:abstractNumId w:val="221"/>
  </w:num>
  <w:num w:numId="88" w16cid:durableId="1482230116">
    <w:abstractNumId w:val="95"/>
  </w:num>
  <w:num w:numId="89" w16cid:durableId="1706172801">
    <w:abstractNumId w:val="70"/>
  </w:num>
  <w:num w:numId="90" w16cid:durableId="1830247478">
    <w:abstractNumId w:val="338"/>
  </w:num>
  <w:num w:numId="91" w16cid:durableId="1185484934">
    <w:abstractNumId w:val="87"/>
  </w:num>
  <w:num w:numId="92" w16cid:durableId="1105147750">
    <w:abstractNumId w:val="143"/>
  </w:num>
  <w:num w:numId="93" w16cid:durableId="129791755">
    <w:abstractNumId w:val="348"/>
  </w:num>
  <w:num w:numId="94" w16cid:durableId="2133085821">
    <w:abstractNumId w:val="164"/>
  </w:num>
  <w:num w:numId="95" w16cid:durableId="391462404">
    <w:abstractNumId w:val="328"/>
  </w:num>
  <w:num w:numId="96" w16cid:durableId="600989358">
    <w:abstractNumId w:val="165"/>
  </w:num>
  <w:num w:numId="97" w16cid:durableId="269439287">
    <w:abstractNumId w:val="323"/>
  </w:num>
  <w:num w:numId="98" w16cid:durableId="1690184812">
    <w:abstractNumId w:val="114"/>
  </w:num>
  <w:num w:numId="99" w16cid:durableId="674839917">
    <w:abstractNumId w:val="295"/>
  </w:num>
  <w:num w:numId="100" w16cid:durableId="1387141572">
    <w:abstractNumId w:val="202"/>
  </w:num>
  <w:num w:numId="101" w16cid:durableId="896235293">
    <w:abstractNumId w:val="313"/>
  </w:num>
  <w:num w:numId="102" w16cid:durableId="551694144">
    <w:abstractNumId w:val="259"/>
  </w:num>
  <w:num w:numId="103" w16cid:durableId="526065210">
    <w:abstractNumId w:val="307"/>
  </w:num>
  <w:num w:numId="104" w16cid:durableId="1158229078">
    <w:abstractNumId w:val="311"/>
  </w:num>
  <w:num w:numId="105" w16cid:durableId="1198008181">
    <w:abstractNumId w:val="55"/>
  </w:num>
  <w:num w:numId="106" w16cid:durableId="366638569">
    <w:abstractNumId w:val="255"/>
  </w:num>
  <w:num w:numId="107" w16cid:durableId="1591960234">
    <w:abstractNumId w:val="310"/>
  </w:num>
  <w:num w:numId="108" w16cid:durableId="190001751">
    <w:abstractNumId w:val="149"/>
  </w:num>
  <w:num w:numId="109" w16cid:durableId="1440445743">
    <w:abstractNumId w:val="274"/>
  </w:num>
  <w:num w:numId="110" w16cid:durableId="1858157091">
    <w:abstractNumId w:val="227"/>
  </w:num>
  <w:num w:numId="111" w16cid:durableId="78912515">
    <w:abstractNumId w:val="73"/>
  </w:num>
  <w:num w:numId="112" w16cid:durableId="926766166">
    <w:abstractNumId w:val="276"/>
  </w:num>
  <w:num w:numId="113" w16cid:durableId="65499530">
    <w:abstractNumId w:val="331"/>
  </w:num>
  <w:num w:numId="114" w16cid:durableId="1072583918">
    <w:abstractNumId w:val="364"/>
  </w:num>
  <w:num w:numId="115" w16cid:durableId="1280801088">
    <w:abstractNumId w:val="19"/>
  </w:num>
  <w:num w:numId="116" w16cid:durableId="435054662">
    <w:abstractNumId w:val="243"/>
  </w:num>
  <w:num w:numId="117" w16cid:durableId="48497340">
    <w:abstractNumId w:val="80"/>
  </w:num>
  <w:num w:numId="118" w16cid:durableId="875121040">
    <w:abstractNumId w:val="29"/>
  </w:num>
  <w:num w:numId="119" w16cid:durableId="800273661">
    <w:abstractNumId w:val="296"/>
  </w:num>
  <w:num w:numId="120" w16cid:durableId="516964212">
    <w:abstractNumId w:val="26"/>
  </w:num>
  <w:num w:numId="121" w16cid:durableId="1024748626">
    <w:abstractNumId w:val="2"/>
  </w:num>
  <w:num w:numId="122" w16cid:durableId="1130249066">
    <w:abstractNumId w:val="177"/>
  </w:num>
  <w:num w:numId="123" w16cid:durableId="983464048">
    <w:abstractNumId w:val="82"/>
  </w:num>
  <w:num w:numId="124" w16cid:durableId="930551140">
    <w:abstractNumId w:val="228"/>
  </w:num>
  <w:num w:numId="125" w16cid:durableId="70663425">
    <w:abstractNumId w:val="188"/>
  </w:num>
  <w:num w:numId="126" w16cid:durableId="392703988">
    <w:abstractNumId w:val="151"/>
  </w:num>
  <w:num w:numId="127" w16cid:durableId="1753624979">
    <w:abstractNumId w:val="69"/>
  </w:num>
  <w:num w:numId="128" w16cid:durableId="47654582">
    <w:abstractNumId w:val="33"/>
  </w:num>
  <w:num w:numId="129" w16cid:durableId="1326736862">
    <w:abstractNumId w:val="182"/>
  </w:num>
  <w:num w:numId="130" w16cid:durableId="1881239449">
    <w:abstractNumId w:val="220"/>
  </w:num>
  <w:num w:numId="131" w16cid:durableId="1432093242">
    <w:abstractNumId w:val="58"/>
  </w:num>
  <w:num w:numId="132" w16cid:durableId="1014921200">
    <w:abstractNumId w:val="185"/>
  </w:num>
  <w:num w:numId="133" w16cid:durableId="443840780">
    <w:abstractNumId w:val="337"/>
  </w:num>
  <w:num w:numId="134" w16cid:durableId="1069305814">
    <w:abstractNumId w:val="155"/>
  </w:num>
  <w:num w:numId="135" w16cid:durableId="953487889">
    <w:abstractNumId w:val="12"/>
  </w:num>
  <w:num w:numId="136" w16cid:durableId="459690735">
    <w:abstractNumId w:val="153"/>
  </w:num>
  <w:num w:numId="137" w16cid:durableId="1051537999">
    <w:abstractNumId w:val="159"/>
  </w:num>
  <w:num w:numId="138" w16cid:durableId="623537841">
    <w:abstractNumId w:val="167"/>
  </w:num>
  <w:num w:numId="139" w16cid:durableId="2102214064">
    <w:abstractNumId w:val="357"/>
  </w:num>
  <w:num w:numId="140" w16cid:durableId="1496604459">
    <w:abstractNumId w:val="201"/>
  </w:num>
  <w:num w:numId="141" w16cid:durableId="199244362">
    <w:abstractNumId w:val="43"/>
  </w:num>
  <w:num w:numId="142" w16cid:durableId="80765339">
    <w:abstractNumId w:val="270"/>
  </w:num>
  <w:num w:numId="143" w16cid:durableId="2096125492">
    <w:abstractNumId w:val="172"/>
  </w:num>
  <w:num w:numId="144" w16cid:durableId="633752567">
    <w:abstractNumId w:val="240"/>
  </w:num>
  <w:num w:numId="145" w16cid:durableId="932666781">
    <w:abstractNumId w:val="52"/>
  </w:num>
  <w:num w:numId="146" w16cid:durableId="1459379196">
    <w:abstractNumId w:val="300"/>
  </w:num>
  <w:num w:numId="147" w16cid:durableId="1837837841">
    <w:abstractNumId w:val="90"/>
  </w:num>
  <w:num w:numId="148" w16cid:durableId="1715226156">
    <w:abstractNumId w:val="315"/>
  </w:num>
  <w:num w:numId="149" w16cid:durableId="652372606">
    <w:abstractNumId w:val="184"/>
  </w:num>
  <w:num w:numId="150" w16cid:durableId="1322277427">
    <w:abstractNumId w:val="138"/>
  </w:num>
  <w:num w:numId="151" w16cid:durableId="1740128067">
    <w:abstractNumId w:val="61"/>
  </w:num>
  <w:num w:numId="152" w16cid:durableId="561983655">
    <w:abstractNumId w:val="121"/>
  </w:num>
  <w:num w:numId="153" w16cid:durableId="1237009423">
    <w:abstractNumId w:val="67"/>
  </w:num>
  <w:num w:numId="154" w16cid:durableId="1758986455">
    <w:abstractNumId w:val="360"/>
  </w:num>
  <w:num w:numId="155" w16cid:durableId="1230458046">
    <w:abstractNumId w:val="226"/>
  </w:num>
  <w:num w:numId="156" w16cid:durableId="928151218">
    <w:abstractNumId w:val="20"/>
  </w:num>
  <w:num w:numId="157" w16cid:durableId="944380764">
    <w:abstractNumId w:val="234"/>
  </w:num>
  <w:num w:numId="158" w16cid:durableId="752630220">
    <w:abstractNumId w:val="206"/>
  </w:num>
  <w:num w:numId="159" w16cid:durableId="2092583758">
    <w:abstractNumId w:val="340"/>
  </w:num>
  <w:num w:numId="160" w16cid:durableId="1106074552">
    <w:abstractNumId w:val="173"/>
  </w:num>
  <w:num w:numId="161" w16cid:durableId="848560984">
    <w:abstractNumId w:val="343"/>
  </w:num>
  <w:num w:numId="162" w16cid:durableId="126552961">
    <w:abstractNumId w:val="272"/>
  </w:num>
  <w:num w:numId="163" w16cid:durableId="1054430125">
    <w:abstractNumId w:val="190"/>
  </w:num>
  <w:num w:numId="164" w16cid:durableId="1155800261">
    <w:abstractNumId w:val="302"/>
  </w:num>
  <w:num w:numId="165" w16cid:durableId="2045792561">
    <w:abstractNumId w:val="291"/>
  </w:num>
  <w:num w:numId="166" w16cid:durableId="315456404">
    <w:abstractNumId w:val="345"/>
  </w:num>
  <w:num w:numId="167" w16cid:durableId="246427085">
    <w:abstractNumId w:val="175"/>
  </w:num>
  <w:num w:numId="168" w16cid:durableId="1344939732">
    <w:abstractNumId w:val="249"/>
  </w:num>
  <w:num w:numId="169" w16cid:durableId="2017532773">
    <w:abstractNumId w:val="209"/>
  </w:num>
  <w:num w:numId="170" w16cid:durableId="1913856076">
    <w:abstractNumId w:val="106"/>
  </w:num>
  <w:num w:numId="171" w16cid:durableId="457728225">
    <w:abstractNumId w:val="298"/>
  </w:num>
  <w:num w:numId="172" w16cid:durableId="1961840628">
    <w:abstractNumId w:val="321"/>
  </w:num>
  <w:num w:numId="173" w16cid:durableId="1437216666">
    <w:abstractNumId w:val="68"/>
  </w:num>
  <w:num w:numId="174" w16cid:durableId="199124003">
    <w:abstractNumId w:val="285"/>
  </w:num>
  <w:num w:numId="175" w16cid:durableId="445849792">
    <w:abstractNumId w:val="200"/>
  </w:num>
  <w:num w:numId="176" w16cid:durableId="724379552">
    <w:abstractNumId w:val="85"/>
  </w:num>
  <w:num w:numId="177" w16cid:durableId="1214848018">
    <w:abstractNumId w:val="4"/>
  </w:num>
  <w:num w:numId="178" w16cid:durableId="1129664903">
    <w:abstractNumId w:val="57"/>
  </w:num>
  <w:num w:numId="179" w16cid:durableId="1211306082">
    <w:abstractNumId w:val="246"/>
  </w:num>
  <w:num w:numId="180" w16cid:durableId="277879105">
    <w:abstractNumId w:val="319"/>
  </w:num>
  <w:num w:numId="181" w16cid:durableId="1732733167">
    <w:abstractNumId w:val="9"/>
  </w:num>
  <w:num w:numId="182" w16cid:durableId="1142043832">
    <w:abstractNumId w:val="214"/>
  </w:num>
  <w:num w:numId="183" w16cid:durableId="1914773231">
    <w:abstractNumId w:val="283"/>
  </w:num>
  <w:num w:numId="184" w16cid:durableId="1804732426">
    <w:abstractNumId w:val="46"/>
  </w:num>
  <w:num w:numId="185" w16cid:durableId="1629892643">
    <w:abstractNumId w:val="265"/>
  </w:num>
  <w:num w:numId="186" w16cid:durableId="1583563497">
    <w:abstractNumId w:val="260"/>
  </w:num>
  <w:num w:numId="187" w16cid:durableId="1887523704">
    <w:abstractNumId w:val="111"/>
  </w:num>
  <w:num w:numId="188" w16cid:durableId="1603420084">
    <w:abstractNumId w:val="237"/>
  </w:num>
  <w:num w:numId="189" w16cid:durableId="119226502">
    <w:abstractNumId w:val="49"/>
  </w:num>
  <w:num w:numId="190" w16cid:durableId="410659765">
    <w:abstractNumId w:val="84"/>
  </w:num>
  <w:num w:numId="191" w16cid:durableId="120004990">
    <w:abstractNumId w:val="157"/>
  </w:num>
  <w:num w:numId="192" w16cid:durableId="306205940">
    <w:abstractNumId w:val="102"/>
  </w:num>
  <w:num w:numId="193" w16cid:durableId="853110814">
    <w:abstractNumId w:val="275"/>
  </w:num>
  <w:num w:numId="194" w16cid:durableId="986280514">
    <w:abstractNumId w:val="339"/>
  </w:num>
  <w:num w:numId="195" w16cid:durableId="891891278">
    <w:abstractNumId w:val="116"/>
  </w:num>
  <w:num w:numId="196" w16cid:durableId="236718228">
    <w:abstractNumId w:val="60"/>
  </w:num>
  <w:num w:numId="197" w16cid:durableId="1562598076">
    <w:abstractNumId w:val="18"/>
  </w:num>
  <w:num w:numId="198" w16cid:durableId="1403016874">
    <w:abstractNumId w:val="189"/>
  </w:num>
  <w:num w:numId="199" w16cid:durableId="1510296819">
    <w:abstractNumId w:val="304"/>
  </w:num>
  <w:num w:numId="200" w16cid:durableId="1790313834">
    <w:abstractNumId w:val="35"/>
  </w:num>
  <w:num w:numId="201" w16cid:durableId="1540438245">
    <w:abstractNumId w:val="324"/>
  </w:num>
  <w:num w:numId="202" w16cid:durableId="2086492643">
    <w:abstractNumId w:val="273"/>
  </w:num>
  <w:num w:numId="203" w16cid:durableId="2014331278">
    <w:abstractNumId w:val="198"/>
  </w:num>
  <w:num w:numId="204" w16cid:durableId="1528329007">
    <w:abstractNumId w:val="150"/>
  </w:num>
  <w:num w:numId="205" w16cid:durableId="1073939323">
    <w:abstractNumId w:val="269"/>
  </w:num>
  <w:num w:numId="206" w16cid:durableId="1376541896">
    <w:abstractNumId w:val="161"/>
  </w:num>
  <w:num w:numId="207" w16cid:durableId="1220088578">
    <w:abstractNumId w:val="294"/>
  </w:num>
  <w:num w:numId="208" w16cid:durableId="2021856739">
    <w:abstractNumId w:val="308"/>
  </w:num>
  <w:num w:numId="209" w16cid:durableId="1885940092">
    <w:abstractNumId w:val="211"/>
  </w:num>
  <w:num w:numId="210" w16cid:durableId="553930006">
    <w:abstractNumId w:val="98"/>
  </w:num>
  <w:num w:numId="211" w16cid:durableId="1195583054">
    <w:abstractNumId w:val="222"/>
  </w:num>
  <w:num w:numId="212" w16cid:durableId="1947038420">
    <w:abstractNumId w:val="100"/>
  </w:num>
  <w:num w:numId="213" w16cid:durableId="1620138570">
    <w:abstractNumId w:val="10"/>
  </w:num>
  <w:num w:numId="214" w16cid:durableId="1114402973">
    <w:abstractNumId w:val="31"/>
  </w:num>
  <w:num w:numId="215" w16cid:durableId="668023640">
    <w:abstractNumId w:val="41"/>
  </w:num>
  <w:num w:numId="216" w16cid:durableId="1782382722">
    <w:abstractNumId w:val="266"/>
  </w:num>
  <w:num w:numId="217" w16cid:durableId="1853763340">
    <w:abstractNumId w:val="101"/>
  </w:num>
  <w:num w:numId="218" w16cid:durableId="189034952">
    <w:abstractNumId w:val="81"/>
  </w:num>
  <w:num w:numId="219" w16cid:durableId="18438571">
    <w:abstractNumId w:val="268"/>
  </w:num>
  <w:num w:numId="220" w16cid:durableId="5404582">
    <w:abstractNumId w:val="191"/>
  </w:num>
  <w:num w:numId="221" w16cid:durableId="2056617266">
    <w:abstractNumId w:val="288"/>
  </w:num>
  <w:num w:numId="222" w16cid:durableId="907763739">
    <w:abstractNumId w:val="128"/>
  </w:num>
  <w:num w:numId="223" w16cid:durableId="1251423494">
    <w:abstractNumId w:val="336"/>
  </w:num>
  <w:num w:numId="224" w16cid:durableId="1460147203">
    <w:abstractNumId w:val="232"/>
  </w:num>
  <w:num w:numId="225" w16cid:durableId="1706589609">
    <w:abstractNumId w:val="271"/>
  </w:num>
  <w:num w:numId="226" w16cid:durableId="1825659515">
    <w:abstractNumId w:val="23"/>
  </w:num>
  <w:num w:numId="227" w16cid:durableId="219676960">
    <w:abstractNumId w:val="287"/>
  </w:num>
  <w:num w:numId="228" w16cid:durableId="38285887">
    <w:abstractNumId w:val="193"/>
  </w:num>
  <w:num w:numId="229" w16cid:durableId="1989743613">
    <w:abstractNumId w:val="236"/>
  </w:num>
  <w:num w:numId="230" w16cid:durableId="294220339">
    <w:abstractNumId w:val="11"/>
  </w:num>
  <w:num w:numId="231" w16cid:durableId="387532949">
    <w:abstractNumId w:val="244"/>
  </w:num>
  <w:num w:numId="232" w16cid:durableId="1785687191">
    <w:abstractNumId w:val="203"/>
  </w:num>
  <w:num w:numId="233" w16cid:durableId="1908611200">
    <w:abstractNumId w:val="147"/>
  </w:num>
  <w:num w:numId="234" w16cid:durableId="157503594">
    <w:abstractNumId w:val="30"/>
  </w:num>
  <w:num w:numId="235" w16cid:durableId="1635217554">
    <w:abstractNumId w:val="78"/>
  </w:num>
  <w:num w:numId="236" w16cid:durableId="884876443">
    <w:abstractNumId w:val="305"/>
  </w:num>
  <w:num w:numId="237" w16cid:durableId="864557317">
    <w:abstractNumId w:val="326"/>
  </w:num>
  <w:num w:numId="238" w16cid:durableId="1914125829">
    <w:abstractNumId w:val="51"/>
  </w:num>
  <w:num w:numId="239" w16cid:durableId="1880893489">
    <w:abstractNumId w:val="330"/>
  </w:num>
  <w:num w:numId="240" w16cid:durableId="741412603">
    <w:abstractNumId w:val="76"/>
  </w:num>
  <w:num w:numId="241" w16cid:durableId="697776965">
    <w:abstractNumId w:val="251"/>
  </w:num>
  <w:num w:numId="242" w16cid:durableId="178585680">
    <w:abstractNumId w:val="53"/>
  </w:num>
  <w:num w:numId="243" w16cid:durableId="1143741294">
    <w:abstractNumId w:val="105"/>
  </w:num>
  <w:num w:numId="244" w16cid:durableId="1305744142">
    <w:abstractNumId w:val="27"/>
  </w:num>
  <w:num w:numId="245" w16cid:durableId="1592661780">
    <w:abstractNumId w:val="127"/>
  </w:num>
  <w:num w:numId="246" w16cid:durableId="830222140">
    <w:abstractNumId w:val="39"/>
  </w:num>
  <w:num w:numId="247" w16cid:durableId="1198859036">
    <w:abstractNumId w:val="239"/>
  </w:num>
  <w:num w:numId="248" w16cid:durableId="12996145">
    <w:abstractNumId w:val="65"/>
  </w:num>
  <w:num w:numId="249" w16cid:durableId="1345740349">
    <w:abstractNumId w:val="297"/>
  </w:num>
  <w:num w:numId="250" w16cid:durableId="1575778465">
    <w:abstractNumId w:val="99"/>
  </w:num>
  <w:num w:numId="251" w16cid:durableId="731738371">
    <w:abstractNumId w:val="154"/>
  </w:num>
  <w:num w:numId="252" w16cid:durableId="28336347">
    <w:abstractNumId w:val="187"/>
  </w:num>
  <w:num w:numId="253" w16cid:durableId="1379935938">
    <w:abstractNumId w:val="306"/>
  </w:num>
  <w:num w:numId="254" w16cid:durableId="26614110">
    <w:abstractNumId w:val="235"/>
  </w:num>
  <w:num w:numId="255" w16cid:durableId="452604018">
    <w:abstractNumId w:val="225"/>
  </w:num>
  <w:num w:numId="256" w16cid:durableId="1809587391">
    <w:abstractNumId w:val="181"/>
  </w:num>
  <w:num w:numId="257" w16cid:durableId="1970696928">
    <w:abstractNumId w:val="40"/>
  </w:num>
  <w:num w:numId="258" w16cid:durableId="221063492">
    <w:abstractNumId w:val="242"/>
  </w:num>
  <w:num w:numId="259" w16cid:durableId="668292416">
    <w:abstractNumId w:val="174"/>
  </w:num>
  <w:num w:numId="260" w16cid:durableId="1057704246">
    <w:abstractNumId w:val="174"/>
    <w:lvlOverride w:ilvl="1">
      <w:lvl w:ilvl="1">
        <w:numFmt w:val="bullet"/>
        <w:lvlText w:val="o"/>
        <w:lvlJc w:val="left"/>
        <w:pPr>
          <w:tabs>
            <w:tab w:val="num" w:pos="1440"/>
          </w:tabs>
          <w:ind w:left="1440" w:hanging="360"/>
        </w:pPr>
        <w:rPr>
          <w:rFonts w:ascii="Courier New" w:hAnsi="Courier New" w:hint="default"/>
          <w:sz w:val="20"/>
        </w:rPr>
      </w:lvl>
    </w:lvlOverride>
  </w:num>
  <w:num w:numId="261" w16cid:durableId="651108046">
    <w:abstractNumId w:val="293"/>
  </w:num>
  <w:num w:numId="262" w16cid:durableId="953168203">
    <w:abstractNumId w:val="290"/>
  </w:num>
  <w:num w:numId="263" w16cid:durableId="1035689330">
    <w:abstractNumId w:val="179"/>
  </w:num>
  <w:num w:numId="264" w16cid:durableId="199440702">
    <w:abstractNumId w:val="282"/>
  </w:num>
  <w:num w:numId="265" w16cid:durableId="1456754593">
    <w:abstractNumId w:val="115"/>
  </w:num>
  <w:num w:numId="266" w16cid:durableId="1848326672">
    <w:abstractNumId w:val="250"/>
  </w:num>
  <w:num w:numId="267" w16cid:durableId="420026175">
    <w:abstractNumId w:val="133"/>
  </w:num>
  <w:num w:numId="268" w16cid:durableId="329796634">
    <w:abstractNumId w:val="0"/>
  </w:num>
  <w:num w:numId="269" w16cid:durableId="716703190">
    <w:abstractNumId w:val="356"/>
  </w:num>
  <w:num w:numId="270" w16cid:durableId="1481534122">
    <w:abstractNumId w:val="28"/>
  </w:num>
  <w:num w:numId="271" w16cid:durableId="1382293340">
    <w:abstractNumId w:val="42"/>
  </w:num>
  <w:num w:numId="272" w16cid:durableId="1523516570">
    <w:abstractNumId w:val="197"/>
  </w:num>
  <w:num w:numId="273" w16cid:durableId="88744920">
    <w:abstractNumId w:val="183"/>
  </w:num>
  <w:num w:numId="274" w16cid:durableId="681129243">
    <w:abstractNumId w:val="263"/>
  </w:num>
  <w:num w:numId="275" w16cid:durableId="1473866514">
    <w:abstractNumId w:val="346"/>
  </w:num>
  <w:num w:numId="276" w16cid:durableId="33359388">
    <w:abstractNumId w:val="213"/>
  </w:num>
  <w:num w:numId="277" w16cid:durableId="1218586262">
    <w:abstractNumId w:val="38"/>
  </w:num>
  <w:num w:numId="278" w16cid:durableId="1158955889">
    <w:abstractNumId w:val="312"/>
  </w:num>
  <w:num w:numId="279" w16cid:durableId="792749779">
    <w:abstractNumId w:val="352"/>
  </w:num>
  <w:num w:numId="280" w16cid:durableId="2011177877">
    <w:abstractNumId w:val="284"/>
  </w:num>
  <w:num w:numId="281" w16cid:durableId="1734544073">
    <w:abstractNumId w:val="176"/>
  </w:num>
  <w:num w:numId="282" w16cid:durableId="18512633">
    <w:abstractNumId w:val="262"/>
  </w:num>
  <w:num w:numId="283" w16cid:durableId="551965117">
    <w:abstractNumId w:val="130"/>
  </w:num>
  <w:num w:numId="284" w16cid:durableId="1758939674">
    <w:abstractNumId w:val="22"/>
  </w:num>
  <w:num w:numId="285" w16cid:durableId="1218053829">
    <w:abstractNumId w:val="54"/>
  </w:num>
  <w:num w:numId="286" w16cid:durableId="919675366">
    <w:abstractNumId w:val="196"/>
  </w:num>
  <w:num w:numId="287" w16cid:durableId="2083599853">
    <w:abstractNumId w:val="117"/>
  </w:num>
  <w:num w:numId="288" w16cid:durableId="524948857">
    <w:abstractNumId w:val="44"/>
  </w:num>
  <w:num w:numId="289" w16cid:durableId="355619304">
    <w:abstractNumId w:val="7"/>
  </w:num>
  <w:num w:numId="290" w16cid:durableId="374550121">
    <w:abstractNumId w:val="350"/>
  </w:num>
  <w:num w:numId="291" w16cid:durableId="67117128">
    <w:abstractNumId w:val="122"/>
  </w:num>
  <w:num w:numId="292" w16cid:durableId="1511531260">
    <w:abstractNumId w:val="118"/>
  </w:num>
  <w:num w:numId="293" w16cid:durableId="569660994">
    <w:abstractNumId w:val="194"/>
  </w:num>
  <w:num w:numId="294" w16cid:durableId="1418401018">
    <w:abstractNumId w:val="245"/>
  </w:num>
  <w:num w:numId="295" w16cid:durableId="540286143">
    <w:abstractNumId w:val="104"/>
  </w:num>
  <w:num w:numId="296" w16cid:durableId="755592486">
    <w:abstractNumId w:val="355"/>
  </w:num>
  <w:num w:numId="297" w16cid:durableId="2133013204">
    <w:abstractNumId w:val="88"/>
  </w:num>
  <w:num w:numId="298" w16cid:durableId="1213422426">
    <w:abstractNumId w:val="144"/>
  </w:num>
  <w:num w:numId="299" w16cid:durableId="76026294">
    <w:abstractNumId w:val="252"/>
  </w:num>
  <w:num w:numId="300" w16cid:durableId="2103522733">
    <w:abstractNumId w:val="180"/>
  </w:num>
  <w:num w:numId="301" w16cid:durableId="920604451">
    <w:abstractNumId w:val="267"/>
  </w:num>
  <w:num w:numId="302" w16cid:durableId="1874610815">
    <w:abstractNumId w:val="168"/>
  </w:num>
  <w:num w:numId="303" w16cid:durableId="1674912146">
    <w:abstractNumId w:val="92"/>
  </w:num>
  <w:num w:numId="304" w16cid:durableId="254556857">
    <w:abstractNumId w:val="36"/>
  </w:num>
  <w:num w:numId="305" w16cid:durableId="724447486">
    <w:abstractNumId w:val="17"/>
  </w:num>
  <w:num w:numId="306" w16cid:durableId="1702778048">
    <w:abstractNumId w:val="163"/>
  </w:num>
  <w:num w:numId="307" w16cid:durableId="1902406839">
    <w:abstractNumId w:val="24"/>
  </w:num>
  <w:num w:numId="308" w16cid:durableId="976375305">
    <w:abstractNumId w:val="317"/>
  </w:num>
  <w:num w:numId="309" w16cid:durableId="96828765">
    <w:abstractNumId w:val="278"/>
  </w:num>
  <w:num w:numId="310" w16cid:durableId="1043941567">
    <w:abstractNumId w:val="314"/>
  </w:num>
  <w:num w:numId="311" w16cid:durableId="1127892753">
    <w:abstractNumId w:val="14"/>
  </w:num>
  <w:num w:numId="312" w16cid:durableId="777792229">
    <w:abstractNumId w:val="96"/>
  </w:num>
  <w:num w:numId="313" w16cid:durableId="1100761181">
    <w:abstractNumId w:val="37"/>
  </w:num>
  <w:num w:numId="314" w16cid:durableId="780688764">
    <w:abstractNumId w:val="210"/>
  </w:num>
  <w:num w:numId="315" w16cid:durableId="1224834738">
    <w:abstractNumId w:val="131"/>
  </w:num>
  <w:num w:numId="316" w16cid:durableId="1208836206">
    <w:abstractNumId w:val="301"/>
  </w:num>
  <w:num w:numId="317" w16cid:durableId="726150164">
    <w:abstractNumId w:val="136"/>
  </w:num>
  <w:num w:numId="318" w16cid:durableId="302542409">
    <w:abstractNumId w:val="140"/>
  </w:num>
  <w:num w:numId="319" w16cid:durableId="727802518">
    <w:abstractNumId w:val="318"/>
  </w:num>
  <w:num w:numId="320" w16cid:durableId="1588419049">
    <w:abstractNumId w:val="148"/>
  </w:num>
  <w:num w:numId="321" w16cid:durableId="274405494">
    <w:abstractNumId w:val="5"/>
  </w:num>
  <w:num w:numId="322" w16cid:durableId="1792746942">
    <w:abstractNumId w:val="156"/>
  </w:num>
  <w:num w:numId="323" w16cid:durableId="1488402559">
    <w:abstractNumId w:val="94"/>
  </w:num>
  <w:num w:numId="324" w16cid:durableId="1803110048">
    <w:abstractNumId w:val="66"/>
  </w:num>
  <w:num w:numId="325" w16cid:durableId="1173953115">
    <w:abstractNumId w:val="75"/>
  </w:num>
  <w:num w:numId="326" w16cid:durableId="1778089815">
    <w:abstractNumId w:val="170"/>
  </w:num>
  <w:num w:numId="327" w16cid:durableId="1624530760">
    <w:abstractNumId w:val="8"/>
  </w:num>
  <w:num w:numId="328" w16cid:durableId="544105616">
    <w:abstractNumId w:val="47"/>
  </w:num>
  <w:num w:numId="329" w16cid:durableId="920337482">
    <w:abstractNumId w:val="109"/>
  </w:num>
  <w:num w:numId="330" w16cid:durableId="2136949893">
    <w:abstractNumId w:val="108"/>
  </w:num>
  <w:num w:numId="331" w16cid:durableId="512456376">
    <w:abstractNumId w:val="230"/>
  </w:num>
  <w:num w:numId="332" w16cid:durableId="321396082">
    <w:abstractNumId w:val="166"/>
  </w:num>
  <w:num w:numId="333" w16cid:durableId="816921319">
    <w:abstractNumId w:val="152"/>
  </w:num>
  <w:num w:numId="334" w16cid:durableId="2016153258">
    <w:abstractNumId w:val="322"/>
  </w:num>
  <w:num w:numId="335" w16cid:durableId="348485430">
    <w:abstractNumId w:val="199"/>
  </w:num>
  <w:num w:numId="336" w16cid:durableId="1282032117">
    <w:abstractNumId w:val="123"/>
  </w:num>
  <w:num w:numId="337" w16cid:durableId="1053383417">
    <w:abstractNumId w:val="74"/>
  </w:num>
  <w:num w:numId="338" w16cid:durableId="1399133456">
    <w:abstractNumId w:val="231"/>
  </w:num>
  <w:num w:numId="339" w16cid:durableId="840007673">
    <w:abstractNumId w:val="212"/>
  </w:num>
  <w:num w:numId="340" w16cid:durableId="1201941816">
    <w:abstractNumId w:val="186"/>
  </w:num>
  <w:num w:numId="341" w16cid:durableId="2038575927">
    <w:abstractNumId w:val="223"/>
  </w:num>
  <w:num w:numId="342" w16cid:durableId="2139645365">
    <w:abstractNumId w:val="32"/>
  </w:num>
  <w:num w:numId="343" w16cid:durableId="692071176">
    <w:abstractNumId w:val="25"/>
  </w:num>
  <w:num w:numId="344" w16cid:durableId="2076007556">
    <w:abstractNumId w:val="351"/>
  </w:num>
  <w:num w:numId="345" w16cid:durableId="1606696126">
    <w:abstractNumId w:val="358"/>
  </w:num>
  <w:num w:numId="346" w16cid:durableId="181356387">
    <w:abstractNumId w:val="320"/>
  </w:num>
  <w:num w:numId="347" w16cid:durableId="1906448720">
    <w:abstractNumId w:val="229"/>
  </w:num>
  <w:num w:numId="348" w16cid:durableId="552351469">
    <w:abstractNumId w:val="146"/>
  </w:num>
  <w:num w:numId="349" w16cid:durableId="1778401064">
    <w:abstractNumId w:val="254"/>
  </w:num>
  <w:num w:numId="350" w16cid:durableId="201790849">
    <w:abstractNumId w:val="79"/>
  </w:num>
  <w:num w:numId="351" w16cid:durableId="1169710108">
    <w:abstractNumId w:val="139"/>
  </w:num>
  <w:num w:numId="352" w16cid:durableId="218710983">
    <w:abstractNumId w:val="258"/>
  </w:num>
  <w:num w:numId="353" w16cid:durableId="1225330837">
    <w:abstractNumId w:val="248"/>
  </w:num>
  <w:num w:numId="354" w16cid:durableId="1031421036">
    <w:abstractNumId w:val="238"/>
  </w:num>
  <w:num w:numId="355" w16cid:durableId="1558591061">
    <w:abstractNumId w:val="126"/>
  </w:num>
  <w:num w:numId="356" w16cid:durableId="42143115">
    <w:abstractNumId w:val="83"/>
  </w:num>
  <w:num w:numId="357" w16cid:durableId="850874381">
    <w:abstractNumId w:val="219"/>
  </w:num>
  <w:num w:numId="358" w16cid:durableId="851188454">
    <w:abstractNumId w:val="207"/>
  </w:num>
  <w:num w:numId="359" w16cid:durableId="1173641660">
    <w:abstractNumId w:val="354"/>
  </w:num>
  <w:num w:numId="360" w16cid:durableId="1272011047">
    <w:abstractNumId w:val="208"/>
  </w:num>
  <w:num w:numId="361" w16cid:durableId="1398625874">
    <w:abstractNumId w:val="3"/>
  </w:num>
  <w:num w:numId="362" w16cid:durableId="239995410">
    <w:abstractNumId w:val="192"/>
  </w:num>
  <w:num w:numId="363" w16cid:durableId="226036957">
    <w:abstractNumId w:val="349"/>
  </w:num>
  <w:num w:numId="364" w16cid:durableId="462894329">
    <w:abstractNumId w:val="112"/>
  </w:num>
  <w:num w:numId="365" w16cid:durableId="1450127611">
    <w:abstractNumId w:val="342"/>
  </w:num>
  <w:num w:numId="366" w16cid:durableId="982194042">
    <w:abstractNumId w:val="89"/>
  </w:num>
  <w:numIdMacAtCleanup w:val="3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0155"/>
    <w:rsid w:val="00137AA2"/>
    <w:rsid w:val="00140052"/>
    <w:rsid w:val="001417E2"/>
    <w:rsid w:val="0017655E"/>
    <w:rsid w:val="001C0F80"/>
    <w:rsid w:val="001D4EF8"/>
    <w:rsid w:val="001D74B5"/>
    <w:rsid w:val="001F640D"/>
    <w:rsid w:val="00213777"/>
    <w:rsid w:val="00217926"/>
    <w:rsid w:val="0024241E"/>
    <w:rsid w:val="00363F8F"/>
    <w:rsid w:val="00382671"/>
    <w:rsid w:val="00394BF6"/>
    <w:rsid w:val="003D262D"/>
    <w:rsid w:val="0042128C"/>
    <w:rsid w:val="00424C12"/>
    <w:rsid w:val="00442F0D"/>
    <w:rsid w:val="00470E71"/>
    <w:rsid w:val="00485AE1"/>
    <w:rsid w:val="004C4E62"/>
    <w:rsid w:val="005151BF"/>
    <w:rsid w:val="00515DA3"/>
    <w:rsid w:val="00545089"/>
    <w:rsid w:val="0056254D"/>
    <w:rsid w:val="00583A07"/>
    <w:rsid w:val="00591713"/>
    <w:rsid w:val="005B24ED"/>
    <w:rsid w:val="00684628"/>
    <w:rsid w:val="006958BE"/>
    <w:rsid w:val="006B08C5"/>
    <w:rsid w:val="007220CF"/>
    <w:rsid w:val="00741E99"/>
    <w:rsid w:val="00742CCC"/>
    <w:rsid w:val="00744D24"/>
    <w:rsid w:val="00761270"/>
    <w:rsid w:val="007A2FA6"/>
    <w:rsid w:val="007C65A7"/>
    <w:rsid w:val="00823F5B"/>
    <w:rsid w:val="008576FB"/>
    <w:rsid w:val="00880082"/>
    <w:rsid w:val="008E1276"/>
    <w:rsid w:val="00912E73"/>
    <w:rsid w:val="00950EA3"/>
    <w:rsid w:val="00970155"/>
    <w:rsid w:val="009713AE"/>
    <w:rsid w:val="00975FCA"/>
    <w:rsid w:val="009A4AD4"/>
    <w:rsid w:val="00A3474E"/>
    <w:rsid w:val="00AD3B85"/>
    <w:rsid w:val="00B44EDF"/>
    <w:rsid w:val="00B50194"/>
    <w:rsid w:val="00BA2E9D"/>
    <w:rsid w:val="00BA5AC7"/>
    <w:rsid w:val="00BB2B33"/>
    <w:rsid w:val="00C00BD0"/>
    <w:rsid w:val="00C5718F"/>
    <w:rsid w:val="00CC1FE2"/>
    <w:rsid w:val="00D10048"/>
    <w:rsid w:val="00D35EDD"/>
    <w:rsid w:val="00D75B51"/>
    <w:rsid w:val="00E521CA"/>
    <w:rsid w:val="00EA4052"/>
    <w:rsid w:val="00EF2689"/>
    <w:rsid w:val="00F132E6"/>
    <w:rsid w:val="00F51806"/>
    <w:rsid w:val="00F8153F"/>
    <w:rsid w:val="00F8741F"/>
    <w:rsid w:val="00FA0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DB92C6"/>
  <w15:docId w15:val="{2AFA1331-5CB4-41C8-A516-7C10AB3BD0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Geo" w:eastAsia="Geo" w:hAnsi="Geo" w:cs="Geo"/>
        <w:sz w:val="24"/>
        <w:szCs w:val="24"/>
        <w:lang w:val="en-US" w:eastAsia="en-GB" w:bidi="ar-SA"/>
      </w:rPr>
    </w:rPrDefault>
    <w:pPrDefault>
      <w:pPr>
        <w:spacing w:before="160"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1088"/>
    <w:rPr>
      <w:rFonts w:ascii="Georgia Pro" w:hAnsi="Georgia Pro" w:cs="Times New Roman (Body CS)"/>
      <w:color w:val="000000" w:themeColor="text1"/>
      <w:spacing w:val="6"/>
    </w:rPr>
  </w:style>
  <w:style w:type="paragraph" w:styleId="Heading1">
    <w:name w:val="heading 1"/>
    <w:basedOn w:val="Normal"/>
    <w:link w:val="Heading1Char"/>
    <w:uiPriority w:val="9"/>
    <w:qFormat/>
    <w:rsid w:val="001F640D"/>
    <w:pPr>
      <w:keepNext/>
      <w:keepLines/>
      <w:spacing w:before="120" w:after="120" w:line="240" w:lineRule="auto"/>
      <w:contextualSpacing/>
      <w:outlineLvl w:val="0"/>
    </w:pPr>
    <w:rPr>
      <w:rFonts w:asciiTheme="majorHAnsi" w:eastAsiaTheme="majorEastAsia" w:hAnsiTheme="majorHAnsi" w:cs="Times New Roman (Headings CS)"/>
      <w:bCs/>
      <w:caps/>
      <w:color w:val="103421" w:themeColor="accent1" w:themeShade="80"/>
      <w:sz w:val="40"/>
    </w:rPr>
  </w:style>
  <w:style w:type="paragraph" w:styleId="Heading2">
    <w:name w:val="heading 2"/>
    <w:basedOn w:val="Normal"/>
    <w:link w:val="Heading2Char"/>
    <w:uiPriority w:val="9"/>
    <w:unhideWhenUsed/>
    <w:qFormat/>
    <w:rsid w:val="00B2315D"/>
    <w:pPr>
      <w:keepNext/>
      <w:keepLines/>
      <w:spacing w:before="120" w:after="120"/>
      <w:contextualSpacing/>
      <w:outlineLvl w:val="1"/>
    </w:pPr>
    <w:rPr>
      <w:rFonts w:ascii="Century Gothic" w:hAnsi="Century Gothic"/>
      <w:caps/>
      <w:color w:val="B68E3F" w:themeColor="accent2" w:themeShade="BF"/>
      <w:sz w:val="40"/>
    </w:rPr>
  </w:style>
  <w:style w:type="paragraph" w:styleId="Heading3">
    <w:name w:val="heading 3"/>
    <w:basedOn w:val="Normal"/>
    <w:link w:val="Heading3Char"/>
    <w:uiPriority w:val="9"/>
    <w:unhideWhenUsed/>
    <w:qFormat/>
    <w:rsid w:val="001668E8"/>
    <w:pPr>
      <w:keepNext/>
      <w:keepLines/>
      <w:pBdr>
        <w:top w:val="single" w:sz="8" w:space="1" w:color="D0B378" w:themeColor="accent2"/>
        <w:left w:val="single" w:sz="8" w:space="4" w:color="D0B378" w:themeColor="accent2"/>
      </w:pBdr>
      <w:spacing w:before="200" w:after="60" w:line="240" w:lineRule="auto"/>
      <w:contextualSpacing/>
      <w:outlineLvl w:val="2"/>
    </w:pPr>
    <w:rPr>
      <w:caps/>
      <w:color w:val="103421" w:themeColor="accent1" w:themeShade="80"/>
    </w:rPr>
  </w:style>
  <w:style w:type="paragraph" w:styleId="Heading4">
    <w:name w:val="heading 4"/>
    <w:basedOn w:val="Normal"/>
    <w:next w:val="Normal"/>
    <w:link w:val="Heading4Char"/>
    <w:uiPriority w:val="9"/>
    <w:unhideWhenUsed/>
    <w:qFormat/>
    <w:pPr>
      <w:keepNext/>
      <w:keepLines/>
      <w:spacing w:before="240" w:after="40"/>
      <w:outlineLvl w:val="3"/>
    </w:pPr>
    <w:rPr>
      <w:b/>
    </w:rPr>
  </w:style>
  <w:style w:type="paragraph" w:styleId="Heading5">
    <w:name w:val="heading 5"/>
    <w:basedOn w:val="Normal"/>
    <w:next w:val="Normal"/>
    <w:link w:val="Heading5Char"/>
    <w:uiPriority w:val="9"/>
    <w:semiHidden/>
    <w:unhideWhenUsed/>
    <w:qFormat/>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1F64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qFormat/>
    <w:rsid w:val="00776ECC"/>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semiHidden/>
    <w:qFormat/>
    <w:rsid w:val="00776ECC"/>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9620A0"/>
    <w:pPr>
      <w:spacing w:before="0" w:line="180" w:lineRule="auto"/>
      <w:ind w:left="5040" w:right="-1944"/>
      <w:contextualSpacing/>
    </w:pPr>
    <w:rPr>
      <w:rFonts w:ascii="Century Gothic" w:eastAsiaTheme="majorEastAsia" w:hAnsi="Century Gothic" w:cstheme="majorBidi"/>
      <w:color w:val="5D7879" w:themeColor="accent4"/>
      <w:kern w:val="28"/>
      <w:sz w:val="120"/>
      <w:szCs w:val="72"/>
    </w:rPr>
  </w:style>
  <w:style w:type="paragraph" w:styleId="BalloonText">
    <w:name w:val="Balloon Text"/>
    <w:basedOn w:val="Normal"/>
    <w:link w:val="BalloonTextChar"/>
    <w:uiPriority w:val="99"/>
    <w:semiHidden/>
    <w:unhideWhenUsed/>
    <w:rsid w:val="00776ECC"/>
    <w:pPr>
      <w:spacing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776ECC"/>
    <w:rPr>
      <w:rFonts w:ascii="Segoe UI" w:hAnsi="Segoe UI" w:cs="Segoe UI"/>
      <w:szCs w:val="18"/>
    </w:rPr>
  </w:style>
  <w:style w:type="character" w:styleId="PlaceholderText">
    <w:name w:val="Placeholder Text"/>
    <w:basedOn w:val="DefaultParagraphFont"/>
    <w:uiPriority w:val="99"/>
    <w:semiHidden/>
    <w:rsid w:val="00776ECC"/>
    <w:rPr>
      <w:color w:val="404040" w:themeColor="text1" w:themeTint="BF"/>
    </w:rPr>
  </w:style>
  <w:style w:type="character" w:customStyle="1" w:styleId="TitleChar">
    <w:name w:val="Title Char"/>
    <w:basedOn w:val="DefaultParagraphFont"/>
    <w:link w:val="Title"/>
    <w:uiPriority w:val="10"/>
    <w:rsid w:val="009620A0"/>
    <w:rPr>
      <w:rFonts w:ascii="Century Gothic" w:eastAsiaTheme="majorEastAsia" w:hAnsi="Century Gothic" w:cstheme="majorBidi"/>
      <w:color w:val="5D7879" w:themeColor="accent4"/>
      <w:spacing w:val="6"/>
      <w:kern w:val="28"/>
      <w:sz w:val="120"/>
      <w:szCs w:val="72"/>
    </w:rPr>
  </w:style>
  <w:style w:type="paragraph" w:customStyle="1" w:styleId="ContactInfo">
    <w:name w:val="Contact Info"/>
    <w:basedOn w:val="Normal"/>
    <w:uiPriority w:val="2"/>
    <w:qFormat/>
    <w:rsid w:val="00955B5B"/>
    <w:pPr>
      <w:spacing w:before="0"/>
      <w:ind w:left="6667" w:right="-1944"/>
    </w:pPr>
    <w:rPr>
      <w:rFonts w:asciiTheme="minorHAnsi" w:hAnsiTheme="minorHAnsi"/>
      <w:szCs w:val="28"/>
    </w:rPr>
  </w:style>
  <w:style w:type="paragraph" w:styleId="Header">
    <w:name w:val="header"/>
    <w:basedOn w:val="Normal"/>
    <w:link w:val="HeaderChar"/>
    <w:uiPriority w:val="99"/>
    <w:semiHidden/>
    <w:rsid w:val="00566A88"/>
    <w:pPr>
      <w:spacing w:line="240" w:lineRule="auto"/>
    </w:pPr>
  </w:style>
  <w:style w:type="character" w:customStyle="1" w:styleId="HeaderChar">
    <w:name w:val="Header Char"/>
    <w:basedOn w:val="DefaultParagraphFont"/>
    <w:link w:val="Header"/>
    <w:uiPriority w:val="99"/>
    <w:semiHidden/>
    <w:rsid w:val="00955B5B"/>
    <w:rPr>
      <w:rFonts w:ascii="Georgia Pro" w:hAnsi="Georgia Pro" w:cs="Times New Roman (Body CS)"/>
      <w:color w:val="000000" w:themeColor="text1"/>
      <w:spacing w:val="6"/>
      <w:sz w:val="24"/>
    </w:rPr>
  </w:style>
  <w:style w:type="paragraph" w:styleId="Footer">
    <w:name w:val="footer"/>
    <w:basedOn w:val="Normal"/>
    <w:link w:val="FooterChar"/>
    <w:uiPriority w:val="99"/>
    <w:semiHidden/>
    <w:rsid w:val="008930E0"/>
    <w:pPr>
      <w:spacing w:before="0" w:line="240" w:lineRule="auto"/>
      <w:ind w:left="-576" w:right="7344"/>
      <w:jc w:val="center"/>
    </w:pPr>
    <w:rPr>
      <w:color w:val="206843" w:themeColor="accent1"/>
      <w:sz w:val="48"/>
    </w:rPr>
  </w:style>
  <w:style w:type="character" w:customStyle="1" w:styleId="FooterChar">
    <w:name w:val="Footer Char"/>
    <w:basedOn w:val="DefaultParagraphFont"/>
    <w:link w:val="Footer"/>
    <w:uiPriority w:val="99"/>
    <w:semiHidden/>
    <w:rsid w:val="00955B5B"/>
    <w:rPr>
      <w:rFonts w:ascii="Georgia Pro" w:hAnsi="Georgia Pro" w:cs="Times New Roman (Body CS)"/>
      <w:color w:val="206843" w:themeColor="accent1"/>
      <w:spacing w:val="6"/>
      <w:sz w:val="48"/>
    </w:rPr>
  </w:style>
  <w:style w:type="character" w:customStyle="1" w:styleId="Heading1Char">
    <w:name w:val="Heading 1 Char"/>
    <w:basedOn w:val="DefaultParagraphFont"/>
    <w:link w:val="Heading1"/>
    <w:uiPriority w:val="9"/>
    <w:rsid w:val="001F640D"/>
    <w:rPr>
      <w:rFonts w:asciiTheme="majorHAnsi" w:eastAsiaTheme="majorEastAsia" w:hAnsiTheme="majorHAnsi" w:cs="Times New Roman (Headings CS)"/>
      <w:bCs/>
      <w:caps/>
      <w:color w:val="103421" w:themeColor="accent1" w:themeShade="80"/>
      <w:spacing w:val="6"/>
      <w:sz w:val="40"/>
    </w:rPr>
  </w:style>
  <w:style w:type="character" w:customStyle="1" w:styleId="Heading2Char">
    <w:name w:val="Heading 2 Char"/>
    <w:basedOn w:val="DefaultParagraphFont"/>
    <w:link w:val="Heading2"/>
    <w:uiPriority w:val="9"/>
    <w:rsid w:val="00955B5B"/>
    <w:rPr>
      <w:rFonts w:ascii="Century Gothic" w:hAnsi="Century Gothic" w:cs="Times New Roman (Body CS)"/>
      <w:caps/>
      <w:color w:val="B68E3F" w:themeColor="accent2" w:themeShade="BF"/>
      <w:spacing w:val="6"/>
      <w:sz w:val="40"/>
    </w:rPr>
  </w:style>
  <w:style w:type="paragraph" w:styleId="ListBullet">
    <w:name w:val="List Bullet"/>
    <w:basedOn w:val="Normal"/>
    <w:uiPriority w:val="11"/>
    <w:qFormat/>
    <w:rsid w:val="00044FC0"/>
    <w:pPr>
      <w:numPr>
        <w:numId w:val="1"/>
      </w:numPr>
    </w:pPr>
  </w:style>
  <w:style w:type="character" w:customStyle="1" w:styleId="Heading3Char">
    <w:name w:val="Heading 3 Char"/>
    <w:basedOn w:val="DefaultParagraphFont"/>
    <w:link w:val="Heading3"/>
    <w:uiPriority w:val="9"/>
    <w:rsid w:val="00955B5B"/>
    <w:rPr>
      <w:rFonts w:ascii="Georgia Pro" w:hAnsi="Georgia Pro" w:cs="Times New Roman (Body CS)"/>
      <w:caps/>
      <w:color w:val="103421" w:themeColor="accent1" w:themeShade="80"/>
      <w:spacing w:val="6"/>
      <w:sz w:val="24"/>
    </w:rPr>
  </w:style>
  <w:style w:type="character" w:customStyle="1" w:styleId="Heading8Char">
    <w:name w:val="Heading 8 Char"/>
    <w:basedOn w:val="DefaultParagraphFont"/>
    <w:link w:val="Heading8"/>
    <w:uiPriority w:val="9"/>
    <w:semiHidden/>
    <w:rsid w:val="00955B5B"/>
    <w:rPr>
      <w:rFonts w:asciiTheme="majorHAnsi" w:eastAsiaTheme="majorEastAsia" w:hAnsiTheme="majorHAnsi" w:cstheme="majorBidi"/>
      <w:color w:val="272727" w:themeColor="text1" w:themeTint="D8"/>
      <w:spacing w:val="6"/>
      <w:sz w:val="24"/>
      <w:szCs w:val="21"/>
    </w:rPr>
  </w:style>
  <w:style w:type="paragraph" w:styleId="TOCHeading">
    <w:name w:val="TOC Heading"/>
    <w:basedOn w:val="Heading1"/>
    <w:next w:val="Normal"/>
    <w:uiPriority w:val="39"/>
    <w:unhideWhenUsed/>
    <w:qFormat/>
    <w:pPr>
      <w:spacing w:before="240"/>
      <w:outlineLvl w:val="9"/>
    </w:pPr>
  </w:style>
  <w:style w:type="character" w:customStyle="1" w:styleId="Heading9Char">
    <w:name w:val="Heading 9 Char"/>
    <w:basedOn w:val="DefaultParagraphFont"/>
    <w:link w:val="Heading9"/>
    <w:uiPriority w:val="9"/>
    <w:semiHidden/>
    <w:rsid w:val="00955B5B"/>
    <w:rPr>
      <w:rFonts w:asciiTheme="majorHAnsi" w:eastAsiaTheme="majorEastAsia" w:hAnsiTheme="majorHAnsi" w:cstheme="majorBidi"/>
      <w:i/>
      <w:iCs/>
      <w:color w:val="272727" w:themeColor="text1" w:themeTint="D8"/>
      <w:spacing w:val="6"/>
      <w:sz w:val="24"/>
      <w:szCs w:val="21"/>
    </w:rPr>
  </w:style>
  <w:style w:type="paragraph" w:styleId="Caption">
    <w:name w:val="caption"/>
    <w:basedOn w:val="Normal"/>
    <w:next w:val="Normal"/>
    <w:uiPriority w:val="35"/>
    <w:semiHidden/>
    <w:unhideWhenUsed/>
    <w:qFormat/>
    <w:rsid w:val="00776ECC"/>
    <w:pPr>
      <w:spacing w:before="0" w:after="200" w:line="240" w:lineRule="auto"/>
    </w:pPr>
    <w:rPr>
      <w:i/>
      <w:iCs/>
      <w:color w:val="44546A" w:themeColor="text2"/>
      <w:szCs w:val="18"/>
    </w:rPr>
  </w:style>
  <w:style w:type="paragraph" w:customStyle="1" w:styleId="ContactHeading">
    <w:name w:val="Contact Heading"/>
    <w:basedOn w:val="Normal"/>
    <w:next w:val="ContactInfo"/>
    <w:uiPriority w:val="2"/>
    <w:semiHidden/>
    <w:qFormat/>
    <w:rsid w:val="001C30B8"/>
    <w:pPr>
      <w:pBdr>
        <w:top w:val="single" w:sz="4" w:space="5" w:color="2E3C3C" w:themeColor="accent4" w:themeShade="80"/>
        <w:left w:val="single" w:sz="4" w:space="4" w:color="2E3C3C" w:themeColor="accent4" w:themeShade="80"/>
        <w:bottom w:val="single" w:sz="4" w:space="5" w:color="2E3C3C" w:themeColor="accent4" w:themeShade="80"/>
        <w:right w:val="single" w:sz="4" w:space="4" w:color="2E3C3C" w:themeColor="accent4" w:themeShade="80"/>
      </w:pBdr>
      <w:shd w:val="clear" w:color="auto" w:fill="2E3C3C" w:themeFill="accent4" w:themeFillShade="80"/>
      <w:spacing w:before="0" w:after="480"/>
      <w:ind w:left="5040" w:right="1800"/>
    </w:pPr>
    <w:rPr>
      <w:color w:val="FFFFFF" w:themeColor="background1"/>
      <w:sz w:val="28"/>
    </w:rPr>
  </w:style>
  <w:style w:type="paragraph" w:styleId="BodyText3">
    <w:name w:val="Body Text 3"/>
    <w:basedOn w:val="Normal"/>
    <w:link w:val="BodyText3Char"/>
    <w:uiPriority w:val="99"/>
    <w:semiHidden/>
    <w:unhideWhenUsed/>
    <w:rsid w:val="00776ECC"/>
    <w:pPr>
      <w:spacing w:after="120"/>
    </w:pPr>
    <w:rPr>
      <w:szCs w:val="16"/>
    </w:rPr>
  </w:style>
  <w:style w:type="character" w:customStyle="1" w:styleId="BodyText3Char">
    <w:name w:val="Body Text 3 Char"/>
    <w:basedOn w:val="DefaultParagraphFont"/>
    <w:link w:val="BodyText3"/>
    <w:uiPriority w:val="99"/>
    <w:semiHidden/>
    <w:rsid w:val="00776ECC"/>
    <w:rPr>
      <w:szCs w:val="16"/>
    </w:rPr>
  </w:style>
  <w:style w:type="paragraph" w:styleId="BodyTextIndent3">
    <w:name w:val="Body Text Indent 3"/>
    <w:basedOn w:val="Normal"/>
    <w:link w:val="BodyTextIndent3Char"/>
    <w:uiPriority w:val="99"/>
    <w:semiHidden/>
    <w:unhideWhenUsed/>
    <w:rsid w:val="00776ECC"/>
    <w:pPr>
      <w:spacing w:after="120"/>
      <w:ind w:left="360"/>
    </w:pPr>
    <w:rPr>
      <w:szCs w:val="16"/>
    </w:rPr>
  </w:style>
  <w:style w:type="character" w:customStyle="1" w:styleId="BodyTextIndent3Char">
    <w:name w:val="Body Text Indent 3 Char"/>
    <w:basedOn w:val="DefaultParagraphFont"/>
    <w:link w:val="BodyTextIndent3"/>
    <w:uiPriority w:val="99"/>
    <w:semiHidden/>
    <w:rsid w:val="00776ECC"/>
    <w:rPr>
      <w:szCs w:val="16"/>
    </w:rPr>
  </w:style>
  <w:style w:type="character" w:styleId="CommentReference">
    <w:name w:val="annotation reference"/>
    <w:basedOn w:val="DefaultParagraphFont"/>
    <w:uiPriority w:val="99"/>
    <w:semiHidden/>
    <w:unhideWhenUsed/>
    <w:rsid w:val="00776ECC"/>
    <w:rPr>
      <w:sz w:val="22"/>
      <w:szCs w:val="16"/>
    </w:rPr>
  </w:style>
  <w:style w:type="paragraph" w:styleId="CommentText">
    <w:name w:val="annotation text"/>
    <w:basedOn w:val="Normal"/>
    <w:link w:val="CommentTextChar"/>
    <w:uiPriority w:val="99"/>
    <w:semiHidden/>
    <w:unhideWhenUsed/>
    <w:rsid w:val="00776ECC"/>
    <w:pPr>
      <w:spacing w:line="240" w:lineRule="auto"/>
    </w:pPr>
    <w:rPr>
      <w:szCs w:val="20"/>
    </w:rPr>
  </w:style>
  <w:style w:type="character" w:customStyle="1" w:styleId="CommentTextChar">
    <w:name w:val="Comment Text Char"/>
    <w:basedOn w:val="DefaultParagraphFont"/>
    <w:link w:val="CommentText"/>
    <w:uiPriority w:val="99"/>
    <w:semiHidden/>
    <w:rsid w:val="00776ECC"/>
    <w:rPr>
      <w:szCs w:val="20"/>
    </w:rPr>
  </w:style>
  <w:style w:type="paragraph" w:styleId="CommentSubject">
    <w:name w:val="annotation subject"/>
    <w:basedOn w:val="CommentText"/>
    <w:next w:val="CommentText"/>
    <w:link w:val="CommentSubjectChar"/>
    <w:uiPriority w:val="99"/>
    <w:semiHidden/>
    <w:unhideWhenUsed/>
    <w:rsid w:val="00776ECC"/>
    <w:rPr>
      <w:b/>
      <w:bCs/>
    </w:rPr>
  </w:style>
  <w:style w:type="character" w:customStyle="1" w:styleId="CommentSubjectChar">
    <w:name w:val="Comment Subject Char"/>
    <w:basedOn w:val="CommentTextChar"/>
    <w:link w:val="CommentSubject"/>
    <w:uiPriority w:val="99"/>
    <w:semiHidden/>
    <w:rsid w:val="00776ECC"/>
    <w:rPr>
      <w:b/>
      <w:bCs/>
      <w:szCs w:val="20"/>
    </w:rPr>
  </w:style>
  <w:style w:type="paragraph" w:styleId="DocumentMap">
    <w:name w:val="Document Map"/>
    <w:basedOn w:val="Normal"/>
    <w:link w:val="DocumentMapChar"/>
    <w:uiPriority w:val="99"/>
    <w:semiHidden/>
    <w:unhideWhenUsed/>
    <w:rsid w:val="00776ECC"/>
    <w:pPr>
      <w:spacing w:before="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776ECC"/>
    <w:rPr>
      <w:rFonts w:ascii="Segoe UI" w:hAnsi="Segoe UI" w:cs="Segoe UI"/>
      <w:szCs w:val="16"/>
    </w:rPr>
  </w:style>
  <w:style w:type="paragraph" w:styleId="EndnoteText">
    <w:name w:val="endnote text"/>
    <w:basedOn w:val="Normal"/>
    <w:link w:val="EndnoteTextChar"/>
    <w:uiPriority w:val="99"/>
    <w:semiHidden/>
    <w:unhideWhenUsed/>
    <w:rsid w:val="00776ECC"/>
    <w:pPr>
      <w:spacing w:before="0" w:line="240" w:lineRule="auto"/>
    </w:pPr>
    <w:rPr>
      <w:szCs w:val="20"/>
    </w:rPr>
  </w:style>
  <w:style w:type="character" w:customStyle="1" w:styleId="EndnoteTextChar">
    <w:name w:val="Endnote Text Char"/>
    <w:basedOn w:val="DefaultParagraphFont"/>
    <w:link w:val="EndnoteText"/>
    <w:uiPriority w:val="99"/>
    <w:semiHidden/>
    <w:rsid w:val="00776ECC"/>
    <w:rPr>
      <w:szCs w:val="20"/>
    </w:rPr>
  </w:style>
  <w:style w:type="paragraph" w:styleId="EnvelopeReturn">
    <w:name w:val="envelope return"/>
    <w:basedOn w:val="Normal"/>
    <w:uiPriority w:val="99"/>
    <w:semiHidden/>
    <w:unhideWhenUsed/>
    <w:rsid w:val="00776ECC"/>
    <w:pPr>
      <w:spacing w:before="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776ECC"/>
    <w:pPr>
      <w:spacing w:before="0" w:line="240" w:lineRule="auto"/>
    </w:pPr>
    <w:rPr>
      <w:szCs w:val="20"/>
    </w:rPr>
  </w:style>
  <w:style w:type="character" w:customStyle="1" w:styleId="FootnoteTextChar">
    <w:name w:val="Footnote Text Char"/>
    <w:basedOn w:val="DefaultParagraphFont"/>
    <w:link w:val="FootnoteText"/>
    <w:uiPriority w:val="99"/>
    <w:semiHidden/>
    <w:rsid w:val="00776ECC"/>
    <w:rPr>
      <w:szCs w:val="20"/>
    </w:rPr>
  </w:style>
  <w:style w:type="character" w:styleId="HTMLCode">
    <w:name w:val="HTML Code"/>
    <w:basedOn w:val="DefaultParagraphFont"/>
    <w:uiPriority w:val="99"/>
    <w:semiHidden/>
    <w:unhideWhenUsed/>
    <w:rsid w:val="00776ECC"/>
    <w:rPr>
      <w:rFonts w:ascii="Consolas" w:hAnsi="Consolas"/>
      <w:sz w:val="22"/>
      <w:szCs w:val="20"/>
    </w:rPr>
  </w:style>
  <w:style w:type="character" w:styleId="HTMLKeyboard">
    <w:name w:val="HTML Keyboard"/>
    <w:basedOn w:val="DefaultParagraphFont"/>
    <w:uiPriority w:val="99"/>
    <w:semiHidden/>
    <w:unhideWhenUsed/>
    <w:rsid w:val="00776ECC"/>
    <w:rPr>
      <w:rFonts w:ascii="Consolas" w:hAnsi="Consolas"/>
      <w:sz w:val="22"/>
      <w:szCs w:val="20"/>
    </w:rPr>
  </w:style>
  <w:style w:type="paragraph" w:styleId="HTMLPreformatted">
    <w:name w:val="HTML Preformatted"/>
    <w:basedOn w:val="Normal"/>
    <w:link w:val="HTMLPreformattedChar"/>
    <w:uiPriority w:val="99"/>
    <w:semiHidden/>
    <w:unhideWhenUsed/>
    <w:rsid w:val="00776ECC"/>
    <w:pPr>
      <w:spacing w:before="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776ECC"/>
    <w:rPr>
      <w:rFonts w:ascii="Consolas" w:hAnsi="Consolas"/>
      <w:szCs w:val="20"/>
    </w:rPr>
  </w:style>
  <w:style w:type="character" w:styleId="HTMLTypewriter">
    <w:name w:val="HTML Typewriter"/>
    <w:basedOn w:val="DefaultParagraphFont"/>
    <w:uiPriority w:val="99"/>
    <w:semiHidden/>
    <w:unhideWhenUsed/>
    <w:rsid w:val="00776ECC"/>
    <w:rPr>
      <w:rFonts w:ascii="Consolas" w:hAnsi="Consolas"/>
      <w:sz w:val="22"/>
      <w:szCs w:val="20"/>
    </w:rPr>
  </w:style>
  <w:style w:type="paragraph" w:styleId="MacroText">
    <w:name w:val="macro"/>
    <w:link w:val="MacroTextChar"/>
    <w:uiPriority w:val="99"/>
    <w:semiHidden/>
    <w:unhideWhenUsed/>
    <w:rsid w:val="00776ECC"/>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776ECC"/>
    <w:rPr>
      <w:rFonts w:ascii="Consolas" w:hAnsi="Consolas"/>
      <w:szCs w:val="20"/>
    </w:rPr>
  </w:style>
  <w:style w:type="paragraph" w:styleId="PlainText">
    <w:name w:val="Plain Text"/>
    <w:basedOn w:val="Normal"/>
    <w:link w:val="PlainTextChar"/>
    <w:uiPriority w:val="99"/>
    <w:semiHidden/>
    <w:unhideWhenUsed/>
    <w:rsid w:val="00776ECC"/>
    <w:pPr>
      <w:spacing w:before="0" w:line="240" w:lineRule="auto"/>
    </w:pPr>
    <w:rPr>
      <w:rFonts w:ascii="Consolas" w:hAnsi="Consolas"/>
      <w:szCs w:val="21"/>
    </w:rPr>
  </w:style>
  <w:style w:type="character" w:customStyle="1" w:styleId="PlainTextChar">
    <w:name w:val="Plain Text Char"/>
    <w:basedOn w:val="DefaultParagraphFont"/>
    <w:link w:val="PlainText"/>
    <w:uiPriority w:val="99"/>
    <w:semiHidden/>
    <w:rsid w:val="00776ECC"/>
    <w:rPr>
      <w:rFonts w:ascii="Consolas" w:hAnsi="Consolas"/>
      <w:szCs w:val="21"/>
    </w:rPr>
  </w:style>
  <w:style w:type="table" w:styleId="TableGrid">
    <w:name w:val="Table Grid"/>
    <w:basedOn w:val="TableNormal"/>
    <w:uiPriority w:val="39"/>
    <w:rsid w:val="003E1CD2"/>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EF74E1"/>
    <w:pPr>
      <w:spacing w:line="240" w:lineRule="auto"/>
    </w:pPr>
    <w:tblPr>
      <w:tblStyleRowBandSize w:val="1"/>
      <w:tblStyleColBandSize w:val="1"/>
      <w:tblBorders>
        <w:top w:val="single" w:sz="4" w:space="0" w:color="8CDBB2" w:themeColor="accent1" w:themeTint="66"/>
        <w:left w:val="single" w:sz="4" w:space="0" w:color="8CDBB2" w:themeColor="accent1" w:themeTint="66"/>
        <w:bottom w:val="single" w:sz="4" w:space="0" w:color="8CDBB2" w:themeColor="accent1" w:themeTint="66"/>
        <w:right w:val="single" w:sz="4" w:space="0" w:color="8CDBB2" w:themeColor="accent1" w:themeTint="66"/>
        <w:insideH w:val="single" w:sz="4" w:space="0" w:color="8CDBB2" w:themeColor="accent1" w:themeTint="66"/>
        <w:insideV w:val="single" w:sz="4" w:space="0" w:color="8CDBB2" w:themeColor="accent1" w:themeTint="66"/>
      </w:tblBorders>
    </w:tblPr>
    <w:tblStylePr w:type="firstRow">
      <w:rPr>
        <w:b/>
        <w:bCs/>
      </w:rPr>
      <w:tblPr/>
      <w:tcPr>
        <w:tcBorders>
          <w:bottom w:val="single" w:sz="12" w:space="0" w:color="53CA8C" w:themeColor="accent1" w:themeTint="99"/>
        </w:tcBorders>
      </w:tcPr>
    </w:tblStylePr>
    <w:tblStylePr w:type="lastRow">
      <w:rPr>
        <w:b/>
        <w:bCs/>
      </w:rPr>
      <w:tblPr/>
      <w:tcPr>
        <w:tcBorders>
          <w:top w:val="double" w:sz="2" w:space="0" w:color="53CA8C" w:themeColor="accen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EF74E1"/>
    <w:pPr>
      <w:spacing w:line="240" w:lineRule="auto"/>
    </w:pPr>
    <w:tblPr>
      <w:tblStyleRowBandSize w:val="1"/>
      <w:tblStyleColBandSize w:val="1"/>
      <w:tblBorders>
        <w:top w:val="single" w:sz="4" w:space="0" w:color="53CA8C" w:themeColor="accent1" w:themeTint="99"/>
        <w:left w:val="single" w:sz="4" w:space="0" w:color="53CA8C" w:themeColor="accent1" w:themeTint="99"/>
        <w:bottom w:val="single" w:sz="4" w:space="0" w:color="53CA8C" w:themeColor="accent1" w:themeTint="99"/>
        <w:right w:val="single" w:sz="4" w:space="0" w:color="53CA8C" w:themeColor="accent1" w:themeTint="99"/>
        <w:insideH w:val="single" w:sz="4" w:space="0" w:color="53CA8C" w:themeColor="accent1" w:themeTint="99"/>
        <w:insideV w:val="single" w:sz="4" w:space="0" w:color="53CA8C" w:themeColor="accent1" w:themeTint="99"/>
      </w:tblBorders>
    </w:tblPr>
    <w:tblStylePr w:type="firstRow">
      <w:rPr>
        <w:b/>
        <w:bCs/>
        <w:color w:val="FFFFFF" w:themeColor="background1"/>
      </w:rPr>
      <w:tblPr/>
      <w:tcPr>
        <w:tcBorders>
          <w:top w:val="single" w:sz="4" w:space="0" w:color="206843" w:themeColor="accent1"/>
          <w:left w:val="single" w:sz="4" w:space="0" w:color="206843" w:themeColor="accent1"/>
          <w:bottom w:val="single" w:sz="4" w:space="0" w:color="206843" w:themeColor="accent1"/>
          <w:right w:val="single" w:sz="4" w:space="0" w:color="206843" w:themeColor="accent1"/>
          <w:insideH w:val="nil"/>
          <w:insideV w:val="nil"/>
        </w:tcBorders>
        <w:shd w:val="clear" w:color="auto" w:fill="206843" w:themeFill="accent1"/>
      </w:tcPr>
    </w:tblStylePr>
    <w:tblStylePr w:type="lastRow">
      <w:rPr>
        <w:b/>
        <w:bCs/>
      </w:rPr>
      <w:tblPr/>
      <w:tcPr>
        <w:tcBorders>
          <w:top w:val="double" w:sz="4" w:space="0" w:color="206843" w:themeColor="accent1"/>
        </w:tcBorders>
      </w:tcPr>
    </w:tblStylePr>
    <w:tblStylePr w:type="firstCol">
      <w:rPr>
        <w:b/>
        <w:bCs/>
      </w:rPr>
    </w:tblStylePr>
    <w:tblStylePr w:type="lastCol">
      <w:rPr>
        <w:b/>
        <w:bCs/>
      </w:rPr>
    </w:tblStylePr>
    <w:tblStylePr w:type="band1Vert">
      <w:tblPr/>
      <w:tcPr>
        <w:shd w:val="clear" w:color="auto" w:fill="C5EDD8" w:themeFill="accent1" w:themeFillTint="33"/>
      </w:tcPr>
    </w:tblStylePr>
    <w:tblStylePr w:type="band1Horz">
      <w:tblPr/>
      <w:tcPr>
        <w:shd w:val="clear" w:color="auto" w:fill="C5EDD8" w:themeFill="accent1" w:themeFillTint="33"/>
      </w:tcPr>
    </w:tblStylePr>
  </w:style>
  <w:style w:type="table" w:styleId="GridTable2">
    <w:name w:val="Grid Table 2"/>
    <w:basedOn w:val="TableNormal"/>
    <w:uiPriority w:val="47"/>
    <w:rsid w:val="00EF74E1"/>
    <w:pPr>
      <w:spacing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EF74E1"/>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EF74E1"/>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5">
    <w:name w:val="Grid Table 3 Accent 5"/>
    <w:basedOn w:val="TableNormal"/>
    <w:uiPriority w:val="48"/>
    <w:rsid w:val="00EF74E1"/>
    <w:pPr>
      <w:spacing w:line="240" w:lineRule="auto"/>
    </w:pPr>
    <w:tblPr>
      <w:tblStyleRowBandSize w:val="1"/>
      <w:tblStyleColBandSize w:val="1"/>
      <w:tblBorders>
        <w:top w:val="single" w:sz="4" w:space="0" w:color="DFCEBE" w:themeColor="accent5" w:themeTint="99"/>
        <w:left w:val="single" w:sz="4" w:space="0" w:color="DFCEBE" w:themeColor="accent5" w:themeTint="99"/>
        <w:bottom w:val="single" w:sz="4" w:space="0" w:color="DFCEBE" w:themeColor="accent5" w:themeTint="99"/>
        <w:right w:val="single" w:sz="4" w:space="0" w:color="DFCEBE" w:themeColor="accent5" w:themeTint="99"/>
        <w:insideH w:val="single" w:sz="4" w:space="0" w:color="DFCEBE" w:themeColor="accent5" w:themeTint="99"/>
        <w:insideV w:val="single" w:sz="4" w:space="0" w:color="DFCEBE"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4EEE9" w:themeFill="accent5" w:themeFillTint="33"/>
      </w:tcPr>
    </w:tblStylePr>
    <w:tblStylePr w:type="band1Horz">
      <w:tblPr/>
      <w:tcPr>
        <w:shd w:val="clear" w:color="auto" w:fill="F4EEE9" w:themeFill="accent5" w:themeFillTint="33"/>
      </w:tcPr>
    </w:tblStylePr>
    <w:tblStylePr w:type="neCell">
      <w:tblPr/>
      <w:tcPr>
        <w:tcBorders>
          <w:bottom w:val="single" w:sz="4" w:space="0" w:color="DFCEBE" w:themeColor="accent5" w:themeTint="99"/>
        </w:tcBorders>
      </w:tcPr>
    </w:tblStylePr>
    <w:tblStylePr w:type="nwCell">
      <w:tblPr/>
      <w:tcPr>
        <w:tcBorders>
          <w:bottom w:val="single" w:sz="4" w:space="0" w:color="DFCEBE" w:themeColor="accent5" w:themeTint="99"/>
        </w:tcBorders>
      </w:tcPr>
    </w:tblStylePr>
    <w:tblStylePr w:type="seCell">
      <w:tblPr/>
      <w:tcPr>
        <w:tcBorders>
          <w:top w:val="single" w:sz="4" w:space="0" w:color="DFCEBE" w:themeColor="accent5" w:themeTint="99"/>
        </w:tcBorders>
      </w:tcPr>
    </w:tblStylePr>
    <w:tblStylePr w:type="swCell">
      <w:tblPr/>
      <w:tcPr>
        <w:tcBorders>
          <w:top w:val="single" w:sz="4" w:space="0" w:color="DFCEBE" w:themeColor="accent5" w:themeTint="99"/>
        </w:tcBorders>
      </w:tcPr>
    </w:tblStylePr>
  </w:style>
  <w:style w:type="table" w:styleId="ListTable1Light-Accent4">
    <w:name w:val="List Table 1 Light Accent 4"/>
    <w:basedOn w:val="TableNormal"/>
    <w:uiPriority w:val="46"/>
    <w:rsid w:val="00EF74E1"/>
    <w:pPr>
      <w:spacing w:line="240" w:lineRule="auto"/>
    </w:pPr>
    <w:tblPr>
      <w:tblStyleRowBandSize w:val="1"/>
      <w:tblStyleColBandSize w:val="1"/>
    </w:tblPr>
    <w:tblStylePr w:type="firstRow">
      <w:rPr>
        <w:b/>
        <w:bCs/>
      </w:rPr>
      <w:tblPr/>
      <w:tcPr>
        <w:tcBorders>
          <w:bottom w:val="single" w:sz="4" w:space="0" w:color="9AB0B1" w:themeColor="accent4" w:themeTint="99"/>
        </w:tcBorders>
      </w:tcPr>
    </w:tblStylePr>
    <w:tblStylePr w:type="lastRow">
      <w:rPr>
        <w:b/>
        <w:bCs/>
      </w:rPr>
      <w:tblPr/>
      <w:tcPr>
        <w:tcBorders>
          <w:top w:val="single" w:sz="4" w:space="0" w:color="9AB0B1" w:themeColor="accent4" w:themeTint="99"/>
        </w:tcBorders>
      </w:tcPr>
    </w:tblStylePr>
    <w:tblStylePr w:type="firstCol">
      <w:rPr>
        <w:b/>
        <w:bCs/>
      </w:rPr>
    </w:tblStylePr>
    <w:tblStylePr w:type="lastCol">
      <w:rPr>
        <w:b/>
        <w:bCs/>
      </w:rPr>
    </w:tblStylePr>
    <w:tblStylePr w:type="band1Vert">
      <w:tblPr/>
      <w:tcPr>
        <w:shd w:val="clear" w:color="auto" w:fill="DDE5E5" w:themeFill="accent4" w:themeFillTint="33"/>
      </w:tcPr>
    </w:tblStylePr>
    <w:tblStylePr w:type="band1Horz">
      <w:tblPr/>
      <w:tcPr>
        <w:shd w:val="clear" w:color="auto" w:fill="DDE5E5" w:themeFill="accent4" w:themeFillTint="33"/>
      </w:tcPr>
    </w:tblStylePr>
  </w:style>
  <w:style w:type="table" w:styleId="GridTable3">
    <w:name w:val="Grid Table 3"/>
    <w:basedOn w:val="TableNormal"/>
    <w:uiPriority w:val="48"/>
    <w:rsid w:val="00EF74E1"/>
    <w:pPr>
      <w:spacing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Hyperlink">
    <w:name w:val="Hyperlink"/>
    <w:basedOn w:val="DefaultParagraphFont"/>
    <w:uiPriority w:val="99"/>
    <w:unhideWhenUsed/>
    <w:rsid w:val="00F72A56"/>
    <w:rPr>
      <w:color w:val="103421" w:themeColor="accent1" w:themeShade="80"/>
      <w:u w:val="single"/>
    </w:rPr>
  </w:style>
  <w:style w:type="paragraph" w:styleId="Quote">
    <w:name w:val="Quote"/>
    <w:basedOn w:val="Normal"/>
    <w:next w:val="Normal"/>
    <w:link w:val="QuoteChar"/>
    <w:uiPriority w:val="2"/>
    <w:qFormat/>
    <w:rsid w:val="003D2F1A"/>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
    <w:rsid w:val="00955B5B"/>
    <w:rPr>
      <w:rFonts w:ascii="Georgia Pro" w:hAnsi="Georgia Pro" w:cs="Times New Roman (Body CS)"/>
      <w:i/>
      <w:iCs/>
      <w:color w:val="404040" w:themeColor="text1" w:themeTint="BF"/>
      <w:spacing w:val="6"/>
      <w:sz w:val="24"/>
    </w:rPr>
  </w:style>
  <w:style w:type="paragraph" w:styleId="ListNumber">
    <w:name w:val="List Number"/>
    <w:basedOn w:val="Normal"/>
    <w:uiPriority w:val="12"/>
    <w:semiHidden/>
    <w:qFormat/>
    <w:rsid w:val="00044FC0"/>
    <w:pPr>
      <w:numPr>
        <w:numId w:val="2"/>
      </w:numPr>
      <w:contextualSpacing/>
    </w:pPr>
  </w:style>
  <w:style w:type="paragraph" w:customStyle="1" w:styleId="Small">
    <w:name w:val="Small"/>
    <w:basedOn w:val="Normal"/>
    <w:uiPriority w:val="99"/>
    <w:semiHidden/>
    <w:qFormat/>
    <w:rsid w:val="00F86D6B"/>
    <w:pPr>
      <w:spacing w:before="0" w:after="0"/>
    </w:pPr>
    <w:rPr>
      <w:caps/>
      <w:spacing w:val="10"/>
      <w:sz w:val="20"/>
    </w:rPr>
  </w:style>
  <w:style w:type="paragraph" w:customStyle="1" w:styleId="Bib">
    <w:name w:val="Bib"/>
    <w:basedOn w:val="Normal"/>
    <w:uiPriority w:val="99"/>
    <w:qFormat/>
    <w:rsid w:val="00066800"/>
    <w:pPr>
      <w:spacing w:line="240" w:lineRule="auto"/>
    </w:pPr>
    <w:rPr>
      <w:rFonts w:ascii="Century Gothic" w:hAnsi="Century Gothic"/>
      <w:sz w:val="18"/>
    </w:rPr>
  </w:style>
  <w:style w:type="character" w:styleId="PageNumber">
    <w:name w:val="page number"/>
    <w:basedOn w:val="DefaultParagraphFont"/>
    <w:uiPriority w:val="99"/>
    <w:semiHidden/>
    <w:unhideWhenUsed/>
    <w:rsid w:val="0068355E"/>
  </w:style>
  <w:style w:type="paragraph" w:customStyle="1" w:styleId="Title1">
    <w:name w:val="Title 1"/>
    <w:basedOn w:val="Title"/>
    <w:uiPriority w:val="99"/>
    <w:semiHidden/>
    <w:qFormat/>
    <w:rsid w:val="00844CC3"/>
    <w:pPr>
      <w:ind w:left="540"/>
    </w:pPr>
  </w:style>
  <w:style w:type="paragraph" w:customStyle="1" w:styleId="GreenHeading">
    <w:name w:val="Green Heading"/>
    <w:basedOn w:val="Heading1"/>
    <w:uiPriority w:val="99"/>
    <w:semiHidden/>
    <w:qFormat/>
    <w:rsid w:val="00B2315D"/>
    <w:pPr>
      <w:ind w:left="540" w:right="-2160"/>
    </w:pPr>
    <w:rPr>
      <w:spacing w:val="10"/>
    </w:rPr>
  </w:style>
  <w:style w:type="paragraph" w:customStyle="1" w:styleId="GoldHeading">
    <w:name w:val="Gold Heading"/>
    <w:basedOn w:val="Heading2"/>
    <w:uiPriority w:val="99"/>
    <w:semiHidden/>
    <w:qFormat/>
    <w:rsid w:val="002C6F62"/>
    <w:pPr>
      <w:ind w:left="540" w:right="-2160"/>
    </w:pPr>
    <w:rPr>
      <w:spacing w:val="10"/>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0">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1">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2">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3">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4">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5">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6">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7">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8">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9">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a">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b">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c">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d">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e">
    <w:basedOn w:val="TableNormal"/>
    <w:pPr>
      <w:spacing w:before="0" w:line="240" w:lineRule="auto"/>
    </w:pPr>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5C6AD9"/>
    <w:pPr>
      <w:ind w:left="720"/>
      <w:contextualSpacing/>
    </w:pPr>
  </w:style>
  <w:style w:type="paragraph" w:customStyle="1" w:styleId="first-token">
    <w:name w:val="first-token"/>
    <w:basedOn w:val="Normal"/>
    <w:uiPriority w:val="99"/>
    <w:rsid w:val="00460F19"/>
    <w:pPr>
      <w:spacing w:before="100" w:beforeAutospacing="1" w:after="100" w:afterAutospacing="1" w:line="240" w:lineRule="auto"/>
    </w:pPr>
    <w:rPr>
      <w:rFonts w:ascii="Times New Roman" w:eastAsia="Times New Roman" w:hAnsi="Times New Roman" w:cs="Times New Roman"/>
      <w:color w:val="auto"/>
      <w:spacing w:val="0"/>
    </w:rPr>
  </w:style>
  <w:style w:type="paragraph" w:styleId="NormalWeb">
    <w:name w:val="Normal (Web)"/>
    <w:basedOn w:val="Normal"/>
    <w:uiPriority w:val="99"/>
    <w:unhideWhenUsed/>
    <w:rsid w:val="00460F19"/>
    <w:pPr>
      <w:spacing w:before="100" w:beforeAutospacing="1" w:after="100" w:afterAutospacing="1" w:line="240" w:lineRule="auto"/>
    </w:pPr>
    <w:rPr>
      <w:rFonts w:ascii="Times New Roman" w:eastAsia="Times New Roman" w:hAnsi="Times New Roman" w:cs="Times New Roman"/>
      <w:color w:val="auto"/>
      <w:spacing w:val="0"/>
    </w:rPr>
  </w:style>
  <w:style w:type="character" w:styleId="Strong">
    <w:name w:val="Strong"/>
    <w:basedOn w:val="DefaultParagraphFont"/>
    <w:uiPriority w:val="22"/>
    <w:qFormat/>
    <w:rsid w:val="00460F19"/>
    <w:rPr>
      <w:b/>
      <w:bCs/>
    </w:rPr>
  </w:style>
  <w:style w:type="paragraph" w:styleId="TOC1">
    <w:name w:val="toc 1"/>
    <w:basedOn w:val="Normal"/>
    <w:next w:val="Normal"/>
    <w:autoRedefine/>
    <w:uiPriority w:val="39"/>
    <w:unhideWhenUsed/>
    <w:rsid w:val="00AC6FFC"/>
    <w:pPr>
      <w:spacing w:before="120" w:after="0"/>
    </w:pPr>
    <w:rPr>
      <w:rFonts w:asciiTheme="minorHAnsi" w:hAnsiTheme="minorHAnsi"/>
      <w:b/>
      <w:bCs/>
      <w:i/>
      <w:iCs/>
    </w:rPr>
  </w:style>
  <w:style w:type="paragraph" w:styleId="TOC3">
    <w:name w:val="toc 3"/>
    <w:basedOn w:val="Normal"/>
    <w:next w:val="Normal"/>
    <w:autoRedefine/>
    <w:uiPriority w:val="39"/>
    <w:unhideWhenUsed/>
    <w:rsid w:val="00AC6FFC"/>
    <w:pPr>
      <w:spacing w:before="0" w:after="0"/>
      <w:ind w:left="480"/>
    </w:pPr>
    <w:rPr>
      <w:rFonts w:asciiTheme="minorHAnsi" w:hAnsiTheme="minorHAnsi"/>
      <w:sz w:val="20"/>
      <w:szCs w:val="20"/>
    </w:rPr>
  </w:style>
  <w:style w:type="paragraph" w:styleId="TOC2">
    <w:name w:val="toc 2"/>
    <w:basedOn w:val="Normal"/>
    <w:next w:val="Normal"/>
    <w:autoRedefine/>
    <w:uiPriority w:val="39"/>
    <w:unhideWhenUsed/>
    <w:rsid w:val="00AC6FFC"/>
    <w:pPr>
      <w:spacing w:before="120" w:after="0"/>
      <w:ind w:left="240"/>
    </w:pPr>
    <w:rPr>
      <w:rFonts w:asciiTheme="minorHAnsi" w:hAnsiTheme="minorHAnsi"/>
      <w:b/>
      <w:bCs/>
      <w:sz w:val="22"/>
      <w:szCs w:val="22"/>
    </w:rPr>
  </w:style>
  <w:style w:type="paragraph" w:styleId="TOC4">
    <w:name w:val="toc 4"/>
    <w:basedOn w:val="Normal"/>
    <w:next w:val="Normal"/>
    <w:autoRedefine/>
    <w:uiPriority w:val="39"/>
    <w:unhideWhenUsed/>
    <w:rsid w:val="00AC6FFC"/>
    <w:pPr>
      <w:spacing w:before="0" w:after="0"/>
      <w:ind w:left="720"/>
    </w:pPr>
    <w:rPr>
      <w:rFonts w:asciiTheme="minorHAnsi" w:hAnsiTheme="minorHAnsi"/>
      <w:sz w:val="20"/>
      <w:szCs w:val="20"/>
    </w:rPr>
  </w:style>
  <w:style w:type="character" w:customStyle="1" w:styleId="Heading4Char">
    <w:name w:val="Heading 4 Char"/>
    <w:basedOn w:val="DefaultParagraphFont"/>
    <w:link w:val="Heading4"/>
    <w:rsid w:val="009A235F"/>
    <w:rPr>
      <w:rFonts w:ascii="Georgia Pro" w:hAnsi="Georgia Pro" w:cs="Times New Roman (Body CS)"/>
      <w:b/>
      <w:color w:val="000000" w:themeColor="text1"/>
      <w:spacing w:val="6"/>
    </w:rPr>
  </w:style>
  <w:style w:type="paragraph" w:customStyle="1" w:styleId="Standard">
    <w:name w:val="Standard"/>
    <w:uiPriority w:val="99"/>
    <w:rsid w:val="00246DDE"/>
    <w:pPr>
      <w:suppressAutoHyphens/>
      <w:autoSpaceDN w:val="0"/>
      <w:textAlignment w:val="baseline"/>
    </w:pPr>
    <w:rPr>
      <w:rFonts w:ascii="Georgia Pro" w:eastAsia="Georgia Pro" w:hAnsi="Georgia Pro" w:cs="Times New Roman (Body CS)"/>
      <w:color w:val="000000"/>
      <w:spacing w:val="6"/>
      <w:lang w:eastAsia="zh-CN" w:bidi="hi-IN"/>
    </w:rPr>
  </w:style>
  <w:style w:type="numbering" w:customStyle="1" w:styleId="WWNum1">
    <w:name w:val="WWNum1"/>
    <w:basedOn w:val="NoList"/>
    <w:rsid w:val="00246DDE"/>
  </w:style>
  <w:style w:type="numbering" w:customStyle="1" w:styleId="WWNum2">
    <w:name w:val="WWNum2"/>
    <w:basedOn w:val="NoList"/>
    <w:rsid w:val="00246DDE"/>
  </w:style>
  <w:style w:type="numbering" w:customStyle="1" w:styleId="WWNum3">
    <w:name w:val="WWNum3"/>
    <w:basedOn w:val="NoList"/>
    <w:rsid w:val="00246DDE"/>
  </w:style>
  <w:style w:type="numbering" w:customStyle="1" w:styleId="WWNum4">
    <w:name w:val="WWNum4"/>
    <w:basedOn w:val="NoList"/>
    <w:rsid w:val="00246DDE"/>
  </w:style>
  <w:style w:type="numbering" w:customStyle="1" w:styleId="WWNum5">
    <w:name w:val="WWNum5"/>
    <w:basedOn w:val="NoList"/>
    <w:rsid w:val="00246DDE"/>
  </w:style>
  <w:style w:type="numbering" w:customStyle="1" w:styleId="WWNum6">
    <w:name w:val="WWNum6"/>
    <w:basedOn w:val="NoList"/>
    <w:rsid w:val="00246DDE"/>
  </w:style>
  <w:style w:type="numbering" w:customStyle="1" w:styleId="WWNum7">
    <w:name w:val="WWNum7"/>
    <w:basedOn w:val="NoList"/>
    <w:rsid w:val="00246DDE"/>
  </w:style>
  <w:style w:type="numbering" w:customStyle="1" w:styleId="WWNum8">
    <w:name w:val="WWNum8"/>
    <w:basedOn w:val="NoList"/>
    <w:rsid w:val="00246DDE"/>
  </w:style>
  <w:style w:type="numbering" w:customStyle="1" w:styleId="WWNum11">
    <w:name w:val="WWNum11"/>
    <w:basedOn w:val="NoList"/>
    <w:rsid w:val="002C1356"/>
  </w:style>
  <w:style w:type="numbering" w:customStyle="1" w:styleId="WWNum31">
    <w:name w:val="WWNum31"/>
    <w:basedOn w:val="NoList"/>
    <w:rsid w:val="002C1356"/>
  </w:style>
  <w:style w:type="numbering" w:customStyle="1" w:styleId="WWNum41">
    <w:name w:val="WWNum41"/>
    <w:basedOn w:val="NoList"/>
    <w:rsid w:val="002C1356"/>
  </w:style>
  <w:style w:type="numbering" w:customStyle="1" w:styleId="WWNum51">
    <w:name w:val="WWNum51"/>
    <w:basedOn w:val="NoList"/>
    <w:rsid w:val="002C1356"/>
  </w:style>
  <w:style w:type="numbering" w:customStyle="1" w:styleId="WWNum61">
    <w:name w:val="WWNum61"/>
    <w:basedOn w:val="NoList"/>
    <w:rsid w:val="002C1356"/>
  </w:style>
  <w:style w:type="numbering" w:customStyle="1" w:styleId="WWNum71">
    <w:name w:val="WWNum71"/>
    <w:basedOn w:val="NoList"/>
    <w:rsid w:val="002C1356"/>
  </w:style>
  <w:style w:type="numbering" w:customStyle="1" w:styleId="WWNum81">
    <w:name w:val="WWNum81"/>
    <w:basedOn w:val="NoList"/>
    <w:rsid w:val="002C1356"/>
  </w:style>
  <w:style w:type="paragraph" w:styleId="TOC5">
    <w:name w:val="toc 5"/>
    <w:basedOn w:val="Normal"/>
    <w:next w:val="Normal"/>
    <w:autoRedefine/>
    <w:uiPriority w:val="39"/>
    <w:unhideWhenUsed/>
    <w:rsid w:val="00B15BA0"/>
    <w:pPr>
      <w:spacing w:before="0" w:after="0"/>
      <w:ind w:left="960"/>
    </w:pPr>
    <w:rPr>
      <w:rFonts w:asciiTheme="minorHAnsi" w:hAnsiTheme="minorHAnsi"/>
      <w:sz w:val="20"/>
      <w:szCs w:val="20"/>
    </w:rPr>
  </w:style>
  <w:style w:type="paragraph" w:styleId="TOC6">
    <w:name w:val="toc 6"/>
    <w:basedOn w:val="Normal"/>
    <w:next w:val="Normal"/>
    <w:autoRedefine/>
    <w:uiPriority w:val="39"/>
    <w:unhideWhenUsed/>
    <w:rsid w:val="00B15BA0"/>
    <w:pPr>
      <w:spacing w:before="0" w:after="0"/>
      <w:ind w:left="1200"/>
    </w:pPr>
    <w:rPr>
      <w:rFonts w:asciiTheme="minorHAnsi" w:hAnsiTheme="minorHAnsi"/>
      <w:sz w:val="20"/>
      <w:szCs w:val="20"/>
    </w:rPr>
  </w:style>
  <w:style w:type="paragraph" w:styleId="TOC7">
    <w:name w:val="toc 7"/>
    <w:basedOn w:val="Normal"/>
    <w:next w:val="Normal"/>
    <w:autoRedefine/>
    <w:uiPriority w:val="39"/>
    <w:unhideWhenUsed/>
    <w:rsid w:val="00B15BA0"/>
    <w:pPr>
      <w:spacing w:before="0" w:after="0"/>
      <w:ind w:left="1440"/>
    </w:pPr>
    <w:rPr>
      <w:rFonts w:asciiTheme="minorHAnsi" w:hAnsiTheme="minorHAnsi"/>
      <w:sz w:val="20"/>
      <w:szCs w:val="20"/>
    </w:rPr>
  </w:style>
  <w:style w:type="paragraph" w:styleId="TOC8">
    <w:name w:val="toc 8"/>
    <w:basedOn w:val="Normal"/>
    <w:next w:val="Normal"/>
    <w:autoRedefine/>
    <w:uiPriority w:val="39"/>
    <w:unhideWhenUsed/>
    <w:rsid w:val="00B15BA0"/>
    <w:pPr>
      <w:spacing w:before="0" w:after="0"/>
      <w:ind w:left="1680"/>
    </w:pPr>
    <w:rPr>
      <w:rFonts w:asciiTheme="minorHAnsi" w:hAnsiTheme="minorHAnsi"/>
      <w:sz w:val="20"/>
      <w:szCs w:val="20"/>
    </w:rPr>
  </w:style>
  <w:style w:type="paragraph" w:styleId="TOC9">
    <w:name w:val="toc 9"/>
    <w:basedOn w:val="Normal"/>
    <w:next w:val="Normal"/>
    <w:autoRedefine/>
    <w:uiPriority w:val="39"/>
    <w:unhideWhenUsed/>
    <w:rsid w:val="00B15BA0"/>
    <w:pPr>
      <w:spacing w:before="0" w:after="0"/>
      <w:ind w:left="1920"/>
    </w:pPr>
    <w:rPr>
      <w:rFonts w:asciiTheme="minorHAnsi" w:hAnsiTheme="minorHAnsi"/>
      <w:sz w:val="20"/>
      <w:szCs w:val="20"/>
    </w:rPr>
  </w:style>
  <w:style w:type="numbering" w:customStyle="1" w:styleId="WWNum42">
    <w:name w:val="WWNum42"/>
    <w:basedOn w:val="NoList"/>
    <w:rsid w:val="006B791B"/>
  </w:style>
  <w:style w:type="numbering" w:customStyle="1" w:styleId="WWNum52">
    <w:name w:val="WWNum52"/>
    <w:basedOn w:val="NoList"/>
    <w:rsid w:val="006B791B"/>
  </w:style>
  <w:style w:type="numbering" w:customStyle="1" w:styleId="WWNum72">
    <w:name w:val="WWNum72"/>
    <w:basedOn w:val="NoList"/>
    <w:rsid w:val="006B791B"/>
  </w:style>
  <w:style w:type="numbering" w:customStyle="1" w:styleId="WWNum82">
    <w:name w:val="WWNum82"/>
    <w:basedOn w:val="NoList"/>
    <w:rsid w:val="006B791B"/>
  </w:style>
  <w:style w:type="numbering" w:customStyle="1" w:styleId="WWNum43">
    <w:name w:val="WWNum43"/>
    <w:basedOn w:val="NoList"/>
    <w:rsid w:val="00827D24"/>
  </w:style>
  <w:style w:type="numbering" w:customStyle="1" w:styleId="WWNum53">
    <w:name w:val="WWNum53"/>
    <w:basedOn w:val="NoList"/>
    <w:rsid w:val="00827D24"/>
  </w:style>
  <w:style w:type="numbering" w:customStyle="1" w:styleId="WWNum73">
    <w:name w:val="WWNum73"/>
    <w:basedOn w:val="NoList"/>
    <w:rsid w:val="00827D24"/>
  </w:style>
  <w:style w:type="numbering" w:customStyle="1" w:styleId="WWNum83">
    <w:name w:val="WWNum83"/>
    <w:basedOn w:val="NoList"/>
    <w:rsid w:val="00827D24"/>
  </w:style>
  <w:style w:type="numbering" w:customStyle="1" w:styleId="WWNum12">
    <w:name w:val="WWNum12"/>
    <w:basedOn w:val="NoList"/>
    <w:rsid w:val="005B08A0"/>
  </w:style>
  <w:style w:type="numbering" w:customStyle="1" w:styleId="WWNum44">
    <w:name w:val="WWNum44"/>
    <w:basedOn w:val="NoList"/>
    <w:rsid w:val="00330669"/>
  </w:style>
  <w:style w:type="numbering" w:customStyle="1" w:styleId="WWNum54">
    <w:name w:val="WWNum54"/>
    <w:basedOn w:val="NoList"/>
    <w:rsid w:val="00330669"/>
  </w:style>
  <w:style w:type="numbering" w:customStyle="1" w:styleId="WWNum74">
    <w:name w:val="WWNum74"/>
    <w:basedOn w:val="NoList"/>
    <w:rsid w:val="00330669"/>
  </w:style>
  <w:style w:type="numbering" w:customStyle="1" w:styleId="WWNum84">
    <w:name w:val="WWNum84"/>
    <w:basedOn w:val="NoList"/>
    <w:rsid w:val="00330669"/>
  </w:style>
  <w:style w:type="numbering" w:customStyle="1" w:styleId="WWNum45">
    <w:name w:val="WWNum45"/>
    <w:basedOn w:val="NoList"/>
    <w:rsid w:val="00140682"/>
  </w:style>
  <w:style w:type="numbering" w:customStyle="1" w:styleId="WWNum55">
    <w:name w:val="WWNum55"/>
    <w:basedOn w:val="NoList"/>
    <w:rsid w:val="00140682"/>
  </w:style>
  <w:style w:type="numbering" w:customStyle="1" w:styleId="WWNum75">
    <w:name w:val="WWNum75"/>
    <w:basedOn w:val="NoList"/>
    <w:rsid w:val="00140682"/>
  </w:style>
  <w:style w:type="numbering" w:customStyle="1" w:styleId="WWNum85">
    <w:name w:val="WWNum85"/>
    <w:basedOn w:val="NoList"/>
    <w:rsid w:val="00140682"/>
  </w:style>
  <w:style w:type="character" w:styleId="Emphasis">
    <w:name w:val="Emphasis"/>
    <w:basedOn w:val="DefaultParagraphFont"/>
    <w:uiPriority w:val="20"/>
    <w:qFormat/>
    <w:rsid w:val="0069422A"/>
    <w:rPr>
      <w:i/>
      <w:iCs/>
    </w:rPr>
  </w:style>
  <w:style w:type="character" w:customStyle="1" w:styleId="Heading5Char">
    <w:name w:val="Heading 5 Char"/>
    <w:basedOn w:val="DefaultParagraphFont"/>
    <w:link w:val="Heading5"/>
    <w:rsid w:val="000F666E"/>
    <w:rPr>
      <w:rFonts w:ascii="Georgia Pro" w:hAnsi="Georgia Pro" w:cs="Times New Roman (Body CS)"/>
      <w:b/>
      <w:color w:val="000000" w:themeColor="text1"/>
      <w:spacing w:val="6"/>
      <w:sz w:val="22"/>
      <w:szCs w:val="22"/>
    </w:rPr>
  </w:style>
  <w:style w:type="character" w:customStyle="1" w:styleId="Heading6Char">
    <w:name w:val="Heading 6 Char"/>
    <w:basedOn w:val="DefaultParagraphFont"/>
    <w:link w:val="Heading6"/>
    <w:rsid w:val="000F666E"/>
    <w:rPr>
      <w:rFonts w:ascii="Georgia Pro" w:hAnsi="Georgia Pro" w:cs="Times New Roman (Body CS)"/>
      <w:b/>
      <w:color w:val="000000" w:themeColor="text1"/>
      <w:spacing w:val="6"/>
      <w:sz w:val="20"/>
      <w:szCs w:val="20"/>
    </w:rPr>
  </w:style>
  <w:style w:type="character" w:styleId="FollowedHyperlink">
    <w:name w:val="FollowedHyperlink"/>
    <w:basedOn w:val="DefaultParagraphFont"/>
    <w:uiPriority w:val="99"/>
    <w:semiHidden/>
    <w:unhideWhenUsed/>
    <w:rsid w:val="000F666E"/>
    <w:rPr>
      <w:color w:val="954F72" w:themeColor="followedHyperlink"/>
      <w:u w:val="single"/>
    </w:rPr>
  </w:style>
  <w:style w:type="character" w:customStyle="1" w:styleId="SubtitleChar">
    <w:name w:val="Subtitle Char"/>
    <w:basedOn w:val="DefaultParagraphFont"/>
    <w:link w:val="Subtitle"/>
    <w:uiPriority w:val="99"/>
    <w:rsid w:val="000F666E"/>
    <w:rPr>
      <w:rFonts w:ascii="Georgia" w:eastAsia="Georgia" w:hAnsi="Georgia" w:cs="Georgia"/>
      <w:i/>
      <w:color w:val="666666"/>
      <w:spacing w:val="6"/>
      <w:sz w:val="48"/>
      <w:szCs w:val="48"/>
    </w:rPr>
  </w:style>
  <w:style w:type="character" w:customStyle="1" w:styleId="EndNoteBibliographyChar">
    <w:name w:val="EndNote Bibliography Char"/>
    <w:basedOn w:val="DefaultParagraphFont"/>
    <w:link w:val="EndNoteBibliography"/>
    <w:semiHidden/>
    <w:locked/>
    <w:rsid w:val="000F666E"/>
    <w:rPr>
      <w:noProof/>
    </w:rPr>
  </w:style>
  <w:style w:type="paragraph" w:customStyle="1" w:styleId="EndNoteBibliography">
    <w:name w:val="EndNote Bibliography"/>
    <w:basedOn w:val="Normal"/>
    <w:link w:val="EndNoteBibliographyChar"/>
    <w:semiHidden/>
    <w:rsid w:val="000F666E"/>
    <w:pPr>
      <w:spacing w:before="0" w:line="240" w:lineRule="auto"/>
      <w:jc w:val="both"/>
    </w:pPr>
    <w:rPr>
      <w:rFonts w:ascii="Geo" w:hAnsi="Geo" w:cs="Geo"/>
      <w:noProof/>
      <w:color w:val="auto"/>
      <w:spacing w:val="0"/>
    </w:rPr>
  </w:style>
  <w:style w:type="table" w:customStyle="1" w:styleId="aff">
    <w:basedOn w:val="TableNormal"/>
    <w:pPr>
      <w:spacing w:before="0" w:line="240" w:lineRule="auto"/>
    </w:pPr>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left w:w="115" w:type="dxa"/>
        <w:right w:w="115" w:type="dxa"/>
      </w:tblCellMar>
    </w:tblPr>
  </w:style>
  <w:style w:type="table" w:customStyle="1" w:styleId="aff1">
    <w:basedOn w:val="TableNormal"/>
    <w:tblPr>
      <w:tblStyleRowBandSize w:val="1"/>
      <w:tblStyleColBandSize w:val="1"/>
      <w:tblCellMar>
        <w:left w:w="115" w:type="dxa"/>
        <w:right w:w="115"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tblPr>
      <w:tblStyleRowBandSize w:val="1"/>
      <w:tblStyleColBandSize w:val="1"/>
      <w:tblCellMar>
        <w:left w:w="115" w:type="dxa"/>
        <w:right w:w="115" w:type="dxa"/>
      </w:tblCellMar>
    </w:tblPr>
  </w:style>
  <w:style w:type="table" w:customStyle="1" w:styleId="aff4">
    <w:basedOn w:val="TableNormal"/>
    <w:tblPr>
      <w:tblStyleRowBandSize w:val="1"/>
      <w:tblStyleColBandSize w:val="1"/>
      <w:tblCellMar>
        <w:left w:w="115" w:type="dxa"/>
        <w:right w:w="115" w:type="dxa"/>
      </w:tblCellMar>
    </w:tblPr>
  </w:style>
  <w:style w:type="table" w:customStyle="1" w:styleId="aff5">
    <w:basedOn w:val="TableNormal"/>
    <w:tblPr>
      <w:tblStyleRowBandSize w:val="1"/>
      <w:tblStyleColBandSize w:val="1"/>
      <w:tblCellMar>
        <w:left w:w="115" w:type="dxa"/>
        <w:right w:w="115" w:type="dxa"/>
      </w:tblCellMar>
    </w:tblPr>
  </w:style>
  <w:style w:type="table" w:customStyle="1" w:styleId="aff6">
    <w:basedOn w:val="TableNormal"/>
    <w:tblPr>
      <w:tblStyleRowBandSize w:val="1"/>
      <w:tblStyleColBandSize w:val="1"/>
      <w:tblCellMar>
        <w:left w:w="115" w:type="dxa"/>
        <w:right w:w="115" w:type="dxa"/>
      </w:tblCellMar>
    </w:tblPr>
  </w:style>
  <w:style w:type="table" w:customStyle="1" w:styleId="aff7">
    <w:basedOn w:val="TableNormal"/>
    <w:tblPr>
      <w:tblStyleRowBandSize w:val="1"/>
      <w:tblStyleColBandSize w:val="1"/>
      <w:tblCellMar>
        <w:left w:w="115" w:type="dxa"/>
        <w:right w:w="115" w:type="dxa"/>
      </w:tblCellMar>
    </w:tblPr>
  </w:style>
  <w:style w:type="table" w:customStyle="1" w:styleId="aff8">
    <w:basedOn w:val="TableNormal"/>
    <w:tblPr>
      <w:tblStyleRowBandSize w:val="1"/>
      <w:tblStyleColBandSize w:val="1"/>
      <w:tblCellMar>
        <w:left w:w="115" w:type="dxa"/>
        <w:right w:w="115" w:type="dxa"/>
      </w:tblCellMar>
    </w:tblPr>
  </w:style>
  <w:style w:type="table" w:customStyle="1" w:styleId="aff9">
    <w:basedOn w:val="TableNormal"/>
    <w:tblPr>
      <w:tblStyleRowBandSize w:val="1"/>
      <w:tblStyleColBandSize w:val="1"/>
      <w:tblCellMar>
        <w:left w:w="115" w:type="dxa"/>
        <w:right w:w="115" w:type="dxa"/>
      </w:tblCellMar>
    </w:tblPr>
  </w:style>
  <w:style w:type="table" w:customStyle="1" w:styleId="affa">
    <w:basedOn w:val="TableNormal"/>
    <w:tblPr>
      <w:tblStyleRowBandSize w:val="1"/>
      <w:tblStyleColBandSize w:val="1"/>
      <w:tblCellMar>
        <w:left w:w="115" w:type="dxa"/>
        <w:right w:w="115" w:type="dxa"/>
      </w:tblCellMar>
    </w:tblPr>
  </w:style>
  <w:style w:type="table" w:customStyle="1" w:styleId="affb">
    <w:basedOn w:val="TableNormal"/>
    <w:tblPr>
      <w:tblStyleRowBandSize w:val="1"/>
      <w:tblStyleColBandSize w:val="1"/>
      <w:tblCellMar>
        <w:left w:w="115" w:type="dxa"/>
        <w:right w:w="115" w:type="dxa"/>
      </w:tblCellMar>
    </w:tblPr>
  </w:style>
  <w:style w:type="table" w:customStyle="1" w:styleId="affc">
    <w:basedOn w:val="TableNormal"/>
    <w:tblPr>
      <w:tblStyleRowBandSize w:val="1"/>
      <w:tblStyleColBandSize w:val="1"/>
      <w:tblCellMar>
        <w:left w:w="10" w:type="dxa"/>
        <w:right w:w="10" w:type="dxa"/>
      </w:tblCellMar>
    </w:tblPr>
  </w:style>
  <w:style w:type="table" w:customStyle="1" w:styleId="affd">
    <w:basedOn w:val="TableNormal"/>
    <w:tblPr>
      <w:tblStyleRowBandSize w:val="1"/>
      <w:tblStyleColBandSize w:val="1"/>
      <w:tblCellMar>
        <w:left w:w="115" w:type="dxa"/>
        <w:right w:w="115" w:type="dxa"/>
      </w:tblCellMar>
    </w:tblPr>
  </w:style>
  <w:style w:type="table" w:customStyle="1" w:styleId="affe">
    <w:basedOn w:val="TableNormal"/>
    <w:tblPr>
      <w:tblStyleRowBandSize w:val="1"/>
      <w:tblStyleColBandSize w:val="1"/>
      <w:tblCellMar>
        <w:left w:w="10" w:type="dxa"/>
        <w:right w:w="10" w:type="dxa"/>
      </w:tblCellMar>
    </w:tblPr>
  </w:style>
  <w:style w:type="table" w:customStyle="1" w:styleId="afff">
    <w:basedOn w:val="TableNormal"/>
    <w:tblPr>
      <w:tblStyleRowBandSize w:val="1"/>
      <w:tblStyleColBandSize w:val="1"/>
      <w:tblCellMar>
        <w:left w:w="10" w:type="dxa"/>
        <w:right w:w="10" w:type="dxa"/>
      </w:tblCellMar>
    </w:tblPr>
  </w:style>
  <w:style w:type="table" w:customStyle="1" w:styleId="afff0">
    <w:basedOn w:val="TableNormal"/>
    <w:tblPr>
      <w:tblStyleRowBandSize w:val="1"/>
      <w:tblStyleColBandSize w:val="1"/>
      <w:tblCellMar>
        <w:left w:w="10" w:type="dxa"/>
        <w:right w:w="10" w:type="dxa"/>
      </w:tblCellMar>
    </w:tblPr>
  </w:style>
  <w:style w:type="table" w:customStyle="1" w:styleId="afff1">
    <w:basedOn w:val="TableNormal"/>
    <w:tblPr>
      <w:tblStyleRowBandSize w:val="1"/>
      <w:tblStyleColBandSize w:val="1"/>
      <w:tblCellMar>
        <w:left w:w="10" w:type="dxa"/>
        <w:right w:w="10" w:type="dxa"/>
      </w:tblCellMar>
    </w:tblPr>
  </w:style>
  <w:style w:type="table" w:customStyle="1" w:styleId="afff2">
    <w:basedOn w:val="TableNormal"/>
    <w:tblPr>
      <w:tblStyleRowBandSize w:val="1"/>
      <w:tblStyleColBandSize w:val="1"/>
      <w:tblCellMar>
        <w:left w:w="10" w:type="dxa"/>
        <w:right w:w="10" w:type="dxa"/>
      </w:tblCellMar>
    </w:tblPr>
  </w:style>
  <w:style w:type="table" w:customStyle="1" w:styleId="afff3">
    <w:basedOn w:val="TableNormal"/>
    <w:tblPr>
      <w:tblStyleRowBandSize w:val="1"/>
      <w:tblStyleColBandSize w:val="1"/>
      <w:tblCellMar>
        <w:left w:w="115" w:type="dxa"/>
        <w:right w:w="115" w:type="dxa"/>
      </w:tblCellMar>
    </w:tblPr>
  </w:style>
  <w:style w:type="table" w:customStyle="1" w:styleId="afff4">
    <w:basedOn w:val="TableNormal"/>
    <w:tblPr>
      <w:tblStyleRowBandSize w:val="1"/>
      <w:tblStyleColBandSize w:val="1"/>
      <w:tblCellMar>
        <w:left w:w="10" w:type="dxa"/>
        <w:right w:w="10" w:type="dxa"/>
      </w:tblCellMar>
    </w:tblPr>
  </w:style>
  <w:style w:type="table" w:customStyle="1" w:styleId="afff5">
    <w:basedOn w:val="TableNormal"/>
    <w:tblPr>
      <w:tblStyleRowBandSize w:val="1"/>
      <w:tblStyleColBandSize w:val="1"/>
      <w:tblCellMar>
        <w:left w:w="10" w:type="dxa"/>
        <w:right w:w="10" w:type="dxa"/>
      </w:tblCellMar>
    </w:tblPr>
  </w:style>
  <w:style w:type="table" w:customStyle="1" w:styleId="afff6">
    <w:basedOn w:val="TableNormal"/>
    <w:tblPr>
      <w:tblStyleRowBandSize w:val="1"/>
      <w:tblStyleColBandSize w:val="1"/>
      <w:tblCellMar>
        <w:left w:w="10" w:type="dxa"/>
        <w:right w:w="10" w:type="dxa"/>
      </w:tblCellMar>
    </w:tblPr>
  </w:style>
  <w:style w:type="table" w:customStyle="1" w:styleId="afff7">
    <w:basedOn w:val="TableNormal"/>
    <w:tblPr>
      <w:tblStyleRowBandSize w:val="1"/>
      <w:tblStyleColBandSize w:val="1"/>
      <w:tblCellMar>
        <w:left w:w="10" w:type="dxa"/>
        <w:right w:w="10" w:type="dxa"/>
      </w:tblCellMar>
    </w:tblPr>
  </w:style>
  <w:style w:type="table" w:customStyle="1" w:styleId="afff8">
    <w:basedOn w:val="TableNormal"/>
    <w:tblPr>
      <w:tblStyleRowBandSize w:val="1"/>
      <w:tblStyleColBandSize w:val="1"/>
      <w:tblCellMar>
        <w:left w:w="10" w:type="dxa"/>
        <w:right w:w="10" w:type="dxa"/>
      </w:tblCellMar>
    </w:tblPr>
  </w:style>
  <w:style w:type="table" w:customStyle="1" w:styleId="afff9">
    <w:basedOn w:val="TableNormal"/>
    <w:tblPr>
      <w:tblStyleRowBandSize w:val="1"/>
      <w:tblStyleColBandSize w:val="1"/>
      <w:tblCellMar>
        <w:left w:w="10" w:type="dxa"/>
        <w:right w:w="10" w:type="dxa"/>
      </w:tblCellMar>
    </w:tblPr>
  </w:style>
  <w:style w:type="table" w:customStyle="1" w:styleId="afffa">
    <w:basedOn w:val="TableNormal"/>
    <w:tblPr>
      <w:tblStyleRowBandSize w:val="1"/>
      <w:tblStyleColBandSize w:val="1"/>
      <w:tblCellMar>
        <w:left w:w="10" w:type="dxa"/>
        <w:right w:w="10" w:type="dxa"/>
      </w:tblCellMar>
    </w:tblPr>
  </w:style>
  <w:style w:type="table" w:customStyle="1" w:styleId="afffb">
    <w:basedOn w:val="TableNormal"/>
    <w:tblPr>
      <w:tblStyleRowBandSize w:val="1"/>
      <w:tblStyleColBandSize w:val="1"/>
      <w:tblCellMar>
        <w:left w:w="115" w:type="dxa"/>
        <w:right w:w="115" w:type="dxa"/>
      </w:tblCellMar>
    </w:tblPr>
  </w:style>
  <w:style w:type="table" w:customStyle="1" w:styleId="afffc">
    <w:basedOn w:val="TableNormal"/>
    <w:tblPr>
      <w:tblStyleRowBandSize w:val="1"/>
      <w:tblStyleColBandSize w:val="1"/>
      <w:tblCellMar>
        <w:left w:w="10" w:type="dxa"/>
        <w:right w:w="10" w:type="dxa"/>
      </w:tblCellMar>
    </w:tblPr>
  </w:style>
  <w:style w:type="table" w:customStyle="1" w:styleId="afffd">
    <w:basedOn w:val="TableNormal"/>
    <w:tblPr>
      <w:tblStyleRowBandSize w:val="1"/>
      <w:tblStyleColBandSize w:val="1"/>
      <w:tblCellMar>
        <w:left w:w="10" w:type="dxa"/>
        <w:right w:w="10" w:type="dxa"/>
      </w:tblCellMar>
    </w:tblPr>
  </w:style>
  <w:style w:type="table" w:customStyle="1" w:styleId="afffe">
    <w:basedOn w:val="TableNormal"/>
    <w:tblPr>
      <w:tblStyleRowBandSize w:val="1"/>
      <w:tblStyleColBandSize w:val="1"/>
      <w:tblCellMar>
        <w:left w:w="10" w:type="dxa"/>
        <w:right w:w="10" w:type="dxa"/>
      </w:tblCellMar>
    </w:tblPr>
  </w:style>
  <w:style w:type="table" w:customStyle="1" w:styleId="affff">
    <w:basedOn w:val="TableNormal"/>
    <w:tblPr>
      <w:tblStyleRowBandSize w:val="1"/>
      <w:tblStyleColBandSize w:val="1"/>
      <w:tblCellMar>
        <w:left w:w="10" w:type="dxa"/>
        <w:right w:w="10" w:type="dxa"/>
      </w:tblCellMar>
    </w:tblPr>
  </w:style>
  <w:style w:type="table" w:customStyle="1" w:styleId="affff0">
    <w:basedOn w:val="TableNormal"/>
    <w:tblPr>
      <w:tblStyleRowBandSize w:val="1"/>
      <w:tblStyleColBandSize w:val="1"/>
      <w:tblCellMar>
        <w:left w:w="10" w:type="dxa"/>
        <w:right w:w="10" w:type="dxa"/>
      </w:tblCellMar>
    </w:tblPr>
  </w:style>
  <w:style w:type="table" w:customStyle="1" w:styleId="affff1">
    <w:basedOn w:val="TableNormal"/>
    <w:tblPr>
      <w:tblStyleRowBandSize w:val="1"/>
      <w:tblStyleColBandSize w:val="1"/>
      <w:tblCellMar>
        <w:left w:w="10" w:type="dxa"/>
        <w:right w:w="10" w:type="dxa"/>
      </w:tblCellMar>
    </w:tblPr>
  </w:style>
  <w:style w:type="table" w:customStyle="1" w:styleId="affff2">
    <w:basedOn w:val="TableNormal"/>
    <w:tblPr>
      <w:tblStyleRowBandSize w:val="1"/>
      <w:tblStyleColBandSize w:val="1"/>
      <w:tblCellMar>
        <w:left w:w="10" w:type="dxa"/>
        <w:right w:w="10" w:type="dxa"/>
      </w:tblCellMar>
    </w:tblPr>
  </w:style>
  <w:style w:type="table" w:customStyle="1" w:styleId="affff3">
    <w:basedOn w:val="TableNormal"/>
    <w:tblPr>
      <w:tblStyleRowBandSize w:val="1"/>
      <w:tblStyleColBandSize w:val="1"/>
      <w:tblCellMar>
        <w:left w:w="10" w:type="dxa"/>
        <w:right w:w="10" w:type="dxa"/>
      </w:tblCellMar>
    </w:tblPr>
  </w:style>
  <w:style w:type="table" w:customStyle="1" w:styleId="affff4">
    <w:basedOn w:val="TableNormal"/>
    <w:tblPr>
      <w:tblStyleRowBandSize w:val="1"/>
      <w:tblStyleColBandSize w:val="1"/>
      <w:tblCellMar>
        <w:left w:w="10" w:type="dxa"/>
        <w:right w:w="10" w:type="dxa"/>
      </w:tblCellMar>
    </w:tblPr>
  </w:style>
  <w:style w:type="table" w:customStyle="1" w:styleId="affff5">
    <w:basedOn w:val="TableNormal"/>
    <w:tblPr>
      <w:tblStyleRowBandSize w:val="1"/>
      <w:tblStyleColBandSize w:val="1"/>
      <w:tblCellMar>
        <w:left w:w="10" w:type="dxa"/>
        <w:right w:w="10" w:type="dxa"/>
      </w:tblCellMar>
    </w:tblPr>
  </w:style>
  <w:style w:type="table" w:customStyle="1" w:styleId="affff6">
    <w:basedOn w:val="TableNormal"/>
    <w:tblPr>
      <w:tblStyleRowBandSize w:val="1"/>
      <w:tblStyleColBandSize w:val="1"/>
      <w:tblCellMar>
        <w:left w:w="10" w:type="dxa"/>
        <w:right w:w="10" w:type="dxa"/>
      </w:tblCellMar>
    </w:tblPr>
  </w:style>
  <w:style w:type="table" w:customStyle="1" w:styleId="affff7">
    <w:basedOn w:val="TableNormal"/>
    <w:tblPr>
      <w:tblStyleRowBandSize w:val="1"/>
      <w:tblStyleColBandSize w:val="1"/>
      <w:tblCellMar>
        <w:left w:w="10" w:type="dxa"/>
        <w:right w:w="10" w:type="dxa"/>
      </w:tblCellMar>
    </w:tblPr>
  </w:style>
  <w:style w:type="table" w:customStyle="1" w:styleId="affff8">
    <w:basedOn w:val="TableNormal"/>
    <w:tblPr>
      <w:tblStyleRowBandSize w:val="1"/>
      <w:tblStyleColBandSize w:val="1"/>
      <w:tblCellMar>
        <w:left w:w="10" w:type="dxa"/>
        <w:right w:w="10" w:type="dxa"/>
      </w:tblCellMar>
    </w:tblPr>
  </w:style>
  <w:style w:type="table" w:customStyle="1" w:styleId="affff9">
    <w:basedOn w:val="TableNormal"/>
    <w:tblPr>
      <w:tblStyleRowBandSize w:val="1"/>
      <w:tblStyleColBandSize w:val="1"/>
      <w:tblCellMar>
        <w:left w:w="10" w:type="dxa"/>
        <w:right w:w="10" w:type="dxa"/>
      </w:tblCellMar>
    </w:tblPr>
  </w:style>
  <w:style w:type="table" w:customStyle="1" w:styleId="affffa">
    <w:basedOn w:val="TableNormal"/>
    <w:tblPr>
      <w:tblStyleRowBandSize w:val="1"/>
      <w:tblStyleColBandSize w:val="1"/>
      <w:tblCellMar>
        <w:left w:w="10" w:type="dxa"/>
        <w:right w:w="10" w:type="dxa"/>
      </w:tblCellMar>
    </w:tblPr>
  </w:style>
  <w:style w:type="table" w:customStyle="1" w:styleId="affffb">
    <w:basedOn w:val="TableNormal"/>
    <w:tblPr>
      <w:tblStyleRowBandSize w:val="1"/>
      <w:tblStyleColBandSize w:val="1"/>
      <w:tblCellMar>
        <w:left w:w="10" w:type="dxa"/>
        <w:right w:w="10" w:type="dxa"/>
      </w:tblCellMar>
    </w:tblPr>
  </w:style>
  <w:style w:type="table" w:customStyle="1" w:styleId="affffc">
    <w:basedOn w:val="TableNormal"/>
    <w:tblPr>
      <w:tblStyleRowBandSize w:val="1"/>
      <w:tblStyleColBandSize w:val="1"/>
      <w:tblCellMar>
        <w:left w:w="10" w:type="dxa"/>
        <w:right w:w="10" w:type="dxa"/>
      </w:tblCellMar>
    </w:tblPr>
  </w:style>
  <w:style w:type="table" w:customStyle="1" w:styleId="affffd">
    <w:basedOn w:val="TableNormal"/>
    <w:tblPr>
      <w:tblStyleRowBandSize w:val="1"/>
      <w:tblStyleColBandSize w:val="1"/>
      <w:tblCellMar>
        <w:left w:w="10" w:type="dxa"/>
        <w:right w:w="10" w:type="dxa"/>
      </w:tblCellMar>
    </w:tblPr>
  </w:style>
  <w:style w:type="table" w:customStyle="1" w:styleId="affffe">
    <w:basedOn w:val="TableNormal"/>
    <w:tblPr>
      <w:tblStyleRowBandSize w:val="1"/>
      <w:tblStyleColBandSize w:val="1"/>
      <w:tblCellMar>
        <w:left w:w="10" w:type="dxa"/>
        <w:right w:w="10" w:type="dxa"/>
      </w:tblCellMar>
    </w:tblPr>
  </w:style>
  <w:style w:type="table" w:customStyle="1" w:styleId="afffff">
    <w:basedOn w:val="TableNormal"/>
    <w:tblPr>
      <w:tblStyleRowBandSize w:val="1"/>
      <w:tblStyleColBandSize w:val="1"/>
      <w:tblCellMar>
        <w:left w:w="10" w:type="dxa"/>
        <w:right w:w="10" w:type="dxa"/>
      </w:tblCellMar>
    </w:tblPr>
  </w:style>
  <w:style w:type="table" w:customStyle="1" w:styleId="afffff0">
    <w:basedOn w:val="TableNormal"/>
    <w:tblPr>
      <w:tblStyleRowBandSize w:val="1"/>
      <w:tblStyleColBandSize w:val="1"/>
      <w:tblCellMar>
        <w:left w:w="10" w:type="dxa"/>
        <w:right w:w="10" w:type="dxa"/>
      </w:tblCellMar>
    </w:tblPr>
  </w:style>
  <w:style w:type="table" w:customStyle="1" w:styleId="afffff1">
    <w:basedOn w:val="TableNormal"/>
    <w:tblPr>
      <w:tblStyleRowBandSize w:val="1"/>
      <w:tblStyleColBandSize w:val="1"/>
      <w:tblCellMar>
        <w:left w:w="10" w:type="dxa"/>
        <w:right w:w="10" w:type="dxa"/>
      </w:tblCellMar>
    </w:tblPr>
  </w:style>
  <w:style w:type="table" w:customStyle="1" w:styleId="afffff2">
    <w:basedOn w:val="TableNormal"/>
    <w:tblPr>
      <w:tblStyleRowBandSize w:val="1"/>
      <w:tblStyleColBandSize w:val="1"/>
      <w:tblCellMar>
        <w:left w:w="10" w:type="dxa"/>
        <w:right w:w="10" w:type="dxa"/>
      </w:tblCellMar>
    </w:tblPr>
  </w:style>
  <w:style w:type="table" w:customStyle="1" w:styleId="afffff3">
    <w:basedOn w:val="TableNormal"/>
    <w:tblPr>
      <w:tblStyleRowBandSize w:val="1"/>
      <w:tblStyleColBandSize w:val="1"/>
      <w:tblCellMar>
        <w:left w:w="10" w:type="dxa"/>
        <w:right w:w="10" w:type="dxa"/>
      </w:tblCellMar>
    </w:tblPr>
  </w:style>
  <w:style w:type="table" w:customStyle="1" w:styleId="afffff4">
    <w:basedOn w:val="TableNormal"/>
    <w:tblPr>
      <w:tblStyleRowBandSize w:val="1"/>
      <w:tblStyleColBandSize w:val="1"/>
      <w:tblCellMar>
        <w:left w:w="10" w:type="dxa"/>
        <w:right w:w="10" w:type="dxa"/>
      </w:tblCellMar>
    </w:tblPr>
  </w:style>
  <w:style w:type="table" w:customStyle="1" w:styleId="afffff5">
    <w:basedOn w:val="TableNormal"/>
    <w:tblPr>
      <w:tblStyleRowBandSize w:val="1"/>
      <w:tblStyleColBandSize w:val="1"/>
      <w:tblCellMar>
        <w:left w:w="10" w:type="dxa"/>
        <w:right w:w="10" w:type="dxa"/>
      </w:tblCellMar>
    </w:tblPr>
  </w:style>
  <w:style w:type="table" w:customStyle="1" w:styleId="afffff6">
    <w:basedOn w:val="TableNormal"/>
    <w:tblPr>
      <w:tblStyleRowBandSize w:val="1"/>
      <w:tblStyleColBandSize w:val="1"/>
      <w:tblCellMar>
        <w:left w:w="10" w:type="dxa"/>
        <w:right w:w="10" w:type="dxa"/>
      </w:tblCellMar>
    </w:tblPr>
  </w:style>
  <w:style w:type="table" w:customStyle="1" w:styleId="afffff7">
    <w:basedOn w:val="TableNormal"/>
    <w:tblPr>
      <w:tblStyleRowBandSize w:val="1"/>
      <w:tblStyleColBandSize w:val="1"/>
      <w:tblCellMar>
        <w:left w:w="10" w:type="dxa"/>
        <w:right w:w="10" w:type="dxa"/>
      </w:tblCellMar>
    </w:tblPr>
  </w:style>
  <w:style w:type="table" w:customStyle="1" w:styleId="afffff8">
    <w:basedOn w:val="TableNormal"/>
    <w:tblPr>
      <w:tblStyleRowBandSize w:val="1"/>
      <w:tblStyleColBandSize w:val="1"/>
      <w:tblCellMar>
        <w:left w:w="10" w:type="dxa"/>
        <w:right w:w="10" w:type="dxa"/>
      </w:tblCellMar>
    </w:tblPr>
  </w:style>
  <w:style w:type="table" w:customStyle="1" w:styleId="afffff9">
    <w:basedOn w:val="TableNormal"/>
    <w:tblPr>
      <w:tblStyleRowBandSize w:val="1"/>
      <w:tblStyleColBandSize w:val="1"/>
      <w:tblCellMar>
        <w:left w:w="10" w:type="dxa"/>
        <w:right w:w="10" w:type="dxa"/>
      </w:tblCellMar>
    </w:tblPr>
  </w:style>
  <w:style w:type="table" w:customStyle="1" w:styleId="afffffa">
    <w:basedOn w:val="TableNormal"/>
    <w:tblPr>
      <w:tblStyleRowBandSize w:val="1"/>
      <w:tblStyleColBandSize w:val="1"/>
      <w:tblCellMar>
        <w:left w:w="10" w:type="dxa"/>
        <w:right w:w="10" w:type="dxa"/>
      </w:tblCellMar>
    </w:tblPr>
  </w:style>
  <w:style w:type="table" w:customStyle="1" w:styleId="afffffb">
    <w:basedOn w:val="TableNormal"/>
    <w:tblPr>
      <w:tblStyleRowBandSize w:val="1"/>
      <w:tblStyleColBandSize w:val="1"/>
      <w:tblCellMar>
        <w:left w:w="10" w:type="dxa"/>
        <w:right w:w="10" w:type="dxa"/>
      </w:tblCellMar>
    </w:tblPr>
  </w:style>
  <w:style w:type="table" w:customStyle="1" w:styleId="afffffc">
    <w:basedOn w:val="TableNormal"/>
    <w:tblPr>
      <w:tblStyleRowBandSize w:val="1"/>
      <w:tblStyleColBandSize w:val="1"/>
      <w:tblCellMar>
        <w:left w:w="10" w:type="dxa"/>
        <w:right w:w="10" w:type="dxa"/>
      </w:tblCellMar>
    </w:tblPr>
  </w:style>
  <w:style w:type="table" w:customStyle="1" w:styleId="afffffd">
    <w:basedOn w:val="TableNormal"/>
    <w:tblPr>
      <w:tblStyleRowBandSize w:val="1"/>
      <w:tblStyleColBandSize w:val="1"/>
      <w:tblCellMar>
        <w:left w:w="10" w:type="dxa"/>
        <w:right w:w="10" w:type="dxa"/>
      </w:tblCellMar>
    </w:tblPr>
  </w:style>
  <w:style w:type="table" w:customStyle="1" w:styleId="10">
    <w:name w:val="10"/>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9">
    <w:name w:val="9"/>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8">
    <w:name w:val="8"/>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7">
    <w:name w:val="7"/>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6">
    <w:name w:val="6"/>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5">
    <w:name w:val="5"/>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3">
    <w:name w:val="3"/>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table" w:customStyle="1" w:styleId="2">
    <w:name w:val="2"/>
    <w:basedOn w:val="TableNormal"/>
    <w:rsid w:val="00545089"/>
    <w:pPr>
      <w:spacing w:before="0" w:line="240" w:lineRule="auto"/>
    </w:pPr>
    <w:rPr>
      <w:lang/>
    </w:rPr>
    <w:tblPr>
      <w:tblStyleRowBandSize w:val="1"/>
      <w:tblStyleColBandSize w:val="1"/>
      <w:tblCellMar>
        <w:top w:w="100" w:type="dxa"/>
        <w:left w:w="100" w:type="dxa"/>
        <w:bottom w:w="100" w:type="dxa"/>
        <w:right w:w="100" w:type="dxa"/>
      </w:tblCellMar>
    </w:tblPr>
  </w:style>
  <w:style w:type="character" w:styleId="UnresolvedMention">
    <w:name w:val="Unresolved Mention"/>
    <w:basedOn w:val="DefaultParagraphFont"/>
    <w:uiPriority w:val="99"/>
    <w:semiHidden/>
    <w:unhideWhenUsed/>
    <w:rsid w:val="009713AE"/>
    <w:rPr>
      <w:color w:val="605E5C"/>
      <w:shd w:val="clear" w:color="auto" w:fill="E1DFDD"/>
    </w:rPr>
  </w:style>
  <w:style w:type="character" w:customStyle="1" w:styleId="Heading7Char">
    <w:name w:val="Heading 7 Char"/>
    <w:basedOn w:val="DefaultParagraphFont"/>
    <w:link w:val="Heading7"/>
    <w:uiPriority w:val="9"/>
    <w:semiHidden/>
    <w:rsid w:val="001F640D"/>
    <w:rPr>
      <w:rFonts w:ascii="Georgia Pro" w:eastAsiaTheme="majorEastAsia" w:hAnsi="Georgia Pro" w:cstheme="majorBidi"/>
      <w:color w:val="595959" w:themeColor="text1" w:themeTint="A6"/>
      <w:spacing w:val="6"/>
    </w:rPr>
  </w:style>
  <w:style w:type="character" w:styleId="IntenseEmphasis">
    <w:name w:val="Intense Emphasis"/>
    <w:basedOn w:val="DefaultParagraphFont"/>
    <w:uiPriority w:val="21"/>
    <w:qFormat/>
    <w:rsid w:val="001F640D"/>
    <w:rPr>
      <w:i/>
      <w:iCs/>
      <w:color w:val="184D31" w:themeColor="accent1" w:themeShade="BF"/>
    </w:rPr>
  </w:style>
  <w:style w:type="paragraph" w:styleId="IntenseQuote">
    <w:name w:val="Intense Quote"/>
    <w:basedOn w:val="Normal"/>
    <w:next w:val="Normal"/>
    <w:link w:val="IntenseQuoteChar"/>
    <w:uiPriority w:val="30"/>
    <w:qFormat/>
    <w:rsid w:val="001F640D"/>
    <w:pPr>
      <w:pBdr>
        <w:top w:val="single" w:sz="4" w:space="10" w:color="184D31" w:themeColor="accent1" w:themeShade="BF"/>
        <w:bottom w:val="single" w:sz="4" w:space="10" w:color="184D31" w:themeColor="accent1" w:themeShade="BF"/>
      </w:pBdr>
      <w:spacing w:before="360" w:after="360"/>
      <w:ind w:left="864" w:right="864"/>
      <w:jc w:val="center"/>
    </w:pPr>
    <w:rPr>
      <w:i/>
      <w:iCs/>
      <w:color w:val="184D31" w:themeColor="accent1" w:themeShade="BF"/>
    </w:rPr>
  </w:style>
  <w:style w:type="character" w:customStyle="1" w:styleId="IntenseQuoteChar">
    <w:name w:val="Intense Quote Char"/>
    <w:basedOn w:val="DefaultParagraphFont"/>
    <w:link w:val="IntenseQuote"/>
    <w:uiPriority w:val="30"/>
    <w:rsid w:val="001F640D"/>
    <w:rPr>
      <w:rFonts w:ascii="Georgia Pro" w:hAnsi="Georgia Pro" w:cs="Times New Roman (Body CS)"/>
      <w:i/>
      <w:iCs/>
      <w:color w:val="184D31" w:themeColor="accent1" w:themeShade="BF"/>
      <w:spacing w:val="6"/>
    </w:rPr>
  </w:style>
  <w:style w:type="character" w:styleId="IntenseReference">
    <w:name w:val="Intense Reference"/>
    <w:basedOn w:val="DefaultParagraphFont"/>
    <w:uiPriority w:val="32"/>
    <w:qFormat/>
    <w:rsid w:val="001F640D"/>
    <w:rPr>
      <w:b/>
      <w:bCs/>
      <w:smallCaps/>
      <w:color w:val="184D3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9438793">
      <w:bodyDiv w:val="1"/>
      <w:marLeft w:val="0"/>
      <w:marRight w:val="0"/>
      <w:marTop w:val="0"/>
      <w:marBottom w:val="0"/>
      <w:divBdr>
        <w:top w:val="none" w:sz="0" w:space="0" w:color="auto"/>
        <w:left w:val="none" w:sz="0" w:space="0" w:color="auto"/>
        <w:bottom w:val="none" w:sz="0" w:space="0" w:color="auto"/>
        <w:right w:val="none" w:sz="0" w:space="0" w:color="auto"/>
      </w:divBdr>
    </w:div>
    <w:div w:id="537743668">
      <w:bodyDiv w:val="1"/>
      <w:marLeft w:val="0"/>
      <w:marRight w:val="0"/>
      <w:marTop w:val="0"/>
      <w:marBottom w:val="0"/>
      <w:divBdr>
        <w:top w:val="none" w:sz="0" w:space="0" w:color="auto"/>
        <w:left w:val="none" w:sz="0" w:space="0" w:color="auto"/>
        <w:bottom w:val="none" w:sz="0" w:space="0" w:color="auto"/>
        <w:right w:val="none" w:sz="0" w:space="0" w:color="auto"/>
      </w:divBdr>
    </w:div>
    <w:div w:id="643510054">
      <w:bodyDiv w:val="1"/>
      <w:marLeft w:val="0"/>
      <w:marRight w:val="0"/>
      <w:marTop w:val="0"/>
      <w:marBottom w:val="0"/>
      <w:divBdr>
        <w:top w:val="none" w:sz="0" w:space="0" w:color="auto"/>
        <w:left w:val="none" w:sz="0" w:space="0" w:color="auto"/>
        <w:bottom w:val="none" w:sz="0" w:space="0" w:color="auto"/>
        <w:right w:val="none" w:sz="0" w:space="0" w:color="auto"/>
      </w:divBdr>
    </w:div>
    <w:div w:id="729117707">
      <w:bodyDiv w:val="1"/>
      <w:marLeft w:val="0"/>
      <w:marRight w:val="0"/>
      <w:marTop w:val="0"/>
      <w:marBottom w:val="0"/>
      <w:divBdr>
        <w:top w:val="none" w:sz="0" w:space="0" w:color="auto"/>
        <w:left w:val="none" w:sz="0" w:space="0" w:color="auto"/>
        <w:bottom w:val="none" w:sz="0" w:space="0" w:color="auto"/>
        <w:right w:val="none" w:sz="0" w:space="0" w:color="auto"/>
      </w:divBdr>
    </w:div>
    <w:div w:id="781458160">
      <w:bodyDiv w:val="1"/>
      <w:marLeft w:val="0"/>
      <w:marRight w:val="0"/>
      <w:marTop w:val="0"/>
      <w:marBottom w:val="0"/>
      <w:divBdr>
        <w:top w:val="none" w:sz="0" w:space="0" w:color="auto"/>
        <w:left w:val="none" w:sz="0" w:space="0" w:color="auto"/>
        <w:bottom w:val="none" w:sz="0" w:space="0" w:color="auto"/>
        <w:right w:val="none" w:sz="0" w:space="0" w:color="auto"/>
      </w:divBdr>
    </w:div>
    <w:div w:id="782532523">
      <w:bodyDiv w:val="1"/>
      <w:marLeft w:val="0"/>
      <w:marRight w:val="0"/>
      <w:marTop w:val="0"/>
      <w:marBottom w:val="0"/>
      <w:divBdr>
        <w:top w:val="none" w:sz="0" w:space="0" w:color="auto"/>
        <w:left w:val="none" w:sz="0" w:space="0" w:color="auto"/>
        <w:bottom w:val="none" w:sz="0" w:space="0" w:color="auto"/>
        <w:right w:val="none" w:sz="0" w:space="0" w:color="auto"/>
      </w:divBdr>
    </w:div>
    <w:div w:id="840312801">
      <w:bodyDiv w:val="1"/>
      <w:marLeft w:val="0"/>
      <w:marRight w:val="0"/>
      <w:marTop w:val="0"/>
      <w:marBottom w:val="0"/>
      <w:divBdr>
        <w:top w:val="none" w:sz="0" w:space="0" w:color="auto"/>
        <w:left w:val="none" w:sz="0" w:space="0" w:color="auto"/>
        <w:bottom w:val="none" w:sz="0" w:space="0" w:color="auto"/>
        <w:right w:val="none" w:sz="0" w:space="0" w:color="auto"/>
      </w:divBdr>
    </w:div>
    <w:div w:id="908147604">
      <w:bodyDiv w:val="1"/>
      <w:marLeft w:val="0"/>
      <w:marRight w:val="0"/>
      <w:marTop w:val="0"/>
      <w:marBottom w:val="0"/>
      <w:divBdr>
        <w:top w:val="none" w:sz="0" w:space="0" w:color="auto"/>
        <w:left w:val="none" w:sz="0" w:space="0" w:color="auto"/>
        <w:bottom w:val="none" w:sz="0" w:space="0" w:color="auto"/>
        <w:right w:val="none" w:sz="0" w:space="0" w:color="auto"/>
      </w:divBdr>
    </w:div>
    <w:div w:id="1059744059">
      <w:bodyDiv w:val="1"/>
      <w:marLeft w:val="0"/>
      <w:marRight w:val="0"/>
      <w:marTop w:val="0"/>
      <w:marBottom w:val="0"/>
      <w:divBdr>
        <w:top w:val="none" w:sz="0" w:space="0" w:color="auto"/>
        <w:left w:val="none" w:sz="0" w:space="0" w:color="auto"/>
        <w:bottom w:val="none" w:sz="0" w:space="0" w:color="auto"/>
        <w:right w:val="none" w:sz="0" w:space="0" w:color="auto"/>
      </w:divBdr>
    </w:div>
    <w:div w:id="1192650209">
      <w:bodyDiv w:val="1"/>
      <w:marLeft w:val="0"/>
      <w:marRight w:val="0"/>
      <w:marTop w:val="0"/>
      <w:marBottom w:val="0"/>
      <w:divBdr>
        <w:top w:val="none" w:sz="0" w:space="0" w:color="auto"/>
        <w:left w:val="none" w:sz="0" w:space="0" w:color="auto"/>
        <w:bottom w:val="none" w:sz="0" w:space="0" w:color="auto"/>
        <w:right w:val="none" w:sz="0" w:space="0" w:color="auto"/>
      </w:divBdr>
    </w:div>
    <w:div w:id="1235896346">
      <w:bodyDiv w:val="1"/>
      <w:marLeft w:val="0"/>
      <w:marRight w:val="0"/>
      <w:marTop w:val="0"/>
      <w:marBottom w:val="0"/>
      <w:divBdr>
        <w:top w:val="none" w:sz="0" w:space="0" w:color="auto"/>
        <w:left w:val="none" w:sz="0" w:space="0" w:color="auto"/>
        <w:bottom w:val="none" w:sz="0" w:space="0" w:color="auto"/>
        <w:right w:val="none" w:sz="0" w:space="0" w:color="auto"/>
      </w:divBdr>
    </w:div>
    <w:div w:id="1318992063">
      <w:bodyDiv w:val="1"/>
      <w:marLeft w:val="0"/>
      <w:marRight w:val="0"/>
      <w:marTop w:val="0"/>
      <w:marBottom w:val="0"/>
      <w:divBdr>
        <w:top w:val="none" w:sz="0" w:space="0" w:color="auto"/>
        <w:left w:val="none" w:sz="0" w:space="0" w:color="auto"/>
        <w:bottom w:val="none" w:sz="0" w:space="0" w:color="auto"/>
        <w:right w:val="none" w:sz="0" w:space="0" w:color="auto"/>
      </w:divBdr>
    </w:div>
    <w:div w:id="1380394833">
      <w:bodyDiv w:val="1"/>
      <w:marLeft w:val="0"/>
      <w:marRight w:val="0"/>
      <w:marTop w:val="0"/>
      <w:marBottom w:val="0"/>
      <w:divBdr>
        <w:top w:val="none" w:sz="0" w:space="0" w:color="auto"/>
        <w:left w:val="none" w:sz="0" w:space="0" w:color="auto"/>
        <w:bottom w:val="none" w:sz="0" w:space="0" w:color="auto"/>
        <w:right w:val="none" w:sz="0" w:space="0" w:color="auto"/>
      </w:divBdr>
    </w:div>
    <w:div w:id="1381201961">
      <w:bodyDiv w:val="1"/>
      <w:marLeft w:val="0"/>
      <w:marRight w:val="0"/>
      <w:marTop w:val="0"/>
      <w:marBottom w:val="0"/>
      <w:divBdr>
        <w:top w:val="none" w:sz="0" w:space="0" w:color="auto"/>
        <w:left w:val="none" w:sz="0" w:space="0" w:color="auto"/>
        <w:bottom w:val="none" w:sz="0" w:space="0" w:color="auto"/>
        <w:right w:val="none" w:sz="0" w:space="0" w:color="auto"/>
      </w:divBdr>
    </w:div>
    <w:div w:id="1686978411">
      <w:bodyDiv w:val="1"/>
      <w:marLeft w:val="0"/>
      <w:marRight w:val="0"/>
      <w:marTop w:val="0"/>
      <w:marBottom w:val="0"/>
      <w:divBdr>
        <w:top w:val="none" w:sz="0" w:space="0" w:color="auto"/>
        <w:left w:val="none" w:sz="0" w:space="0" w:color="auto"/>
        <w:bottom w:val="none" w:sz="0" w:space="0" w:color="auto"/>
        <w:right w:val="none" w:sz="0" w:space="0" w:color="auto"/>
      </w:divBdr>
    </w:div>
    <w:div w:id="2123574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eb.stanford.edu/~hastie/Papers/ESLII.pdf" TargetMode="External"/><Relationship Id="rId21" Type="http://schemas.openxmlformats.org/officeDocument/2006/relationships/image" Target="media/image5.png"/><Relationship Id="rId42" Type="http://schemas.openxmlformats.org/officeDocument/2006/relationships/hyperlink" Target="https://academic.oup.com/book/26140/chapter/194205552" TargetMode="External"/><Relationship Id="rId63" Type="http://schemas.openxmlformats.org/officeDocument/2006/relationships/hyperlink" Target="https://uk.sagepub.com/en-gb/eur/qualitative-data-analysis-with-atlasti/book261755" TargetMode="External"/><Relationship Id="rId84" Type="http://schemas.openxmlformats.org/officeDocument/2006/relationships/hyperlink" Target="https://study.sagepub.com/creswell3e" TargetMode="External"/><Relationship Id="rId16" Type="http://schemas.openxmlformats.org/officeDocument/2006/relationships/hyperlink" Target="https://us.sagepub.com/en-us/nam/research-design/book255675" TargetMode="External"/><Relationship Id="rId107" Type="http://schemas.openxmlformats.org/officeDocument/2006/relationships/hyperlink" Target="https://www.wiley.com/en-us/Research+Methods+For+Business:+A+Skill+Building+Approach-p-9781119266846" TargetMode="External"/><Relationship Id="rId11" Type="http://schemas.openxmlformats.org/officeDocument/2006/relationships/image" Target="media/image2.jpg"/><Relationship Id="rId32" Type="http://schemas.openxmlformats.org/officeDocument/2006/relationships/image" Target="media/image11.png"/><Relationship Id="rId37" Type="http://schemas.openxmlformats.org/officeDocument/2006/relationships/hyperlink" Target="https://www.youtube.com/watch?v=3N-DKY09GM4" TargetMode="External"/><Relationship Id="rId53" Type="http://schemas.openxmlformats.org/officeDocument/2006/relationships/hyperlink" Target="https://www.sciencedirect.com/science/article/pii/S0169207014001309" TargetMode="External"/><Relationship Id="rId58" Type="http://schemas.openxmlformats.org/officeDocument/2006/relationships/hyperlink" Target="https://writingproject.fas.harvard.edu/files/hwp/files/anthropology_writing_guide_2010.pdf" TargetMode="External"/><Relationship Id="rId74" Type="http://schemas.openxmlformats.org/officeDocument/2006/relationships/hyperlink" Target="https://link.springer.com/chapter/10.1007/978-3-030-93148-3_8" TargetMode="External"/><Relationship Id="rId79" Type="http://schemas.openxmlformats.org/officeDocument/2006/relationships/hyperlink" Target="https://live-dlab.pantheon.berkeley.edu/sites/default/files/training_materials/Introduction%20to%20QDA%20Software.pdf" TargetMode="External"/><Relationship Id="rId102" Type="http://schemas.openxmlformats.org/officeDocument/2006/relationships/hyperlink" Target="https://www.youtube.com/watch?v=sJjR-oYWR1w" TargetMode="External"/><Relationship Id="rId123" Type="http://schemas.openxmlformats.org/officeDocument/2006/relationships/hyperlink" Target="https://unesdoc.unesco.org/ark:/48223/pf0000373434" TargetMode="External"/><Relationship Id="rId128" Type="http://schemas.openxmlformats.org/officeDocument/2006/relationships/hyperlink" Target="https://www.youtube.com/watch?v=ERezVcbk08U" TargetMode="External"/><Relationship Id="rId5" Type="http://schemas.openxmlformats.org/officeDocument/2006/relationships/settings" Target="settings.xml"/><Relationship Id="rId90" Type="http://schemas.openxmlformats.org/officeDocument/2006/relationships/hyperlink" Target="https://www.ncbi.nlm.nih.gov/pmc/articles/PMC3831539/" TargetMode="External"/><Relationship Id="rId95" Type="http://schemas.openxmlformats.org/officeDocument/2006/relationships/hyperlink" Target="https://academic.oup.com/edited-volume/34493" TargetMode="External"/><Relationship Id="rId22" Type="http://schemas.openxmlformats.org/officeDocument/2006/relationships/image" Target="media/image6.png"/><Relationship Id="rId27" Type="http://schemas.openxmlformats.org/officeDocument/2006/relationships/hyperlink" Target="https://educationresearch.wixsite.com/case-study/epistemology-and-ontology" TargetMode="External"/><Relationship Id="rId43" Type="http://schemas.openxmlformats.org/officeDocument/2006/relationships/hyperlink" Target="https://academic.oup.com/book/26140/chapter/194205552" TargetMode="External"/><Relationship Id="rId48" Type="http://schemas.openxmlformats.org/officeDocument/2006/relationships/hyperlink" Target="https://global.oup.com/academic/product/social-research-methods-9780199689453" TargetMode="External"/><Relationship Id="rId64" Type="http://schemas.openxmlformats.org/officeDocument/2006/relationships/hyperlink" Target="https://www.youtube.com/watch?v=IsAUNs-IoSQ" TargetMode="External"/><Relationship Id="rId69" Type="http://schemas.openxmlformats.org/officeDocument/2006/relationships/hyperlink" Target="https://www.emerald.com/insight/content/doi/10.1108/03090560510581782/full/html" TargetMode="External"/><Relationship Id="rId113" Type="http://schemas.openxmlformats.org/officeDocument/2006/relationships/hyperlink" Target="https://pdhp.isr.umich.edu/wp-content/uploads/2021/08/2021-08-19-Introduction-to-Multilevel-Models-workshop-Kris-Preacher.pdf" TargetMode="External"/><Relationship Id="rId118" Type="http://schemas.openxmlformats.org/officeDocument/2006/relationships/hyperlink" Target="https://www.youtube.com/watch?v=REu6a4apyu4" TargetMode="External"/><Relationship Id="rId134" Type="http://schemas.openxmlformats.org/officeDocument/2006/relationships/fontTable" Target="fontTable.xml"/><Relationship Id="rId80" Type="http://schemas.openxmlformats.org/officeDocument/2006/relationships/hyperlink" Target="https://www.mdpi.com/2624-8611/4/2/13" TargetMode="External"/><Relationship Id="rId85" Type="http://schemas.openxmlformats.org/officeDocument/2006/relationships/hyperlink" Target="https://edge.sagepub.com/creswellrd5e" TargetMode="External"/><Relationship Id="rId12" Type="http://schemas.openxmlformats.org/officeDocument/2006/relationships/footer" Target="footer1.xml"/><Relationship Id="rId17" Type="http://schemas.openxmlformats.org/officeDocument/2006/relationships/hyperlink" Target="https://www.palgrave.com/gp/book/9781403947339" TargetMode="External"/><Relationship Id="rId33" Type="http://schemas.openxmlformats.org/officeDocument/2006/relationships/image" Target="media/image12.png"/><Relationship Id="rId38" Type="http://schemas.openxmlformats.org/officeDocument/2006/relationships/hyperlink" Target="https://www.scribbr.com/methodology/quasi-experimental-design/" TargetMode="External"/><Relationship Id="rId59" Type="http://schemas.openxmlformats.org/officeDocument/2006/relationships/hyperlink" Target="https://www.sas.upenn.edu/~cavitch/pdf-library/Poulet_Phenomenology_of_Reading.pdf" TargetMode="External"/><Relationship Id="rId103" Type="http://schemas.openxmlformats.org/officeDocument/2006/relationships/hyperlink" Target="https://research.aimultiple.com/ecommerce-data-collection/" TargetMode="External"/><Relationship Id="rId108" Type="http://schemas.openxmlformats.org/officeDocument/2006/relationships/hyperlink" Target="https://www.youtube.com/watch?v=REu6a4apyu4" TargetMode="External"/><Relationship Id="rId124" Type="http://schemas.openxmlformats.org/officeDocument/2006/relationships/hyperlink" Target="https://www.youtube.com/watch?v=eALzUfkQJRU" TargetMode="External"/><Relationship Id="rId129" Type="http://schemas.openxmlformats.org/officeDocument/2006/relationships/hyperlink" Target="https://www.youtube.com/watch?v=ERezVcbk08U" TargetMode="External"/><Relationship Id="rId54" Type="http://schemas.openxmlformats.org/officeDocument/2006/relationships/hyperlink" Target="https://www.coursera.org/learn/social-science-quantitative" TargetMode="External"/><Relationship Id="rId70" Type="http://schemas.openxmlformats.org/officeDocument/2006/relationships/hyperlink" Target="https://ctb.ku.edu/sites/default/files/chapter_files/toolkitforconductingfocusgroups-omni.pdf" TargetMode="External"/><Relationship Id="rId75" Type="http://schemas.openxmlformats.org/officeDocument/2006/relationships/hyperlink" Target="https://books.google.com/books/about/Discourse_Analysis.html?id=j2vqEAAAQBAJ" TargetMode="External"/><Relationship Id="rId91" Type="http://schemas.openxmlformats.org/officeDocument/2006/relationships/hyperlink" Target="https://study.sagepub.com/creswell3e" TargetMode="External"/><Relationship Id="rId96" Type="http://schemas.openxmlformats.org/officeDocument/2006/relationships/hyperlink" Target="https://link.springer.com/referenceworkentry/10.1007/978-981-10-5251-4_97"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www.youtube.com/watch?v=LAOZpACoAG0" TargetMode="External"/><Relationship Id="rId28" Type="http://schemas.openxmlformats.org/officeDocument/2006/relationships/image" Target="media/image8.png"/><Relationship Id="rId49" Type="http://schemas.openxmlformats.org/officeDocument/2006/relationships/hyperlink" Target="https://methods.sagepub.com/book/mixed-methods-in-social-behavioral-research" TargetMode="External"/><Relationship Id="rId114" Type="http://schemas.openxmlformats.org/officeDocument/2006/relationships/hyperlink" Target="https://www.stats.ox.ac.uk/~snijders/MLB_new_S.pdf" TargetMode="External"/><Relationship Id="rId119" Type="http://schemas.openxmlformats.org/officeDocument/2006/relationships/hyperlink" Target="https://apastyle.apa.org/products/publication-manual-7th-edition" TargetMode="External"/><Relationship Id="rId44" Type="http://schemas.openxmlformats.org/officeDocument/2006/relationships/hyperlink" Target="https://link.springer.com/" TargetMode="External"/><Relationship Id="rId60" Type="http://schemas.openxmlformats.org/officeDocument/2006/relationships/hyperlink" Target="https://www.eiu.edu/ihec/Krueger-FocusGroupInterviews.pdf" TargetMode="External"/><Relationship Id="rId65" Type="http://schemas.openxmlformats.org/officeDocument/2006/relationships/hyperlink" Target="https://www.youtube.com/watch?v=8wb2LUlARDk" TargetMode="External"/><Relationship Id="rId81" Type="http://schemas.openxmlformats.org/officeDocument/2006/relationships/hyperlink" Target="https://www.routledge.com/Qualitative-Analysis-Using-ATLASti-NVivo-and-MAXQDA-The-Five-Level-QDATM-Method/Woolf-Silver/p/book/9781138106673" TargetMode="External"/><Relationship Id="rId86" Type="http://schemas.openxmlformats.org/officeDocument/2006/relationships/hyperlink" Target="https://www.youtube.com/watch?v=mbC9zdmoSzI" TargetMode="External"/><Relationship Id="rId130" Type="http://schemas.openxmlformats.org/officeDocument/2006/relationships/hyperlink" Target="https://unesdoc.unesco.org/ark:/48223/pf0000373434" TargetMode="External"/><Relationship Id="rId135" Type="http://schemas.openxmlformats.org/officeDocument/2006/relationships/theme" Target="theme/theme1.xml"/><Relationship Id="rId13" Type="http://schemas.openxmlformats.org/officeDocument/2006/relationships/footer" Target="footer2.xml"/><Relationship Id="rId18" Type="http://schemas.openxmlformats.org/officeDocument/2006/relationships/hyperlink" Target="https://doi.org/10.1007/978-3-8349-6303-1_2" TargetMode="External"/><Relationship Id="rId39" Type="http://schemas.openxmlformats.org/officeDocument/2006/relationships/hyperlink" Target="https://www.scribbr.com/methodology/quasi-experimental-design/" TargetMode="External"/><Relationship Id="rId109" Type="http://schemas.openxmlformats.org/officeDocument/2006/relationships/hyperlink" Target="https://pdhp.isr.umich.edu/wp-content/uploads/2021/08/2021-08-19-Introduction-to-Multilevel-Models-workshop-Kris-Preacher.pdf" TargetMode="External"/><Relationship Id="rId34" Type="http://schemas.openxmlformats.org/officeDocument/2006/relationships/hyperlink" Target="https://link.springer.com/referenceworkentry/10.1007/978-3-030-78132-3_12" TargetMode="External"/><Relationship Id="rId50" Type="http://schemas.openxmlformats.org/officeDocument/2006/relationships/hyperlink" Target="https://www.youtube.com/watch?v=Wxqeyhpsw6A" TargetMode="External"/><Relationship Id="rId55" Type="http://schemas.openxmlformats.org/officeDocument/2006/relationships/hyperlink" Target="https://www.khanacademy.org/math/statistics-probability" TargetMode="External"/><Relationship Id="rId76" Type="http://schemas.openxmlformats.org/officeDocument/2006/relationships/hyperlink" Target="https://link.springer.com/chapter/10.1007/978-3-319-65217-7_8" TargetMode="External"/><Relationship Id="rId97" Type="http://schemas.openxmlformats.org/officeDocument/2006/relationships/hyperlink" Target="https://www.scribbr.com/methodology/mixed-methods-research/" TargetMode="External"/><Relationship Id="rId104" Type="http://schemas.openxmlformats.org/officeDocument/2006/relationships/hyperlink" Target="https://books.google.com/books/about/Data_Collection.html?id=fg0OEAAAQBAJ" TargetMode="External"/><Relationship Id="rId120" Type="http://schemas.openxmlformats.org/officeDocument/2006/relationships/hyperlink" Target="https://www.apa.org/pubs/books/how-to-write-a-lot-second-edition" TargetMode="External"/><Relationship Id="rId125" Type="http://schemas.openxmlformats.org/officeDocument/2006/relationships/hyperlink" Target="https://www.youtube.com/watch?v=REu6a4apyu4" TargetMode="External"/><Relationship Id="rId7" Type="http://schemas.openxmlformats.org/officeDocument/2006/relationships/footnotes" Target="footnotes.xml"/><Relationship Id="rId71" Type="http://schemas.openxmlformats.org/officeDocument/2006/relationships/hyperlink" Target="https://www.eiu.edu/ihec/Krueger-FocusGroupInterviews.pdf" TargetMode="External"/><Relationship Id="rId92" Type="http://schemas.openxmlformats.org/officeDocument/2006/relationships/hyperlink" Target="https://edge.sagepub.com/creswellrd5e" TargetMode="External"/><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hyperlink" Target="https://www.youtube.com/watch?v=LAOZpACoAG0" TargetMode="External"/><Relationship Id="rId40" Type="http://schemas.openxmlformats.org/officeDocument/2006/relationships/hyperlink" Target="https://www.scribbr.com/methodology/quasi-experimental-design/" TargetMode="External"/><Relationship Id="rId45" Type="http://schemas.openxmlformats.org/officeDocument/2006/relationships/hyperlink" Target="https://www.oercommons.org/" TargetMode="External"/><Relationship Id="rId66" Type="http://schemas.openxmlformats.org/officeDocument/2006/relationships/hyperlink" Target="https://theisrm.org/documents/Bitsch%20%282005%29%20Qualitative%20Research%20-%20A%20Grounded%20Theory%20Sample%20and%20Evaluation%20Criteria.pdf" TargetMode="External"/><Relationship Id="rId87" Type="http://schemas.openxmlformats.org/officeDocument/2006/relationships/hyperlink" Target="https://www.youtube.com/watch?v=IsAUNs-IoSQ" TargetMode="External"/><Relationship Id="rId110" Type="http://schemas.openxmlformats.org/officeDocument/2006/relationships/hyperlink" Target="https://pdhp.isr.umich.edu/wp-content/uploads/2021/08/2021-08-19-Introduction-to-Multilevel-Models-workshop-Kris-Preacher.pdf" TargetMode="External"/><Relationship Id="rId115" Type="http://schemas.openxmlformats.org/officeDocument/2006/relationships/hyperlink" Target="https://multilevel-analysis.sites.uu.nl/" TargetMode="External"/><Relationship Id="rId131" Type="http://schemas.openxmlformats.org/officeDocument/2006/relationships/hyperlink" Target="https://www.youtube.com/watch?v=eALzUfkQJRU" TargetMode="External"/><Relationship Id="rId61" Type="http://schemas.openxmlformats.org/officeDocument/2006/relationships/hyperlink" Target="https://www.ntdiscourse.org/docs/Levinsohn%20Narrative%20WS%202008.pdf" TargetMode="External"/><Relationship Id="rId82" Type="http://schemas.openxmlformats.org/officeDocument/2006/relationships/hyperlink" Target="https://www.scribbr.com/methodology/mixed-methods-research/" TargetMode="External"/><Relationship Id="rId19" Type="http://schemas.openxmlformats.org/officeDocument/2006/relationships/hyperlink" Target="https://www.pearson.com/store/p/research-methods-for-business-students/P100000309712" TargetMode="External"/><Relationship Id="rId14" Type="http://schemas.openxmlformats.org/officeDocument/2006/relationships/image" Target="media/image3.png"/><Relationship Id="rId30" Type="http://schemas.openxmlformats.org/officeDocument/2006/relationships/hyperlink" Target="https://link.springer.com/referenceworkentry/10.1007/978-3-030-78132-3_12" TargetMode="External"/><Relationship Id="rId35" Type="http://schemas.openxmlformats.org/officeDocument/2006/relationships/hyperlink" Target="https://www.sciencedirect.com/topics/social-sciences/epistemology-and-ontology" TargetMode="External"/><Relationship Id="rId56" Type="http://schemas.openxmlformats.org/officeDocument/2006/relationships/hyperlink" Target="https://link.springer.com/book/10.1007/978-3-030-42566-1" TargetMode="External"/><Relationship Id="rId77" Type="http://schemas.openxmlformats.org/officeDocument/2006/relationships/hyperlink" Target="https://link.springer.com/chapter/10.1007/978-3-031-33291-3_8" TargetMode="External"/><Relationship Id="rId100" Type="http://schemas.openxmlformats.org/officeDocument/2006/relationships/hyperlink" Target="https://preprint.press.jhu.edu/portal/sites/default/files/09_23.4mayer%5B1%5D.pdf" TargetMode="External"/><Relationship Id="rId105" Type="http://schemas.openxmlformats.org/officeDocument/2006/relationships/hyperlink" Target="https://hal.science/hal-03741847/document" TargetMode="External"/><Relationship Id="rId126" Type="http://schemas.openxmlformats.org/officeDocument/2006/relationships/hyperlink" Target="https://apastyle.apa.org/products/publication-manual-7th-edition" TargetMode="External"/><Relationship Id="rId8" Type="http://schemas.openxmlformats.org/officeDocument/2006/relationships/endnotes" Target="endnotes.xml"/><Relationship Id="rId51" Type="http://schemas.openxmlformats.org/officeDocument/2006/relationships/hyperlink" Target="https://www.mdpi.com/2076-3417/12/12/6141" TargetMode="External"/><Relationship Id="rId72" Type="http://schemas.openxmlformats.org/officeDocument/2006/relationships/hyperlink" Target="https://www.apa.org/pubs/books/interview-conduct-focus-groups" TargetMode="External"/><Relationship Id="rId93" Type="http://schemas.openxmlformats.org/officeDocument/2006/relationships/hyperlink" Target="https://open.umn.edu/opentextbooks/textbooks/1569" TargetMode="External"/><Relationship Id="rId98" Type="http://schemas.openxmlformats.org/officeDocument/2006/relationships/hyperlink" Target="https://open.umn.edu/opentextbooks/textbooks/1569" TargetMode="External"/><Relationship Id="rId121" Type="http://schemas.openxmlformats.org/officeDocument/2006/relationships/hyperlink" Target="https://www.youtube.com/watch?v=ERezVcbk08U" TargetMode="External"/><Relationship Id="rId3" Type="http://schemas.openxmlformats.org/officeDocument/2006/relationships/numbering" Target="numbering.xml"/><Relationship Id="rId25" Type="http://schemas.openxmlformats.org/officeDocument/2006/relationships/image" Target="media/image7.png"/><Relationship Id="rId46" Type="http://schemas.openxmlformats.org/officeDocument/2006/relationships/hyperlink" Target="https://www.sciencedirect.com/" TargetMode="External"/><Relationship Id="rId67" Type="http://schemas.openxmlformats.org/officeDocument/2006/relationships/hyperlink" Target="https://www.sagepub.com/sites/default/files/upm-binaries/13421_Chapter4.pdf" TargetMode="External"/><Relationship Id="rId116" Type="http://schemas.openxmlformats.org/officeDocument/2006/relationships/hyperlink" Target="https://onlinelibrary.wiley.com/doi/book/10.1002/9780470316801" TargetMode="External"/><Relationship Id="rId20" Type="http://schemas.openxmlformats.org/officeDocument/2006/relationships/image" Target="media/image4.jpg"/><Relationship Id="rId41" Type="http://schemas.openxmlformats.org/officeDocument/2006/relationships/hyperlink" Target="https://link.springer.com/chapter/10.1007/978-3-319-96017-7_9" TargetMode="External"/><Relationship Id="rId62" Type="http://schemas.openxmlformats.org/officeDocument/2006/relationships/hyperlink" Target="https://link.springer.com/chapter/10.1007/978-3-319-65217-7_8" TargetMode="External"/><Relationship Id="rId83" Type="http://schemas.openxmlformats.org/officeDocument/2006/relationships/hyperlink" Target="https://open.umn.edu/opentextbooks/textbooks/1569" TargetMode="External"/><Relationship Id="rId88" Type="http://schemas.openxmlformats.org/officeDocument/2006/relationships/hyperlink" Target="https://open.umn.edu/opentextbooks/textbooks/1569" TargetMode="External"/><Relationship Id="rId111" Type="http://schemas.openxmlformats.org/officeDocument/2006/relationships/hyperlink" Target="https://www.stats.ox.ac.uk/~snijders/MLB_new_S.pdf" TargetMode="External"/><Relationship Id="rId132" Type="http://schemas.openxmlformats.org/officeDocument/2006/relationships/header" Target="header1.xml"/><Relationship Id="rId15" Type="http://schemas.openxmlformats.org/officeDocument/2006/relationships/hyperlink" Target="https://www.cambridge.org/core/books/abs/major-research-paradigms/" TargetMode="External"/><Relationship Id="rId36" Type="http://schemas.openxmlformats.org/officeDocument/2006/relationships/image" Target="media/image13.png"/><Relationship Id="rId57" Type="http://schemas.openxmlformats.org/officeDocument/2006/relationships/hyperlink" Target="https://www.simplypsychology.org/grounded-theory.html" TargetMode="External"/><Relationship Id="rId106" Type="http://schemas.openxmlformats.org/officeDocument/2006/relationships/hyperlink" Target="https://www.orsimpact.com/DirectoryAttachments/132018_31904_823_a_handbook_of_data_collection_tools.pdf" TargetMode="External"/><Relationship Id="rId127" Type="http://schemas.openxmlformats.org/officeDocument/2006/relationships/hyperlink" Target="https://www.apa.org/pubs/books/how-to-write-a-lot-second-edition" TargetMode="External"/><Relationship Id="rId10" Type="http://schemas.openxmlformats.org/officeDocument/2006/relationships/image" Target="media/image27.png"/><Relationship Id="rId31" Type="http://schemas.openxmlformats.org/officeDocument/2006/relationships/image" Target="media/image10.png"/><Relationship Id="rId52" Type="http://schemas.openxmlformats.org/officeDocument/2006/relationships/hyperlink" Target="https://link.springer.com/chapter/10.1007/978-3-030-61601-4_2" TargetMode="External"/><Relationship Id="rId73" Type="http://schemas.openxmlformats.org/officeDocument/2006/relationships/hyperlink" Target="https://discourseanalyzer.com/key-theories-and-theorists-in-narrative-discourse-analysis/" TargetMode="External"/><Relationship Id="rId78" Type="http://schemas.openxmlformats.org/officeDocument/2006/relationships/hyperlink" Target="https://www.researchwithrutgers.com/en/publications/rigor-or-reliability-and-validity-in-qualitative-research-perspec" TargetMode="External"/><Relationship Id="rId94" Type="http://schemas.openxmlformats.org/officeDocument/2006/relationships/hyperlink" Target="https://www.apa.org/career-development/mixed-methods-research-resources.pdf" TargetMode="External"/><Relationship Id="rId99" Type="http://schemas.openxmlformats.org/officeDocument/2006/relationships/hyperlink" Target="https://open.oregonstate.education/qualresearchmethods/chapter/chapter-15-mixed-methods/" TargetMode="External"/><Relationship Id="rId101" Type="http://schemas.openxmlformats.org/officeDocument/2006/relationships/hyperlink" Target="https://www.formpl.us/blog/how-technology-is-revolutionizing-data-collection" TargetMode="External"/><Relationship Id="rId122" Type="http://schemas.openxmlformats.org/officeDocument/2006/relationships/hyperlink" Target="https://www.youtube.com/watch?v=ERezVcbk08U" TargetMode="External"/><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hyperlink" Target="https://educationresearch.wixsite.com/case-study/epistemology-and-ontology" TargetMode="External"/><Relationship Id="rId47" Type="http://schemas.openxmlformats.org/officeDocument/2006/relationships/hyperlink" Target="https://open.umn.edu/opentextbooks/textbooks/research-design" TargetMode="External"/><Relationship Id="rId68" Type="http://schemas.openxmlformats.org/officeDocument/2006/relationships/hyperlink" Target="https://us.sagepub.com/sites/default/files/creswell_qualitative_inquiry_and_research_design_4e_-_comparing_the_five_approaches.pdf" TargetMode="External"/><Relationship Id="rId89" Type="http://schemas.openxmlformats.org/officeDocument/2006/relationships/hyperlink" Target="https://open.umn.edu/opentextbooks/textbooks/1569" TargetMode="External"/><Relationship Id="rId112" Type="http://schemas.openxmlformats.org/officeDocument/2006/relationships/hyperlink" Target="https://www.stats.ox.ac.uk/~snijders/MLB_new_S.pdf" TargetMode="External"/><Relationship Id="rId133" Type="http://schemas.openxmlformats.org/officeDocument/2006/relationships/footer" Target="footer3.xml"/></Relationships>
</file>

<file path=word/theme/theme1.xml><?xml version="1.0" encoding="utf-8"?>
<a:theme xmlns:a="http://schemas.openxmlformats.org/drawingml/2006/main" name="Office Theme">
  <a:themeElements>
    <a:clrScheme name="TM03444177">
      <a:dk1>
        <a:srgbClr val="000000"/>
      </a:dk1>
      <a:lt1>
        <a:srgbClr val="FFFFFF"/>
      </a:lt1>
      <a:dk2>
        <a:srgbClr val="44546A"/>
      </a:dk2>
      <a:lt2>
        <a:srgbClr val="E7E6E6"/>
      </a:lt2>
      <a:accent1>
        <a:srgbClr val="206843"/>
      </a:accent1>
      <a:accent2>
        <a:srgbClr val="D0B378"/>
      </a:accent2>
      <a:accent3>
        <a:srgbClr val="AD2E28"/>
      </a:accent3>
      <a:accent4>
        <a:srgbClr val="5D7879"/>
      </a:accent4>
      <a:accent5>
        <a:srgbClr val="CBAE93"/>
      </a:accent5>
      <a:accent6>
        <a:srgbClr val="F7F7F7"/>
      </a:accent6>
      <a:hlink>
        <a:srgbClr val="0563C1"/>
      </a:hlink>
      <a:folHlink>
        <a:srgbClr val="954F72"/>
      </a:folHlink>
    </a:clrScheme>
    <a:fontScheme name="Custom 96">
      <a:majorFont>
        <a:latin typeface="Century Gothic"/>
        <a:ea typeface=""/>
        <a:cs typeface=""/>
      </a:majorFont>
      <a:minorFont>
        <a:latin typeface="Georgia Pro"/>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jOEMP8EEWWYhqje332EBmiA8ww==">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DF9FA22-E9F9-8040-92CE-3D4051347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390</Pages>
  <Words>105706</Words>
  <Characters>602526</Characters>
  <Application>Microsoft Office Word</Application>
  <DocSecurity>0</DocSecurity>
  <Lines>5021</Lines>
  <Paragraphs>1413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dcterms:created xsi:type="dcterms:W3CDTF">2024-10-07T05:29:00Z</dcterms:created>
  <dcterms:modified xsi:type="dcterms:W3CDTF">2024-11-22T06:16:00Z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