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p>
    <w:p w14:paraId="5C5BA487" w14:textId="6B187CDF" w:rsidR="00685175" w:rsidRPr="000230AA" w:rsidRDefault="00143850">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14:paraId="0ED5A011" w14:textId="77777777">
        <w:tc>
          <w:tcPr>
            <w:tcW w:w="3210" w:type="dxa"/>
            <w:shd w:val="clear" w:color="auto" w:fill="FCE5CD"/>
          </w:tcPr>
          <w:p w14:paraId="69913C7C" w14:textId="77777777" w:rsidR="00685175" w:rsidRDefault="00143850">
            <w:pPr>
              <w:rPr>
                <w:rFonts w:ascii="Arial" w:eastAsia="Arial" w:hAnsi="Arial" w:cs="Arial"/>
              </w:rPr>
            </w:pPr>
            <w:r>
              <w:rPr>
                <w:rFonts w:ascii="Arial" w:eastAsia="Arial" w:hAnsi="Arial" w:cs="Arial"/>
              </w:rPr>
              <w:t>Programme title</w:t>
            </w:r>
          </w:p>
        </w:tc>
        <w:tc>
          <w:tcPr>
            <w:tcW w:w="6435" w:type="dxa"/>
          </w:tcPr>
          <w:p w14:paraId="03CA4741" w14:textId="77777777" w:rsidR="00685175" w:rsidRPr="00D11161" w:rsidRDefault="00685175">
            <w:pPr>
              <w:rPr>
                <w:rFonts w:ascii="Times New Roman" w:hAnsi="Times New Roman" w:cs="Times New Roman"/>
                <w:b/>
              </w:rPr>
            </w:pPr>
          </w:p>
          <w:p w14:paraId="021C32CD" w14:textId="04FD0B37" w:rsidR="00685175" w:rsidRPr="00D11161" w:rsidRDefault="0016395E" w:rsidP="00D11161">
            <w:pPr>
              <w:jc w:val="center"/>
              <w:rPr>
                <w:rFonts w:ascii="Times New Roman" w:hAnsi="Times New Roman" w:cs="Times New Roman"/>
                <w:b/>
              </w:rPr>
            </w:pPr>
            <w:r w:rsidRPr="00D11161">
              <w:rPr>
                <w:rFonts w:ascii="Times New Roman" w:hAnsi="Times New Roman" w:cs="Times New Roman"/>
                <w:b/>
              </w:rPr>
              <w:t>COMMON COURSE</w:t>
            </w:r>
          </w:p>
        </w:tc>
      </w:tr>
      <w:tr w:rsidR="00685175" w14:paraId="3978C504" w14:textId="77777777">
        <w:trPr>
          <w:trHeight w:val="321"/>
        </w:trPr>
        <w:tc>
          <w:tcPr>
            <w:tcW w:w="3210" w:type="dxa"/>
            <w:shd w:val="clear" w:color="auto" w:fill="FCE5CD"/>
          </w:tcPr>
          <w:p w14:paraId="346A6B7E" w14:textId="77777777" w:rsidR="00685175" w:rsidRDefault="00143850">
            <w:r>
              <w:rPr>
                <w:rFonts w:ascii="Arial" w:eastAsia="Arial" w:hAnsi="Arial" w:cs="Arial"/>
              </w:rPr>
              <w:t>Course title</w:t>
            </w:r>
          </w:p>
        </w:tc>
        <w:tc>
          <w:tcPr>
            <w:tcW w:w="6435" w:type="dxa"/>
          </w:tcPr>
          <w:p w14:paraId="71AA9DE8" w14:textId="172D3A3C" w:rsidR="00685175" w:rsidRPr="00D11161" w:rsidRDefault="00293407" w:rsidP="00D11161">
            <w:pPr>
              <w:jc w:val="center"/>
              <w:rPr>
                <w:rFonts w:ascii="Times New Roman" w:hAnsi="Times New Roman" w:cs="Times New Roman"/>
                <w:b/>
              </w:rPr>
            </w:pPr>
            <w:r>
              <w:rPr>
                <w:rFonts w:ascii="Times New Roman" w:hAnsi="Times New Roman" w:cs="Times New Roman"/>
                <w:b/>
              </w:rPr>
              <w:t>PHL</w:t>
            </w:r>
            <w:r w:rsidR="0016395E" w:rsidRPr="00D11161">
              <w:rPr>
                <w:rFonts w:ascii="Times New Roman" w:hAnsi="Times New Roman" w:cs="Times New Roman"/>
                <w:b/>
              </w:rPr>
              <w:t xml:space="preserve"> 111: INTRODUCTION TO PHILOSOPHY AND CRITICAL THINKING</w:t>
            </w:r>
          </w:p>
        </w:tc>
      </w:tr>
      <w:tr w:rsidR="00685175" w14:paraId="6B238BE3" w14:textId="77777777">
        <w:tc>
          <w:tcPr>
            <w:tcW w:w="3210" w:type="dxa"/>
            <w:shd w:val="clear" w:color="auto" w:fill="FCE5CD"/>
          </w:tcPr>
          <w:p w14:paraId="692B0E7B" w14:textId="77777777" w:rsidR="00685175" w:rsidRDefault="00143850">
            <w:r>
              <w:rPr>
                <w:rFonts w:ascii="Arial" w:eastAsia="Arial" w:hAnsi="Arial" w:cs="Arial"/>
              </w:rPr>
              <w:t>Learning Module number</w:t>
            </w:r>
          </w:p>
        </w:tc>
        <w:tc>
          <w:tcPr>
            <w:tcW w:w="6435" w:type="dxa"/>
          </w:tcPr>
          <w:p w14:paraId="33D77155" w14:textId="32429EC4" w:rsidR="00685175" w:rsidRPr="00D11161" w:rsidRDefault="00283031" w:rsidP="00D11161">
            <w:pPr>
              <w:jc w:val="center"/>
              <w:rPr>
                <w:rFonts w:ascii="Times New Roman" w:hAnsi="Times New Roman" w:cs="Times New Roman"/>
                <w:b/>
              </w:rPr>
            </w:pPr>
            <w:r>
              <w:rPr>
                <w:rFonts w:ascii="Times New Roman" w:hAnsi="Times New Roman" w:cs="Times New Roman"/>
                <w:b/>
              </w:rPr>
              <w:t>#4</w:t>
            </w:r>
          </w:p>
        </w:tc>
      </w:tr>
      <w:tr w:rsidR="00685175" w14:paraId="3DA38DB7" w14:textId="77777777">
        <w:trPr>
          <w:trHeight w:val="317"/>
        </w:trPr>
        <w:tc>
          <w:tcPr>
            <w:tcW w:w="3210" w:type="dxa"/>
            <w:shd w:val="clear" w:color="auto" w:fill="FCE5CD"/>
          </w:tcPr>
          <w:p w14:paraId="4DBA84A4" w14:textId="77777777" w:rsidR="00685175" w:rsidRDefault="00143850">
            <w:r>
              <w:rPr>
                <w:rFonts w:ascii="Arial" w:eastAsia="Arial" w:hAnsi="Arial" w:cs="Arial"/>
              </w:rPr>
              <w:t>Learning module title</w:t>
            </w:r>
          </w:p>
        </w:tc>
        <w:tc>
          <w:tcPr>
            <w:tcW w:w="6435" w:type="dxa"/>
          </w:tcPr>
          <w:p w14:paraId="077F671E" w14:textId="42C0CACA" w:rsidR="00685175" w:rsidRPr="00D11161" w:rsidRDefault="00283031">
            <w:pPr>
              <w:rPr>
                <w:rFonts w:ascii="Times New Roman" w:hAnsi="Times New Roman" w:cs="Times New Roman"/>
              </w:rPr>
            </w:pPr>
            <w:r>
              <w:rPr>
                <w:rFonts w:ascii="Times New Roman" w:hAnsi="Times New Roman" w:cs="Times New Roman"/>
              </w:rPr>
              <w:t>Philosophical methods</w:t>
            </w:r>
          </w:p>
        </w:tc>
      </w:tr>
      <w:tr w:rsidR="00685175" w14:paraId="6224D418" w14:textId="77777777">
        <w:trPr>
          <w:trHeight w:val="317"/>
        </w:trPr>
        <w:tc>
          <w:tcPr>
            <w:tcW w:w="3210" w:type="dxa"/>
            <w:shd w:val="clear" w:color="auto" w:fill="FCE5CD"/>
          </w:tcPr>
          <w:p w14:paraId="46807893" w14:textId="77777777" w:rsidR="00685175" w:rsidRDefault="00143850">
            <w:pPr>
              <w:rPr>
                <w:rFonts w:ascii="Arial" w:eastAsia="Arial" w:hAnsi="Arial" w:cs="Arial"/>
              </w:rPr>
            </w:pPr>
            <w:r>
              <w:rPr>
                <w:rFonts w:ascii="Arial" w:eastAsia="Arial" w:hAnsi="Arial" w:cs="Arial"/>
              </w:rPr>
              <w:t>Module Developer</w:t>
            </w:r>
          </w:p>
        </w:tc>
        <w:tc>
          <w:tcPr>
            <w:tcW w:w="6435" w:type="dxa"/>
          </w:tcPr>
          <w:p w14:paraId="499E8A1A" w14:textId="470E3CF6" w:rsidR="00685175" w:rsidRPr="00D11161" w:rsidRDefault="0000389E">
            <w:pPr>
              <w:rPr>
                <w:rFonts w:ascii="Times New Roman" w:hAnsi="Times New Roman" w:cs="Times New Roman"/>
              </w:rPr>
            </w:pPr>
            <w:r w:rsidRPr="00D11161">
              <w:rPr>
                <w:rFonts w:ascii="Times New Roman" w:hAnsi="Times New Roman" w:cs="Times New Roman"/>
              </w:rPr>
              <w:t>Musi Philip N.</w:t>
            </w:r>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76D0A929" w:rsidR="00D001AF" w:rsidRPr="00D11161" w:rsidRDefault="00F83DFC">
            <w:pPr>
              <w:rPr>
                <w:rFonts w:ascii="Times New Roman" w:hAnsi="Times New Roman" w:cs="Times New Roman"/>
              </w:rPr>
            </w:pPr>
            <w:r>
              <w:rPr>
                <w:rFonts w:ascii="Times New Roman" w:hAnsi="Times New Roman" w:cs="Times New Roman"/>
              </w:rPr>
              <w:t>8</w:t>
            </w:r>
            <w:r w:rsidR="0020702F" w:rsidRPr="00D11161">
              <w:rPr>
                <w:rFonts w:ascii="Times New Roman" w:hAnsi="Times New Roman" w:cs="Times New Roman"/>
              </w:rPr>
              <w:t xml:space="preserve">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528A1200" w:rsidR="00D001AF" w:rsidRPr="00D11161" w:rsidRDefault="0020702F">
            <w:pPr>
              <w:rPr>
                <w:rFonts w:ascii="Times New Roman" w:hAnsi="Times New Roman" w:cs="Times New Roman"/>
              </w:rPr>
            </w:pPr>
            <w:r w:rsidRPr="00D11161">
              <w:rPr>
                <w:rFonts w:ascii="Times New Roman" w:hAnsi="Times New Roman" w:cs="Times New Roman"/>
              </w:rPr>
              <w:t>3 hours</w:t>
            </w:r>
          </w:p>
        </w:tc>
      </w:tr>
      <w:tr w:rsidR="00685175" w14:paraId="679A8656" w14:textId="77777777">
        <w:trPr>
          <w:trHeight w:val="317"/>
        </w:trPr>
        <w:tc>
          <w:tcPr>
            <w:tcW w:w="3210" w:type="dxa"/>
            <w:shd w:val="clear" w:color="auto" w:fill="FCE5CD"/>
          </w:tcPr>
          <w:p w14:paraId="39E995F4" w14:textId="77777777" w:rsidR="00685175" w:rsidRDefault="00143850">
            <w:pPr>
              <w:rPr>
                <w:rFonts w:ascii="Arial" w:eastAsia="Arial" w:hAnsi="Arial" w:cs="Arial"/>
              </w:rPr>
            </w:pPr>
            <w:r>
              <w:rPr>
                <w:rFonts w:ascii="Arial" w:eastAsia="Arial" w:hAnsi="Arial" w:cs="Arial"/>
              </w:rPr>
              <w:t>Reviewed by</w:t>
            </w:r>
          </w:p>
        </w:tc>
        <w:tc>
          <w:tcPr>
            <w:tcW w:w="6435" w:type="dxa"/>
          </w:tcPr>
          <w:p w14:paraId="512A876F" w14:textId="77777777" w:rsidR="00685175" w:rsidRPr="00D11161" w:rsidRDefault="00685175">
            <w:pPr>
              <w:rPr>
                <w:rFonts w:ascii="Times New Roman" w:hAnsi="Times New Roman" w:cs="Times New Roman"/>
              </w:rPr>
            </w:pPr>
          </w:p>
        </w:tc>
      </w:tr>
      <w:tr w:rsidR="00685175" w14:paraId="51213D30" w14:textId="77777777">
        <w:tc>
          <w:tcPr>
            <w:tcW w:w="3210" w:type="dxa"/>
            <w:shd w:val="clear" w:color="auto" w:fill="FCE5CD"/>
          </w:tcPr>
          <w:p w14:paraId="2E20895B" w14:textId="77777777" w:rsidR="00685175" w:rsidRDefault="00143850">
            <w:r>
              <w:rPr>
                <w:rFonts w:ascii="Arial" w:eastAsia="Arial" w:hAnsi="Arial" w:cs="Arial"/>
              </w:rPr>
              <w:t>Vision</w:t>
            </w:r>
          </w:p>
        </w:tc>
        <w:tc>
          <w:tcPr>
            <w:tcW w:w="6435" w:type="dxa"/>
          </w:tcPr>
          <w:p w14:paraId="3142220E" w14:textId="02F69E53" w:rsidR="00685175" w:rsidRPr="00D11161" w:rsidRDefault="0020702F">
            <w:pPr>
              <w:rPr>
                <w:rFonts w:ascii="Times New Roman" w:hAnsi="Times New Roman" w:cs="Times New Roman"/>
              </w:rPr>
            </w:pPr>
            <w:r w:rsidRPr="00D11161">
              <w:rPr>
                <w:rFonts w:ascii="Times New Roman" w:hAnsi="Times New Roman" w:cs="Times New Roman"/>
                <w:b/>
                <w:lang w:val="en-GB"/>
              </w:rPr>
              <w:t>The innovative university for inclusive prosperity</w:t>
            </w:r>
          </w:p>
        </w:tc>
      </w:tr>
      <w:tr w:rsidR="00685175" w14:paraId="3EAA19A7" w14:textId="77777777">
        <w:tc>
          <w:tcPr>
            <w:tcW w:w="3210" w:type="dxa"/>
            <w:shd w:val="clear" w:color="auto" w:fill="FCE5CD"/>
          </w:tcPr>
          <w:p w14:paraId="03354CEF" w14:textId="77777777" w:rsidR="00685175" w:rsidRDefault="00143850">
            <w:r>
              <w:rPr>
                <w:rFonts w:ascii="Arial" w:eastAsia="Arial" w:hAnsi="Arial" w:cs="Arial"/>
              </w:rPr>
              <w:t>Audience description</w:t>
            </w:r>
          </w:p>
        </w:tc>
        <w:tc>
          <w:tcPr>
            <w:tcW w:w="6435" w:type="dxa"/>
          </w:tcPr>
          <w:p w14:paraId="2ED50EEB" w14:textId="664E1944" w:rsidR="00685175" w:rsidRPr="00D11161" w:rsidRDefault="00B8389B" w:rsidP="0092670C">
            <w:pPr>
              <w:jc w:val="both"/>
              <w:rPr>
                <w:rFonts w:ascii="Times New Roman" w:hAnsi="Times New Roman" w:cs="Times New Roman"/>
              </w:rPr>
            </w:pPr>
            <w:r w:rsidRPr="00D11161">
              <w:rPr>
                <w:rFonts w:ascii="Times New Roman" w:hAnsi="Times New Roman" w:cs="Times New Roman"/>
              </w:rPr>
              <w:t xml:space="preserve">Prepared for learners </w:t>
            </w:r>
            <w:r w:rsidR="0092670C">
              <w:rPr>
                <w:rFonts w:ascii="Times New Roman" w:hAnsi="Times New Roman" w:cs="Times New Roman"/>
              </w:rPr>
              <w:t>at</w:t>
            </w:r>
            <w:r w:rsidRPr="00D11161">
              <w:rPr>
                <w:rFonts w:ascii="Times New Roman" w:hAnsi="Times New Roman" w:cs="Times New Roman"/>
              </w:rPr>
              <w:t xml:space="preserve"> the Open University of Kenya to pursue various degree courses. </w:t>
            </w:r>
          </w:p>
        </w:tc>
      </w:tr>
      <w:tr w:rsidR="00685175" w14:paraId="1590F440" w14:textId="77777777">
        <w:tc>
          <w:tcPr>
            <w:tcW w:w="3210" w:type="dxa"/>
            <w:shd w:val="clear" w:color="auto" w:fill="FCE5CD"/>
          </w:tcPr>
          <w:p w14:paraId="1EA6E2B4" w14:textId="77777777" w:rsidR="00685175" w:rsidRDefault="00143850">
            <w:pPr>
              <w:rPr>
                <w:rFonts w:ascii="Arial" w:eastAsia="Arial" w:hAnsi="Arial" w:cs="Arial"/>
              </w:rPr>
            </w:pPr>
            <w:r>
              <w:rPr>
                <w:rFonts w:ascii="Arial" w:eastAsia="Arial" w:hAnsi="Arial" w:cs="Arial"/>
              </w:rPr>
              <w:t>Instructions to learners</w:t>
            </w:r>
          </w:p>
          <w:p w14:paraId="0353CE5D" w14:textId="77777777" w:rsidR="00685175" w:rsidRDefault="00143850">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60D6133E" w14:textId="0FF25D00" w:rsidR="00B8389B" w:rsidRPr="00D11161" w:rsidRDefault="0092670C" w:rsidP="00B8389B">
            <w:pPr>
              <w:rPr>
                <w:rFonts w:ascii="Times New Roman" w:hAnsi="Times New Roman" w:cs="Times New Roman"/>
              </w:rPr>
            </w:pPr>
            <w:r>
              <w:rPr>
                <w:rFonts w:ascii="Times New Roman" w:hAnsi="Times New Roman" w:cs="Times New Roman"/>
              </w:rPr>
              <w:t>Greetings</w:t>
            </w:r>
            <w:r w:rsidR="00C915E1">
              <w:rPr>
                <w:rFonts w:ascii="Times New Roman" w:hAnsi="Times New Roman" w:cs="Times New Roman"/>
              </w:rPr>
              <w:t xml:space="preserve"> and </w:t>
            </w:r>
            <w:r>
              <w:rPr>
                <w:rFonts w:ascii="Times New Roman" w:hAnsi="Times New Roman" w:cs="Times New Roman"/>
              </w:rPr>
              <w:t xml:space="preserve">a warm </w:t>
            </w:r>
            <w:r w:rsidR="00C915E1">
              <w:rPr>
                <w:rFonts w:ascii="Times New Roman" w:hAnsi="Times New Roman" w:cs="Times New Roman"/>
              </w:rPr>
              <w:t>welcome to this module that will cover the</w:t>
            </w:r>
            <w:r w:rsidR="00B8389B" w:rsidRPr="00D11161">
              <w:rPr>
                <w:rFonts w:ascii="Times New Roman" w:hAnsi="Times New Roman" w:cs="Times New Roman"/>
              </w:rPr>
              <w:t xml:space="preserve"> </w:t>
            </w:r>
            <w:r>
              <w:rPr>
                <w:rFonts w:ascii="Times New Roman" w:hAnsi="Times New Roman" w:cs="Times New Roman"/>
                <w:b/>
              </w:rPr>
              <w:t>Methods</w:t>
            </w:r>
            <w:r w:rsidR="00B8389B" w:rsidRPr="00D11161">
              <w:rPr>
                <w:rFonts w:ascii="Times New Roman" w:hAnsi="Times New Roman" w:cs="Times New Roman"/>
                <w:b/>
              </w:rPr>
              <w:t xml:space="preserve"> of Philosophy</w:t>
            </w:r>
            <w:r w:rsidR="00B8389B" w:rsidRPr="00D11161">
              <w:rPr>
                <w:rFonts w:ascii="Times New Roman" w:hAnsi="Times New Roman" w:cs="Times New Roman"/>
              </w:rPr>
              <w:t xml:space="preserve">. It is a beginners’ level module for learners pursuing various courses at institutions of higher learning. </w:t>
            </w:r>
          </w:p>
          <w:p w14:paraId="7E294E7A" w14:textId="77777777" w:rsidR="00B8389B" w:rsidRPr="00D11161" w:rsidRDefault="00B8389B" w:rsidP="00B8389B">
            <w:pPr>
              <w:jc w:val="both"/>
              <w:rPr>
                <w:rFonts w:ascii="Times New Roman" w:hAnsi="Times New Roman" w:cs="Times New Roman"/>
              </w:rPr>
            </w:pPr>
            <w:r w:rsidRPr="00D11161">
              <w:rPr>
                <w:rFonts w:ascii="Times New Roman" w:hAnsi="Times New Roman" w:cs="Times New Roman"/>
                <w:color w:val="222222"/>
              </w:rPr>
              <w:t xml:space="preserve">You are expected to have an open mind and interest in critically and creatively thinking about and understanding the universe and what goes on therein. </w:t>
            </w:r>
            <w:r w:rsidRPr="00D11161">
              <w:rPr>
                <w:rFonts w:ascii="Times New Roman" w:hAnsi="Times New Roman" w:cs="Times New Roman"/>
              </w:rPr>
              <w:t>In addition, you will also be expected to read, understand (seek clarification where you have difficulty) and attend to all instructions and requirements of a learner, as stated in the module.</w:t>
            </w:r>
          </w:p>
          <w:p w14:paraId="41207763" w14:textId="67A75721" w:rsidR="00685175" w:rsidRPr="00D11161" w:rsidRDefault="00B8389B" w:rsidP="00B8389B">
            <w:pPr>
              <w:rPr>
                <w:rFonts w:ascii="Times New Roman" w:hAnsi="Times New Roman" w:cs="Times New Roman"/>
              </w:rPr>
            </w:pPr>
            <w:r w:rsidRPr="00D11161">
              <w:rPr>
                <w:rFonts w:ascii="Times New Roman" w:hAnsi="Times New Roman" w:cs="Times New Roman"/>
              </w:rPr>
              <w:t>Kindly note that all individual and group activities will be assessed and will form part of the summative score at the end of the module.</w:t>
            </w:r>
          </w:p>
        </w:tc>
      </w:tr>
      <w:tr w:rsidR="00685175" w14:paraId="073D37C2" w14:textId="77777777">
        <w:trPr>
          <w:trHeight w:val="118"/>
        </w:trPr>
        <w:tc>
          <w:tcPr>
            <w:tcW w:w="3210" w:type="dxa"/>
            <w:shd w:val="clear" w:color="auto" w:fill="FCE5CD"/>
          </w:tcPr>
          <w:p w14:paraId="74F6F936" w14:textId="77777777" w:rsidR="00685175" w:rsidRDefault="00143850">
            <w:r>
              <w:rPr>
                <w:rFonts w:ascii="Arial" w:eastAsia="Arial" w:hAnsi="Arial" w:cs="Arial"/>
              </w:rPr>
              <w:t>Learning module description</w:t>
            </w:r>
          </w:p>
        </w:tc>
        <w:tc>
          <w:tcPr>
            <w:tcW w:w="6435" w:type="dxa"/>
          </w:tcPr>
          <w:p w14:paraId="41C39523" w14:textId="4638D0FE" w:rsidR="00685175" w:rsidRPr="00D11161" w:rsidRDefault="0092670C" w:rsidP="0092670C">
            <w:pPr>
              <w:jc w:val="both"/>
              <w:rPr>
                <w:rFonts w:ascii="Times New Roman" w:hAnsi="Times New Roman" w:cs="Times New Roman"/>
              </w:rPr>
            </w:pPr>
            <w:r>
              <w:rPr>
                <w:rFonts w:ascii="Times New Roman" w:hAnsi="Times New Roman" w:cs="Times New Roman"/>
              </w:rPr>
              <w:t>This is the fourth of the</w:t>
            </w:r>
            <w:r w:rsidR="00B8389B" w:rsidRPr="00D11161">
              <w:rPr>
                <w:rFonts w:ascii="Times New Roman" w:hAnsi="Times New Roman" w:cs="Times New Roman"/>
              </w:rPr>
              <w:t xml:space="preserve"> introductory module</w:t>
            </w:r>
            <w:r>
              <w:rPr>
                <w:rFonts w:ascii="Times New Roman" w:hAnsi="Times New Roman" w:cs="Times New Roman"/>
              </w:rPr>
              <w:t>s</w:t>
            </w:r>
            <w:r w:rsidR="00B8389B" w:rsidRPr="00D11161">
              <w:rPr>
                <w:rFonts w:ascii="Times New Roman" w:hAnsi="Times New Roman" w:cs="Times New Roman"/>
              </w:rPr>
              <w:t xml:space="preserve"> to Philosophy. In this module, you will be exposed to the </w:t>
            </w:r>
            <w:r>
              <w:rPr>
                <w:rFonts w:ascii="Times New Roman" w:hAnsi="Times New Roman" w:cs="Times New Roman"/>
              </w:rPr>
              <w:t xml:space="preserve">various methods used in philosophy: Socratic, </w:t>
            </w:r>
            <w:r w:rsidR="00636CCB">
              <w:rPr>
                <w:rFonts w:ascii="Times New Roman" w:hAnsi="Times New Roman" w:cs="Times New Roman"/>
              </w:rPr>
              <w:t xml:space="preserve">Analytical, Speculative, Transcendental, </w:t>
            </w:r>
            <w:r>
              <w:rPr>
                <w:rFonts w:ascii="Times New Roman" w:hAnsi="Times New Roman" w:cs="Times New Roman"/>
              </w:rPr>
              <w:t>Dialectic, Cartesian, Pragmatic and phenomenological methods. Their application to intellectual discipline.</w:t>
            </w:r>
            <w:r w:rsidR="00554C80" w:rsidRPr="00D11161">
              <w:rPr>
                <w:rFonts w:ascii="Times New Roman" w:hAnsi="Times New Roman" w:cs="Times New Roman"/>
              </w:rPr>
              <w:t>.</w:t>
            </w:r>
          </w:p>
        </w:tc>
      </w:tr>
      <w:tr w:rsidR="00685175" w14:paraId="524081E6" w14:textId="77777777">
        <w:tc>
          <w:tcPr>
            <w:tcW w:w="3210" w:type="dxa"/>
            <w:shd w:val="clear" w:color="auto" w:fill="FCE5CD"/>
          </w:tcPr>
          <w:p w14:paraId="5290D15C" w14:textId="3C884D44" w:rsidR="00685175" w:rsidRDefault="00143850">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5103F96F" w14:textId="1B86606E" w:rsidR="00554C80" w:rsidRPr="00D11161" w:rsidRDefault="00554C80" w:rsidP="00554C80">
            <w:pPr>
              <w:spacing w:after="160" w:line="259" w:lineRule="auto"/>
              <w:ind w:left="5"/>
              <w:jc w:val="both"/>
              <w:rPr>
                <w:rFonts w:ascii="Times New Roman" w:hAnsi="Times New Roman" w:cs="Times New Roman"/>
              </w:rPr>
            </w:pPr>
            <w:r w:rsidRPr="00D11161">
              <w:rPr>
                <w:rFonts w:ascii="Times New Roman" w:hAnsi="Times New Roman" w:cs="Times New Roman"/>
              </w:rPr>
              <w:t>The module intents to</w:t>
            </w:r>
            <w:r w:rsidR="00D52771">
              <w:rPr>
                <w:rFonts w:ascii="Times New Roman" w:hAnsi="Times New Roman" w:cs="Times New Roman"/>
              </w:rPr>
              <w:t xml:space="preserve"> cover</w:t>
            </w:r>
            <w:r w:rsidRPr="00D11161">
              <w:rPr>
                <w:rFonts w:ascii="Times New Roman" w:hAnsi="Times New Roman" w:cs="Times New Roman"/>
              </w:rPr>
              <w:t>:</w:t>
            </w:r>
          </w:p>
          <w:p w14:paraId="20850AB7" w14:textId="2D303704" w:rsidR="00554C80" w:rsidRPr="00D11161" w:rsidRDefault="0092670C" w:rsidP="00554C80">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Methods</w:t>
            </w:r>
            <w:r w:rsidR="00554C80" w:rsidRPr="00D11161">
              <w:rPr>
                <w:rFonts w:ascii="Times New Roman" w:hAnsi="Times New Roman" w:cs="Times New Roman"/>
                <w:sz w:val="22"/>
                <w:szCs w:val="22"/>
              </w:rPr>
              <w:t xml:space="preserve"> of philosophy;</w:t>
            </w:r>
          </w:p>
          <w:p w14:paraId="2AF8DDD5" w14:textId="18561F53" w:rsidR="00554C80" w:rsidRPr="00D11161" w:rsidRDefault="00D52771" w:rsidP="00554C80">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Main</w:t>
            </w:r>
            <w:r w:rsidR="00271C59" w:rsidRPr="00D11161">
              <w:rPr>
                <w:rFonts w:ascii="Times New Roman" w:hAnsi="Times New Roman" w:cs="Times New Roman"/>
                <w:sz w:val="22"/>
                <w:szCs w:val="22"/>
              </w:rPr>
              <w:t xml:space="preserve"> characteristics </w:t>
            </w:r>
            <w:r w:rsidR="0092670C">
              <w:rPr>
                <w:rFonts w:ascii="Times New Roman" w:hAnsi="Times New Roman" w:cs="Times New Roman"/>
                <w:sz w:val="22"/>
                <w:szCs w:val="22"/>
              </w:rPr>
              <w:t xml:space="preserve">various methods </w:t>
            </w:r>
            <w:r w:rsidR="00271C59" w:rsidRPr="00D11161">
              <w:rPr>
                <w:rFonts w:ascii="Times New Roman" w:hAnsi="Times New Roman" w:cs="Times New Roman"/>
                <w:sz w:val="22"/>
                <w:szCs w:val="22"/>
              </w:rPr>
              <w:t xml:space="preserve">of philosophy </w:t>
            </w:r>
          </w:p>
          <w:p w14:paraId="7A4C4EAC" w14:textId="4854E183" w:rsidR="00554C80" w:rsidRPr="00D11161" w:rsidRDefault="00D52771" w:rsidP="00554C80">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t>R</w:t>
            </w:r>
            <w:r w:rsidR="00554C80" w:rsidRPr="00D11161">
              <w:rPr>
                <w:rFonts w:ascii="Times New Roman" w:hAnsi="Times New Roman" w:cs="Times New Roman"/>
                <w:sz w:val="22"/>
                <w:szCs w:val="22"/>
              </w:rPr>
              <w:t xml:space="preserve">elevance of </w:t>
            </w:r>
            <w:r w:rsidR="0092670C">
              <w:rPr>
                <w:rFonts w:ascii="Times New Roman" w:hAnsi="Times New Roman" w:cs="Times New Roman"/>
                <w:sz w:val="22"/>
                <w:szCs w:val="22"/>
              </w:rPr>
              <w:t xml:space="preserve">the methods of </w:t>
            </w:r>
            <w:r w:rsidR="00554C80" w:rsidRPr="00D11161">
              <w:rPr>
                <w:rFonts w:ascii="Times New Roman" w:hAnsi="Times New Roman" w:cs="Times New Roman"/>
                <w:sz w:val="22"/>
                <w:szCs w:val="22"/>
              </w:rPr>
              <w:t xml:space="preserve">philosophy to </w:t>
            </w:r>
            <w:r w:rsidR="00271C59" w:rsidRPr="00D11161">
              <w:rPr>
                <w:rFonts w:ascii="Times New Roman" w:hAnsi="Times New Roman" w:cs="Times New Roman"/>
                <w:sz w:val="22"/>
                <w:szCs w:val="22"/>
              </w:rPr>
              <w:t>the learner</w:t>
            </w:r>
            <w:r w:rsidR="00554C80" w:rsidRPr="00D11161">
              <w:rPr>
                <w:rFonts w:ascii="Times New Roman" w:hAnsi="Times New Roman" w:cs="Times New Roman"/>
                <w:sz w:val="22"/>
                <w:szCs w:val="22"/>
              </w:rPr>
              <w:t>; and</w:t>
            </w:r>
          </w:p>
          <w:p w14:paraId="24650368" w14:textId="68673169" w:rsidR="00685175" w:rsidRPr="00D11161" w:rsidRDefault="0092670C" w:rsidP="00554C80">
            <w:pPr>
              <w:pStyle w:val="ListParagraph"/>
              <w:numPr>
                <w:ilvl w:val="0"/>
                <w:numId w:val="1"/>
              </w:numPr>
              <w:suppressAutoHyphens w:val="0"/>
              <w:spacing w:after="160" w:line="259" w:lineRule="auto"/>
              <w:ind w:leftChars="0" w:firstLineChars="0"/>
              <w:jc w:val="both"/>
              <w:textDirection w:val="lrTb"/>
              <w:textAlignment w:val="auto"/>
              <w:outlineLvl w:val="9"/>
              <w:rPr>
                <w:rFonts w:ascii="Times New Roman" w:eastAsia="Calibri" w:hAnsi="Times New Roman" w:cs="Times New Roman"/>
                <w:sz w:val="22"/>
                <w:szCs w:val="22"/>
              </w:rPr>
            </w:pPr>
            <w:r>
              <w:rPr>
                <w:rFonts w:ascii="Times New Roman" w:hAnsi="Times New Roman" w:cs="Times New Roman"/>
                <w:sz w:val="22"/>
                <w:szCs w:val="22"/>
              </w:rPr>
              <w:lastRenderedPageBreak/>
              <w:t>Application of the methods of philosophy.</w:t>
            </w:r>
          </w:p>
        </w:tc>
      </w:tr>
      <w:tr w:rsidR="00685175" w14:paraId="338D30BB" w14:textId="77777777">
        <w:tc>
          <w:tcPr>
            <w:tcW w:w="3210" w:type="dxa"/>
            <w:shd w:val="clear" w:color="auto" w:fill="FCE5CD"/>
          </w:tcPr>
          <w:p w14:paraId="0FC43B96" w14:textId="7B1DAD25" w:rsidR="00685175" w:rsidRDefault="00143850">
            <w:pPr>
              <w:rPr>
                <w:rFonts w:ascii="Arial" w:eastAsia="Arial" w:hAnsi="Arial" w:cs="Arial"/>
              </w:rPr>
            </w:pPr>
            <w:r>
              <w:rPr>
                <w:rFonts w:ascii="Arial" w:eastAsia="Arial" w:hAnsi="Arial" w:cs="Arial"/>
              </w:rPr>
              <w:lastRenderedPageBreak/>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1FFCC010" w14:textId="77777777" w:rsidR="00F6243A" w:rsidRPr="00D11161" w:rsidRDefault="00F6243A" w:rsidP="00F6243A">
            <w:pPr>
              <w:spacing w:after="160" w:line="259" w:lineRule="auto"/>
              <w:ind w:left="5"/>
              <w:jc w:val="both"/>
              <w:rPr>
                <w:rFonts w:ascii="Times New Roman" w:hAnsi="Times New Roman" w:cs="Times New Roman"/>
              </w:rPr>
            </w:pPr>
            <w:r w:rsidRPr="00D11161">
              <w:rPr>
                <w:rFonts w:ascii="Times New Roman" w:hAnsi="Times New Roman" w:cs="Times New Roman"/>
              </w:rPr>
              <w:t>By the end of this module, you are expected be able to:</w:t>
            </w:r>
          </w:p>
          <w:p w14:paraId="3E60F935" w14:textId="3C190752" w:rsidR="00F6243A" w:rsidRPr="00D11161" w:rsidRDefault="00D930DD"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Understand the meaning of</w:t>
            </w:r>
            <w:r w:rsidR="00F6243A" w:rsidRPr="00D11161">
              <w:rPr>
                <w:rFonts w:ascii="Times New Roman" w:hAnsi="Times New Roman" w:cs="Times New Roman"/>
                <w:sz w:val="22"/>
                <w:szCs w:val="22"/>
              </w:rPr>
              <w:t xml:space="preserve"> the </w:t>
            </w:r>
            <w:r w:rsidR="00762800">
              <w:rPr>
                <w:rFonts w:ascii="Times New Roman" w:hAnsi="Times New Roman" w:cs="Times New Roman"/>
                <w:sz w:val="22"/>
                <w:szCs w:val="22"/>
              </w:rPr>
              <w:t>various methods</w:t>
            </w:r>
            <w:r w:rsidR="00F6243A" w:rsidRPr="00D11161">
              <w:rPr>
                <w:rFonts w:ascii="Times New Roman" w:hAnsi="Times New Roman" w:cs="Times New Roman"/>
                <w:sz w:val="22"/>
                <w:szCs w:val="22"/>
              </w:rPr>
              <w:t xml:space="preserve"> of Philosophy.</w:t>
            </w:r>
          </w:p>
          <w:p w14:paraId="29454677" w14:textId="6C0D204C" w:rsidR="00F6243A" w:rsidRPr="00D11161" w:rsidRDefault="00D52771"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sz w:val="22"/>
                <w:szCs w:val="22"/>
              </w:rPr>
            </w:pPr>
            <w:r>
              <w:rPr>
                <w:rFonts w:ascii="Times New Roman" w:hAnsi="Times New Roman" w:cs="Times New Roman"/>
                <w:sz w:val="22"/>
                <w:szCs w:val="22"/>
              </w:rPr>
              <w:t>Illustrate</w:t>
            </w:r>
            <w:r w:rsidR="00F6243A" w:rsidRPr="00D11161">
              <w:rPr>
                <w:rFonts w:ascii="Times New Roman" w:hAnsi="Times New Roman" w:cs="Times New Roman"/>
                <w:sz w:val="22"/>
                <w:szCs w:val="22"/>
              </w:rPr>
              <w:t xml:space="preserve"> </w:t>
            </w:r>
            <w:r w:rsidR="00762800">
              <w:rPr>
                <w:rFonts w:ascii="Times New Roman" w:hAnsi="Times New Roman" w:cs="Times New Roman"/>
                <w:sz w:val="22"/>
                <w:szCs w:val="22"/>
              </w:rPr>
              <w:t>different</w:t>
            </w:r>
            <w:r w:rsidR="00F6243A" w:rsidRPr="00D11161">
              <w:rPr>
                <w:rFonts w:ascii="Times New Roman" w:hAnsi="Times New Roman" w:cs="Times New Roman"/>
                <w:sz w:val="22"/>
                <w:szCs w:val="22"/>
              </w:rPr>
              <w:t xml:space="preserve"> characteristics of</w:t>
            </w:r>
            <w:r w:rsidR="00762800">
              <w:rPr>
                <w:rFonts w:ascii="Times New Roman" w:hAnsi="Times New Roman" w:cs="Times New Roman"/>
                <w:sz w:val="22"/>
                <w:szCs w:val="22"/>
              </w:rPr>
              <w:t xml:space="preserve"> the methods of</w:t>
            </w:r>
            <w:r w:rsidR="00F6243A" w:rsidRPr="00D11161">
              <w:rPr>
                <w:rFonts w:ascii="Times New Roman" w:hAnsi="Times New Roman" w:cs="Times New Roman"/>
                <w:sz w:val="22"/>
                <w:szCs w:val="22"/>
              </w:rPr>
              <w:t xml:space="preserve"> philosophy </w:t>
            </w:r>
          </w:p>
          <w:p w14:paraId="74EB1A6B" w14:textId="6950AFB5" w:rsidR="00F6243A" w:rsidRPr="00D11161" w:rsidRDefault="0044272A" w:rsidP="00F6243A">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rPr>
            </w:pPr>
            <w:r w:rsidRPr="00D11161">
              <w:rPr>
                <w:rFonts w:ascii="Times New Roman" w:hAnsi="Times New Roman" w:cs="Times New Roman"/>
                <w:sz w:val="22"/>
                <w:szCs w:val="22"/>
              </w:rPr>
              <w:t xml:space="preserve">Demonstrate </w:t>
            </w:r>
            <w:r w:rsidR="00F6243A" w:rsidRPr="00D11161">
              <w:rPr>
                <w:rFonts w:ascii="Times New Roman" w:hAnsi="Times New Roman" w:cs="Times New Roman"/>
                <w:sz w:val="22"/>
                <w:szCs w:val="22"/>
              </w:rPr>
              <w:t xml:space="preserve">the </w:t>
            </w:r>
            <w:r w:rsidR="00D930DD">
              <w:rPr>
                <w:rFonts w:ascii="Times New Roman" w:hAnsi="Times New Roman" w:cs="Times New Roman"/>
                <w:sz w:val="22"/>
                <w:szCs w:val="22"/>
              </w:rPr>
              <w:t>complementarity</w:t>
            </w:r>
            <w:r w:rsidRPr="00D11161">
              <w:rPr>
                <w:rFonts w:ascii="Times New Roman" w:hAnsi="Times New Roman" w:cs="Times New Roman"/>
                <w:sz w:val="22"/>
                <w:szCs w:val="22"/>
              </w:rPr>
              <w:t xml:space="preserve"> </w:t>
            </w:r>
            <w:r w:rsidR="00D930DD" w:rsidRPr="00D11161">
              <w:rPr>
                <w:rFonts w:ascii="Times New Roman" w:hAnsi="Times New Roman" w:cs="Times New Roman"/>
                <w:sz w:val="22"/>
                <w:szCs w:val="22"/>
              </w:rPr>
              <w:t xml:space="preserve">of </w:t>
            </w:r>
            <w:r w:rsidR="00D930DD">
              <w:rPr>
                <w:rFonts w:ascii="Times New Roman" w:hAnsi="Times New Roman" w:cs="Times New Roman"/>
                <w:sz w:val="22"/>
                <w:szCs w:val="22"/>
              </w:rPr>
              <w:t xml:space="preserve">the </w:t>
            </w:r>
            <w:r w:rsidR="00762800">
              <w:rPr>
                <w:rFonts w:ascii="Times New Roman" w:hAnsi="Times New Roman" w:cs="Times New Roman"/>
                <w:sz w:val="22"/>
                <w:szCs w:val="22"/>
              </w:rPr>
              <w:t>methods</w:t>
            </w:r>
            <w:r w:rsidRPr="00D11161">
              <w:rPr>
                <w:rFonts w:ascii="Times New Roman" w:hAnsi="Times New Roman" w:cs="Times New Roman"/>
                <w:sz w:val="22"/>
                <w:szCs w:val="22"/>
              </w:rPr>
              <w:t xml:space="preserve"> of</w:t>
            </w:r>
            <w:r w:rsidR="00F6243A" w:rsidRPr="00D11161">
              <w:rPr>
                <w:rFonts w:ascii="Times New Roman" w:hAnsi="Times New Roman" w:cs="Times New Roman"/>
                <w:sz w:val="22"/>
                <w:szCs w:val="22"/>
              </w:rPr>
              <w:t xml:space="preserve"> </w:t>
            </w:r>
            <w:r w:rsidRPr="00D11161">
              <w:rPr>
                <w:rFonts w:ascii="Times New Roman" w:hAnsi="Times New Roman" w:cs="Times New Roman"/>
                <w:sz w:val="22"/>
                <w:szCs w:val="22"/>
              </w:rPr>
              <w:t xml:space="preserve">philosophy </w:t>
            </w:r>
          </w:p>
          <w:p w14:paraId="41FD7563" w14:textId="7B71F720" w:rsidR="00685175" w:rsidRPr="00D11161" w:rsidRDefault="00D930DD" w:rsidP="00C06315">
            <w:pPr>
              <w:pStyle w:val="ListParagraph"/>
              <w:numPr>
                <w:ilvl w:val="0"/>
                <w:numId w:val="2"/>
              </w:numPr>
              <w:suppressAutoHyphens w:val="0"/>
              <w:spacing w:after="160" w:line="259" w:lineRule="auto"/>
              <w:ind w:leftChars="0" w:firstLineChars="0"/>
              <w:jc w:val="both"/>
              <w:textDirection w:val="lrTb"/>
              <w:textAlignment w:val="auto"/>
              <w:outlineLvl w:val="9"/>
              <w:rPr>
                <w:rFonts w:ascii="Times New Roman" w:hAnsi="Times New Roman" w:cs="Times New Roman"/>
              </w:rPr>
            </w:pPr>
            <w:r>
              <w:rPr>
                <w:rFonts w:ascii="Times New Roman" w:hAnsi="Times New Roman" w:cs="Times New Roman"/>
                <w:sz w:val="22"/>
                <w:szCs w:val="22"/>
              </w:rPr>
              <w:t>Explain the core nature of the methods to philosophy</w:t>
            </w:r>
            <w:r w:rsidR="00C06315">
              <w:rPr>
                <w:rFonts w:ascii="Times New Roman" w:hAnsi="Times New Roman" w:cs="Times New Roman"/>
                <w:sz w:val="22"/>
                <w:szCs w:val="22"/>
              </w:rPr>
              <w:t>.</w:t>
            </w:r>
          </w:p>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2F63E7EE" w14:textId="77777777" w:rsidR="00FC533E"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Online resources</w:t>
            </w:r>
          </w:p>
          <w:p w14:paraId="7BBFE7F1" w14:textId="760B0B58" w:rsidR="00212783" w:rsidRPr="00D11161" w:rsidRDefault="00212783" w:rsidP="00212783">
            <w:pPr>
              <w:pStyle w:val="ListParagraph"/>
              <w:numPr>
                <w:ilvl w:val="0"/>
                <w:numId w:val="3"/>
              </w:numPr>
              <w:spacing w:line="240" w:lineRule="auto"/>
              <w:ind w:leftChars="0" w:firstLineChars="0"/>
              <w:rPr>
                <w:rFonts w:ascii="Times New Roman" w:eastAsia="Arial" w:hAnsi="Times New Roman" w:cs="Times New Roman"/>
                <w:sz w:val="22"/>
                <w:szCs w:val="22"/>
              </w:rPr>
            </w:pPr>
            <w:r w:rsidRPr="00D11161">
              <w:rPr>
                <w:rFonts w:ascii="Times New Roman" w:eastAsia="Arial" w:hAnsi="Times New Roman" w:cs="Times New Roman"/>
                <w:sz w:val="22"/>
                <w:szCs w:val="22"/>
              </w:rPr>
              <w:t>Videos</w:t>
            </w:r>
          </w:p>
          <w:p w14:paraId="371A6054" w14:textId="02FCB38B" w:rsidR="00212783" w:rsidRPr="00212783" w:rsidRDefault="00212783" w:rsidP="00212783">
            <w:pPr>
              <w:pStyle w:val="ListParagraph"/>
              <w:numPr>
                <w:ilvl w:val="0"/>
                <w:numId w:val="3"/>
              </w:numPr>
              <w:spacing w:line="240" w:lineRule="auto"/>
              <w:ind w:leftChars="0" w:firstLineChars="0"/>
              <w:rPr>
                <w:rFonts w:eastAsia="Arial"/>
              </w:rPr>
            </w:pPr>
            <w:r w:rsidRPr="00D11161">
              <w:rPr>
                <w:rFonts w:ascii="Times New Roman" w:eastAsia="Arial" w:hAnsi="Times New Roman" w:cs="Times New Roman"/>
                <w:sz w:val="22"/>
                <w:szCs w:val="22"/>
              </w:rPr>
              <w:t>Written case examples</w:t>
            </w:r>
          </w:p>
        </w:tc>
      </w:tr>
      <w:tr w:rsidR="00801DCD" w14:paraId="67B4B746" w14:textId="77777777">
        <w:tc>
          <w:tcPr>
            <w:tcW w:w="3210" w:type="dxa"/>
            <w:shd w:val="clear" w:color="auto" w:fill="FCE5CD"/>
          </w:tcPr>
          <w:p w14:paraId="5F73663B" w14:textId="7990CB08" w:rsidR="00801DCD" w:rsidRPr="001870C1" w:rsidRDefault="00801DCD">
            <w:pPr>
              <w:rPr>
                <w:rFonts w:ascii="Arial" w:eastAsia="Arial" w:hAnsi="Arial" w:cs="Arial"/>
                <w:color w:val="FF0000"/>
              </w:rPr>
            </w:pPr>
            <w:r>
              <w:rPr>
                <w:rFonts w:ascii="Arial" w:eastAsia="Arial" w:hAnsi="Arial" w:cs="Arial"/>
                <w:color w:val="FF0000"/>
              </w:rPr>
              <w:t xml:space="preserve">Assessment </w:t>
            </w:r>
          </w:p>
        </w:tc>
        <w:tc>
          <w:tcPr>
            <w:tcW w:w="6435" w:type="dxa"/>
          </w:tcPr>
          <w:p w14:paraId="112B391E" w14:textId="07C8EA82" w:rsidR="00801DCD" w:rsidRDefault="00801DCD" w:rsidP="00801DCD">
            <w:pPr>
              <w:rPr>
                <w:rFonts w:ascii="Times New Roman" w:eastAsia="Arial" w:hAnsi="Times New Roman" w:cs="Times New Roman"/>
              </w:rPr>
            </w:pPr>
            <w:r>
              <w:rPr>
                <w:rFonts w:ascii="Times New Roman" w:eastAsia="Arial" w:hAnsi="Times New Roman" w:cs="Times New Roman"/>
              </w:rPr>
              <w:t>10% - contribution to the group discussion</w:t>
            </w:r>
          </w:p>
          <w:p w14:paraId="2BE93E86" w14:textId="37BF2D0D" w:rsidR="00801DCD" w:rsidRDefault="00801DCD" w:rsidP="00801DCD">
            <w:pPr>
              <w:rPr>
                <w:rFonts w:ascii="Times New Roman" w:eastAsia="Arial" w:hAnsi="Times New Roman" w:cs="Times New Roman"/>
              </w:rPr>
            </w:pPr>
            <w:r>
              <w:rPr>
                <w:rFonts w:ascii="Times New Roman" w:eastAsia="Arial" w:hAnsi="Times New Roman" w:cs="Times New Roman"/>
              </w:rPr>
              <w:t>10% - e-portfolio assignments</w:t>
            </w:r>
          </w:p>
          <w:p w14:paraId="57D55E05" w14:textId="77777777" w:rsidR="00801DCD" w:rsidRDefault="00801DCD" w:rsidP="00801DCD">
            <w:pPr>
              <w:rPr>
                <w:rFonts w:ascii="Times New Roman" w:eastAsia="Arial" w:hAnsi="Times New Roman" w:cs="Times New Roman"/>
              </w:rPr>
            </w:pPr>
            <w:r>
              <w:rPr>
                <w:rFonts w:ascii="Times New Roman" w:eastAsia="Arial" w:hAnsi="Times New Roman" w:cs="Times New Roman"/>
              </w:rPr>
              <w:t>10% - Journal, Wiki &amp; SCORMs</w:t>
            </w:r>
          </w:p>
          <w:p w14:paraId="6925BC46" w14:textId="57998169" w:rsidR="00801DCD" w:rsidRPr="00801DCD" w:rsidRDefault="00801DCD" w:rsidP="00801DCD">
            <w:pPr>
              <w:rPr>
                <w:rFonts w:ascii="Times New Roman" w:eastAsia="Arial" w:hAnsi="Times New Roman" w:cs="Times New Roman"/>
              </w:rPr>
            </w:pPr>
            <w:r>
              <w:rPr>
                <w:rFonts w:ascii="Times New Roman" w:eastAsia="Arial" w:hAnsi="Times New Roman" w:cs="Times New Roman"/>
              </w:rPr>
              <w:t xml:space="preserve">70% - </w:t>
            </w:r>
            <w:r w:rsidR="00622DF7">
              <w:rPr>
                <w:rFonts w:ascii="Times New Roman" w:eastAsia="Arial" w:hAnsi="Times New Roman" w:cs="Times New Roman"/>
              </w:rPr>
              <w:t xml:space="preserve">Summative </w:t>
            </w:r>
            <w:r>
              <w:rPr>
                <w:rFonts w:ascii="Times New Roman" w:eastAsia="Arial" w:hAnsi="Times New Roman" w:cs="Times New Roman"/>
              </w:rPr>
              <w:t>End of Course Assessment</w:t>
            </w:r>
          </w:p>
        </w:tc>
      </w:tr>
      <w:tr w:rsidR="00685175" w14:paraId="788728CE" w14:textId="77777777">
        <w:trPr>
          <w:trHeight w:val="885"/>
        </w:trPr>
        <w:tc>
          <w:tcPr>
            <w:tcW w:w="3210" w:type="dxa"/>
            <w:shd w:val="clear" w:color="auto" w:fill="FCE5CD"/>
          </w:tcPr>
          <w:p w14:paraId="4A9340A3" w14:textId="4135256F" w:rsidR="00685175" w:rsidRDefault="00143850">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143850">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143850">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3AEFBEDA" w14:textId="03A0DB0E" w:rsidR="00C06315" w:rsidRPr="00636CCB" w:rsidRDefault="00636CCB" w:rsidP="00636CCB">
            <w:pPr>
              <w:spacing w:line="360" w:lineRule="auto"/>
              <w:jc w:val="center"/>
              <w:rPr>
                <w:rFonts w:ascii="Times New Roman" w:hAnsi="Times New Roman" w:cs="Times New Roman"/>
                <w:b/>
              </w:rPr>
            </w:pPr>
            <w:r w:rsidRPr="00636CCB">
              <w:rPr>
                <w:rFonts w:ascii="Times New Roman" w:hAnsi="Times New Roman" w:cs="Times New Roman"/>
                <w:b/>
              </w:rPr>
              <w:t>METHODS IN PHILOSOPHY</w:t>
            </w:r>
          </w:p>
          <w:p w14:paraId="47A2B43C" w14:textId="539D3E90" w:rsidR="00AE24C0" w:rsidRDefault="00D930DD" w:rsidP="00AE24C0">
            <w:pPr>
              <w:spacing w:line="360" w:lineRule="auto"/>
              <w:jc w:val="both"/>
              <w:rPr>
                <w:rFonts w:ascii="Times New Roman" w:hAnsi="Times New Roman"/>
              </w:rPr>
            </w:pPr>
            <w:r>
              <w:rPr>
                <w:rFonts w:ascii="Times New Roman" w:hAnsi="Times New Roman"/>
              </w:rPr>
              <w:t>Discussion of the methods used in philosophy. This is done by the course instructor and recorded.</w:t>
            </w:r>
          </w:p>
          <w:p w14:paraId="65608011" w14:textId="77777777" w:rsidR="00C20F9E" w:rsidRPr="00C20F9E" w:rsidRDefault="00C20F9E" w:rsidP="00AE24C0">
            <w:pPr>
              <w:spacing w:line="360" w:lineRule="auto"/>
              <w:jc w:val="both"/>
              <w:rPr>
                <w:b/>
              </w:rPr>
            </w:pPr>
            <w:r w:rsidRPr="00C20F9E">
              <w:rPr>
                <w:b/>
              </w:rPr>
              <w:t xml:space="preserve">Speculative Method </w:t>
            </w:r>
          </w:p>
          <w:p w14:paraId="36703476" w14:textId="77777777" w:rsidR="00C20F9E" w:rsidRDefault="00C20F9E" w:rsidP="00AE24C0">
            <w:pPr>
              <w:spacing w:line="360" w:lineRule="auto"/>
              <w:jc w:val="both"/>
            </w:pPr>
            <w:r>
              <w:t xml:space="preserve">Philosophical speculation involves use of conceptual thought, critical analysis, reflection, and dialectic. </w:t>
            </w:r>
          </w:p>
          <w:p w14:paraId="5D22F67A" w14:textId="481417A7" w:rsidR="00C20F9E" w:rsidRPr="00C20F9E" w:rsidRDefault="00C20F9E" w:rsidP="00AE24C0">
            <w:pPr>
              <w:spacing w:line="360" w:lineRule="auto"/>
              <w:jc w:val="both"/>
              <w:rPr>
                <w:b/>
              </w:rPr>
            </w:pPr>
            <w:r w:rsidRPr="00C20F9E">
              <w:rPr>
                <w:b/>
              </w:rPr>
              <w:t xml:space="preserve">Dialectic </w:t>
            </w:r>
            <w:r>
              <w:rPr>
                <w:b/>
              </w:rPr>
              <w:t xml:space="preserve">and Socratic </w:t>
            </w:r>
            <w:r w:rsidRPr="00C20F9E">
              <w:rPr>
                <w:b/>
              </w:rPr>
              <w:t xml:space="preserve">Method </w:t>
            </w:r>
          </w:p>
          <w:p w14:paraId="4BE6AC2E" w14:textId="77777777" w:rsidR="00C20F9E" w:rsidRDefault="00C20F9E" w:rsidP="00AE24C0">
            <w:pPr>
              <w:spacing w:line="360" w:lineRule="auto"/>
              <w:jc w:val="both"/>
            </w:pPr>
            <w:r>
              <w:t xml:space="preserve">As employed by Socrates and Plato, it was essentially a method of discussion and debate in which the participants progressed from one point to another, each one disputing the point of the other until they could reach an undisputable point. It consisted in reasoning through rigorous dialogue as a method of intellectual investigation intended to expose false beliefs and elicit truth. To practice philosophy in the dialectic method was continually to subject one’s thoughts to the criticism of reason in earnest dialogue with others. Genuine knowledge was not something that could simply be received from another, but was rather a personal achievement, won only at the cost of constant intellectual struggle and self-critical reflection. </w:t>
            </w:r>
          </w:p>
          <w:p w14:paraId="5275EF21" w14:textId="1ABB5CA1" w:rsidR="00C20F9E" w:rsidRDefault="00C20F9E" w:rsidP="00AE24C0">
            <w:pPr>
              <w:spacing w:line="360" w:lineRule="auto"/>
              <w:jc w:val="both"/>
            </w:pPr>
            <w:r>
              <w:t xml:space="preserve">In Hegel, Dialectic takes a different turn. The method of dialectic involves thesis-antithesis-synthesis in which thesis, antithesis and synthesis are only different ‘moments’ in the movement of thought resulting in both continuity and difference. </w:t>
            </w:r>
          </w:p>
          <w:p w14:paraId="20DD522C" w14:textId="07B00FAE" w:rsidR="00C20F9E" w:rsidRPr="00032041" w:rsidRDefault="00C20F9E" w:rsidP="00AE24C0">
            <w:pPr>
              <w:spacing w:line="360" w:lineRule="auto"/>
              <w:jc w:val="both"/>
              <w:rPr>
                <w:b/>
              </w:rPr>
            </w:pPr>
            <w:r w:rsidRPr="00032041">
              <w:rPr>
                <w:b/>
              </w:rPr>
              <w:lastRenderedPageBreak/>
              <w:t>Cartesian Method</w:t>
            </w:r>
          </w:p>
          <w:p w14:paraId="08563BF0" w14:textId="5D0A4034" w:rsidR="00C20F9E" w:rsidRDefault="00032041" w:rsidP="00AE24C0">
            <w:pPr>
              <w:spacing w:line="360" w:lineRule="auto"/>
              <w:jc w:val="both"/>
            </w:pPr>
            <w:r>
              <w:t>Developed by Rene Descartes, a leading French philosopher. He wanted to arrive at a truth that cannot be doubted. Being a mathematician by training, he settled on method as the only way of discovering truth. Cartesian method is the m</w:t>
            </w:r>
            <w:r w:rsidR="00C20F9E">
              <w:t>ethodic or systematic doubt until you arrive at indubitable truth. (</w:t>
            </w:r>
            <w:r w:rsidRPr="00032041">
              <w:rPr>
                <w:i/>
              </w:rPr>
              <w:t>Cogito ergo sum</w:t>
            </w:r>
            <w:r>
              <w:t xml:space="preserve"> – I think therefore I am)</w:t>
            </w:r>
          </w:p>
          <w:p w14:paraId="6D4DFAE8" w14:textId="639F8553" w:rsidR="00032041" w:rsidRDefault="00032041" w:rsidP="00AE24C0">
            <w:pPr>
              <w:spacing w:line="360" w:lineRule="auto"/>
              <w:jc w:val="both"/>
            </w:pPr>
          </w:p>
          <w:p w14:paraId="645B4EC2" w14:textId="77777777" w:rsidR="00032041" w:rsidRPr="00032041" w:rsidRDefault="00032041" w:rsidP="00AE24C0">
            <w:pPr>
              <w:spacing w:line="360" w:lineRule="auto"/>
              <w:jc w:val="both"/>
              <w:rPr>
                <w:b/>
              </w:rPr>
            </w:pPr>
            <w:r w:rsidRPr="00032041">
              <w:rPr>
                <w:b/>
              </w:rPr>
              <w:t xml:space="preserve">Critical Method </w:t>
            </w:r>
          </w:p>
          <w:p w14:paraId="79CAA27B" w14:textId="5AD168FC" w:rsidR="00032041" w:rsidRDefault="00032041" w:rsidP="00AE24C0">
            <w:pPr>
              <w:spacing w:line="360" w:lineRule="auto"/>
              <w:jc w:val="both"/>
            </w:pPr>
            <w:r>
              <w:t xml:space="preserve">Developed by Immanuel Kant, a German Philosopher. Thinking during the rivalry between empiricism and rationalism as sources of true knowledge, he settled for a method that acknowledged both, but went beyond them. The critical method does not stop at the appearance of reality, but goes beyond because things are not what they appear, but what they are in themselves. </w:t>
            </w:r>
          </w:p>
          <w:p w14:paraId="2EB573D9" w14:textId="77777777" w:rsidR="00B21380" w:rsidRDefault="00B21380" w:rsidP="00AE24C0">
            <w:pPr>
              <w:spacing w:line="360" w:lineRule="auto"/>
              <w:jc w:val="both"/>
            </w:pPr>
          </w:p>
          <w:p w14:paraId="00AF2956" w14:textId="77777777" w:rsidR="00B21380" w:rsidRPr="00B21380" w:rsidRDefault="00032041" w:rsidP="00AE24C0">
            <w:pPr>
              <w:spacing w:line="360" w:lineRule="auto"/>
              <w:jc w:val="both"/>
              <w:rPr>
                <w:b/>
              </w:rPr>
            </w:pPr>
            <w:r w:rsidRPr="00B21380">
              <w:rPr>
                <w:b/>
              </w:rPr>
              <w:t xml:space="preserve">Analytical Method </w:t>
            </w:r>
          </w:p>
          <w:p w14:paraId="395C75D2" w14:textId="7EF6C1DB" w:rsidR="00032041" w:rsidRDefault="00B21380" w:rsidP="00AE24C0">
            <w:pPr>
              <w:spacing w:line="360" w:lineRule="auto"/>
              <w:jc w:val="both"/>
            </w:pPr>
            <w:r>
              <w:t xml:space="preserve">This is a contemporary method. </w:t>
            </w:r>
            <w:r w:rsidR="00032041">
              <w:t xml:space="preserve">Analytical philosophy refers to various contemporary methods of </w:t>
            </w:r>
            <w:r>
              <w:t>analyzing</w:t>
            </w:r>
            <w:r w:rsidR="00032041">
              <w:t xml:space="preserve"> the language</w:t>
            </w:r>
            <w:r>
              <w:t>. The analytic philosophers content that the most important tool of a philosopher is analysis of language. Getting to the core meaning of things.</w:t>
            </w:r>
          </w:p>
          <w:p w14:paraId="5B77EE63" w14:textId="2301214F" w:rsidR="00B21380" w:rsidRDefault="00B21380" w:rsidP="00AE24C0">
            <w:pPr>
              <w:spacing w:line="360" w:lineRule="auto"/>
              <w:jc w:val="both"/>
            </w:pPr>
          </w:p>
          <w:p w14:paraId="0C9B90C7" w14:textId="77777777" w:rsidR="00B21380" w:rsidRPr="00B21380" w:rsidRDefault="00B21380" w:rsidP="00AE24C0">
            <w:pPr>
              <w:spacing w:line="360" w:lineRule="auto"/>
              <w:jc w:val="both"/>
              <w:rPr>
                <w:b/>
              </w:rPr>
            </w:pPr>
            <w:r w:rsidRPr="00B21380">
              <w:rPr>
                <w:b/>
              </w:rPr>
              <w:t xml:space="preserve">Pragmatic Method </w:t>
            </w:r>
          </w:p>
          <w:p w14:paraId="7D67A944" w14:textId="7901377C" w:rsidR="00B21380" w:rsidRDefault="00B21380" w:rsidP="00AE24C0">
            <w:pPr>
              <w:spacing w:line="360" w:lineRule="auto"/>
              <w:jc w:val="both"/>
            </w:pPr>
            <w:r>
              <w:t xml:space="preserve">Pragmatism is a philosophical method founded by three American philosophers: Charles Sanders Peirce, William James and John Dewey. They insisted on the functionality of usefulness of thought to determine its truthfulness. In other words, what is true is that which has practical outcomes. </w:t>
            </w:r>
          </w:p>
          <w:p w14:paraId="3EBA7A12" w14:textId="12E9DF48" w:rsidR="00B21380" w:rsidRDefault="00B21380" w:rsidP="00AE24C0">
            <w:pPr>
              <w:spacing w:line="360" w:lineRule="auto"/>
              <w:jc w:val="both"/>
            </w:pPr>
          </w:p>
          <w:p w14:paraId="53A5BFB2" w14:textId="77777777" w:rsidR="00B21380" w:rsidRPr="00B21380" w:rsidRDefault="00B21380" w:rsidP="00AE24C0">
            <w:pPr>
              <w:spacing w:line="360" w:lineRule="auto"/>
              <w:jc w:val="both"/>
              <w:rPr>
                <w:b/>
              </w:rPr>
            </w:pPr>
            <w:r w:rsidRPr="00B21380">
              <w:rPr>
                <w:b/>
              </w:rPr>
              <w:t xml:space="preserve">Phenomenological Method </w:t>
            </w:r>
          </w:p>
          <w:p w14:paraId="31277F5C" w14:textId="55DB178B" w:rsidR="00B21380" w:rsidRDefault="00B21380" w:rsidP="00AE24C0">
            <w:pPr>
              <w:spacing w:line="360" w:lineRule="auto"/>
              <w:jc w:val="both"/>
            </w:pPr>
            <w:r>
              <w:t xml:space="preserve">The Phenomenological method aims at enlarging and deepening the range of our immediate experience under the watchword ‘to the </w:t>
            </w:r>
            <w:r>
              <w:lastRenderedPageBreak/>
              <w:t xml:space="preserve">things themselves’. Having a personalized experience of reality is the method of knowing things. </w:t>
            </w:r>
          </w:p>
          <w:p w14:paraId="51230866" w14:textId="77777777" w:rsidR="00B21380" w:rsidRDefault="00B21380" w:rsidP="00AE24C0">
            <w:pPr>
              <w:spacing w:line="360" w:lineRule="auto"/>
              <w:jc w:val="both"/>
            </w:pPr>
          </w:p>
          <w:p w14:paraId="49B4EC91" w14:textId="77777777" w:rsidR="00B21380" w:rsidRPr="00B21380" w:rsidRDefault="00B21380" w:rsidP="00AE24C0">
            <w:pPr>
              <w:spacing w:line="360" w:lineRule="auto"/>
              <w:jc w:val="both"/>
              <w:rPr>
                <w:b/>
              </w:rPr>
            </w:pPr>
            <w:r w:rsidRPr="00B21380">
              <w:rPr>
                <w:b/>
              </w:rPr>
              <w:t xml:space="preserve">Transcendental Method </w:t>
            </w:r>
          </w:p>
          <w:p w14:paraId="2EFA3881" w14:textId="70E09D1F" w:rsidR="00B21380" w:rsidRPr="00AE24C0" w:rsidRDefault="00B21380" w:rsidP="00AE24C0">
            <w:pPr>
              <w:spacing w:line="360" w:lineRule="auto"/>
              <w:jc w:val="both"/>
              <w:rPr>
                <w:rFonts w:ascii="Times New Roman" w:hAnsi="Times New Roman"/>
              </w:rPr>
            </w:pPr>
            <w:r>
              <w:t xml:space="preserve">This is a way of reflecting upon and interpreting the previous conditions of the possibility of an act of knowledge. Means going beyond what’s already known, to the unknown. </w:t>
            </w:r>
            <w:r w:rsidR="00636CCB">
              <w:t>Transcendental means that which goes beyond particular experiences by being present in all experiences as their principle.</w:t>
            </w:r>
          </w:p>
          <w:p w14:paraId="214B1460" w14:textId="77777777" w:rsidR="00D05B54" w:rsidRPr="00240F06" w:rsidRDefault="00D05B54" w:rsidP="00D930DD">
            <w:pPr>
              <w:rPr>
                <w:rFonts w:ascii="Times New Roman" w:hAnsi="Times New Roman" w:cs="Times New Roman"/>
              </w:rPr>
            </w:pPr>
          </w:p>
          <w:p w14:paraId="563F4422" w14:textId="2D92C736" w:rsidR="00826A84" w:rsidRPr="00AE24C0" w:rsidRDefault="00826A84">
            <w:pPr>
              <w:rPr>
                <w:rFonts w:ascii="Arial" w:hAnsi="Arial" w:cs="Arial"/>
                <w:color w:val="FF0000"/>
                <w:sz w:val="24"/>
                <w:szCs w:val="24"/>
              </w:rPr>
            </w:pPr>
            <w:r w:rsidRPr="00AE24C0">
              <w:rPr>
                <w:rFonts w:ascii="Arial" w:hAnsi="Arial" w:cs="Arial"/>
                <w:color w:val="FF0000"/>
                <w:sz w:val="24"/>
                <w:szCs w:val="24"/>
              </w:rPr>
              <w:t xml:space="preserve">A video </w:t>
            </w:r>
            <w:r w:rsidR="000230AA" w:rsidRPr="00AE24C0">
              <w:rPr>
                <w:rFonts w:ascii="Arial" w:hAnsi="Arial" w:cs="Arial"/>
                <w:color w:val="FF0000"/>
                <w:sz w:val="24"/>
                <w:szCs w:val="24"/>
              </w:rPr>
              <w:t>should</w:t>
            </w:r>
            <w:r w:rsidRPr="00AE24C0">
              <w:rPr>
                <w:rFonts w:ascii="Arial" w:hAnsi="Arial" w:cs="Arial"/>
                <w:color w:val="FF0000"/>
                <w:sz w:val="24"/>
                <w:szCs w:val="24"/>
              </w:rPr>
              <w:t xml:space="preserve"> be provided to support the lecture content.</w:t>
            </w:r>
          </w:p>
          <w:p w14:paraId="739C1904" w14:textId="77777777" w:rsidR="00826A84" w:rsidRPr="00AE24C0" w:rsidRDefault="00826A84">
            <w:pPr>
              <w:rPr>
                <w:rFonts w:ascii="Arial" w:hAnsi="Arial" w:cs="Arial"/>
                <w:color w:val="FF0000"/>
                <w:sz w:val="24"/>
                <w:szCs w:val="24"/>
              </w:rPr>
            </w:pPr>
          </w:p>
          <w:p w14:paraId="4F5B3182" w14:textId="25A235C6" w:rsidR="00826A84" w:rsidRDefault="00826A84"/>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25307477" w14:textId="2A66CFE8" w:rsidR="00330935" w:rsidRPr="00EB6025" w:rsidRDefault="00000000" w:rsidP="00330935">
            <w:pPr>
              <w:jc w:val="both"/>
              <w:rPr>
                <w:rFonts w:ascii="Times New Roman" w:hAnsi="Times New Roman" w:cs="Times New Roman"/>
              </w:rPr>
            </w:pPr>
            <w:hyperlink r:id="rId11" w:history="1">
              <w:r w:rsidR="00636CCB" w:rsidRPr="008A1779">
                <w:rPr>
                  <w:rStyle w:val="Hyperlink"/>
                  <w:rFonts w:ascii="Times New Roman" w:hAnsi="Times New Roman" w:cs="Times New Roman"/>
                  <w:shd w:val="clear" w:color="auto" w:fill="FFFFFF"/>
                </w:rPr>
                <w:t>https://egyankosh.ac.in/bitstream/123456789/38045/1/Unit-3.pdf</w:t>
              </w:r>
            </w:hyperlink>
            <w:r w:rsidR="00636CCB">
              <w:rPr>
                <w:rFonts w:ascii="Times New Roman" w:hAnsi="Times New Roman" w:cs="Times New Roman"/>
                <w:color w:val="222222"/>
                <w:shd w:val="clear" w:color="auto" w:fill="FFFFFF"/>
              </w:rPr>
              <w:t xml:space="preserve"> -  </w:t>
            </w:r>
            <w:r w:rsidR="00B906B4" w:rsidRPr="00EB6025">
              <w:rPr>
                <w:rFonts w:ascii="Times New Roman" w:hAnsi="Times New Roman" w:cs="Times New Roman"/>
              </w:rPr>
              <w:t xml:space="preserve">. </w:t>
            </w:r>
            <w:r w:rsidR="00636CCB">
              <w:rPr>
                <w:rFonts w:ascii="Times New Roman" w:hAnsi="Times New Roman" w:cs="Times New Roman"/>
              </w:rPr>
              <w:t xml:space="preserve">Methods of Philosophy </w:t>
            </w:r>
          </w:p>
          <w:p w14:paraId="0257EAD8" w14:textId="77777777" w:rsidR="00330935" w:rsidRPr="00EB6025" w:rsidRDefault="00330935" w:rsidP="00330935">
            <w:pPr>
              <w:jc w:val="both"/>
              <w:rPr>
                <w:rFonts w:ascii="Times New Roman" w:hAnsi="Times New Roman" w:cs="Times New Roman"/>
              </w:rPr>
            </w:pPr>
          </w:p>
          <w:p w14:paraId="37FE140F" w14:textId="7079C49F" w:rsidR="00330935" w:rsidRPr="00EB6025" w:rsidRDefault="00636CCB" w:rsidP="00330935">
            <w:pPr>
              <w:jc w:val="both"/>
              <w:rPr>
                <w:rFonts w:ascii="Times New Roman" w:hAnsi="Times New Roman" w:cs="Times New Roman"/>
              </w:rPr>
            </w:pPr>
            <w:r>
              <w:rPr>
                <w:rFonts w:ascii="Times New Roman" w:hAnsi="Times New Roman" w:cs="Times New Roman"/>
              </w:rPr>
              <w:t>Read</w:t>
            </w:r>
            <w:r w:rsidR="00330935" w:rsidRPr="00EB6025">
              <w:rPr>
                <w:rFonts w:ascii="Times New Roman" w:hAnsi="Times New Roman" w:cs="Times New Roman"/>
              </w:rPr>
              <w:t xml:space="preserve"> these short </w:t>
            </w:r>
            <w:r>
              <w:rPr>
                <w:rFonts w:ascii="Times New Roman" w:hAnsi="Times New Roman" w:cs="Times New Roman"/>
              </w:rPr>
              <w:t>papers</w:t>
            </w:r>
            <w:r w:rsidR="00330935" w:rsidRPr="00EB6025">
              <w:rPr>
                <w:rFonts w:ascii="Times New Roman" w:hAnsi="Times New Roman" w:cs="Times New Roman"/>
              </w:rPr>
              <w:t xml:space="preserve"> on the definition and nature </w:t>
            </w:r>
            <w:r>
              <w:rPr>
                <w:rFonts w:ascii="Times New Roman" w:hAnsi="Times New Roman" w:cs="Times New Roman"/>
              </w:rPr>
              <w:t xml:space="preserve">methods </w:t>
            </w:r>
            <w:r w:rsidR="00330935" w:rsidRPr="00EB6025">
              <w:rPr>
                <w:rFonts w:ascii="Times New Roman" w:hAnsi="Times New Roman" w:cs="Times New Roman"/>
              </w:rPr>
              <w:t>of philosophy</w:t>
            </w:r>
            <w:r w:rsidR="00B906B4" w:rsidRPr="00EB6025">
              <w:rPr>
                <w:rFonts w:ascii="Times New Roman" w:hAnsi="Times New Roman" w:cs="Times New Roman"/>
              </w:rPr>
              <w:t xml:space="preserve"> to supplement the above </w:t>
            </w:r>
            <w:r>
              <w:rPr>
                <w:rFonts w:ascii="Times New Roman" w:hAnsi="Times New Roman" w:cs="Times New Roman"/>
              </w:rPr>
              <w:t>notes</w:t>
            </w:r>
            <w:r w:rsidR="00330935" w:rsidRPr="00EB6025">
              <w:rPr>
                <w:rFonts w:ascii="Times New Roman" w:hAnsi="Times New Roman" w:cs="Times New Roman"/>
              </w:rPr>
              <w:t xml:space="preserve">. These </w:t>
            </w:r>
            <w:r>
              <w:rPr>
                <w:rFonts w:ascii="Times New Roman" w:hAnsi="Times New Roman" w:cs="Times New Roman"/>
              </w:rPr>
              <w:t>materials</w:t>
            </w:r>
            <w:r w:rsidR="00330935" w:rsidRPr="00EB6025">
              <w:rPr>
                <w:rFonts w:ascii="Times New Roman" w:hAnsi="Times New Roman" w:cs="Times New Roman"/>
              </w:rPr>
              <w:t xml:space="preserve"> give an introduction to, and origin</w:t>
            </w:r>
            <w:r>
              <w:rPr>
                <w:rFonts w:ascii="Times New Roman" w:hAnsi="Times New Roman" w:cs="Times New Roman"/>
              </w:rPr>
              <w:t xml:space="preserve"> the methods of philosophy</w:t>
            </w:r>
            <w:r w:rsidR="00330935" w:rsidRPr="00EB6025">
              <w:rPr>
                <w:rFonts w:ascii="Times New Roman" w:hAnsi="Times New Roman" w:cs="Times New Roman"/>
              </w:rPr>
              <w:t>.</w:t>
            </w:r>
          </w:p>
          <w:p w14:paraId="090F4305" w14:textId="4542CDD3" w:rsidR="00151695" w:rsidRPr="00D001AF" w:rsidRDefault="00151695" w:rsidP="00330935">
            <w:pPr>
              <w:rPr>
                <w:rFonts w:ascii="Arial" w:hAnsi="Arial" w:cs="Arial"/>
                <w:sz w:val="24"/>
                <w:szCs w:val="24"/>
              </w:rPr>
            </w:pPr>
          </w:p>
        </w:tc>
      </w:tr>
      <w:tr w:rsidR="00151695" w14:paraId="11D6575D" w14:textId="77777777" w:rsidTr="00143850">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563409F9" w14:textId="77777777" w:rsidR="00B906B4" w:rsidRPr="00EB6025" w:rsidRDefault="00B906B4" w:rsidP="00B906B4">
            <w:pPr>
              <w:rPr>
                <w:rFonts w:ascii="Times New Roman" w:hAnsi="Times New Roman" w:cs="Times New Roman"/>
              </w:rPr>
            </w:pPr>
            <w:r w:rsidRPr="00EB6025">
              <w:rPr>
                <w:rFonts w:ascii="Times New Roman" w:hAnsi="Times New Roman" w:cs="Times New Roman"/>
              </w:rPr>
              <w:t>To recap your experience with the module, you’re requested to respond to the short questions below.</w:t>
            </w:r>
          </w:p>
          <w:p w14:paraId="256F6C4D" w14:textId="23BE441B" w:rsidR="00B906B4" w:rsidRPr="00EB6025" w:rsidRDefault="00636CCB" w:rsidP="00B906B4">
            <w:pPr>
              <w:pStyle w:val="ListParagraph"/>
              <w:numPr>
                <w:ilvl w:val="0"/>
                <w:numId w:val="7"/>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What’s the difference between Socratic and Hegelian dialectical method</w:t>
            </w:r>
            <w:r w:rsidR="00B906B4" w:rsidRPr="00EB6025">
              <w:rPr>
                <w:rFonts w:ascii="Times New Roman" w:hAnsi="Times New Roman" w:cs="Times New Roman"/>
                <w:sz w:val="22"/>
                <w:szCs w:val="22"/>
              </w:rPr>
              <w:t xml:space="preserve">? </w:t>
            </w:r>
          </w:p>
          <w:p w14:paraId="3E9A8D74" w14:textId="1A8F1E39"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 xml:space="preserve">Name the </w:t>
            </w:r>
            <w:r w:rsidR="00636CCB">
              <w:rPr>
                <w:rFonts w:ascii="Times New Roman" w:hAnsi="Times New Roman" w:cs="Times New Roman"/>
                <w:sz w:val="22"/>
                <w:szCs w:val="22"/>
              </w:rPr>
              <w:t>various</w:t>
            </w:r>
            <w:r w:rsidRPr="00EB6025">
              <w:rPr>
                <w:rFonts w:ascii="Times New Roman" w:hAnsi="Times New Roman" w:cs="Times New Roman"/>
                <w:sz w:val="22"/>
                <w:szCs w:val="22"/>
              </w:rPr>
              <w:t xml:space="preserve"> </w:t>
            </w:r>
            <w:r w:rsidR="00636CCB">
              <w:rPr>
                <w:rFonts w:ascii="Times New Roman" w:hAnsi="Times New Roman" w:cs="Times New Roman"/>
                <w:sz w:val="22"/>
                <w:szCs w:val="22"/>
              </w:rPr>
              <w:t>methods</w:t>
            </w:r>
            <w:r w:rsidRPr="00EB6025">
              <w:rPr>
                <w:rFonts w:ascii="Times New Roman" w:hAnsi="Times New Roman" w:cs="Times New Roman"/>
                <w:sz w:val="22"/>
                <w:szCs w:val="22"/>
              </w:rPr>
              <w:t xml:space="preserve"> of philosophy</w:t>
            </w:r>
            <w:r w:rsidR="00636CCB">
              <w:rPr>
                <w:rFonts w:ascii="Times New Roman" w:hAnsi="Times New Roman" w:cs="Times New Roman"/>
                <w:sz w:val="22"/>
                <w:szCs w:val="22"/>
              </w:rPr>
              <w:t xml:space="preserve"> and their proponents</w:t>
            </w:r>
          </w:p>
          <w:p w14:paraId="4A317FEB" w14:textId="04DFADF2"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 xml:space="preserve">Enumerate </w:t>
            </w:r>
            <w:r w:rsidR="00636CCB">
              <w:rPr>
                <w:rFonts w:ascii="Times New Roman" w:hAnsi="Times New Roman" w:cs="Times New Roman"/>
                <w:sz w:val="22"/>
                <w:szCs w:val="22"/>
              </w:rPr>
              <w:t>two</w:t>
            </w:r>
            <w:r w:rsidRPr="00EB6025">
              <w:rPr>
                <w:rFonts w:ascii="Times New Roman" w:hAnsi="Times New Roman" w:cs="Times New Roman"/>
                <w:sz w:val="22"/>
                <w:szCs w:val="22"/>
              </w:rPr>
              <w:t xml:space="preserve"> main features </w:t>
            </w:r>
            <w:r w:rsidR="00636CCB">
              <w:rPr>
                <w:rFonts w:ascii="Times New Roman" w:hAnsi="Times New Roman" w:cs="Times New Roman"/>
                <w:sz w:val="22"/>
                <w:szCs w:val="22"/>
              </w:rPr>
              <w:t xml:space="preserve">of each method </w:t>
            </w:r>
            <w:r w:rsidRPr="00EB6025">
              <w:rPr>
                <w:rFonts w:ascii="Times New Roman" w:hAnsi="Times New Roman" w:cs="Times New Roman"/>
                <w:sz w:val="22"/>
                <w:szCs w:val="22"/>
              </w:rPr>
              <w:t>of Philosophy?</w:t>
            </w:r>
          </w:p>
          <w:p w14:paraId="68053FF9" w14:textId="229568D7" w:rsidR="00B906B4" w:rsidRPr="00EB6025" w:rsidRDefault="00B906B4" w:rsidP="00B906B4">
            <w:pPr>
              <w:pStyle w:val="ListParagraph"/>
              <w:numPr>
                <w:ilvl w:val="0"/>
                <w:numId w:val="7"/>
              </w:numPr>
              <w:spacing w:line="240" w:lineRule="auto"/>
              <w:ind w:leftChars="0" w:firstLineChars="0"/>
              <w:rPr>
                <w:rFonts w:ascii="Times New Roman" w:hAnsi="Times New Roman" w:cs="Times New Roman"/>
                <w:sz w:val="22"/>
                <w:szCs w:val="22"/>
              </w:rPr>
            </w:pPr>
            <w:r w:rsidRPr="00EB6025">
              <w:rPr>
                <w:rFonts w:ascii="Times New Roman" w:hAnsi="Times New Roman" w:cs="Times New Roman"/>
                <w:sz w:val="22"/>
                <w:szCs w:val="22"/>
              </w:rPr>
              <w:t xml:space="preserve">Outline any five </w:t>
            </w:r>
            <w:r w:rsidR="00636CCB">
              <w:rPr>
                <w:rFonts w:ascii="Times New Roman" w:hAnsi="Times New Roman" w:cs="Times New Roman"/>
                <w:sz w:val="22"/>
                <w:szCs w:val="22"/>
              </w:rPr>
              <w:t>applications the methods to your area of study</w:t>
            </w:r>
            <w:r w:rsidRPr="00EB6025">
              <w:rPr>
                <w:rFonts w:ascii="Times New Roman" w:hAnsi="Times New Roman" w:cs="Times New Roman"/>
                <w:sz w:val="22"/>
                <w:szCs w:val="22"/>
              </w:rPr>
              <w:t xml:space="preserve"> of philosophy.</w:t>
            </w:r>
          </w:p>
          <w:p w14:paraId="48F2488E" w14:textId="2C7418FD" w:rsidR="00C34028" w:rsidRPr="00EB6025" w:rsidRDefault="00B906B4" w:rsidP="00B906B4">
            <w:pPr>
              <w:rPr>
                <w:rFonts w:ascii="Times New Roman" w:hAnsi="Times New Roman" w:cs="Times New Roman"/>
              </w:rPr>
            </w:pPr>
            <w:r w:rsidRPr="00EB6025">
              <w:rPr>
                <w:rFonts w:ascii="Times New Roman" w:hAnsi="Times New Roman" w:cs="Times New Roman"/>
              </w:rPr>
              <w:t>Post your responses to the above questions in your wiki</w:t>
            </w:r>
          </w:p>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7EA7674C" w14:textId="77777777" w:rsidR="003C14B9" w:rsidRPr="00EB6025" w:rsidRDefault="003C14B9" w:rsidP="00151695">
            <w:pPr>
              <w:rPr>
                <w:rFonts w:ascii="Times New Roman" w:hAnsi="Times New Roman" w:cs="Times New Roman"/>
              </w:rPr>
            </w:pPr>
            <w:r w:rsidRPr="00EB6025">
              <w:rPr>
                <w:rFonts w:ascii="Times New Roman" w:hAnsi="Times New Roman" w:cs="Times New Roman"/>
              </w:rPr>
              <w:t xml:space="preserve">Read Case 1 below. </w:t>
            </w:r>
          </w:p>
          <w:p w14:paraId="1003B045" w14:textId="77777777" w:rsidR="00151695" w:rsidRPr="00EB6025" w:rsidRDefault="003C14B9" w:rsidP="00151695">
            <w:pPr>
              <w:rPr>
                <w:rFonts w:ascii="Times New Roman" w:hAnsi="Times New Roman" w:cs="Times New Roman"/>
              </w:rPr>
            </w:pPr>
            <w:r w:rsidRPr="00EB6025">
              <w:rPr>
                <w:rFonts w:ascii="Times New Roman" w:hAnsi="Times New Roman" w:cs="Times New Roman"/>
              </w:rPr>
              <w:t>In the group discussion on the LMS, identify the talking points form the case.</w:t>
            </w:r>
          </w:p>
          <w:p w14:paraId="1C2CDA40" w14:textId="3DA0F1A7" w:rsidR="003C14B9" w:rsidRPr="00EB6025" w:rsidRDefault="004618B0" w:rsidP="00EB6025">
            <w:pPr>
              <w:rPr>
                <w:rFonts w:ascii="Times New Roman" w:hAnsi="Times New Roman" w:cs="Times New Roman"/>
              </w:rPr>
            </w:pPr>
            <w:r>
              <w:rPr>
                <w:rFonts w:ascii="Times New Roman" w:hAnsi="Times New Roman" w:cs="Times New Roman"/>
              </w:rPr>
              <w:t>Which methods are applied by Socrates in the case below</w:t>
            </w:r>
            <w:r w:rsidR="003C14B9" w:rsidRPr="00EB6025">
              <w:rPr>
                <w:rFonts w:ascii="Times New Roman" w:hAnsi="Times New Roman" w:cs="Times New Roman"/>
              </w:rPr>
              <w:t xml:space="preserve">. </w:t>
            </w:r>
          </w:p>
        </w:tc>
      </w:tr>
      <w:tr w:rsidR="00151695" w14:paraId="2636370E" w14:textId="77777777" w:rsidTr="00D75523">
        <w:trPr>
          <w:trHeight w:val="270"/>
        </w:trPr>
        <w:tc>
          <w:tcPr>
            <w:tcW w:w="3210" w:type="dxa"/>
            <w:shd w:val="clear" w:color="auto" w:fill="FCE5CD"/>
          </w:tcPr>
          <w:p w14:paraId="2729B1EB" w14:textId="77777777" w:rsidR="00151695" w:rsidRDefault="00151695" w:rsidP="00421CF6">
            <w:pPr>
              <w:spacing w:before="240"/>
              <w:rPr>
                <w:rFonts w:ascii="Arial" w:eastAsia="Arial" w:hAnsi="Arial" w:cs="Arial"/>
              </w:rPr>
            </w:pPr>
            <w:r>
              <w:rPr>
                <w:rFonts w:ascii="Arial" w:eastAsia="Arial" w:hAnsi="Arial" w:cs="Arial"/>
              </w:rPr>
              <w:t>CASE 1:</w:t>
            </w:r>
          </w:p>
          <w:p w14:paraId="059B5E5D" w14:textId="77777777" w:rsidR="00151695" w:rsidRDefault="00151695" w:rsidP="00421CF6">
            <w:pPr>
              <w:spacing w:before="240"/>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Borders>
              <w:bottom w:val="single" w:sz="4" w:space="0" w:color="000000"/>
            </w:tcBorders>
          </w:tcPr>
          <w:p w14:paraId="2C07652A" w14:textId="5FD1AB19" w:rsidR="00151695" w:rsidRPr="00421CF6" w:rsidRDefault="003C14B9" w:rsidP="00421CF6">
            <w:pPr>
              <w:spacing w:before="240"/>
              <w:jc w:val="both"/>
              <w:rPr>
                <w:rFonts w:ascii="Times New Roman" w:hAnsi="Times New Roman" w:cs="Times New Roman"/>
              </w:rPr>
            </w:pPr>
            <w:r>
              <w:rPr>
                <w:rFonts w:ascii="Times New Roman" w:hAnsi="Times New Roman" w:cs="Times New Roman"/>
              </w:rPr>
              <w:t>CASE 1</w:t>
            </w:r>
            <w:r w:rsidR="00582D11" w:rsidRPr="00421CF6">
              <w:rPr>
                <w:rFonts w:ascii="Times New Roman" w:hAnsi="Times New Roman" w:cs="Times New Roman"/>
              </w:rPr>
              <w:t xml:space="preserve"> </w:t>
            </w:r>
          </w:p>
          <w:p w14:paraId="347FCF08" w14:textId="46C173B1" w:rsidR="00537971" w:rsidRPr="00421CF6" w:rsidRDefault="004618B0" w:rsidP="00421CF6">
            <w:pPr>
              <w:spacing w:before="240"/>
              <w:jc w:val="both"/>
              <w:rPr>
                <w:rFonts w:ascii="Times New Roman" w:hAnsi="Times New Roman" w:cs="Times New Roman"/>
              </w:rPr>
            </w:pPr>
            <w:r>
              <w:rPr>
                <w:noProof/>
              </w:rPr>
              <w:lastRenderedPageBreak/>
              <w:drawing>
                <wp:inline distT="0" distB="0" distL="0" distR="0" wp14:anchorId="06801EC0" wp14:editId="7C28703B">
                  <wp:extent cx="4363571" cy="2493439"/>
                  <wp:effectExtent l="0" t="0" r="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2688" t="20438" r="13887" b="4931"/>
                          <a:stretch/>
                        </pic:blipFill>
                        <pic:spPr bwMode="auto">
                          <a:xfrm>
                            <a:off x="0" y="0"/>
                            <a:ext cx="4364092" cy="2493737"/>
                          </a:xfrm>
                          <a:prstGeom prst="rect">
                            <a:avLst/>
                          </a:prstGeom>
                          <a:ln>
                            <a:noFill/>
                          </a:ln>
                          <a:extLst>
                            <a:ext uri="{53640926-AAD7-44D8-BBD7-CCE9431645EC}">
                              <a14:shadowObscured xmlns:a14="http://schemas.microsoft.com/office/drawing/2010/main"/>
                            </a:ext>
                          </a:extLst>
                        </pic:spPr>
                      </pic:pic>
                    </a:graphicData>
                  </a:graphic>
                </wp:inline>
              </w:drawing>
            </w:r>
          </w:p>
        </w:tc>
      </w:tr>
      <w:tr w:rsidR="00151695" w14:paraId="7F8D3332" w14:textId="77777777" w:rsidTr="00D75523">
        <w:trPr>
          <w:trHeight w:val="2145"/>
        </w:trPr>
        <w:tc>
          <w:tcPr>
            <w:tcW w:w="3210" w:type="dxa"/>
            <w:shd w:val="clear" w:color="auto" w:fill="FCE5CD"/>
          </w:tcPr>
          <w:p w14:paraId="76161895" w14:textId="51967A0A" w:rsidR="00151695" w:rsidRDefault="00C34028" w:rsidP="00151695">
            <w:pPr>
              <w:rPr>
                <w:rFonts w:ascii="Arial" w:eastAsia="Arial" w:hAnsi="Arial" w:cs="Arial"/>
              </w:rPr>
            </w:pPr>
            <w:bookmarkStart w:id="0" w:name="_Hlk131239802"/>
            <w:r>
              <w:rPr>
                <w:rFonts w:ascii="Arial" w:eastAsia="Arial" w:hAnsi="Arial" w:cs="Arial"/>
              </w:rPr>
              <w:lastRenderedPageBreak/>
              <w:t xml:space="preserve">ACTIVITY 5: </w:t>
            </w:r>
            <w:r w:rsidR="00151695">
              <w:rPr>
                <w:rFonts w:ascii="Arial" w:eastAsia="Arial" w:hAnsi="Arial" w:cs="Arial"/>
              </w:rPr>
              <w:t xml:space="preserve">READING MATERIAL </w:t>
            </w:r>
          </w:p>
          <w:p w14:paraId="48BA0A28" w14:textId="77777777" w:rsidR="00151695" w:rsidRDefault="00151695" w:rsidP="00151695">
            <w:pPr>
              <w:rPr>
                <w:rFonts w:ascii="Arial" w:eastAsia="Arial" w:hAnsi="Arial" w:cs="Arial"/>
              </w:rPr>
            </w:pPr>
          </w:p>
          <w:p w14:paraId="07C13FDB" w14:textId="24248E74" w:rsidR="00151695" w:rsidRDefault="00151695" w:rsidP="00151695">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Borders>
              <w:bottom w:val="single" w:sz="4" w:space="0" w:color="auto"/>
            </w:tcBorders>
          </w:tcPr>
          <w:p w14:paraId="21621629" w14:textId="2E4B93DA" w:rsidR="00C33B09" w:rsidRDefault="00C33B09" w:rsidP="00C33B09">
            <w:pPr>
              <w:shd w:val="clear" w:color="auto" w:fill="FFFFFF"/>
              <w:spacing w:line="276" w:lineRule="auto"/>
              <w:rPr>
                <w:rFonts w:ascii="Times New Roman" w:eastAsia="Times New Roman" w:hAnsi="Times New Roman" w:cs="Times New Roman"/>
                <w:sz w:val="24"/>
                <w:szCs w:val="24"/>
              </w:rPr>
            </w:pPr>
            <w:r w:rsidRPr="00C33B09">
              <w:rPr>
                <w:rFonts w:ascii="Times New Roman" w:hAnsi="Times New Roman" w:cs="Times New Roman"/>
                <w:sz w:val="24"/>
                <w:szCs w:val="24"/>
                <w:shd w:val="clear" w:color="auto" w:fill="FFFFFF"/>
              </w:rPr>
              <w:t>Jesper Kallestrup</w:t>
            </w:r>
            <w:r>
              <w:rPr>
                <w:rFonts w:ascii="Times New Roman" w:hAnsi="Times New Roman" w:cs="Times New Roman"/>
                <w:sz w:val="24"/>
                <w:szCs w:val="24"/>
                <w:shd w:val="clear" w:color="auto" w:fill="FFFFFF"/>
              </w:rPr>
              <w:t> (</w:t>
            </w:r>
            <w:r w:rsidRPr="00C33B09">
              <w:rPr>
                <w:rFonts w:ascii="Times New Roman" w:hAnsi="Times New Roman" w:cs="Times New Roman"/>
                <w:sz w:val="24"/>
                <w:szCs w:val="24"/>
                <w:shd w:val="clear" w:color="auto" w:fill="FFFFFF"/>
              </w:rPr>
              <w:t>2023</w:t>
            </w:r>
            <w:r>
              <w:rPr>
                <w:rFonts w:ascii="Times New Roman" w:hAnsi="Times New Roman" w:cs="Times New Roman"/>
                <w:sz w:val="24"/>
                <w:szCs w:val="24"/>
                <w:shd w:val="clear" w:color="auto" w:fill="FFFFFF"/>
              </w:rPr>
              <w:t xml:space="preserve">). </w:t>
            </w:r>
            <w:r w:rsidRPr="00C33B09">
              <w:rPr>
                <w:rFonts w:ascii="Times New Roman" w:eastAsia="Times New Roman" w:hAnsi="Times New Roman" w:cs="Times New Roman"/>
                <w:sz w:val="24"/>
                <w:szCs w:val="24"/>
              </w:rPr>
              <w:t>Methods and Skills for Philosophy</w:t>
            </w:r>
            <w:r>
              <w:rPr>
                <w:rFonts w:ascii="Times New Roman" w:eastAsia="Times New Roman" w:hAnsi="Times New Roman" w:cs="Times New Roman"/>
                <w:sz w:val="24"/>
                <w:szCs w:val="24"/>
              </w:rPr>
              <w:t xml:space="preserve">: </w:t>
            </w:r>
            <w:r w:rsidRPr="00C33B09">
              <w:rPr>
                <w:rFonts w:ascii="Times New Roman" w:eastAsia="Times New Roman" w:hAnsi="Times New Roman" w:cs="Times New Roman"/>
                <w:sz w:val="24"/>
                <w:szCs w:val="24"/>
              </w:rPr>
              <w:t>An Advanced Guide</w:t>
            </w:r>
            <w:r>
              <w:rPr>
                <w:rFonts w:ascii="Times New Roman" w:eastAsia="Times New Roman" w:hAnsi="Times New Roman" w:cs="Times New Roman"/>
                <w:sz w:val="24"/>
                <w:szCs w:val="24"/>
              </w:rPr>
              <w:t xml:space="preserve"> </w:t>
            </w:r>
          </w:p>
          <w:p w14:paraId="2473EA3D" w14:textId="1B6D2165" w:rsidR="00C33B09" w:rsidRPr="00C33B09" w:rsidRDefault="00C33B09" w:rsidP="00C33B09">
            <w:pPr>
              <w:shd w:val="clear" w:color="auto" w:fill="FFFFFF"/>
              <w:spacing w:line="276" w:lineRule="auto"/>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w:t>
            </w:r>
            <w:r w:rsidRPr="00C33B09">
              <w:rPr>
                <w:rFonts w:ascii="Times New Roman" w:eastAsia="Times New Roman" w:hAnsi="Times New Roman" w:cs="Times New Roman"/>
                <w:color w:val="FF0000"/>
                <w:sz w:val="24"/>
                <w:szCs w:val="24"/>
              </w:rPr>
              <w:t>get the book for exact pages on introduction)</w:t>
            </w:r>
          </w:p>
          <w:p w14:paraId="47D63168" w14:textId="77777777" w:rsidR="00DD4D09" w:rsidRPr="00C33B09" w:rsidRDefault="00DD4D09" w:rsidP="00D75523">
            <w:pPr>
              <w:rPr>
                <w:rFonts w:ascii="Times New Roman" w:hAnsi="Times New Roman" w:cs="Times New Roman"/>
                <w:color w:val="FF0000"/>
              </w:rPr>
            </w:pPr>
          </w:p>
          <w:p w14:paraId="2C69EC53" w14:textId="18888154" w:rsidR="00D75523" w:rsidRPr="00BE7174" w:rsidRDefault="00D75523" w:rsidP="00D75523">
            <w:pPr>
              <w:rPr>
                <w:rFonts w:ascii="Times New Roman" w:hAnsi="Times New Roman" w:cs="Times New Roman"/>
              </w:rPr>
            </w:pPr>
            <w:r w:rsidRPr="00BE7174">
              <w:rPr>
                <w:rFonts w:ascii="Times New Roman" w:hAnsi="Times New Roman" w:cs="Times New Roman"/>
              </w:rPr>
              <w:t>Read the above article</w:t>
            </w:r>
            <w:r w:rsidR="00C240AF">
              <w:rPr>
                <w:rFonts w:ascii="Times New Roman" w:hAnsi="Times New Roman" w:cs="Times New Roman"/>
              </w:rPr>
              <w:t>s</w:t>
            </w:r>
            <w:r w:rsidRPr="00BE7174">
              <w:rPr>
                <w:rFonts w:ascii="Times New Roman" w:hAnsi="Times New Roman" w:cs="Times New Roman"/>
              </w:rPr>
              <w:t xml:space="preserve"> and make brief notes on the following in the LMS blog:</w:t>
            </w:r>
          </w:p>
          <w:p w14:paraId="4A18B51E" w14:textId="08F7DCDF" w:rsidR="00D75523" w:rsidRPr="00BE7174" w:rsidRDefault="00D75523" w:rsidP="00D75523">
            <w:pPr>
              <w:pStyle w:val="ListParagraph"/>
              <w:numPr>
                <w:ilvl w:val="0"/>
                <w:numId w:val="8"/>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 xml:space="preserve">What’s the role </w:t>
            </w:r>
            <w:r w:rsidR="00C33B09">
              <w:rPr>
                <w:rFonts w:ascii="Times New Roman" w:hAnsi="Times New Roman" w:cs="Times New Roman"/>
                <w:sz w:val="22"/>
                <w:szCs w:val="22"/>
              </w:rPr>
              <w:t xml:space="preserve">of methods </w:t>
            </w:r>
            <w:r w:rsidRPr="00BE7174">
              <w:rPr>
                <w:rFonts w:ascii="Times New Roman" w:hAnsi="Times New Roman" w:cs="Times New Roman"/>
                <w:sz w:val="22"/>
                <w:szCs w:val="22"/>
              </w:rPr>
              <w:t>o</w:t>
            </w:r>
            <w:r w:rsidR="00C33B09">
              <w:rPr>
                <w:rFonts w:ascii="Times New Roman" w:hAnsi="Times New Roman" w:cs="Times New Roman"/>
                <w:sz w:val="22"/>
                <w:szCs w:val="22"/>
              </w:rPr>
              <w:t>f philosophy</w:t>
            </w:r>
            <w:r w:rsidRPr="00BE7174">
              <w:rPr>
                <w:rFonts w:ascii="Times New Roman" w:hAnsi="Times New Roman" w:cs="Times New Roman"/>
                <w:sz w:val="22"/>
                <w:szCs w:val="22"/>
              </w:rPr>
              <w:t>?</w:t>
            </w:r>
          </w:p>
          <w:p w14:paraId="6F6760E9" w14:textId="6CF06FC5" w:rsidR="00D75523" w:rsidRPr="00BE7174" w:rsidRDefault="00C33B09" w:rsidP="00D75523">
            <w:pPr>
              <w:pStyle w:val="ListParagraph"/>
              <w:numPr>
                <w:ilvl w:val="0"/>
                <w:numId w:val="8"/>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From the methods above, i</w:t>
            </w:r>
            <w:r w:rsidR="00D75523" w:rsidRPr="00BE7174">
              <w:rPr>
                <w:rFonts w:ascii="Times New Roman" w:hAnsi="Times New Roman" w:cs="Times New Roman"/>
                <w:sz w:val="22"/>
                <w:szCs w:val="22"/>
              </w:rPr>
              <w:t>s philosophy a science or and art?</w:t>
            </w:r>
            <w:r w:rsidR="00D65FF4">
              <w:rPr>
                <w:rFonts w:ascii="Times New Roman" w:hAnsi="Times New Roman" w:cs="Times New Roman"/>
                <w:sz w:val="22"/>
                <w:szCs w:val="22"/>
              </w:rPr>
              <w:t xml:space="preserve"> Justify your response.</w:t>
            </w:r>
          </w:p>
          <w:p w14:paraId="1BBB67E3" w14:textId="3D1F0AD3" w:rsidR="00D75523" w:rsidRPr="00BE7174" w:rsidRDefault="00D75523" w:rsidP="00D75523">
            <w:pPr>
              <w:pStyle w:val="ListParagraph"/>
              <w:numPr>
                <w:ilvl w:val="0"/>
                <w:numId w:val="8"/>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 xml:space="preserve">What role does </w:t>
            </w:r>
            <w:r w:rsidR="00C33B09">
              <w:rPr>
                <w:rFonts w:ascii="Times New Roman" w:hAnsi="Times New Roman" w:cs="Times New Roman"/>
                <w:sz w:val="22"/>
                <w:szCs w:val="22"/>
              </w:rPr>
              <w:t xml:space="preserve">methods of </w:t>
            </w:r>
            <w:r w:rsidRPr="00BE7174">
              <w:rPr>
                <w:rFonts w:ascii="Times New Roman" w:hAnsi="Times New Roman" w:cs="Times New Roman"/>
                <w:sz w:val="22"/>
                <w:szCs w:val="22"/>
              </w:rPr>
              <w:t>phil</w:t>
            </w:r>
            <w:r w:rsidR="00C33B09">
              <w:rPr>
                <w:rFonts w:ascii="Times New Roman" w:hAnsi="Times New Roman" w:cs="Times New Roman"/>
                <w:sz w:val="22"/>
                <w:szCs w:val="22"/>
              </w:rPr>
              <w:t>osophy play in</w:t>
            </w:r>
            <w:r w:rsidRPr="00BE7174">
              <w:rPr>
                <w:rFonts w:ascii="Times New Roman" w:hAnsi="Times New Roman" w:cs="Times New Roman"/>
                <w:sz w:val="22"/>
                <w:szCs w:val="22"/>
              </w:rPr>
              <w:t xml:space="preserve"> society</w:t>
            </w:r>
            <w:r w:rsidR="00C33B09">
              <w:rPr>
                <w:rFonts w:ascii="Times New Roman" w:hAnsi="Times New Roman" w:cs="Times New Roman"/>
                <w:sz w:val="22"/>
                <w:szCs w:val="22"/>
              </w:rPr>
              <w:t>?</w:t>
            </w:r>
          </w:p>
        </w:tc>
      </w:tr>
      <w:bookmarkEnd w:id="0"/>
      <w:tr w:rsidR="00151695" w14:paraId="0F4C0D36" w14:textId="77777777" w:rsidTr="00D75523">
        <w:tc>
          <w:tcPr>
            <w:tcW w:w="3210" w:type="dxa"/>
            <w:shd w:val="clear" w:color="auto" w:fill="FCE5CD"/>
          </w:tcPr>
          <w:p w14:paraId="111382A9" w14:textId="3C8400FC" w:rsidR="00151695" w:rsidRDefault="00151695" w:rsidP="00151695">
            <w:pPr>
              <w:rPr>
                <w:rFonts w:ascii="Arial" w:eastAsia="Arial" w:hAnsi="Arial" w:cs="Arial"/>
              </w:rPr>
            </w:pPr>
            <w:r>
              <w:rPr>
                <w:rFonts w:ascii="Arial" w:eastAsia="Arial" w:hAnsi="Arial" w:cs="Arial"/>
              </w:rPr>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151695">
            <w:pPr>
              <w:rPr>
                <w:rFonts w:ascii="Arial" w:eastAsia="Arial" w:hAnsi="Arial" w:cs="Arial"/>
              </w:rPr>
            </w:pPr>
          </w:p>
        </w:tc>
        <w:tc>
          <w:tcPr>
            <w:tcW w:w="6435" w:type="dxa"/>
            <w:tcBorders>
              <w:top w:val="single" w:sz="4" w:space="0" w:color="auto"/>
            </w:tcBorders>
          </w:tcPr>
          <w:p w14:paraId="061B5F9B" w14:textId="0AEDFED5" w:rsidR="000230AA" w:rsidRPr="00BE7174" w:rsidRDefault="00C240AF" w:rsidP="000230AA">
            <w:pPr>
              <w:rPr>
                <w:rFonts w:ascii="Times New Roman" w:eastAsia="Arial" w:hAnsi="Times New Roman" w:cs="Times New Roman"/>
              </w:rPr>
            </w:pPr>
            <w:r>
              <w:rPr>
                <w:rFonts w:ascii="Times New Roman" w:hAnsi="Times New Roman" w:cs="Times New Roman"/>
              </w:rPr>
              <w:t>Based on the two articles above, write a short essay, of about 500 words, on what you regard as the role</w:t>
            </w:r>
            <w:r w:rsidR="00C33B09">
              <w:rPr>
                <w:rFonts w:ascii="Times New Roman" w:hAnsi="Times New Roman" w:cs="Times New Roman"/>
              </w:rPr>
              <w:t xml:space="preserve"> of</w:t>
            </w:r>
            <w:r>
              <w:rPr>
                <w:rFonts w:ascii="Times New Roman" w:hAnsi="Times New Roman" w:cs="Times New Roman"/>
              </w:rPr>
              <w:t xml:space="preserve"> </w:t>
            </w:r>
            <w:r w:rsidR="00C33B09">
              <w:rPr>
                <w:rFonts w:ascii="Times New Roman" w:hAnsi="Times New Roman" w:cs="Times New Roman"/>
              </w:rPr>
              <w:t xml:space="preserve">methods </w:t>
            </w:r>
            <w:r>
              <w:rPr>
                <w:rFonts w:ascii="Times New Roman" w:hAnsi="Times New Roman" w:cs="Times New Roman"/>
              </w:rPr>
              <w:t>of philosophy in your area of study. Post the essay to your e-portfolio for assessment.</w:t>
            </w:r>
          </w:p>
          <w:p w14:paraId="681F2E9C" w14:textId="43E5BA09" w:rsidR="000230AA" w:rsidRPr="00BE7174" w:rsidRDefault="000230AA" w:rsidP="00151695">
            <w:pPr>
              <w:rPr>
                <w:rFonts w:ascii="Times New Roman" w:hAnsi="Times New Roman" w:cs="Times New Roman"/>
              </w:rPr>
            </w:pPr>
            <w:r w:rsidRPr="00BE7174">
              <w:rPr>
                <w:rFonts w:ascii="Times New Roman" w:hAnsi="Times New Roman" w:cs="Times New Roman"/>
              </w:rPr>
              <w:t xml:space="preserve"> </w:t>
            </w:r>
          </w:p>
        </w:tc>
      </w:tr>
      <w:tr w:rsidR="00151695" w14:paraId="59C27032" w14:textId="77777777">
        <w:trPr>
          <w:trHeight w:val="1140"/>
        </w:trPr>
        <w:tc>
          <w:tcPr>
            <w:tcW w:w="3210" w:type="dxa"/>
            <w:shd w:val="clear" w:color="auto" w:fill="FCE5CD"/>
          </w:tcPr>
          <w:p w14:paraId="73A391BA" w14:textId="7D7A1479" w:rsidR="00151695" w:rsidRDefault="000230AA" w:rsidP="00151695">
            <w:pPr>
              <w:rPr>
                <w:rFonts w:ascii="Arial" w:eastAsia="Arial" w:hAnsi="Arial" w:cs="Arial"/>
              </w:rPr>
            </w:pPr>
            <w:r>
              <w:rPr>
                <w:rFonts w:ascii="Arial" w:eastAsia="Arial" w:hAnsi="Arial" w:cs="Arial"/>
              </w:rPr>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151695">
            <w:pPr>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151695">
            <w:pPr>
              <w:rPr>
                <w:rFonts w:ascii="Arial" w:eastAsia="Arial" w:hAnsi="Arial" w:cs="Arial"/>
              </w:rPr>
            </w:pPr>
          </w:p>
          <w:p w14:paraId="2F9A94F9"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09F3BEE9" w14:textId="2E47B2C2" w:rsidR="00C33B09" w:rsidRDefault="00000000" w:rsidP="009F56E2">
            <w:pPr>
              <w:jc w:val="both"/>
            </w:pPr>
            <w:hyperlink r:id="rId17" w:history="1">
              <w:r w:rsidR="00C33B09" w:rsidRPr="008A1779">
                <w:rPr>
                  <w:rStyle w:val="Hyperlink"/>
                </w:rPr>
                <w:t>https://www.youtube.com/watch?v=DcpZkCwstlA</w:t>
              </w:r>
            </w:hyperlink>
            <w:r w:rsidR="00C33B09">
              <w:t xml:space="preserve"> Methods of Philosophy </w:t>
            </w:r>
          </w:p>
          <w:p w14:paraId="134701A0" w14:textId="77777777" w:rsidR="00C33B09" w:rsidRDefault="00C33B09" w:rsidP="009F56E2">
            <w:pPr>
              <w:jc w:val="both"/>
            </w:pPr>
          </w:p>
          <w:p w14:paraId="5851EB73" w14:textId="4352ADD4" w:rsidR="000500F3" w:rsidRPr="00BE7174" w:rsidRDefault="009F56E2" w:rsidP="00C33B09">
            <w:pPr>
              <w:jc w:val="both"/>
              <w:rPr>
                <w:rFonts w:ascii="Times New Roman" w:hAnsi="Times New Roman" w:cs="Times New Roman"/>
              </w:rPr>
            </w:pPr>
            <w:r w:rsidRPr="00BE7174">
              <w:rPr>
                <w:rFonts w:ascii="Times New Roman" w:hAnsi="Times New Roman" w:cs="Times New Roman"/>
              </w:rPr>
              <w:t>W</w:t>
            </w:r>
            <w:r w:rsidR="000500F3" w:rsidRPr="00BE7174">
              <w:rPr>
                <w:rFonts w:ascii="Times New Roman" w:hAnsi="Times New Roman" w:cs="Times New Roman"/>
              </w:rPr>
              <w:t xml:space="preserve">atch the above Youtube video on the practical </w:t>
            </w:r>
            <w:r w:rsidR="00C33B09">
              <w:rPr>
                <w:rFonts w:ascii="Times New Roman" w:hAnsi="Times New Roman" w:cs="Times New Roman"/>
              </w:rPr>
              <w:t>methods</w:t>
            </w:r>
            <w:r w:rsidR="000500F3" w:rsidRPr="00BE7174">
              <w:rPr>
                <w:rFonts w:ascii="Times New Roman" w:hAnsi="Times New Roman" w:cs="Times New Roman"/>
              </w:rPr>
              <w:t xml:space="preserve"> of </w:t>
            </w:r>
            <w:r w:rsidR="00C33B09">
              <w:rPr>
                <w:rFonts w:ascii="Times New Roman" w:hAnsi="Times New Roman" w:cs="Times New Roman"/>
              </w:rPr>
              <w:t>philosophy</w:t>
            </w:r>
            <w:r w:rsidR="000500F3" w:rsidRPr="00BE7174">
              <w:rPr>
                <w:rFonts w:ascii="Times New Roman" w:hAnsi="Times New Roman" w:cs="Times New Roman"/>
              </w:rPr>
              <w:t xml:space="preserve">. Note down the </w:t>
            </w:r>
            <w:r w:rsidR="00C33B09">
              <w:rPr>
                <w:rFonts w:ascii="Times New Roman" w:hAnsi="Times New Roman" w:cs="Times New Roman"/>
              </w:rPr>
              <w:t>crucial methods</w:t>
            </w:r>
            <w:r w:rsidR="000500F3" w:rsidRPr="00BE7174">
              <w:rPr>
                <w:rFonts w:ascii="Times New Roman" w:hAnsi="Times New Roman" w:cs="Times New Roman"/>
              </w:rPr>
              <w:t xml:space="preserve"> that </w:t>
            </w:r>
            <w:r w:rsidR="00C33B09">
              <w:rPr>
                <w:rFonts w:ascii="Times New Roman" w:hAnsi="Times New Roman" w:cs="Times New Roman"/>
              </w:rPr>
              <w:t>can be</w:t>
            </w:r>
            <w:r w:rsidR="000500F3" w:rsidRPr="00BE7174">
              <w:rPr>
                <w:rFonts w:ascii="Times New Roman" w:hAnsi="Times New Roman" w:cs="Times New Roman"/>
              </w:rPr>
              <w:t xml:space="preserve"> applied in </w:t>
            </w:r>
            <w:r w:rsidR="00C33B09">
              <w:rPr>
                <w:rFonts w:ascii="Times New Roman" w:hAnsi="Times New Roman" w:cs="Times New Roman"/>
              </w:rPr>
              <w:t>your</w:t>
            </w:r>
            <w:r w:rsidR="000500F3" w:rsidRPr="00BE7174">
              <w:rPr>
                <w:rFonts w:ascii="Times New Roman" w:hAnsi="Times New Roman" w:cs="Times New Roman"/>
              </w:rPr>
              <w:t xml:space="preserve"> life to get through his situation. </w:t>
            </w:r>
            <w:r w:rsidR="000500F3" w:rsidRPr="00BA0416">
              <w:rPr>
                <w:rFonts w:ascii="Times New Roman" w:hAnsi="Times New Roman" w:cs="Times New Roman"/>
              </w:rPr>
              <w:t xml:space="preserve">Post the </w:t>
            </w:r>
            <w:r w:rsidR="00BA0416">
              <w:rPr>
                <w:rFonts w:ascii="Times New Roman" w:hAnsi="Times New Roman" w:cs="Times New Roman"/>
              </w:rPr>
              <w:t>response to this on your e-portfolio.</w:t>
            </w:r>
          </w:p>
        </w:tc>
      </w:tr>
      <w:tr w:rsidR="00C34028" w14:paraId="1060B47A" w14:textId="77777777">
        <w:trPr>
          <w:trHeight w:val="1140"/>
        </w:trPr>
        <w:tc>
          <w:tcPr>
            <w:tcW w:w="3210" w:type="dxa"/>
            <w:shd w:val="clear" w:color="auto" w:fill="FCE5CD"/>
          </w:tcPr>
          <w:p w14:paraId="1CDE9702" w14:textId="77777777" w:rsidR="00C34028" w:rsidRDefault="00C34028" w:rsidP="00151695">
            <w:pPr>
              <w:rPr>
                <w:rFonts w:ascii="Arial" w:eastAsia="Arial" w:hAnsi="Arial" w:cs="Arial"/>
              </w:rPr>
            </w:pPr>
          </w:p>
          <w:p w14:paraId="7D7455DA" w14:textId="4C994B0B" w:rsidR="00C34028" w:rsidRDefault="00D001AF" w:rsidP="00151695">
            <w:pPr>
              <w:rPr>
                <w:rFonts w:ascii="Arial" w:eastAsia="Arial" w:hAnsi="Arial" w:cs="Arial"/>
              </w:rPr>
            </w:pPr>
            <w:r>
              <w:rPr>
                <w:rFonts w:ascii="Arial" w:eastAsia="Arial" w:hAnsi="Arial" w:cs="Arial"/>
              </w:rPr>
              <w:t>ACTIVITY 7: Learner practice sessions</w:t>
            </w:r>
          </w:p>
        </w:tc>
        <w:tc>
          <w:tcPr>
            <w:tcW w:w="6435" w:type="dxa"/>
          </w:tcPr>
          <w:p w14:paraId="730E8DBE" w14:textId="0E9AAB6F" w:rsidR="00C34028" w:rsidRPr="00BE7174" w:rsidRDefault="009F56E2" w:rsidP="00C33B09">
            <w:pPr>
              <w:jc w:val="both"/>
              <w:rPr>
                <w:rFonts w:ascii="Times New Roman" w:hAnsi="Times New Roman" w:cs="Times New Roman"/>
              </w:rPr>
            </w:pPr>
            <w:r w:rsidRPr="00BE7174">
              <w:rPr>
                <w:rFonts w:ascii="Times New Roman" w:hAnsi="Times New Roman" w:cs="Times New Roman"/>
              </w:rPr>
              <w:t xml:space="preserve">Think of a difficult or challenging situation you have found yourself in. most of the time such situations put you in a dilemma, on what is the best choice of action. State how knowledge </w:t>
            </w:r>
            <w:r w:rsidR="00C33B09">
              <w:rPr>
                <w:rFonts w:ascii="Times New Roman" w:hAnsi="Times New Roman" w:cs="Times New Roman"/>
              </w:rPr>
              <w:t xml:space="preserve">of methods </w:t>
            </w:r>
            <w:r w:rsidRPr="00BE7174">
              <w:rPr>
                <w:rFonts w:ascii="Times New Roman" w:hAnsi="Times New Roman" w:cs="Times New Roman"/>
              </w:rPr>
              <w:t xml:space="preserve">of philosophy could have been relevant in such situation.  </w:t>
            </w:r>
            <w:r w:rsidR="00BA0416">
              <w:rPr>
                <w:rFonts w:ascii="Times New Roman" w:hAnsi="Times New Roman" w:cs="Times New Roman"/>
              </w:rPr>
              <w:t>Post this activity on your LMS discussion forum for grading.</w:t>
            </w:r>
          </w:p>
        </w:tc>
      </w:tr>
      <w:tr w:rsidR="009F69C2" w14:paraId="63CCA420" w14:textId="77777777">
        <w:trPr>
          <w:trHeight w:val="1140"/>
        </w:trPr>
        <w:tc>
          <w:tcPr>
            <w:tcW w:w="3210" w:type="dxa"/>
            <w:shd w:val="clear" w:color="auto" w:fill="FCE5CD"/>
          </w:tcPr>
          <w:p w14:paraId="6ED66818" w14:textId="77777777" w:rsidR="009F69C2" w:rsidRDefault="009F69C2" w:rsidP="00151695">
            <w:pPr>
              <w:rPr>
                <w:rFonts w:ascii="Arial" w:eastAsia="Arial" w:hAnsi="Arial" w:cs="Arial"/>
              </w:rPr>
            </w:pPr>
            <w:r>
              <w:rPr>
                <w:rFonts w:ascii="Arial" w:eastAsia="Arial" w:hAnsi="Arial" w:cs="Arial"/>
              </w:rPr>
              <w:t>ASSESSMENT OF PRACTICAL SKILL:</w:t>
            </w:r>
          </w:p>
          <w:p w14:paraId="5C312243" w14:textId="5E6966CA" w:rsidR="009F69C2" w:rsidRDefault="009F69C2" w:rsidP="00151695">
            <w:pPr>
              <w:rPr>
                <w:rFonts w:ascii="Arial" w:eastAsia="Arial" w:hAnsi="Arial" w:cs="Arial"/>
              </w:rPr>
            </w:pPr>
          </w:p>
        </w:tc>
        <w:tc>
          <w:tcPr>
            <w:tcW w:w="6435" w:type="dxa"/>
          </w:tcPr>
          <w:p w14:paraId="63FC5EC5" w14:textId="2EFCE315" w:rsidR="00050DF8" w:rsidRPr="00BE7174" w:rsidRDefault="009F56E2" w:rsidP="009F6DE8">
            <w:pPr>
              <w:jc w:val="both"/>
              <w:rPr>
                <w:rFonts w:ascii="Times New Roman" w:hAnsi="Times New Roman" w:cs="Times New Roman"/>
              </w:rPr>
            </w:pPr>
            <w:r w:rsidRPr="00BE7174">
              <w:rPr>
                <w:rFonts w:ascii="Times New Roman" w:hAnsi="Times New Roman" w:cs="Times New Roman"/>
              </w:rPr>
              <w:t>Assume you have an audience to address. Record a video of your speech to the au</w:t>
            </w:r>
            <w:r w:rsidR="009F6DE8">
              <w:rPr>
                <w:rFonts w:ascii="Times New Roman" w:hAnsi="Times New Roman" w:cs="Times New Roman"/>
              </w:rPr>
              <w:t xml:space="preserve">dience about your understanding of at least four methods of philosophy. </w:t>
            </w:r>
            <w:r w:rsidRPr="00BE7174">
              <w:rPr>
                <w:rFonts w:ascii="Times New Roman" w:hAnsi="Times New Roman" w:cs="Times New Roman"/>
              </w:rPr>
              <w:t xml:space="preserve"> Personalize it </w:t>
            </w:r>
            <w:r w:rsidR="009F6DE8">
              <w:rPr>
                <w:rFonts w:ascii="Times New Roman" w:hAnsi="Times New Roman" w:cs="Times New Roman"/>
              </w:rPr>
              <w:t>by citing examples from your context</w:t>
            </w:r>
            <w:r w:rsidRPr="00BE7174">
              <w:rPr>
                <w:rFonts w:ascii="Times New Roman" w:hAnsi="Times New Roman" w:cs="Times New Roman"/>
              </w:rPr>
              <w:t>. U</w:t>
            </w:r>
            <w:r w:rsidRPr="00BE7174">
              <w:rPr>
                <w:rFonts w:ascii="Times New Roman" w:eastAsia="Arial" w:hAnsi="Times New Roman" w:cs="Times New Roman"/>
              </w:rPr>
              <w:t>pload the</w:t>
            </w:r>
            <w:r w:rsidR="00050DF8" w:rsidRPr="00BE7174">
              <w:rPr>
                <w:rFonts w:ascii="Times New Roman" w:eastAsia="Arial" w:hAnsi="Times New Roman" w:cs="Times New Roman"/>
              </w:rPr>
              <w:t xml:space="preserve"> video on </w:t>
            </w:r>
            <w:r w:rsidRPr="00BE7174">
              <w:rPr>
                <w:rFonts w:ascii="Times New Roman" w:eastAsia="Arial" w:hAnsi="Times New Roman" w:cs="Times New Roman"/>
              </w:rPr>
              <w:t xml:space="preserve">your </w:t>
            </w:r>
            <w:r w:rsidR="00050DF8" w:rsidRPr="00BE7174">
              <w:rPr>
                <w:rFonts w:ascii="Times New Roman" w:eastAsia="Arial" w:hAnsi="Times New Roman" w:cs="Times New Roman"/>
              </w:rPr>
              <w:t>E-Portfolio</w:t>
            </w:r>
          </w:p>
        </w:tc>
      </w:tr>
      <w:tr w:rsidR="009F69C2" w14:paraId="43ABA478" w14:textId="77777777">
        <w:trPr>
          <w:trHeight w:val="1140"/>
        </w:trPr>
        <w:tc>
          <w:tcPr>
            <w:tcW w:w="3210" w:type="dxa"/>
            <w:shd w:val="clear" w:color="auto" w:fill="FCE5CD"/>
          </w:tcPr>
          <w:p w14:paraId="1E2F457F" w14:textId="0F7B2D8B" w:rsidR="009F69C2" w:rsidRDefault="009F69C2" w:rsidP="00151695">
            <w:pPr>
              <w:rPr>
                <w:rFonts w:ascii="Arial" w:eastAsia="Arial" w:hAnsi="Arial" w:cs="Arial"/>
              </w:rPr>
            </w:pPr>
            <w:r w:rsidRPr="001870C1">
              <w:rPr>
                <w:rFonts w:ascii="Arial" w:eastAsia="Arial" w:hAnsi="Arial" w:cs="Arial"/>
                <w:color w:val="FF0000"/>
              </w:rPr>
              <w:lastRenderedPageBreak/>
              <w:t>LEARNING OUTCOME 4</w:t>
            </w:r>
            <w:r>
              <w:rPr>
                <w:rFonts w:ascii="Arial" w:eastAsia="Arial" w:hAnsi="Arial" w:cs="Arial"/>
              </w:rPr>
              <w:t>: KEY/TRANSFERABLE SKILLS</w:t>
            </w:r>
          </w:p>
        </w:tc>
        <w:tc>
          <w:tcPr>
            <w:tcW w:w="6435" w:type="dxa"/>
          </w:tcPr>
          <w:p w14:paraId="5A6E67F3" w14:textId="7CB9222B" w:rsidR="009F69C2" w:rsidRPr="00BE7174" w:rsidRDefault="00000000" w:rsidP="009F69C2">
            <w:pPr>
              <w:rPr>
                <w:rFonts w:ascii="Times New Roman" w:eastAsia="Arial" w:hAnsi="Times New Roman" w:cs="Times New Roman"/>
              </w:rPr>
            </w:pPr>
            <w:hyperlink r:id="rId18" w:history="1">
              <w:r w:rsidR="009729B5" w:rsidRPr="008A1779">
                <w:rPr>
                  <w:rStyle w:val="Hyperlink"/>
                  <w:rFonts w:ascii="Times New Roman" w:eastAsia="Arial" w:hAnsi="Times New Roman" w:cs="Times New Roman"/>
                </w:rPr>
                <w:t>https://www.youtube.com/watch?v=pDmT68TpfhI</w:t>
              </w:r>
            </w:hyperlink>
            <w:r w:rsidR="009729B5">
              <w:rPr>
                <w:rFonts w:ascii="Times New Roman" w:eastAsia="Arial" w:hAnsi="Times New Roman" w:cs="Times New Roman"/>
              </w:rPr>
              <w:t xml:space="preserve"> - Methods of Philosophy</w:t>
            </w:r>
            <w:r w:rsidR="00C47559" w:rsidRPr="00BE7174">
              <w:rPr>
                <w:rFonts w:ascii="Times New Roman" w:eastAsia="Arial" w:hAnsi="Times New Roman" w:cs="Times New Roman"/>
              </w:rPr>
              <w:t xml:space="preserve"> </w:t>
            </w:r>
          </w:p>
          <w:p w14:paraId="12772D49" w14:textId="77777777" w:rsidR="00C47559" w:rsidRPr="00BE7174" w:rsidRDefault="00C47559" w:rsidP="009F69C2">
            <w:pPr>
              <w:rPr>
                <w:rFonts w:ascii="Times New Roman" w:eastAsia="Arial" w:hAnsi="Times New Roman" w:cs="Times New Roman"/>
              </w:rPr>
            </w:pPr>
          </w:p>
          <w:p w14:paraId="1689E890" w14:textId="6496E63F" w:rsidR="00B07AE5" w:rsidRPr="00BE7174" w:rsidRDefault="00B07AE5" w:rsidP="009729B5">
            <w:pPr>
              <w:rPr>
                <w:rFonts w:ascii="Times New Roman" w:hAnsi="Times New Roman" w:cs="Times New Roman"/>
              </w:rPr>
            </w:pPr>
            <w:r w:rsidRPr="00BE7174">
              <w:rPr>
                <w:rFonts w:ascii="Times New Roman" w:eastAsia="Arial" w:hAnsi="Times New Roman" w:cs="Times New Roman"/>
              </w:rPr>
              <w:t xml:space="preserve">From the </w:t>
            </w:r>
            <w:r w:rsidR="009729B5">
              <w:rPr>
                <w:rFonts w:ascii="Times New Roman" w:eastAsia="Arial" w:hAnsi="Times New Roman" w:cs="Times New Roman"/>
              </w:rPr>
              <w:t>video</w:t>
            </w:r>
            <w:r w:rsidRPr="00BE7174">
              <w:rPr>
                <w:rFonts w:ascii="Times New Roman" w:eastAsia="Arial" w:hAnsi="Times New Roman" w:cs="Times New Roman"/>
              </w:rPr>
              <w:t xml:space="preserve"> above, state and explain how</w:t>
            </w:r>
            <w:r w:rsidR="009729B5">
              <w:rPr>
                <w:rFonts w:ascii="Times New Roman" w:eastAsia="Arial" w:hAnsi="Times New Roman" w:cs="Times New Roman"/>
              </w:rPr>
              <w:t xml:space="preserve"> methods of</w:t>
            </w:r>
            <w:r w:rsidRPr="00BE7174">
              <w:rPr>
                <w:rFonts w:ascii="Times New Roman" w:eastAsia="Arial" w:hAnsi="Times New Roman" w:cs="Times New Roman"/>
              </w:rPr>
              <w:t xml:space="preserve"> philosophy </w:t>
            </w:r>
            <w:r w:rsidR="009729B5">
              <w:rPr>
                <w:rFonts w:ascii="Times New Roman" w:eastAsia="Arial" w:hAnsi="Times New Roman" w:cs="Times New Roman"/>
              </w:rPr>
              <w:t>are</w:t>
            </w:r>
            <w:r w:rsidRPr="00BE7174">
              <w:rPr>
                <w:rFonts w:ascii="Times New Roman" w:eastAsia="Arial" w:hAnsi="Times New Roman" w:cs="Times New Roman"/>
              </w:rPr>
              <w:t xml:space="preserve"> related and</w:t>
            </w:r>
            <w:r w:rsidR="009729B5">
              <w:rPr>
                <w:rFonts w:ascii="Times New Roman" w:eastAsia="Arial" w:hAnsi="Times New Roman" w:cs="Times New Roman"/>
              </w:rPr>
              <w:t xml:space="preserve"> relevant to each other</w:t>
            </w:r>
            <w:r w:rsidRPr="00BE7174">
              <w:rPr>
                <w:rFonts w:ascii="Times New Roman" w:eastAsia="Arial" w:hAnsi="Times New Roman" w:cs="Times New Roman"/>
              </w:rPr>
              <w:t>. Post your response to the journal on our LMS</w:t>
            </w:r>
          </w:p>
        </w:tc>
      </w:tr>
      <w:tr w:rsidR="00C34028" w14:paraId="75D887CC" w14:textId="77777777">
        <w:trPr>
          <w:trHeight w:val="1155"/>
        </w:trPr>
        <w:tc>
          <w:tcPr>
            <w:tcW w:w="3210" w:type="dxa"/>
            <w:shd w:val="clear" w:color="auto" w:fill="FCE5CD"/>
          </w:tcPr>
          <w:p w14:paraId="45B876B9" w14:textId="5F2D93F3" w:rsidR="00C34028" w:rsidRDefault="009F69C2" w:rsidP="00C34028">
            <w:pPr>
              <w:rPr>
                <w:rFonts w:ascii="Arial" w:eastAsia="Arial" w:hAnsi="Arial" w:cs="Arial"/>
              </w:rPr>
            </w:pPr>
            <w:r>
              <w:rPr>
                <w:rFonts w:ascii="Arial" w:eastAsia="Arial" w:hAnsi="Arial" w:cs="Arial"/>
              </w:rPr>
              <w:t>ACTIVITY 8</w:t>
            </w:r>
          </w:p>
        </w:tc>
        <w:tc>
          <w:tcPr>
            <w:tcW w:w="6435" w:type="dxa"/>
          </w:tcPr>
          <w:p w14:paraId="50AF72EB" w14:textId="2AB52AC4" w:rsidR="00C34028" w:rsidRPr="00BE7174" w:rsidRDefault="00C47559" w:rsidP="000F002A">
            <w:pPr>
              <w:jc w:val="both"/>
              <w:rPr>
                <w:rFonts w:ascii="Times New Roman" w:hAnsi="Times New Roman" w:cs="Times New Roman"/>
              </w:rPr>
            </w:pPr>
            <w:r w:rsidRPr="00BE7174">
              <w:rPr>
                <w:rFonts w:ascii="Times New Roman" w:hAnsi="Times New Roman" w:cs="Times New Roman"/>
              </w:rPr>
              <w:t xml:space="preserve">Design a concept map of the relationship between </w:t>
            </w:r>
            <w:r w:rsidR="000F002A">
              <w:rPr>
                <w:rFonts w:ascii="Times New Roman" w:hAnsi="Times New Roman" w:cs="Times New Roman"/>
              </w:rPr>
              <w:t>the Socratic and Hegelian Dialectical</w:t>
            </w:r>
            <w:r w:rsidRPr="00BE7174">
              <w:rPr>
                <w:rFonts w:ascii="Times New Roman" w:hAnsi="Times New Roman" w:cs="Times New Roman"/>
              </w:rPr>
              <w:t>.</w:t>
            </w:r>
            <w:r w:rsidR="000F002A">
              <w:rPr>
                <w:rFonts w:ascii="Times New Roman" w:hAnsi="Times New Roman" w:cs="Times New Roman"/>
              </w:rPr>
              <w:t xml:space="preserve"> Post the drawing to your e-portfolio</w:t>
            </w:r>
          </w:p>
        </w:tc>
      </w:tr>
      <w:tr w:rsidR="00C34028" w14:paraId="6A406C2D" w14:textId="77777777">
        <w:tc>
          <w:tcPr>
            <w:tcW w:w="3210" w:type="dxa"/>
            <w:shd w:val="clear" w:color="auto" w:fill="FCE5CD"/>
          </w:tcPr>
          <w:p w14:paraId="0EDE8291" w14:textId="4B6E5FDF" w:rsidR="00050DF8" w:rsidRDefault="00C34028" w:rsidP="00050DF8">
            <w:pPr>
              <w:rPr>
                <w:rFonts w:ascii="Arial" w:eastAsia="Arial" w:hAnsi="Arial" w:cs="Arial"/>
              </w:rPr>
            </w:pPr>
            <w:r>
              <w:rPr>
                <w:rFonts w:ascii="Arial" w:eastAsia="Arial" w:hAnsi="Arial" w:cs="Arial"/>
              </w:rPr>
              <w:t xml:space="preserve">QUIZZ: </w:t>
            </w:r>
          </w:p>
          <w:p w14:paraId="03463577" w14:textId="18E452E7" w:rsidR="00C34028" w:rsidRDefault="00C34028" w:rsidP="00C34028">
            <w:pPr>
              <w:rPr>
                <w:rFonts w:ascii="Arial" w:eastAsia="Arial" w:hAnsi="Arial" w:cs="Arial"/>
              </w:rPr>
            </w:pPr>
          </w:p>
          <w:p w14:paraId="377DC98F" w14:textId="77777777" w:rsidR="00C34028" w:rsidRDefault="00C34028" w:rsidP="00C34028">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C34028">
            <w:pPr>
              <w:rPr>
                <w:rFonts w:ascii="Arial" w:eastAsia="Arial" w:hAnsi="Arial" w:cs="Arial"/>
                <w:sz w:val="30"/>
                <w:szCs w:val="30"/>
              </w:rPr>
            </w:pPr>
          </w:p>
        </w:tc>
        <w:tc>
          <w:tcPr>
            <w:tcW w:w="6435" w:type="dxa"/>
          </w:tcPr>
          <w:p w14:paraId="3AD9FBD7" w14:textId="77777777" w:rsidR="00C34028" w:rsidRPr="00BE7174" w:rsidRDefault="00743C31" w:rsidP="00050DF8">
            <w:pPr>
              <w:rPr>
                <w:rFonts w:ascii="Times New Roman" w:hAnsi="Times New Roman" w:cs="Times New Roman"/>
              </w:rPr>
            </w:pPr>
            <w:r w:rsidRPr="00BE7174">
              <w:rPr>
                <w:rFonts w:ascii="Times New Roman" w:eastAsia="Arial" w:hAnsi="Times New Roman" w:cs="Times New Roman"/>
              </w:rPr>
              <w:t>Answer the following questions in the assignment section of LMS</w:t>
            </w:r>
            <w:r w:rsidR="00050DF8" w:rsidRPr="00BE7174">
              <w:rPr>
                <w:rFonts w:ascii="Times New Roman" w:hAnsi="Times New Roman" w:cs="Times New Roman"/>
              </w:rPr>
              <w:t>.</w:t>
            </w:r>
          </w:p>
          <w:p w14:paraId="4870ECF6" w14:textId="00EE4E7B" w:rsidR="00743C31" w:rsidRPr="00BE7174" w:rsidRDefault="00743C31" w:rsidP="00743C31">
            <w:pPr>
              <w:pStyle w:val="ListParagraph"/>
              <w:numPr>
                <w:ilvl w:val="0"/>
                <w:numId w:val="9"/>
              </w:numPr>
              <w:spacing w:line="240" w:lineRule="auto"/>
              <w:ind w:leftChars="0" w:firstLineChars="0"/>
              <w:rPr>
                <w:rFonts w:ascii="Times New Roman" w:hAnsi="Times New Roman" w:cs="Times New Roman"/>
                <w:sz w:val="22"/>
                <w:szCs w:val="22"/>
              </w:rPr>
            </w:pPr>
            <w:r w:rsidRPr="00BE7174">
              <w:rPr>
                <w:rFonts w:ascii="Times New Roman" w:hAnsi="Times New Roman" w:cs="Times New Roman"/>
                <w:sz w:val="22"/>
                <w:szCs w:val="22"/>
              </w:rPr>
              <w:t xml:space="preserve">List and define six </w:t>
            </w:r>
            <w:r w:rsidR="000F002A">
              <w:rPr>
                <w:rFonts w:ascii="Times New Roman" w:hAnsi="Times New Roman" w:cs="Times New Roman"/>
                <w:sz w:val="22"/>
                <w:szCs w:val="22"/>
              </w:rPr>
              <w:t>methods</w:t>
            </w:r>
            <w:r w:rsidRPr="00BE7174">
              <w:rPr>
                <w:rFonts w:ascii="Times New Roman" w:hAnsi="Times New Roman" w:cs="Times New Roman"/>
                <w:sz w:val="22"/>
                <w:szCs w:val="22"/>
              </w:rPr>
              <w:t xml:space="preserve"> of philosophy</w:t>
            </w:r>
          </w:p>
          <w:p w14:paraId="156FA1A1" w14:textId="52F3424E" w:rsidR="00743C31" w:rsidRPr="00BE7174" w:rsidRDefault="000F002A" w:rsidP="00743C31">
            <w:pPr>
              <w:pStyle w:val="ListParagraph"/>
              <w:numPr>
                <w:ilvl w:val="0"/>
                <w:numId w:val="9"/>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Who are</w:t>
            </w:r>
            <w:r w:rsidR="00743C31" w:rsidRPr="00BE7174">
              <w:rPr>
                <w:rFonts w:ascii="Times New Roman" w:hAnsi="Times New Roman" w:cs="Times New Roman"/>
                <w:sz w:val="22"/>
                <w:szCs w:val="22"/>
              </w:rPr>
              <w:t xml:space="preserve"> the </w:t>
            </w:r>
            <w:r>
              <w:rPr>
                <w:rFonts w:ascii="Times New Roman" w:hAnsi="Times New Roman" w:cs="Times New Roman"/>
                <w:sz w:val="22"/>
                <w:szCs w:val="22"/>
              </w:rPr>
              <w:t>proponents of the above methods of philosophy?</w:t>
            </w:r>
          </w:p>
          <w:p w14:paraId="7000D035" w14:textId="1EA352CA" w:rsidR="00743C31" w:rsidRPr="000F002A" w:rsidRDefault="000F002A" w:rsidP="000F002A">
            <w:pPr>
              <w:pStyle w:val="ListParagraph"/>
              <w:numPr>
                <w:ilvl w:val="0"/>
                <w:numId w:val="9"/>
              </w:numPr>
              <w:spacing w:line="240" w:lineRule="auto"/>
              <w:ind w:leftChars="0" w:firstLineChars="0"/>
              <w:rPr>
                <w:rFonts w:ascii="Times New Roman" w:hAnsi="Times New Roman" w:cs="Times New Roman"/>
                <w:sz w:val="22"/>
                <w:szCs w:val="22"/>
              </w:rPr>
            </w:pPr>
            <w:r>
              <w:rPr>
                <w:rFonts w:ascii="Times New Roman" w:hAnsi="Times New Roman" w:cs="Times New Roman"/>
                <w:sz w:val="22"/>
                <w:szCs w:val="22"/>
              </w:rPr>
              <w:t>Which method is more applicable to your area of study and why?</w:t>
            </w:r>
          </w:p>
        </w:tc>
      </w:tr>
      <w:tr w:rsidR="00C34028" w14:paraId="439F9B31" w14:textId="77777777">
        <w:tc>
          <w:tcPr>
            <w:tcW w:w="3210" w:type="dxa"/>
            <w:shd w:val="clear" w:color="auto" w:fill="FCE5CD"/>
          </w:tcPr>
          <w:p w14:paraId="4482DBFB" w14:textId="77777777" w:rsidR="00C34028" w:rsidRDefault="00C34028" w:rsidP="00C34028">
            <w:pPr>
              <w:rPr>
                <w:rFonts w:ascii="Arial" w:eastAsia="Arial" w:hAnsi="Arial" w:cs="Arial"/>
              </w:rPr>
            </w:pPr>
            <w:r>
              <w:rPr>
                <w:rFonts w:ascii="Arial" w:eastAsia="Arial" w:hAnsi="Arial" w:cs="Arial"/>
              </w:rPr>
              <w:t>TAKE HOME MESSAGE</w:t>
            </w:r>
          </w:p>
        </w:tc>
        <w:tc>
          <w:tcPr>
            <w:tcW w:w="6435" w:type="dxa"/>
          </w:tcPr>
          <w:p w14:paraId="6B3DF9A8" w14:textId="330B2959" w:rsidR="00C34028" w:rsidRPr="00BE7174" w:rsidRDefault="00C47559" w:rsidP="00C47559">
            <w:pPr>
              <w:rPr>
                <w:rFonts w:ascii="Times New Roman" w:hAnsi="Times New Roman" w:cs="Times New Roman"/>
              </w:rPr>
            </w:pPr>
            <w:r w:rsidRPr="00BE7174">
              <w:rPr>
                <w:rFonts w:ascii="Times New Roman" w:hAnsi="Times New Roman" w:cs="Times New Roman"/>
              </w:rPr>
              <w:t xml:space="preserve">Briefly state your take home idea or content that you have learnt from this module. Post is on your e-portfolio. </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3198EC9C" w14:textId="4736CDB1" w:rsidR="00B07AE5" w:rsidRDefault="00C06315" w:rsidP="000C662C">
            <w:r w:rsidRPr="00C06315">
              <w:t>Williamson, T. (2020). Philosophical Method: A Very Short Introduction. United Kingdom: Oxford University Press.</w:t>
            </w:r>
          </w:p>
          <w:p w14:paraId="2732944F" w14:textId="77777777" w:rsidR="00B07AE5" w:rsidRDefault="00B07AE5" w:rsidP="000C662C"/>
          <w:p w14:paraId="4EBE8B24" w14:textId="0B959946" w:rsidR="000C662C" w:rsidRDefault="000C662C" w:rsidP="000C662C">
            <w:r>
              <w:t xml:space="preserve">SMITH, Nathan (2022), Introduction to Philosophy, Houston Community College, Houston. </w:t>
            </w:r>
            <w:hyperlink r:id="rId20" w:history="1">
              <w:r w:rsidRPr="000A7F7B">
                <w:rPr>
                  <w:rStyle w:val="Hyperlink"/>
                </w:rPr>
                <w:t>https://openstax.org/details/books/introduction-philosophy?Book%20details</w:t>
              </w:r>
            </w:hyperlink>
            <w:r>
              <w:t xml:space="preserve"> </w:t>
            </w:r>
          </w:p>
          <w:p w14:paraId="6D7CEDD1" w14:textId="77777777" w:rsidR="00C34028" w:rsidRDefault="00C34028" w:rsidP="00C34028"/>
          <w:p w14:paraId="72D02855" w14:textId="3D614E24" w:rsidR="00692797" w:rsidRDefault="00C06315" w:rsidP="00D930DD">
            <w:r>
              <w:rPr>
                <w:rFonts w:ascii="Arial" w:hAnsi="Arial" w:cs="Arial"/>
                <w:color w:val="202124"/>
                <w:sz w:val="21"/>
                <w:szCs w:val="21"/>
                <w:shd w:val="clear" w:color="auto" w:fill="FFFFFF"/>
              </w:rPr>
              <w:t>Marcin Będkowski</w:t>
            </w:r>
            <w:r w:rsidR="00D930DD">
              <w:rPr>
                <w:rFonts w:ascii="Arial" w:hAnsi="Arial" w:cs="Arial"/>
                <w:color w:val="202124"/>
                <w:sz w:val="21"/>
                <w:szCs w:val="21"/>
                <w:shd w:val="clear" w:color="auto" w:fill="FFFFFF"/>
              </w:rPr>
              <w:t> </w:t>
            </w:r>
            <w:r w:rsidR="00D930DD" w:rsidRPr="00C06315">
              <w:t>(2020). </w:t>
            </w:r>
            <w:r>
              <w:t>Formal and Informal Methods in P</w:t>
            </w:r>
            <w:r w:rsidRPr="00C06315">
              <w:t>hilosophy.</w:t>
            </w:r>
            <w:r>
              <w:t xml:space="preserve"> </w:t>
            </w:r>
            <w:r w:rsidRPr="00C06315">
              <w:t> </w:t>
            </w:r>
            <w:r w:rsidR="00D930DD" w:rsidRPr="00C06315">
              <w:t xml:space="preserve"> </w:t>
            </w:r>
            <w:r w:rsidRPr="00C06315">
              <w:t>Netherlands: Brill Rodopi.</w:t>
            </w:r>
          </w:p>
          <w:p w14:paraId="58FF88ED" w14:textId="77777777" w:rsidR="004618B0" w:rsidRDefault="004618B0" w:rsidP="00D930DD"/>
          <w:p w14:paraId="5A915862" w14:textId="77777777" w:rsidR="004618B0" w:rsidRDefault="004618B0" w:rsidP="00D930DD">
            <w:r w:rsidRPr="004618B0">
              <w:t>Montague, W. P. 1. (2021). The Ways of Knowing: Or, The Methods of Philosophy. United States: Creative Media Partners, LLC.</w:t>
            </w:r>
          </w:p>
          <w:p w14:paraId="2098660B" w14:textId="77777777" w:rsidR="000F002A" w:rsidRDefault="000F002A" w:rsidP="00D930DD"/>
          <w:p w14:paraId="1BAF31C3" w14:textId="057782AF" w:rsidR="000F002A" w:rsidRDefault="000F002A" w:rsidP="00D930DD">
            <w:r>
              <w:t>Shaffer, M. J. (2018</w:t>
            </w:r>
            <w:r w:rsidRPr="000F002A">
              <w:t>). The Experimental Turn and the Methods of Philosophy. United Kingdom: Routledge.</w:t>
            </w:r>
          </w:p>
          <w:p w14:paraId="54DD2E51" w14:textId="77777777" w:rsidR="000F002A" w:rsidRDefault="000F002A" w:rsidP="00D930DD"/>
          <w:p w14:paraId="69ADEE79" w14:textId="77777777" w:rsidR="000F002A" w:rsidRDefault="000F002A" w:rsidP="00D930DD">
            <w:r w:rsidRPr="000F002A">
              <w:t>Baggini, J., Fosl, P. S. (2010). The Philosopher's Toolkit: A Compendium of Philosophical Concepts and Methods. United Kingdom: Wiley.</w:t>
            </w:r>
          </w:p>
          <w:p w14:paraId="06A9061C" w14:textId="77777777" w:rsidR="000F002A" w:rsidRDefault="000F002A" w:rsidP="00D930DD"/>
          <w:p w14:paraId="01DD3823" w14:textId="1B91EA04" w:rsidR="000F002A" w:rsidRDefault="000F002A" w:rsidP="00D930DD">
            <w:r w:rsidRPr="000F002A">
              <w:t>Kallestrup, J. (2023). Methods and Skills for Philosophy: An Advanced Guide. United Kingdom: Taylor &amp; Francis Limited.</w:t>
            </w:r>
          </w:p>
        </w:tc>
      </w:tr>
    </w:tbl>
    <w:p w14:paraId="2DA0CCCA" w14:textId="3378209E" w:rsidR="00685175" w:rsidRDefault="00143850" w:rsidP="00D200FC">
      <w:pPr>
        <w:jc w:val="center"/>
      </w:pPr>
      <w:r>
        <w:t xml:space="preserve"> </w:t>
      </w:r>
    </w:p>
    <w:sectPr w:rsidR="00685175">
      <w:headerReference w:type="default" r:id="rId2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81083" w14:textId="77777777" w:rsidR="00BF10D3" w:rsidRDefault="00BF10D3">
      <w:pPr>
        <w:spacing w:after="0" w:line="240" w:lineRule="auto"/>
      </w:pPr>
      <w:r>
        <w:separator/>
      </w:r>
    </w:p>
  </w:endnote>
  <w:endnote w:type="continuationSeparator" w:id="0">
    <w:p w14:paraId="1EE4A154" w14:textId="77777777" w:rsidR="00BF10D3" w:rsidRDefault="00BF10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168EF6" w14:textId="77777777" w:rsidR="00BF10D3" w:rsidRDefault="00BF10D3">
      <w:pPr>
        <w:spacing w:after="0" w:line="240" w:lineRule="auto"/>
      </w:pPr>
      <w:r>
        <w:separator/>
      </w:r>
    </w:p>
  </w:footnote>
  <w:footnote w:type="continuationSeparator" w:id="0">
    <w:p w14:paraId="58E89DCF" w14:textId="77777777" w:rsidR="00BF10D3" w:rsidRDefault="00BF10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143850" w:rsidRDefault="0014385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FB7B54"/>
    <w:multiLevelType w:val="hybridMultilevel"/>
    <w:tmpl w:val="A5C03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3806807"/>
    <w:multiLevelType w:val="hybridMultilevel"/>
    <w:tmpl w:val="1FC2B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FE618C"/>
    <w:multiLevelType w:val="hybridMultilevel"/>
    <w:tmpl w:val="525640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CA83E8B"/>
    <w:multiLevelType w:val="hybridMultilevel"/>
    <w:tmpl w:val="3878E412"/>
    <w:lvl w:ilvl="0" w:tplc="0409000F">
      <w:start w:val="1"/>
      <w:numFmt w:val="decimal"/>
      <w:lvlText w:val="%1."/>
      <w:lvlJc w:val="left"/>
      <w:pPr>
        <w:ind w:left="365" w:hanging="360"/>
      </w:pPr>
    </w:lvl>
    <w:lvl w:ilvl="1" w:tplc="04090019" w:tentative="1">
      <w:start w:val="1"/>
      <w:numFmt w:val="lowerLetter"/>
      <w:lvlText w:val="%2."/>
      <w:lvlJc w:val="left"/>
      <w:pPr>
        <w:ind w:left="1085" w:hanging="360"/>
      </w:pPr>
    </w:lvl>
    <w:lvl w:ilvl="2" w:tplc="0409001B" w:tentative="1">
      <w:start w:val="1"/>
      <w:numFmt w:val="lowerRoman"/>
      <w:lvlText w:val="%3."/>
      <w:lvlJc w:val="right"/>
      <w:pPr>
        <w:ind w:left="1805" w:hanging="180"/>
      </w:pPr>
    </w:lvl>
    <w:lvl w:ilvl="3" w:tplc="0409000F" w:tentative="1">
      <w:start w:val="1"/>
      <w:numFmt w:val="decimal"/>
      <w:lvlText w:val="%4."/>
      <w:lvlJc w:val="left"/>
      <w:pPr>
        <w:ind w:left="2525" w:hanging="360"/>
      </w:pPr>
    </w:lvl>
    <w:lvl w:ilvl="4" w:tplc="04090019" w:tentative="1">
      <w:start w:val="1"/>
      <w:numFmt w:val="lowerLetter"/>
      <w:lvlText w:val="%5."/>
      <w:lvlJc w:val="left"/>
      <w:pPr>
        <w:ind w:left="3245" w:hanging="360"/>
      </w:pPr>
    </w:lvl>
    <w:lvl w:ilvl="5" w:tplc="0409001B" w:tentative="1">
      <w:start w:val="1"/>
      <w:numFmt w:val="lowerRoman"/>
      <w:lvlText w:val="%6."/>
      <w:lvlJc w:val="right"/>
      <w:pPr>
        <w:ind w:left="3965" w:hanging="180"/>
      </w:pPr>
    </w:lvl>
    <w:lvl w:ilvl="6" w:tplc="0409000F" w:tentative="1">
      <w:start w:val="1"/>
      <w:numFmt w:val="decimal"/>
      <w:lvlText w:val="%7."/>
      <w:lvlJc w:val="left"/>
      <w:pPr>
        <w:ind w:left="4685" w:hanging="360"/>
      </w:pPr>
    </w:lvl>
    <w:lvl w:ilvl="7" w:tplc="04090019" w:tentative="1">
      <w:start w:val="1"/>
      <w:numFmt w:val="lowerLetter"/>
      <w:lvlText w:val="%8."/>
      <w:lvlJc w:val="left"/>
      <w:pPr>
        <w:ind w:left="5405" w:hanging="360"/>
      </w:pPr>
    </w:lvl>
    <w:lvl w:ilvl="8" w:tplc="0409001B" w:tentative="1">
      <w:start w:val="1"/>
      <w:numFmt w:val="lowerRoman"/>
      <w:lvlText w:val="%9."/>
      <w:lvlJc w:val="right"/>
      <w:pPr>
        <w:ind w:left="6125" w:hanging="180"/>
      </w:pPr>
    </w:lvl>
  </w:abstractNum>
  <w:abstractNum w:abstractNumId="4" w15:restartNumberingAfterBreak="0">
    <w:nsid w:val="48CF6547"/>
    <w:multiLevelType w:val="hybridMultilevel"/>
    <w:tmpl w:val="21A63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EF647B"/>
    <w:multiLevelType w:val="hybridMultilevel"/>
    <w:tmpl w:val="A1888FC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085369B"/>
    <w:multiLevelType w:val="hybridMultilevel"/>
    <w:tmpl w:val="BE184C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C880890"/>
    <w:multiLevelType w:val="hybridMultilevel"/>
    <w:tmpl w:val="82BCC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F086123"/>
    <w:multiLevelType w:val="hybridMultilevel"/>
    <w:tmpl w:val="B9464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0732824">
    <w:abstractNumId w:val="5"/>
  </w:num>
  <w:num w:numId="2" w16cid:durableId="1274240063">
    <w:abstractNumId w:val="3"/>
  </w:num>
  <w:num w:numId="3" w16cid:durableId="836770071">
    <w:abstractNumId w:val="1"/>
  </w:num>
  <w:num w:numId="4" w16cid:durableId="1177883072">
    <w:abstractNumId w:val="0"/>
  </w:num>
  <w:num w:numId="5" w16cid:durableId="1214120741">
    <w:abstractNumId w:val="7"/>
  </w:num>
  <w:num w:numId="6" w16cid:durableId="441459782">
    <w:abstractNumId w:val="8"/>
  </w:num>
  <w:num w:numId="7" w16cid:durableId="1774396782">
    <w:abstractNumId w:val="6"/>
  </w:num>
  <w:num w:numId="8" w16cid:durableId="1378428487">
    <w:abstractNumId w:val="2"/>
  </w:num>
  <w:num w:numId="9" w16cid:durableId="62377438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03007"/>
    <w:rsid w:val="0000389E"/>
    <w:rsid w:val="00013E36"/>
    <w:rsid w:val="000230AA"/>
    <w:rsid w:val="00030F33"/>
    <w:rsid w:val="00032041"/>
    <w:rsid w:val="000500F3"/>
    <w:rsid w:val="00050DF8"/>
    <w:rsid w:val="00060BCA"/>
    <w:rsid w:val="00072F58"/>
    <w:rsid w:val="000A4DA0"/>
    <w:rsid w:val="000C662C"/>
    <w:rsid w:val="000E7F27"/>
    <w:rsid w:val="000F002A"/>
    <w:rsid w:val="001113CB"/>
    <w:rsid w:val="00143850"/>
    <w:rsid w:val="00151695"/>
    <w:rsid w:val="0016395E"/>
    <w:rsid w:val="001870C1"/>
    <w:rsid w:val="00194F95"/>
    <w:rsid w:val="001B6086"/>
    <w:rsid w:val="0020702F"/>
    <w:rsid w:val="00212783"/>
    <w:rsid w:val="00240F06"/>
    <w:rsid w:val="002708C9"/>
    <w:rsid w:val="00271C59"/>
    <w:rsid w:val="00273234"/>
    <w:rsid w:val="00283031"/>
    <w:rsid w:val="00293407"/>
    <w:rsid w:val="002A0D0C"/>
    <w:rsid w:val="002C3C59"/>
    <w:rsid w:val="002E4902"/>
    <w:rsid w:val="00330935"/>
    <w:rsid w:val="0039792E"/>
    <w:rsid w:val="003A284E"/>
    <w:rsid w:val="003B2D24"/>
    <w:rsid w:val="003C14B9"/>
    <w:rsid w:val="003F4FD4"/>
    <w:rsid w:val="0040086B"/>
    <w:rsid w:val="0040787B"/>
    <w:rsid w:val="004109F7"/>
    <w:rsid w:val="00421CF6"/>
    <w:rsid w:val="0044272A"/>
    <w:rsid w:val="004618B0"/>
    <w:rsid w:val="004D1D6E"/>
    <w:rsid w:val="004E099F"/>
    <w:rsid w:val="00504E2D"/>
    <w:rsid w:val="00537971"/>
    <w:rsid w:val="00554C80"/>
    <w:rsid w:val="00582D11"/>
    <w:rsid w:val="005B495D"/>
    <w:rsid w:val="005B4FB5"/>
    <w:rsid w:val="00622DF7"/>
    <w:rsid w:val="00636CCB"/>
    <w:rsid w:val="00640AAF"/>
    <w:rsid w:val="00644490"/>
    <w:rsid w:val="00673D1D"/>
    <w:rsid w:val="00685175"/>
    <w:rsid w:val="00692797"/>
    <w:rsid w:val="006950F9"/>
    <w:rsid w:val="006C4BAC"/>
    <w:rsid w:val="00724C6F"/>
    <w:rsid w:val="00743C31"/>
    <w:rsid w:val="00762800"/>
    <w:rsid w:val="0077009A"/>
    <w:rsid w:val="007B5F2C"/>
    <w:rsid w:val="007E7AD0"/>
    <w:rsid w:val="00801DCD"/>
    <w:rsid w:val="00806927"/>
    <w:rsid w:val="008074C5"/>
    <w:rsid w:val="00826A84"/>
    <w:rsid w:val="00831E2C"/>
    <w:rsid w:val="0084366C"/>
    <w:rsid w:val="008E5D53"/>
    <w:rsid w:val="0092670C"/>
    <w:rsid w:val="00946C67"/>
    <w:rsid w:val="00970D1F"/>
    <w:rsid w:val="009729B5"/>
    <w:rsid w:val="009C7A5C"/>
    <w:rsid w:val="009F56E2"/>
    <w:rsid w:val="009F69C2"/>
    <w:rsid w:val="009F6DE8"/>
    <w:rsid w:val="00A321A4"/>
    <w:rsid w:val="00A32D17"/>
    <w:rsid w:val="00AB3936"/>
    <w:rsid w:val="00AE24C0"/>
    <w:rsid w:val="00AF4974"/>
    <w:rsid w:val="00B07AE5"/>
    <w:rsid w:val="00B21380"/>
    <w:rsid w:val="00B74B68"/>
    <w:rsid w:val="00B8389B"/>
    <w:rsid w:val="00B906B4"/>
    <w:rsid w:val="00BA0416"/>
    <w:rsid w:val="00BC64A7"/>
    <w:rsid w:val="00BE7174"/>
    <w:rsid w:val="00BF10D3"/>
    <w:rsid w:val="00C06315"/>
    <w:rsid w:val="00C14E0E"/>
    <w:rsid w:val="00C20F9E"/>
    <w:rsid w:val="00C240AF"/>
    <w:rsid w:val="00C33B09"/>
    <w:rsid w:val="00C34028"/>
    <w:rsid w:val="00C47559"/>
    <w:rsid w:val="00C74200"/>
    <w:rsid w:val="00C915E1"/>
    <w:rsid w:val="00C91AAF"/>
    <w:rsid w:val="00CE61D7"/>
    <w:rsid w:val="00CF7950"/>
    <w:rsid w:val="00D001AF"/>
    <w:rsid w:val="00D05B54"/>
    <w:rsid w:val="00D11161"/>
    <w:rsid w:val="00D200FC"/>
    <w:rsid w:val="00D26240"/>
    <w:rsid w:val="00D31D07"/>
    <w:rsid w:val="00D52771"/>
    <w:rsid w:val="00D61775"/>
    <w:rsid w:val="00D65FF4"/>
    <w:rsid w:val="00D664F5"/>
    <w:rsid w:val="00D75523"/>
    <w:rsid w:val="00D930DD"/>
    <w:rsid w:val="00DD4D09"/>
    <w:rsid w:val="00DF56BB"/>
    <w:rsid w:val="00E3664F"/>
    <w:rsid w:val="00E76894"/>
    <w:rsid w:val="00E97B1E"/>
    <w:rsid w:val="00EB6025"/>
    <w:rsid w:val="00EC0804"/>
    <w:rsid w:val="00ED11EA"/>
    <w:rsid w:val="00EF3965"/>
    <w:rsid w:val="00F22FA8"/>
    <w:rsid w:val="00F46A7B"/>
    <w:rsid w:val="00F53937"/>
    <w:rsid w:val="00F5478B"/>
    <w:rsid w:val="00F6243A"/>
    <w:rsid w:val="00F83DFC"/>
    <w:rsid w:val="00F86F2B"/>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qFormat/>
    <w:rsid w:val="00554C80"/>
    <w:pPr>
      <w:suppressAutoHyphens/>
      <w:spacing w:after="0" w:line="1" w:lineRule="atLeast"/>
      <w:ind w:leftChars="-1" w:left="720" w:hangingChars="1" w:hanging="1"/>
      <w:contextualSpacing/>
      <w:textDirection w:val="btLr"/>
      <w:textAlignment w:val="top"/>
      <w:outlineLvl w:val="0"/>
    </w:pPr>
    <w:rPr>
      <w:rFonts w:ascii="Arial" w:eastAsia="Times New Roman" w:hAnsi="Arial" w:cs="Arial"/>
      <w:bCs/>
      <w:position w:val="-1"/>
      <w:sz w:val="24"/>
      <w:szCs w:val="24"/>
    </w:rPr>
  </w:style>
  <w:style w:type="character" w:customStyle="1" w:styleId="ff2">
    <w:name w:val="ff2"/>
    <w:basedOn w:val="DefaultParagraphFont"/>
    <w:rsid w:val="00F46A7B"/>
  </w:style>
  <w:style w:type="character" w:styleId="Hyperlink">
    <w:name w:val="Hyperlink"/>
    <w:basedOn w:val="DefaultParagraphFont"/>
    <w:uiPriority w:val="99"/>
    <w:unhideWhenUsed/>
    <w:rsid w:val="00330935"/>
    <w:rPr>
      <w:color w:val="0000FF" w:themeColor="hyperlink"/>
      <w:u w:val="single"/>
    </w:rPr>
  </w:style>
  <w:style w:type="character" w:styleId="FollowedHyperlink">
    <w:name w:val="FollowedHyperlink"/>
    <w:basedOn w:val="DefaultParagraphFont"/>
    <w:uiPriority w:val="99"/>
    <w:semiHidden/>
    <w:unhideWhenUsed/>
    <w:rsid w:val="003309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222817">
      <w:bodyDiv w:val="1"/>
      <w:marLeft w:val="0"/>
      <w:marRight w:val="0"/>
      <w:marTop w:val="0"/>
      <w:marBottom w:val="0"/>
      <w:divBdr>
        <w:top w:val="none" w:sz="0" w:space="0" w:color="auto"/>
        <w:left w:val="none" w:sz="0" w:space="0" w:color="auto"/>
        <w:bottom w:val="none" w:sz="0" w:space="0" w:color="auto"/>
        <w:right w:val="none" w:sz="0" w:space="0" w:color="auto"/>
      </w:divBdr>
    </w:div>
    <w:div w:id="1003585309">
      <w:bodyDiv w:val="1"/>
      <w:marLeft w:val="0"/>
      <w:marRight w:val="0"/>
      <w:marTop w:val="0"/>
      <w:marBottom w:val="0"/>
      <w:divBdr>
        <w:top w:val="none" w:sz="0" w:space="0" w:color="auto"/>
        <w:left w:val="none" w:sz="0" w:space="0" w:color="auto"/>
        <w:bottom w:val="none" w:sz="0" w:space="0" w:color="auto"/>
        <w:right w:val="none" w:sz="0" w:space="0" w:color="auto"/>
      </w:divBdr>
    </w:div>
    <w:div w:id="1600528345">
      <w:bodyDiv w:val="1"/>
      <w:marLeft w:val="0"/>
      <w:marRight w:val="0"/>
      <w:marTop w:val="0"/>
      <w:marBottom w:val="0"/>
      <w:divBdr>
        <w:top w:val="none" w:sz="0" w:space="0" w:color="auto"/>
        <w:left w:val="none" w:sz="0" w:space="0" w:color="auto"/>
        <w:bottom w:val="none" w:sz="0" w:space="0" w:color="auto"/>
        <w:right w:val="none" w:sz="0" w:space="0" w:color="auto"/>
      </w:divBdr>
      <w:divsChild>
        <w:div w:id="1180391291">
          <w:marLeft w:val="0"/>
          <w:marRight w:val="0"/>
          <w:marTop w:val="0"/>
          <w:marBottom w:val="0"/>
          <w:divBdr>
            <w:top w:val="none" w:sz="0" w:space="0" w:color="auto"/>
            <w:left w:val="none" w:sz="0" w:space="0" w:color="auto"/>
            <w:bottom w:val="none" w:sz="0" w:space="0" w:color="auto"/>
            <w:right w:val="none" w:sz="0" w:space="0" w:color="auto"/>
          </w:divBdr>
        </w:div>
        <w:div w:id="431441914">
          <w:marLeft w:val="0"/>
          <w:marRight w:val="0"/>
          <w:marTop w:val="0"/>
          <w:marBottom w:val="0"/>
          <w:divBdr>
            <w:top w:val="none" w:sz="0" w:space="0" w:color="auto"/>
            <w:left w:val="none" w:sz="0" w:space="0" w:color="auto"/>
            <w:bottom w:val="none" w:sz="0" w:space="0" w:color="auto"/>
            <w:right w:val="none" w:sz="0" w:space="0" w:color="auto"/>
          </w:divBdr>
        </w:div>
      </w:divsChild>
    </w:div>
    <w:div w:id="1639649631">
      <w:bodyDiv w:val="1"/>
      <w:marLeft w:val="0"/>
      <w:marRight w:val="0"/>
      <w:marTop w:val="0"/>
      <w:marBottom w:val="0"/>
      <w:divBdr>
        <w:top w:val="none" w:sz="0" w:space="0" w:color="auto"/>
        <w:left w:val="none" w:sz="0" w:space="0" w:color="auto"/>
        <w:bottom w:val="none" w:sz="0" w:space="0" w:color="auto"/>
        <w:right w:val="none" w:sz="0" w:space="0" w:color="auto"/>
      </w:divBdr>
    </w:div>
    <w:div w:id="1659847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www.youtube.com/watch?v=pDmT68TpfhI"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youtube.com/watch?v=DcpZkCwstlA"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openstax.org/details/books/introduction-philosophy?Book%20detail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gyankosh.ac.in/bitstream/123456789/38045/1/Unit-3.pdf"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6</Pages>
  <Words>1576</Words>
  <Characters>8988</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HomePC</cp:lastModifiedBy>
  <cp:revision>10</cp:revision>
  <dcterms:created xsi:type="dcterms:W3CDTF">2023-04-16T02:07:00Z</dcterms:created>
  <dcterms:modified xsi:type="dcterms:W3CDTF">2023-11-15T08:54:00Z</dcterms:modified>
</cp:coreProperties>
</file>