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r>
        <w:rPr>
          <w:rFonts w:ascii="Arial" w:hAnsi="Arial" w:eastAsia="Arial" w:cs="Arial"/>
          <w:b/>
          <w:sz w:val="28"/>
          <w:szCs w:val="28"/>
        </w:rPr>
        <w:t>THE OPEN UNIVERSITY OF KENYA</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40"/>
          <w:szCs w:val="40"/>
        </w:rPr>
      </w:pPr>
      <w:r>
        <w:rPr>
          <w:rFonts w:ascii="Arial" w:hAnsi="Arial" w:eastAsia="Arial" w:cs="Arial"/>
          <w:b/>
          <w:sz w:val="40"/>
          <w:szCs w:val="40"/>
        </w:rPr>
        <w:t>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center"/>
        <w:rPr>
          <w:rFonts w:ascii="Arial" w:hAnsi="Arial" w:eastAsia="Arial" w:cs="Arial"/>
          <w:b/>
          <w:sz w:val="28"/>
          <w:szCs w:val="28"/>
        </w:rPr>
      </w:pP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The Design Plan presented below reflects the CUE suggested Plan but goes beyond that to specify how each outcome will be handled. All modules are based on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jc w:val="both"/>
        <w:rPr>
          <w:rFonts w:ascii="Arial" w:hAnsi="Arial" w:eastAsia="Arial" w:cs="Arial"/>
          <w:bCs/>
          <w:color w:val="0070C0"/>
        </w:rPr>
      </w:pPr>
      <w:r>
        <w:rPr>
          <w:rFonts w:ascii="Arial" w:hAnsi="Arial" w:eastAsia="Arial" w:cs="Arial"/>
          <w:bCs/>
          <w:color w:val="0070C0"/>
        </w:rPr>
        <w:t>Note: The principle of constructive alignment informs this Design Plan.</w:t>
      </w: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p>
      <w:pPr>
        <w:widowControl w:val="0"/>
        <w:pBdr>
          <w:top w:val="none" w:color="auto" w:sz="0" w:space="0"/>
          <w:left w:val="none" w:color="auto" w:sz="0" w:space="0"/>
          <w:bottom w:val="none" w:color="auto" w:sz="0" w:space="0"/>
          <w:right w:val="none" w:color="auto" w:sz="0" w:space="0"/>
          <w:between w:val="none" w:color="auto" w:sz="0" w:space="0"/>
        </w:pBdr>
        <w:spacing w:after="0"/>
        <w:rPr>
          <w:rFonts w:ascii="Arial" w:hAnsi="Arial" w:eastAsia="Arial" w:cs="Arial"/>
          <w:b/>
        </w:rPr>
      </w:pPr>
    </w:p>
    <w:tbl>
      <w:tblPr>
        <w:tblStyle w:val="16"/>
        <w:tblW w:w="96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10"/>
        <w:gridCol w:w="64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Programme title</w:t>
            </w:r>
          </w:p>
        </w:tc>
        <w:tc>
          <w:tcPr>
            <w:tcW w:w="6435" w:type="dxa"/>
          </w:tcPr>
          <w:p>
            <w:pPr>
              <w:spacing w:after="0" w:line="240" w:lineRule="auto"/>
            </w:pP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trPr>
        <w:tc>
          <w:tcPr>
            <w:tcW w:w="3210" w:type="dxa"/>
            <w:shd w:val="clear" w:color="auto" w:fill="FCE5CD"/>
          </w:tcPr>
          <w:p>
            <w:pPr>
              <w:spacing w:after="0" w:line="240" w:lineRule="auto"/>
            </w:pPr>
            <w:r>
              <w:rPr>
                <w:rFonts w:ascii="Arial" w:hAnsi="Arial" w:eastAsia="Arial" w:cs="Arial"/>
              </w:rPr>
              <w:t>Course title</w:t>
            </w:r>
          </w:p>
        </w:tc>
        <w:tc>
          <w:tcPr>
            <w:tcW w:w="6435" w:type="dxa"/>
            <w:vAlign w:val="top"/>
          </w:tcPr>
          <w:p>
            <w:pPr>
              <w:spacing w:after="0" w:line="240" w:lineRule="auto"/>
              <w:jc w:val="center"/>
            </w:pPr>
            <w:r>
              <w:rPr>
                <w:rFonts w:hint="default" w:ascii="Arial" w:hAnsi="Arial" w:cs="Arial"/>
                <w:b/>
                <w:sz w:val="28"/>
                <w:szCs w:val="28"/>
                <w:lang w:val="en-US"/>
              </w:rPr>
              <w:t>CONTEMPORARY ISSUES IN PSYCHOLOGY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Learning Module number</w:t>
            </w:r>
          </w:p>
        </w:tc>
        <w:tc>
          <w:tcPr>
            <w:tcW w:w="6435" w:type="dxa"/>
            <w:vAlign w:val="top"/>
          </w:tcPr>
          <w:p>
            <w:pPr>
              <w:spacing w:after="0" w:line="240" w:lineRule="auto"/>
              <w:jc w:val="center"/>
            </w:pPr>
            <w:r>
              <w:rPr>
                <w:rFonts w:hint="default" w:ascii="Arial" w:hAnsi="Arial" w:cs="Arial"/>
                <w:b/>
                <w:sz w:val="28"/>
                <w:szCs w:val="28"/>
                <w:lang w:val="en-US"/>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pPr>
            <w:r>
              <w:rPr>
                <w:rFonts w:ascii="Arial" w:hAnsi="Arial" w:eastAsia="Arial" w:cs="Arial"/>
              </w:rPr>
              <w:t>Learning module title</w:t>
            </w:r>
          </w:p>
        </w:tc>
        <w:tc>
          <w:tcPr>
            <w:tcW w:w="6435" w:type="dxa"/>
            <w:vAlign w:val="top"/>
          </w:tcPr>
          <w:p>
            <w:pPr>
              <w:spacing w:after="0" w:line="240" w:lineRule="auto"/>
              <w:jc w:val="center"/>
            </w:pPr>
            <w:r>
              <w:rPr>
                <w:rFonts w:hint="default" w:ascii="Arial" w:hAnsi="Arial" w:cs="Arial"/>
                <w:b/>
                <w:sz w:val="28"/>
                <w:szCs w:val="28"/>
                <w:lang w:val="en-US"/>
              </w:rPr>
              <w:t>PSYCHOLOGY AND THE INTERNET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Module Developer</w:t>
            </w:r>
          </w:p>
        </w:tc>
        <w:tc>
          <w:tcPr>
            <w:tcW w:w="6435" w:type="dxa"/>
            <w:vAlign w:val="top"/>
          </w:tcPr>
          <w:p>
            <w:pPr>
              <w:spacing w:after="0" w:line="240" w:lineRule="auto"/>
              <w:jc w:val="center"/>
            </w:pPr>
            <w:r>
              <w:rPr>
                <w:rFonts w:hint="default" w:ascii="Arial" w:hAnsi="Arial" w:cs="Arial"/>
                <w:b/>
                <w:sz w:val="28"/>
                <w:szCs w:val="28"/>
                <w:lang w:val="en-US"/>
              </w:rPr>
              <w:t>PROF. LUKE ODIEMO</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Module duration in hours</w:t>
            </w:r>
          </w:p>
        </w:tc>
        <w:tc>
          <w:tcPr>
            <w:tcW w:w="6435" w:type="dxa"/>
          </w:tcPr>
          <w:p>
            <w:pPr>
              <w:spacing w:after="0" w:line="240" w:lineRule="auto"/>
              <w:rPr>
                <w:rFonts w:hint="eastAsia" w:ascii="SimSun" w:hAnsi="SimSun" w:eastAsia="SimSun" w:cs="SimSun"/>
                <w:b/>
                <w:bCs/>
                <w:sz w:val="28"/>
                <w:szCs w:val="28"/>
                <w:lang w:val="en-US"/>
              </w:rPr>
            </w:pPr>
            <w:r>
              <w:rPr>
                <w:rFonts w:hint="eastAsia" w:ascii="SimSun" w:hAnsi="SimSun" w:eastAsia="SimSun" w:cs="SimSun"/>
                <w:b/>
                <w:bCs/>
                <w:sz w:val="28"/>
                <w:szCs w:val="28"/>
                <w:lang w:val="en-US"/>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Instructional Hour Equivalent (Divide duration by 2)</w:t>
            </w:r>
          </w:p>
        </w:tc>
        <w:tc>
          <w:tcPr>
            <w:tcW w:w="6435" w:type="dxa"/>
          </w:tcPr>
          <w:p>
            <w:pPr>
              <w:spacing w:after="0" w:line="240" w:lineRule="auto"/>
              <w:rPr>
                <w:rFonts w:hint="eastAsia" w:ascii="SimSun" w:hAnsi="SimSun" w:eastAsia="SimSun" w:cs="SimSun"/>
                <w:b/>
                <w:bCs/>
                <w:sz w:val="28"/>
                <w:szCs w:val="28"/>
                <w:lang w:val="en-US"/>
              </w:rPr>
            </w:pPr>
            <w:r>
              <w:rPr>
                <w:rFonts w:hint="eastAsia" w:ascii="SimSun" w:hAnsi="SimSun" w:eastAsia="SimSun" w:cs="SimSun"/>
                <w:b/>
                <w:bCs/>
                <w:sz w:val="28"/>
                <w:szCs w:val="28"/>
                <w:lang w:val="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Reviewed by</w:t>
            </w: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Vision</w:t>
            </w:r>
          </w:p>
        </w:tc>
        <w:tc>
          <w:tcPr>
            <w:tcW w:w="6435" w:type="dxa"/>
          </w:tcPr>
          <w:p>
            <w:pPr>
              <w:spacing w:after="0" w:line="240" w:lineRule="auto"/>
            </w:pPr>
            <w:r>
              <w:rPr>
                <w:rFonts w:hint="eastAsia" w:ascii="SimSun" w:hAnsi="SimSun" w:eastAsia="SimSun" w:cs="SimSun"/>
                <w:b w:val="0"/>
                <w:bCs/>
                <w:sz w:val="28"/>
                <w:szCs w:val="28"/>
                <w:lang w:val="en-US"/>
              </w:rPr>
              <w:t>The innovative university for inclusive prosperity</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pPr>
            <w:r>
              <w:rPr>
                <w:rFonts w:ascii="Arial" w:hAnsi="Arial" w:eastAsia="Arial" w:cs="Arial"/>
              </w:rPr>
              <w:t>Audience description</w:t>
            </w:r>
          </w:p>
        </w:tc>
        <w:tc>
          <w:tcPr>
            <w:tcW w:w="6435" w:type="dxa"/>
          </w:tcPr>
          <w:p>
            <w:pPr>
              <w:spacing w:after="0" w:line="240" w:lineRule="auto"/>
              <w:rPr>
                <w:rFonts w:hint="default"/>
                <w:lang w:val="en-US"/>
              </w:rPr>
            </w:pPr>
            <w:r>
              <w:rPr>
                <w:rFonts w:hint="eastAsia" w:ascii="SimSun" w:hAnsi="SimSun" w:eastAsia="SimSun" w:cs="SimSun"/>
                <w:sz w:val="28"/>
                <w:szCs w:val="28"/>
                <w:lang w:val="en-US"/>
              </w:rPr>
              <w:t>This is a first year module targetting people who are interested in learning about the effect of cyber environment on human behavior. This content offered here is especially useful to caregivers, security and judicial system workers, teachers, doctors and psychological practitioners among others.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Instructions to learners</w:t>
            </w:r>
          </w:p>
          <w:p>
            <w:pPr>
              <w:spacing w:after="0" w:line="240" w:lineRule="auto"/>
              <w:rPr>
                <w:rFonts w:ascii="Arial" w:hAnsi="Arial" w:eastAsia="Arial" w:cs="Arial"/>
              </w:rPr>
            </w:pPr>
            <w:r>
              <w:rPr>
                <w:rFonts w:ascii="Arial" w:hAnsi="Arial" w:eastAsia="Arial" w:cs="Arial"/>
              </w:rPr>
              <w:drawing>
                <wp:inline distT="0" distB="0" distL="0" distR="0">
                  <wp:extent cx="266700" cy="266700"/>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9" name="image2.png" descr="Shape&#10;&#10;Description automatically generated with low confidence"/>
                          <pic:cNvPicPr preferRelativeResize="0"/>
                        </pic:nvPicPr>
                        <pic:blipFill>
                          <a:blip r:embed="rId7"/>
                          <a:srcRect/>
                          <a:stretch>
                            <a:fillRect/>
                          </a:stretch>
                        </pic:blipFill>
                        <pic:spPr>
                          <a:xfrm>
                            <a:off x="0" y="0"/>
                            <a:ext cx="266704" cy="266704"/>
                          </a:xfrm>
                          <a:prstGeom prst="rect">
                            <a:avLst/>
                          </a:prstGeom>
                        </pic:spPr>
                      </pic:pic>
                    </a:graphicData>
                  </a:graphic>
                </wp:inline>
              </w:drawing>
            </w:r>
          </w:p>
        </w:tc>
        <w:tc>
          <w:tcPr>
            <w:tcW w:w="6435" w:type="dxa"/>
          </w:tcPr>
          <w:p>
            <w:pPr>
              <w:pStyle w:val="11"/>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This is an online</w:t>
            </w:r>
            <w:r>
              <w:rPr>
                <w:rFonts w:hint="eastAsia" w:ascii="SimSun" w:hAnsi="SimSun" w:eastAsia="SimSun" w:cs="SimSun"/>
                <w:sz w:val="28"/>
                <w:szCs w:val="28"/>
                <w:lang w:val="en-US"/>
              </w:rPr>
              <w:t xml:space="preserve"> learning</w:t>
            </w:r>
            <w:r>
              <w:rPr>
                <w:rFonts w:hint="eastAsia" w:ascii="SimSun" w:hAnsi="SimSun" w:eastAsia="SimSun" w:cs="SimSun"/>
                <w:sz w:val="28"/>
                <w:szCs w:val="28"/>
              </w:rPr>
              <w:t xml:space="preserve"> </w:t>
            </w:r>
            <w:r>
              <w:rPr>
                <w:rFonts w:hint="eastAsia" w:ascii="SimSun" w:hAnsi="SimSun" w:eastAsia="SimSun" w:cs="SimSun"/>
                <w:sz w:val="28"/>
                <w:szCs w:val="28"/>
                <w:lang w:val="en-US"/>
              </w:rPr>
              <w:t>module. This means that</w:t>
            </w:r>
            <w:r>
              <w:rPr>
                <w:rFonts w:hint="eastAsia" w:ascii="SimSun" w:hAnsi="SimSun" w:eastAsia="SimSun" w:cs="SimSun"/>
                <w:sz w:val="28"/>
                <w:szCs w:val="28"/>
              </w:rPr>
              <w:t xml:space="preserve"> most of the course work will be conducted online. Expectations for performance in an online course are the same as for a traditional course; in fact, online courses </w:t>
            </w:r>
            <w:r>
              <w:rPr>
                <w:rFonts w:hint="eastAsia" w:ascii="SimSun" w:hAnsi="SimSun" w:eastAsia="SimSun" w:cs="SimSun"/>
                <w:sz w:val="28"/>
                <w:szCs w:val="28"/>
                <w:lang w:val="en-US"/>
              </w:rPr>
              <w:t>might be</w:t>
            </w:r>
            <w:r>
              <w:rPr>
                <w:rFonts w:hint="eastAsia" w:ascii="SimSun" w:hAnsi="SimSun" w:eastAsia="SimSun" w:cs="SimSun"/>
                <w:sz w:val="28"/>
                <w:szCs w:val="28"/>
              </w:rPr>
              <w:t xml:space="preserve"> more demanding because they require self-motivation, self-discipline, and technology skills. </w:t>
            </w:r>
          </w:p>
          <w:p>
            <w:pPr>
              <w:pStyle w:val="11"/>
              <w:keepNext w:val="0"/>
              <w:keepLines w:val="0"/>
              <w:widowControl/>
              <w:suppressLineNumbers w:val="0"/>
              <w:spacing w:line="240" w:lineRule="auto"/>
              <w:rPr>
                <w:rFonts w:hint="eastAsia" w:ascii="SimSun" w:hAnsi="SimSun" w:eastAsia="SimSun" w:cs="SimSun"/>
                <w:sz w:val="28"/>
                <w:szCs w:val="28"/>
              </w:rPr>
            </w:pPr>
            <w:r>
              <w:rPr>
                <w:rFonts w:hint="eastAsia" w:ascii="SimSun" w:hAnsi="SimSun" w:eastAsia="SimSun" w:cs="SimSun"/>
                <w:sz w:val="28"/>
                <w:szCs w:val="28"/>
              </w:rPr>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rPr>
              <w:t>As adults, students, and</w:t>
            </w:r>
            <w:r>
              <w:rPr>
                <w:rFonts w:hint="eastAsia" w:ascii="SimSun" w:hAnsi="SimSun" w:eastAsia="SimSun" w:cs="SimSun"/>
                <w:sz w:val="28"/>
                <w:szCs w:val="28"/>
                <w:lang w:val="en-US"/>
              </w:rPr>
              <w:t xml:space="preserve"> </w:t>
            </w:r>
            <w:r>
              <w:rPr>
                <w:rFonts w:hint="eastAsia" w:ascii="SimSun" w:hAnsi="SimSun" w:eastAsia="SimSun" w:cs="SimSun"/>
                <w:sz w:val="28"/>
                <w:szCs w:val="28"/>
              </w:rPr>
              <w:t>working professionals, they must manage competing time demands. Should a student need</w:t>
            </w:r>
            <w:r>
              <w:rPr>
                <w:rFonts w:hint="eastAsia" w:ascii="SimSun" w:hAnsi="SimSun" w:eastAsia="SimSun" w:cs="SimSun"/>
                <w:sz w:val="28"/>
                <w:szCs w:val="28"/>
                <w:lang w:val="en-US"/>
              </w:rPr>
              <w:t xml:space="preserve"> </w:t>
            </w:r>
            <w:r>
              <w:rPr>
                <w:rFonts w:hint="eastAsia" w:ascii="SimSun" w:hAnsi="SimSun" w:eastAsia="SimSun" w:cs="SimSun"/>
                <w:sz w:val="28"/>
                <w:szCs w:val="28"/>
              </w:rPr>
              <w:t>additional time to complete an assignment he or she must contact his or her professor before</w:t>
            </w:r>
            <w:r>
              <w:rPr>
                <w:rFonts w:hint="eastAsia" w:ascii="SimSun" w:hAnsi="SimSun" w:eastAsia="SimSun" w:cs="SimSun"/>
                <w:sz w:val="28"/>
                <w:szCs w:val="28"/>
                <w:lang w:val="en-US"/>
              </w:rPr>
              <w:t xml:space="preserve"> </w:t>
            </w:r>
            <w:r>
              <w:rPr>
                <w:rFonts w:hint="eastAsia" w:ascii="SimSun" w:hAnsi="SimSun" w:eastAsia="SimSun" w:cs="SimSun"/>
                <w:sz w:val="28"/>
                <w:szCs w:val="28"/>
              </w:rPr>
              <w:t>the due date so the situation can be reviewed and a resolution determined.</w:t>
            </w:r>
            <w:r>
              <w:rPr>
                <w:rFonts w:hint="eastAsia" w:ascii="SimSun" w:hAnsi="SimSun" w:eastAsia="SimSun" w:cs="SimSun"/>
                <w:sz w:val="28"/>
                <w:szCs w:val="28"/>
                <w:lang w:val="en-US"/>
              </w:rPr>
              <w:t xml:space="preserve"> </w:t>
            </w:r>
            <w:r>
              <w:rPr>
                <w:rFonts w:hint="eastAsia" w:ascii="SimSun" w:hAnsi="SimSun" w:eastAsia="SimSun" w:cs="SimSun"/>
                <w:sz w:val="28"/>
                <w:szCs w:val="28"/>
              </w:rPr>
              <w:t>Not all delayed</w:t>
            </w:r>
            <w:r>
              <w:rPr>
                <w:rFonts w:hint="eastAsia" w:ascii="SimSun" w:hAnsi="SimSun" w:eastAsia="SimSun" w:cs="SimSun"/>
                <w:sz w:val="28"/>
                <w:szCs w:val="28"/>
                <w:lang w:val="en-US"/>
              </w:rPr>
              <w:t xml:space="preserve"> </w:t>
            </w:r>
            <w:r>
              <w:rPr>
                <w:rFonts w:hint="eastAsia" w:ascii="SimSun" w:hAnsi="SimSun" w:eastAsia="SimSun" w:cs="SimSun"/>
                <w:sz w:val="28"/>
                <w:szCs w:val="28"/>
              </w:rPr>
              <w:t>assignment request will be approved</w:t>
            </w:r>
            <w:r>
              <w:rPr>
                <w:rFonts w:hint="eastAsia" w:ascii="SimSun" w:hAnsi="SimSun" w:eastAsia="SimSun" w:cs="SimSun"/>
                <w:sz w:val="28"/>
                <w:szCs w:val="28"/>
                <w:lang w:val="en-US"/>
              </w:rPr>
              <w:t>.</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rPr>
            </w:pPr>
            <w:r>
              <w:rPr>
                <w:rFonts w:hint="eastAsia" w:ascii="SimSun" w:hAnsi="SimSun" w:eastAsia="SimSun" w:cs="SimSun"/>
                <w:sz w:val="28"/>
                <w:szCs w:val="28"/>
              </w:rPr>
              <w:t xml:space="preserve">The </w:t>
            </w:r>
            <w:r>
              <w:rPr>
                <w:rFonts w:hint="eastAsia" w:ascii="SimSun" w:hAnsi="SimSun" w:eastAsia="SimSun" w:cs="SimSun"/>
                <w:sz w:val="28"/>
                <w:szCs w:val="28"/>
                <w:lang w:val="en-US"/>
              </w:rPr>
              <w:t>module</w:t>
            </w:r>
            <w:r>
              <w:rPr>
                <w:rFonts w:hint="eastAsia" w:ascii="SimSun" w:hAnsi="SimSun" w:eastAsia="SimSun" w:cs="SimSun"/>
                <w:sz w:val="28"/>
                <w:szCs w:val="28"/>
              </w:rPr>
              <w:t xml:space="preserve"> covers cutting edge topics that require critical thinking skills, and therefore the</w:t>
            </w:r>
            <w:r>
              <w:rPr>
                <w:rFonts w:hint="eastAsia" w:ascii="SimSun" w:hAnsi="SimSun" w:eastAsia="SimSun" w:cs="SimSun"/>
                <w:sz w:val="28"/>
                <w:szCs w:val="28"/>
                <w:lang w:val="en-US"/>
              </w:rPr>
              <w:t xml:space="preserve"> </w:t>
            </w:r>
            <w:r>
              <w:rPr>
                <w:rFonts w:hint="default" w:ascii="SimSun" w:hAnsi="SimSun" w:eastAsia="SimSun" w:cs="SimSun"/>
                <w:sz w:val="28"/>
                <w:szCs w:val="28"/>
                <w:lang w:val="en-US"/>
              </w:rPr>
              <w:t xml:space="preserve">module </w:t>
            </w:r>
            <w:r>
              <w:rPr>
                <w:rFonts w:hint="eastAsia" w:ascii="SimSun" w:hAnsi="SimSun" w:eastAsia="SimSun" w:cs="SimSun"/>
                <w:sz w:val="28"/>
                <w:szCs w:val="28"/>
              </w:rPr>
              <w:t>assignments are designed for you to apply those skills.</w:t>
            </w:r>
          </w:p>
          <w:p>
            <w:pPr>
              <w:spacing w:after="0" w:line="240" w:lineRule="auto"/>
              <w:jc w:val="left"/>
              <w:rPr>
                <w:rFonts w:hint="eastAsia" w:ascii="SimSun" w:hAnsi="SimSun" w:eastAsia="SimSun" w:cs="SimSun"/>
                <w:sz w:val="28"/>
                <w:szCs w:val="28"/>
                <w:lang w:val="en-US"/>
              </w:rPr>
            </w:pPr>
          </w:p>
          <w:p>
            <w:p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The module will be assessed and scored as follows:</w:t>
            </w:r>
          </w:p>
          <w:p>
            <w:pPr>
              <w:spacing w:after="0" w:line="240" w:lineRule="auto"/>
              <w:jc w:val="left"/>
              <w:rPr>
                <w:rFonts w:hint="eastAsia" w:ascii="SimSun" w:hAnsi="SimSun" w:eastAsia="SimSun" w:cs="SimSun"/>
                <w:sz w:val="28"/>
                <w:szCs w:val="28"/>
                <w:lang w:val="en-US"/>
              </w:rPr>
            </w:pP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Participation in online </w:t>
            </w:r>
            <w:r>
              <w:rPr>
                <w:rFonts w:hint="eastAsia" w:ascii="SimSun" w:hAnsi="SimSun" w:eastAsia="SimSun" w:cs="SimSun"/>
                <w:sz w:val="28"/>
                <w:szCs w:val="28"/>
              </w:rPr>
              <w:t>Discussion Forums</w:t>
            </w:r>
            <w:r>
              <w:rPr>
                <w:rFonts w:hint="eastAsia" w:ascii="SimSun" w:hAnsi="SimSun" w:eastAsia="SimSun" w:cs="SimSun"/>
                <w:sz w:val="28"/>
                <w:szCs w:val="28"/>
                <w:lang w:val="en-US"/>
              </w:rPr>
              <w:t xml:space="preserve"> 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E-portfolio………………10%</w:t>
            </w:r>
          </w:p>
          <w:p>
            <w:pPr>
              <w:numPr>
                <w:ilvl w:val="0"/>
                <w:numId w:val="1"/>
              </w:numPr>
              <w:spacing w:after="0" w:line="240" w:lineRule="auto"/>
              <w:jc w:val="left"/>
              <w:rPr>
                <w:rFonts w:hint="eastAsia" w:ascii="SimSun" w:hAnsi="SimSun" w:eastAsia="SimSun" w:cs="SimSun"/>
                <w:sz w:val="28"/>
                <w:szCs w:val="28"/>
                <w:lang w:val="en-US"/>
              </w:rPr>
            </w:pPr>
            <w:r>
              <w:rPr>
                <w:rFonts w:hint="eastAsia" w:ascii="SimSun" w:hAnsi="SimSun" w:eastAsia="SimSun" w:cs="SimSun"/>
                <w:sz w:val="28"/>
                <w:szCs w:val="28"/>
                <w:lang w:val="en-US"/>
              </w:rPr>
              <w:t>Online comprehension questions……10</w:t>
            </w:r>
            <w:r>
              <w:rPr>
                <w:rFonts w:hint="default" w:ascii="SimSun" w:hAnsi="SimSun" w:eastAsia="SimSun" w:cs="SimSun"/>
                <w:sz w:val="28"/>
                <w:szCs w:val="28"/>
                <w:lang w:val="en-US"/>
              </w:rPr>
              <w:t>%</w:t>
            </w:r>
          </w:p>
          <w:p>
            <w:pPr>
              <w:spacing w:after="0" w:line="240" w:lineRule="auto"/>
              <w:jc w:val="both"/>
              <w:rPr>
                <w:rFonts w:hint="eastAsia" w:ascii="SimSun" w:hAnsi="SimSun" w:eastAsia="SimSun" w:cs="SimSun"/>
                <w:sz w:val="28"/>
                <w:szCs w:val="28"/>
                <w:lang w:val="en-US"/>
              </w:rPr>
            </w:pPr>
            <w:r>
              <w:rPr>
                <w:rFonts w:hint="eastAsia" w:ascii="SimSun" w:hAnsi="SimSun" w:eastAsia="SimSun" w:cs="SimSun"/>
                <w:sz w:val="28"/>
                <w:szCs w:val="28"/>
                <w:lang w:val="en-US"/>
              </w:rPr>
              <w:t>4.End of semester examinations………… 70%</w:t>
            </w:r>
          </w:p>
          <w:p>
            <w:pPr>
              <w:pStyle w:val="11"/>
              <w:keepNext w:val="0"/>
              <w:keepLines w:val="0"/>
              <w:widowControl/>
              <w:suppressLineNumbers w:val="0"/>
              <w:spacing w:line="240" w:lineRule="auto"/>
            </w:pPr>
            <w:r>
              <w:rPr>
                <w:rFonts w:hint="eastAsia" w:ascii="SimSun" w:hAnsi="SimSun" w:eastAsia="SimSun" w:cs="SimSun"/>
                <w:b/>
                <w:bCs/>
                <w:sz w:val="28"/>
                <w:szCs w:val="28"/>
                <w:lang w:val="en-US"/>
              </w:rPr>
              <w:t>TOTAL…………… 100%</w:t>
            </w:r>
          </w:p>
          <w:p>
            <w:pPr>
              <w:pStyle w:val="11"/>
              <w:keepNext w:val="0"/>
              <w:keepLines w:val="0"/>
              <w:widowControl/>
              <w:suppressLineNumbers w:val="0"/>
              <w:spacing w:line="240" w:lineRule="auto"/>
              <w:rPr>
                <w:rFonts w:hint="eastAsia" w:ascii="SimSun" w:hAnsi="SimSun" w:eastAsia="SimSun" w:cs="SimSun"/>
                <w:sz w:val="28"/>
                <w:szCs w:val="28"/>
              </w:rPr>
            </w:pPr>
            <w:r>
              <w:rPr>
                <w:rStyle w:val="12"/>
                <w:rFonts w:hint="eastAsia" w:ascii="SimSun" w:hAnsi="SimSun" w:eastAsia="SimSun" w:cs="SimSun"/>
                <w:sz w:val="28"/>
                <w:szCs w:val="28"/>
              </w:rPr>
              <w:t>Detailed course expectations: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Practice “netiquette”</w:t>
            </w:r>
            <w:r>
              <w:rPr>
                <w:rFonts w:hint="eastAsia" w:ascii="SimSun" w:hAnsi="SimSun" w:eastAsia="SimSun" w:cs="SimSun"/>
                <w:sz w:val="28"/>
                <w:szCs w:val="28"/>
                <w:lang w:val="en-US"/>
              </w:rPr>
              <w:t xml:space="preserve">: </w:t>
            </w:r>
            <w:r>
              <w:rPr>
                <w:rFonts w:hint="eastAsia" w:ascii="SimSun" w:hAnsi="SimSun" w:eastAsia="SimSun" w:cs="SimSun"/>
                <w:sz w:val="28"/>
                <w:szCs w:val="28"/>
              </w:rPr>
              <w:t>Courtesy and respect are expected at all times</w:t>
            </w:r>
            <w:r>
              <w:rPr>
                <w:rFonts w:hint="eastAsia" w:ascii="SimSun" w:hAnsi="SimSun" w:eastAsia="SimSun" w:cs="SimSun"/>
                <w:sz w:val="28"/>
                <w:szCs w:val="28"/>
                <w:lang w:val="en-US"/>
              </w:rPr>
              <w:t xml:space="preserve">. </w:t>
            </w:r>
            <w:r>
              <w:rPr>
                <w:rFonts w:hint="eastAsia" w:ascii="SimSun" w:hAnsi="SimSun" w:eastAsia="SimSun" w:cs="SimSun"/>
                <w:sz w:val="28"/>
                <w:szCs w:val="28"/>
              </w:rPr>
              <w:t>Be polite and respectful in all your postings.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A week is designated as Monday through Sunday</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Weekly Discussion board entries </w:t>
            </w:r>
            <w:r>
              <w:rPr>
                <w:rFonts w:hint="eastAsia" w:ascii="SimSun" w:hAnsi="SimSun" w:eastAsia="SimSun" w:cs="SimSun"/>
                <w:sz w:val="28"/>
                <w:szCs w:val="28"/>
                <w:lang w:val="en-US"/>
              </w:rPr>
              <w:t xml:space="preserve">in e-portfolios </w:t>
            </w:r>
            <w:r>
              <w:rPr>
                <w:rFonts w:hint="eastAsia" w:ascii="SimSun" w:hAnsi="SimSun" w:eastAsia="SimSun" w:cs="SimSun"/>
                <w:sz w:val="28"/>
                <w:szCs w:val="28"/>
              </w:rPr>
              <w:t>must be completed by 11:59PM on Sunday night. You will not be able to post discussions after the deadline.</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Course announcements.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Keep up with the weekly text and other assigned readings or video assignments.</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Use good grammar and spelling in all your communication. Text speak is not allowed.</w:t>
            </w:r>
          </w:p>
          <w:p>
            <w:pPr>
              <w:keepNext w:val="0"/>
              <w:keepLines w:val="0"/>
              <w:widowControl/>
              <w:numPr>
                <w:ilvl w:val="0"/>
                <w:numId w:val="2"/>
              </w:numPr>
              <w:suppressLineNumbers w:val="0"/>
              <w:spacing w:before="0" w:beforeAutospacing="1" w:after="0" w:afterAutospacing="1"/>
              <w:ind w:left="720" w:hanging="360"/>
              <w:rPr>
                <w:rFonts w:hint="eastAsia" w:ascii="SimSun" w:hAnsi="SimSun" w:eastAsia="SimSun" w:cs="SimSun"/>
                <w:sz w:val="28"/>
                <w:szCs w:val="28"/>
              </w:rPr>
            </w:pPr>
            <w:r>
              <w:rPr>
                <w:rFonts w:hint="eastAsia" w:ascii="SimSun" w:hAnsi="SimSun" w:eastAsia="SimSun" w:cs="SimSun"/>
                <w:sz w:val="28"/>
                <w:szCs w:val="28"/>
              </w:rPr>
              <w:t>Exams and quizzes must be taken within the specific dates and times that are allocated.</w:t>
            </w:r>
          </w:p>
          <w:p>
            <w:pPr>
              <w:keepNext w:val="0"/>
              <w:keepLines w:val="0"/>
              <w:widowControl/>
              <w:numPr>
                <w:ilvl w:val="0"/>
                <w:numId w:val="2"/>
              </w:numPr>
              <w:suppressLineNumbers w:val="0"/>
              <w:spacing w:before="0" w:beforeAutospacing="1" w:after="0" w:afterAutospacing="1"/>
              <w:ind w:left="720" w:hanging="360"/>
            </w:pPr>
            <w:r>
              <w:rPr>
                <w:rFonts w:hint="eastAsia" w:ascii="SimSun" w:hAnsi="SimSun" w:eastAsia="SimSun" w:cs="SimSun"/>
                <w:sz w:val="28"/>
                <w:szCs w:val="28"/>
              </w:rPr>
              <w:t>Do not write in all caps (it makes it seem as though you are shouting).</w:t>
            </w:r>
          </w:p>
          <w:p>
            <w:pPr>
              <w:keepNext w:val="0"/>
              <w:keepLines w:val="0"/>
              <w:widowControl/>
              <w:numPr>
                <w:ilvl w:val="0"/>
                <w:numId w:val="2"/>
              </w:numPr>
              <w:suppressLineNumbers w:val="0"/>
              <w:spacing w:before="0" w:beforeAutospacing="1" w:after="0" w:afterAutospacing="1"/>
              <w:ind w:left="720" w:hanging="360"/>
            </w:pPr>
            <w:r>
              <w:rPr>
                <w:rFonts w:hint="eastAsia" w:ascii="SimSun" w:hAnsi="SimSun" w:eastAsia="SimSun" w:cs="SimSun"/>
                <w:sz w:val="28"/>
                <w:szCs w:val="28"/>
              </w:rPr>
              <w:t>Sign your name to correspondence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 w:hRule="atLeast"/>
        </w:trPr>
        <w:tc>
          <w:tcPr>
            <w:tcW w:w="3210" w:type="dxa"/>
            <w:shd w:val="clear" w:color="auto" w:fill="FCE5CD"/>
          </w:tcPr>
          <w:p>
            <w:pPr>
              <w:spacing w:after="0" w:line="240" w:lineRule="auto"/>
            </w:pPr>
            <w:r>
              <w:rPr>
                <w:rFonts w:ascii="Arial" w:hAnsi="Arial" w:eastAsia="Arial" w:cs="Arial"/>
              </w:rPr>
              <w:t>Learning module description</w:t>
            </w:r>
          </w:p>
        </w:tc>
        <w:tc>
          <w:tcPr>
            <w:tcW w:w="6435" w:type="dxa"/>
          </w:tcPr>
          <w:p>
            <w:pPr>
              <w:spacing w:after="0" w:line="240" w:lineRule="auto"/>
            </w:pPr>
            <w:r>
              <w:rPr>
                <w:rFonts w:hint="eastAsia" w:ascii="SimSun" w:hAnsi="SimSun" w:eastAsia="SimSun" w:cs="SimSun"/>
                <w:sz w:val="28"/>
                <w:szCs w:val="28"/>
              </w:rPr>
              <w:t>Cyberpsychology is an introduction</w:t>
            </w:r>
            <w:r>
              <w:rPr>
                <w:rFonts w:hint="eastAsia" w:ascii="SimSun" w:hAnsi="SimSun" w:eastAsia="SimSun" w:cs="SimSun"/>
                <w:sz w:val="28"/>
                <w:szCs w:val="28"/>
                <w:lang w:val="en-US"/>
              </w:rPr>
              <w:t xml:space="preserve"> module</w:t>
            </w:r>
            <w:r>
              <w:rPr>
                <w:rFonts w:hint="eastAsia" w:ascii="SimSun" w:hAnsi="SimSun" w:eastAsia="SimSun" w:cs="SimSun"/>
                <w:sz w:val="28"/>
                <w:szCs w:val="28"/>
              </w:rPr>
              <w:t xml:space="preserve"> to the study of the effects of the internet and</w:t>
            </w:r>
            <w:r>
              <w:rPr>
                <w:rFonts w:hint="eastAsia" w:ascii="SimSun" w:hAnsi="SimSun" w:eastAsia="SimSun" w:cs="SimSun"/>
                <w:sz w:val="28"/>
                <w:szCs w:val="28"/>
                <w:lang w:val="en-US"/>
              </w:rPr>
              <w:t xml:space="preserve"> </w:t>
            </w:r>
            <w:r>
              <w:rPr>
                <w:rFonts w:hint="eastAsia" w:ascii="SimSun" w:hAnsi="SimSun" w:eastAsia="SimSun" w:cs="SimSun"/>
                <w:sz w:val="28"/>
                <w:szCs w:val="28"/>
              </w:rPr>
              <w:t>cyberspace on the psychology of individuals and groups. Some topics covered include: online</w:t>
            </w:r>
            <w:r>
              <w:rPr>
                <w:rFonts w:hint="eastAsia" w:ascii="SimSun" w:hAnsi="SimSun" w:eastAsia="SimSun" w:cs="SimSun"/>
                <w:sz w:val="28"/>
                <w:szCs w:val="28"/>
                <w:lang w:val="en-US"/>
              </w:rPr>
              <w:t xml:space="preserve"> </w:t>
            </w:r>
            <w:r>
              <w:rPr>
                <w:rFonts w:hint="eastAsia" w:ascii="SimSun" w:hAnsi="SimSun" w:eastAsia="SimSun" w:cs="SimSun"/>
                <w:sz w:val="28"/>
                <w:szCs w:val="28"/>
              </w:rPr>
              <w:t>identity, online relationships, personality types in cyberspace, transference to computers, addiction</w:t>
            </w:r>
            <w:r>
              <w:rPr>
                <w:rFonts w:hint="eastAsia" w:ascii="SimSun" w:hAnsi="SimSun" w:eastAsia="SimSun" w:cs="SimSun"/>
                <w:sz w:val="28"/>
                <w:szCs w:val="28"/>
                <w:lang w:val="en-US"/>
              </w:rPr>
              <w:t xml:space="preserve"> </w:t>
            </w:r>
            <w:r>
              <w:rPr>
                <w:rFonts w:hint="eastAsia" w:ascii="SimSun" w:hAnsi="SimSun" w:eastAsia="SimSun" w:cs="SimSun"/>
                <w:sz w:val="28"/>
                <w:szCs w:val="28"/>
              </w:rPr>
              <w:t>to computers and the internet, regressive behavior in cyberspace, online gender-switching</w:t>
            </w:r>
            <w:r>
              <w:rPr>
                <w:rFonts w:hint="eastAsia" w:ascii="SimSun" w:hAnsi="SimSun" w:eastAsia="SimSun" w:cs="SimSun"/>
                <w:sz w:val="28"/>
                <w:szCs w:val="28"/>
                <w:lang w:val="en-US"/>
              </w:rPr>
              <w:t xml:space="preserve">. The module will cover topics such as: </w:t>
            </w:r>
            <w:r>
              <w:rPr>
                <w:rFonts w:hint="eastAsia" w:ascii="SimSun" w:hAnsi="SimSun" w:eastAsia="SimSun" w:cs="SimSun"/>
                <w:sz w:val="28"/>
                <w:szCs w:val="28"/>
              </w:rPr>
              <w:t>The Internet in a Psychological Context</w:t>
            </w:r>
            <w:r>
              <w:rPr>
                <w:rFonts w:hint="eastAsia" w:ascii="SimSun" w:hAnsi="SimSun" w:eastAsia="SimSun" w:cs="SimSun"/>
                <w:sz w:val="28"/>
                <w:szCs w:val="28"/>
                <w:lang w:val="en-US"/>
              </w:rPr>
              <w:t xml:space="preserve">; </w:t>
            </w:r>
            <w:r>
              <w:rPr>
                <w:rFonts w:hint="eastAsia" w:ascii="SimSun" w:hAnsi="SimSun" w:eastAsia="SimSun" w:cs="SimSun"/>
                <w:sz w:val="28"/>
                <w:szCs w:val="28"/>
              </w:rPr>
              <w:t>The Psychology of Impression Formation</w:t>
            </w:r>
            <w:r>
              <w:rPr>
                <w:rFonts w:hint="eastAsia" w:ascii="SimSun" w:hAnsi="SimSun" w:eastAsia="SimSun" w:cs="SimSun"/>
                <w:sz w:val="28"/>
                <w:szCs w:val="28"/>
                <w:lang w:val="en-US"/>
              </w:rPr>
              <w:t xml:space="preserve">; </w:t>
            </w:r>
            <w:r>
              <w:rPr>
                <w:rFonts w:hint="eastAsia" w:ascii="SimSun" w:hAnsi="SimSun" w:eastAsia="SimSun" w:cs="SimSun"/>
                <w:sz w:val="28"/>
                <w:szCs w:val="28"/>
              </w:rPr>
              <w:t>Group Dynamics on the Internet</w:t>
            </w:r>
            <w:r>
              <w:rPr>
                <w:rFonts w:hint="eastAsia" w:ascii="SimSun" w:hAnsi="SimSun" w:eastAsia="SimSun" w:cs="SimSun"/>
                <w:sz w:val="28"/>
                <w:szCs w:val="28"/>
                <w:lang w:val="en-US"/>
              </w:rPr>
              <w:t xml:space="preserve">; </w:t>
            </w:r>
            <w:r>
              <w:rPr>
                <w:rFonts w:hint="eastAsia" w:ascii="SimSun" w:hAnsi="SimSun" w:eastAsia="SimSun" w:cs="SimSun"/>
                <w:sz w:val="28"/>
                <w:szCs w:val="28"/>
              </w:rPr>
              <w:t>The Psychology of Online Aggression</w:t>
            </w:r>
            <w:r>
              <w:rPr>
                <w:rFonts w:hint="eastAsia" w:ascii="SimSun" w:hAnsi="SimSun" w:eastAsia="SimSun" w:cs="SimSun"/>
                <w:sz w:val="28"/>
                <w:szCs w:val="28"/>
                <w:lang w:val="en-US"/>
              </w:rPr>
              <w:t xml:space="preserve">; </w:t>
            </w:r>
            <w:r>
              <w:rPr>
                <w:rFonts w:hint="eastAsia" w:ascii="SimSun" w:hAnsi="SimSun" w:eastAsia="SimSun" w:cs="SimSun"/>
                <w:sz w:val="28"/>
                <w:szCs w:val="28"/>
              </w:rPr>
              <w:t>The Psychology of Interpersonal Interaction</w:t>
            </w:r>
            <w:r>
              <w:rPr>
                <w:rFonts w:hint="eastAsia" w:ascii="SimSun" w:hAnsi="SimSun" w:eastAsia="SimSun" w:cs="SimSun"/>
                <w:sz w:val="28"/>
                <w:szCs w:val="28"/>
                <w:lang w:val="en-US"/>
              </w:rPr>
              <w:t xml:space="preserve">; </w:t>
            </w:r>
            <w:r>
              <w:rPr>
                <w:rFonts w:hint="eastAsia" w:ascii="SimSun" w:hAnsi="SimSun" w:eastAsia="SimSun" w:cs="SimSun"/>
                <w:sz w:val="28"/>
                <w:szCs w:val="28"/>
              </w:rPr>
              <w:t>The Psychology of Online Gaming</w:t>
            </w:r>
            <w:r>
              <w:rPr>
                <w:rFonts w:hint="eastAsia" w:ascii="SimSun" w:hAnsi="SimSun" w:eastAsia="SimSun" w:cs="SimSun"/>
                <w:sz w:val="28"/>
                <w:szCs w:val="28"/>
                <w:lang w:val="en-US"/>
              </w:rPr>
              <w:t xml:space="preserve">; </w:t>
            </w:r>
            <w:r>
              <w:rPr>
                <w:rFonts w:hint="eastAsia" w:ascii="SimSun" w:hAnsi="SimSun" w:eastAsia="SimSun" w:cs="SimSun"/>
                <w:sz w:val="28"/>
                <w:szCs w:val="28"/>
              </w:rPr>
              <w:t>Child Development and the Internet</w:t>
            </w:r>
            <w:r>
              <w:rPr>
                <w:rFonts w:hint="eastAsia" w:ascii="SimSun" w:hAnsi="SimSun" w:eastAsia="SimSun" w:cs="SimSun"/>
                <w:sz w:val="28"/>
                <w:szCs w:val="28"/>
                <w:lang w:val="en-US"/>
              </w:rPr>
              <w:t xml:space="preserve">; </w:t>
            </w:r>
            <w:r>
              <w:rPr>
                <w:rFonts w:hint="eastAsia" w:ascii="SimSun" w:hAnsi="SimSun" w:eastAsia="SimSun" w:cs="SimSun"/>
                <w:sz w:val="28"/>
                <w:szCs w:val="28"/>
              </w:rPr>
              <w:t>Gender Issues and Sexuality on the Internet</w:t>
            </w:r>
            <w:r>
              <w:rPr>
                <w:rFonts w:hint="eastAsia" w:ascii="SimSun" w:hAnsi="SimSun" w:eastAsia="SimSun" w:cs="SimSun"/>
                <w:sz w:val="28"/>
                <w:szCs w:val="28"/>
                <w:lang w:val="en-US"/>
              </w:rPr>
              <w:t xml:space="preserve">; </w:t>
            </w:r>
            <w:r>
              <w:rPr>
                <w:rFonts w:hint="eastAsia" w:ascii="SimSun" w:hAnsi="SimSun" w:eastAsia="SimSun" w:cs="SimSun"/>
                <w:sz w:val="28"/>
                <w:szCs w:val="28"/>
              </w:rPr>
              <w:t>The Psychology of Online Privacy</w:t>
            </w:r>
            <w:r>
              <w:rPr>
                <w:rFonts w:hint="eastAsia" w:ascii="SimSun" w:hAnsi="SimSun" w:eastAsia="SimSun" w:cs="SimSun"/>
                <w:sz w:val="28"/>
                <w:szCs w:val="28"/>
                <w:lang w:val="en-US"/>
              </w:rPr>
              <w:t>; Life on the internet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objectives:</w:t>
            </w:r>
          </w:p>
          <w:p>
            <w:pPr>
              <w:spacing w:after="0" w:line="240" w:lineRule="auto"/>
              <w:rPr>
                <w:rFonts w:ascii="Arial" w:hAnsi="Arial" w:eastAsia="Arial" w:cs="Arial"/>
              </w:rPr>
            </w:pPr>
          </w:p>
        </w:tc>
        <w:tc>
          <w:tcPr>
            <w:tcW w:w="6435" w:type="dxa"/>
          </w:tcPr>
          <w:p>
            <w:pPr>
              <w:rPr>
                <w:rFonts w:hint="eastAsia" w:ascii="SimSun" w:hAnsi="SimSun" w:eastAsia="SimSun" w:cs="SimSun"/>
                <w:b w:val="0"/>
                <w:bCs w:val="0"/>
                <w:sz w:val="28"/>
                <w:szCs w:val="28"/>
              </w:rPr>
            </w:pPr>
            <w:r>
              <w:rPr>
                <w:rFonts w:hint="eastAsia" w:ascii="SimSun" w:hAnsi="SimSun" w:eastAsia="SimSun" w:cs="SimSun"/>
                <w:b w:val="0"/>
                <w:bCs w:val="0"/>
                <w:sz w:val="28"/>
                <w:szCs w:val="28"/>
              </w:rPr>
              <w:t>Th</w:t>
            </w:r>
            <w:r>
              <w:rPr>
                <w:rFonts w:hint="eastAsia" w:ascii="SimSun" w:hAnsi="SimSun" w:eastAsia="SimSun" w:cs="SimSun"/>
                <w:b w:val="0"/>
                <w:bCs w:val="0"/>
                <w:sz w:val="28"/>
                <w:szCs w:val="28"/>
                <w:lang w:val="en-US"/>
              </w:rPr>
              <w:t>e</w:t>
            </w:r>
            <w:r>
              <w:rPr>
                <w:rFonts w:hint="eastAsia" w:ascii="SimSun" w:hAnsi="SimSun" w:eastAsia="SimSun" w:cs="SimSun"/>
                <w:b w:val="0"/>
                <w:bCs w:val="0"/>
                <w:sz w:val="28"/>
                <w:szCs w:val="28"/>
              </w:rPr>
              <w:t xml:space="preserve"> </w:t>
            </w:r>
            <w:r>
              <w:rPr>
                <w:rFonts w:hint="eastAsia" w:ascii="SimSun" w:hAnsi="SimSun" w:eastAsia="SimSun" w:cs="SimSun"/>
                <w:b w:val="0"/>
                <w:bCs w:val="0"/>
                <w:sz w:val="28"/>
                <w:szCs w:val="28"/>
                <w:lang w:val="en-US"/>
              </w:rPr>
              <w:t xml:space="preserve">objective of the module is to facilitate </w:t>
            </w:r>
            <w:r>
              <w:rPr>
                <w:rFonts w:hint="eastAsia" w:ascii="SimSun" w:hAnsi="SimSun" w:eastAsia="SimSun" w:cs="SimSun"/>
                <w:b w:val="0"/>
                <w:bCs w:val="0"/>
                <w:sz w:val="28"/>
                <w:szCs w:val="28"/>
              </w:rPr>
              <w:t>learning about:</w:t>
            </w:r>
          </w:p>
          <w:p>
            <w:pPr>
              <w:numPr>
                <w:ilvl w:val="0"/>
                <w:numId w:val="3"/>
              </w:numPr>
              <w:spacing w:after="0" w:line="240" w:lineRule="auto"/>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History and meaning of the concept of cyberpsychology</w:t>
            </w:r>
          </w:p>
          <w:p>
            <w:pPr>
              <w:numPr>
                <w:ilvl w:val="0"/>
                <w:numId w:val="3"/>
              </w:numPr>
              <w:spacing w:after="0" w:line="240" w:lineRule="auto"/>
              <w:ind w:left="0" w:leftChars="0" w:firstLine="0" w:firstLineChars="0"/>
              <w:rPr>
                <w:rFonts w:hint="eastAsia" w:ascii="SimSun" w:hAnsi="SimSun" w:eastAsia="SimSun" w:cs="SimSun"/>
                <w:b w:val="0"/>
                <w:bCs w:val="0"/>
                <w:sz w:val="28"/>
                <w:szCs w:val="28"/>
                <w:lang w:val="en-US"/>
              </w:rPr>
            </w:pPr>
            <w:r>
              <w:rPr>
                <w:rFonts w:hint="eastAsia" w:ascii="SimSun" w:hAnsi="SimSun" w:eastAsia="SimSun" w:cs="SimSun"/>
                <w:b w:val="0"/>
                <w:bCs w:val="0"/>
                <w:sz w:val="28"/>
                <w:szCs w:val="28"/>
                <w:lang w:val="en-US"/>
              </w:rPr>
              <w:t xml:space="preserve">Methods and theoretical perspectives on cyber behavior </w:t>
            </w:r>
          </w:p>
          <w:p>
            <w:pPr>
              <w:numPr>
                <w:ilvl w:val="0"/>
                <w:numId w:val="3"/>
              </w:numPr>
              <w:spacing w:after="0" w:line="240" w:lineRule="auto"/>
              <w:ind w:left="0" w:leftChars="0" w:firstLine="0" w:firstLineChars="0"/>
              <w:rPr>
                <w:rFonts w:hint="eastAsia" w:ascii="SimSun" w:hAnsi="SimSun" w:eastAsia="SimSun" w:cs="SimSun"/>
                <w:sz w:val="28"/>
                <w:szCs w:val="28"/>
              </w:rPr>
            </w:pPr>
            <w:r>
              <w:rPr>
                <w:rFonts w:hint="eastAsia" w:ascii="SimSun" w:hAnsi="SimSun" w:eastAsia="SimSun" w:cs="SimSun"/>
                <w:sz w:val="28"/>
                <w:szCs w:val="28"/>
                <w:lang w:val="en-US"/>
              </w:rPr>
              <w:t>W</w:t>
            </w:r>
            <w:r>
              <w:rPr>
                <w:rFonts w:hint="eastAsia" w:ascii="SimSun" w:hAnsi="SimSun" w:eastAsia="SimSun" w:cs="SimSun"/>
                <w:sz w:val="28"/>
                <w:szCs w:val="28"/>
              </w:rPr>
              <w:t>ays that Cyber-psychological theories are used to assess, predict, or change</w:t>
            </w:r>
            <w:r>
              <w:rPr>
                <w:rFonts w:hint="eastAsia" w:ascii="SimSun" w:hAnsi="SimSun" w:eastAsia="SimSun" w:cs="SimSun"/>
                <w:sz w:val="28"/>
                <w:szCs w:val="28"/>
                <w:lang w:val="en-US"/>
              </w:rPr>
              <w:t xml:space="preserve"> </w:t>
            </w:r>
            <w:r>
              <w:rPr>
                <w:rFonts w:hint="eastAsia" w:ascii="SimSun" w:hAnsi="SimSun" w:eastAsia="SimSun" w:cs="SimSun"/>
                <w:sz w:val="28"/>
                <w:szCs w:val="28"/>
              </w:rPr>
              <w:t>human behavior</w:t>
            </w:r>
          </w:p>
          <w:p>
            <w:pPr>
              <w:numPr>
                <w:ilvl w:val="0"/>
                <w:numId w:val="3"/>
              </w:numPr>
              <w:spacing w:after="0" w:line="240" w:lineRule="auto"/>
              <w:ind w:left="0" w:leftChars="0" w:firstLine="0" w:firstLineChars="0"/>
            </w:pPr>
            <w:r>
              <w:rPr>
                <w:rFonts w:hint="eastAsia" w:ascii="SimSun" w:hAnsi="SimSun" w:eastAsia="SimSun" w:cs="SimSun"/>
                <w:b w:val="0"/>
                <w:bCs w:val="0"/>
                <w:sz w:val="28"/>
                <w:szCs w:val="28"/>
                <w:lang w:val="en-US"/>
              </w:rPr>
              <w:t>Strategies of mitigating the effect of online environment on human behavior</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Module learning outcomes:</w:t>
            </w:r>
          </w:p>
          <w:p>
            <w:pPr>
              <w:spacing w:after="0" w:line="240" w:lineRule="auto"/>
              <w:rPr>
                <w:rFonts w:ascii="Arial" w:hAnsi="Arial" w:eastAsia="Arial" w:cs="Arial"/>
              </w:rPr>
            </w:pPr>
          </w:p>
          <w:p>
            <w:pPr>
              <w:spacing w:after="0" w:line="240" w:lineRule="auto"/>
            </w:pPr>
          </w:p>
        </w:tc>
        <w:tc>
          <w:tcPr>
            <w:tcW w:w="6435" w:type="dxa"/>
          </w:tcPr>
          <w:p>
            <w:pPr>
              <w:pStyle w:val="17"/>
              <w:rPr>
                <w:rFonts w:hint="eastAsia" w:ascii="SimSun" w:hAnsi="SimSun" w:eastAsia="SimSun" w:cs="SimSun"/>
                <w:sz w:val="28"/>
                <w:szCs w:val="28"/>
              </w:rPr>
            </w:pPr>
            <w:r>
              <w:rPr>
                <w:rFonts w:hint="eastAsia" w:ascii="SimSun" w:hAnsi="SimSun" w:eastAsia="SimSun" w:cs="SimSun"/>
                <w:sz w:val="28"/>
                <w:szCs w:val="28"/>
              </w:rPr>
              <w:t>By the end of the course the learner should be able to:</w:t>
            </w:r>
          </w:p>
          <w:p>
            <w:pPr>
              <w:pStyle w:val="17"/>
              <w:numPr>
                <w:ilvl w:val="0"/>
                <w:numId w:val="4"/>
              </w:numPr>
              <w:rPr>
                <w:rFonts w:hint="eastAsia" w:ascii="SimSun" w:hAnsi="SimSun" w:eastAsia="SimSun" w:cs="SimSun"/>
                <w:sz w:val="28"/>
                <w:szCs w:val="28"/>
                <w:lang w:val="en-US"/>
              </w:rPr>
            </w:pPr>
            <w:r>
              <w:rPr>
                <w:rFonts w:hint="eastAsia" w:ascii="SimSun" w:hAnsi="SimSun" w:eastAsia="SimSun" w:cs="SimSun"/>
                <w:sz w:val="28"/>
                <w:szCs w:val="28"/>
                <w:lang w:val="en-US"/>
              </w:rPr>
              <w:t>Describe the history and meaning of cyberpsychology</w:t>
            </w:r>
          </w:p>
          <w:p>
            <w:pPr>
              <w:pStyle w:val="17"/>
              <w:numPr>
                <w:ilvl w:val="0"/>
                <w:numId w:val="4"/>
              </w:numPr>
              <w:rPr>
                <w:rFonts w:hint="eastAsia" w:ascii="SimSun" w:hAnsi="SimSun" w:eastAsia="SimSun" w:cs="SimSun"/>
                <w:sz w:val="28"/>
                <w:szCs w:val="28"/>
                <w:lang w:val="en-US"/>
              </w:rPr>
            </w:pPr>
            <w:r>
              <w:rPr>
                <w:rFonts w:hint="eastAsia" w:ascii="SimSun" w:hAnsi="SimSun" w:eastAsia="SimSun" w:cs="SimSun"/>
                <w:sz w:val="28"/>
                <w:szCs w:val="28"/>
                <w:lang w:val="en-US"/>
              </w:rPr>
              <w:t>Explain the</w:t>
            </w:r>
            <w:r>
              <w:rPr>
                <w:rFonts w:hint="eastAsia" w:ascii="SimSun" w:hAnsi="SimSun" w:eastAsia="SimSun" w:cs="SimSun"/>
                <w:sz w:val="28"/>
                <w:szCs w:val="28"/>
              </w:rPr>
              <w:t xml:space="preserve"> theories and </w:t>
            </w:r>
            <w:r>
              <w:rPr>
                <w:rFonts w:hint="eastAsia" w:ascii="SimSun" w:hAnsi="SimSun" w:eastAsia="SimSun" w:cs="SimSun"/>
                <w:sz w:val="28"/>
                <w:szCs w:val="28"/>
                <w:lang w:val="en-US"/>
              </w:rPr>
              <w:t>methods studying cyberpsychology</w:t>
            </w:r>
          </w:p>
          <w:p>
            <w:pPr>
              <w:pStyle w:val="17"/>
              <w:numPr>
                <w:ilvl w:val="0"/>
                <w:numId w:val="4"/>
              </w:numPr>
              <w:rPr>
                <w:rFonts w:hint="eastAsia" w:ascii="SimSun" w:hAnsi="SimSun" w:eastAsia="SimSun" w:cs="SimSun"/>
                <w:sz w:val="28"/>
                <w:szCs w:val="28"/>
                <w:lang w:val="en-US"/>
              </w:rPr>
            </w:pPr>
            <w:r>
              <w:rPr>
                <w:rFonts w:hint="eastAsia" w:ascii="SimSun" w:hAnsi="SimSun" w:eastAsia="SimSun" w:cs="SimSun"/>
                <w:sz w:val="28"/>
                <w:szCs w:val="28"/>
              </w:rPr>
              <w:t xml:space="preserve"> </w:t>
            </w:r>
            <w:r>
              <w:rPr>
                <w:rFonts w:hint="eastAsia" w:ascii="SimSun" w:hAnsi="SimSun" w:eastAsia="SimSun" w:cs="SimSun"/>
                <w:sz w:val="28"/>
                <w:szCs w:val="28"/>
                <w:lang w:val="en-US"/>
              </w:rPr>
              <w:t>Apply cyberpsychology to explain modern development in human behavior</w:t>
            </w:r>
            <w:r>
              <w:rPr>
                <w:rFonts w:hint="eastAsia" w:ascii="SimSun" w:hAnsi="SimSun" w:eastAsia="SimSun" w:cs="SimSun"/>
                <w:sz w:val="28"/>
                <w:szCs w:val="28"/>
              </w:rPr>
              <w:t>.</w:t>
            </w:r>
          </w:p>
          <w:p>
            <w:pPr>
              <w:spacing w:after="0" w:line="240" w:lineRule="auto"/>
              <w:rPr>
                <w:rFonts w:hint="default"/>
                <w:lang w:val="en-US"/>
              </w:rPr>
            </w:pPr>
            <w:r>
              <w:rPr>
                <w:rFonts w:hint="eastAsia" w:ascii="SimSun" w:hAnsi="SimSun" w:eastAsia="SimSun" w:cs="SimSun"/>
                <w:sz w:val="28"/>
                <w:szCs w:val="28"/>
                <w:lang w:val="en-US"/>
              </w:rPr>
              <w:t>4. Design intervention strategies to manage the effect of cyber-environment on human behavior</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Planned Learning Resources</w:t>
            </w:r>
          </w:p>
        </w:tc>
        <w:tc>
          <w:tcPr>
            <w:tcW w:w="6435" w:type="dxa"/>
          </w:tcPr>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Watch videos and video clips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Visit different web sites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Read original surveys, research, and news articles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default" w:ascii="SimSun" w:hAnsi="SimSun" w:eastAsia="SimSun" w:cs="SimSun"/>
                <w:sz w:val="28"/>
                <w:szCs w:val="28"/>
                <w:lang w:val="en-US"/>
              </w:rPr>
              <w:t>Online</w:t>
            </w:r>
            <w:r>
              <w:rPr>
                <w:rFonts w:hint="eastAsia" w:ascii="SimSun" w:hAnsi="SimSun" w:eastAsia="SimSun" w:cs="SimSun"/>
                <w:sz w:val="28"/>
                <w:szCs w:val="28"/>
              </w:rPr>
              <w:t xml:space="preserve"> Discussion Board</w:t>
            </w:r>
            <w:r>
              <w:rPr>
                <w:rFonts w:hint="default" w:ascii="SimSun" w:hAnsi="SimSun" w:eastAsia="SimSun" w:cs="SimSun"/>
                <w:sz w:val="28"/>
                <w:szCs w:val="28"/>
                <w:lang w:val="en-US"/>
              </w:rPr>
              <w:t>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 xml:space="preserve">Adobe Connect live chats. Chats will be scheduled once a week. </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T</w:t>
            </w:r>
            <w:r>
              <w:rPr>
                <w:rFonts w:hint="default" w:ascii="SimSun" w:hAnsi="SimSun" w:eastAsia="SimSun" w:cs="SimSun"/>
                <w:sz w:val="28"/>
                <w:szCs w:val="28"/>
                <w:lang w:val="en-US"/>
              </w:rPr>
              <w:t>RUE</w:t>
            </w:r>
            <w:r>
              <w:rPr>
                <w:rFonts w:hint="eastAsia" w:ascii="SimSun" w:hAnsi="SimSun" w:eastAsia="SimSun" w:cs="SimSun"/>
                <w:sz w:val="28"/>
                <w:szCs w:val="28"/>
              </w:rPr>
              <w:t>/F</w:t>
            </w:r>
            <w:r>
              <w:rPr>
                <w:rFonts w:hint="default" w:ascii="SimSun" w:hAnsi="SimSun" w:eastAsia="SimSun" w:cs="SimSun"/>
                <w:sz w:val="28"/>
                <w:szCs w:val="28"/>
                <w:lang w:val="en-US"/>
              </w:rPr>
              <w:t>ALSE and Multiple choice</w:t>
            </w:r>
            <w:r>
              <w:rPr>
                <w:rFonts w:hint="eastAsia" w:ascii="SimSun" w:hAnsi="SimSun" w:eastAsia="SimSun" w:cs="SimSun"/>
                <w:sz w:val="28"/>
                <w:szCs w:val="28"/>
              </w:rPr>
              <w:t xml:space="preserve"> quizzes based on text readings.</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default" w:ascii="SimSun" w:hAnsi="SimSun" w:eastAsia="SimSun" w:cs="SimSun"/>
                <w:sz w:val="28"/>
                <w:szCs w:val="28"/>
                <w:lang w:val="en-US"/>
              </w:rPr>
              <w:t>M</w:t>
            </w:r>
            <w:r>
              <w:rPr>
                <w:rFonts w:hint="eastAsia" w:ascii="SimSun" w:hAnsi="SimSun" w:eastAsia="SimSun" w:cs="SimSun"/>
                <w:sz w:val="28"/>
                <w:szCs w:val="28"/>
              </w:rPr>
              <w:t xml:space="preserve">ultiple choice exams based on text chapters. </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Quizzes will not be scheduled during the weeks in which the exams are given.</w:t>
            </w:r>
          </w:p>
          <w:p>
            <w:pPr>
              <w:keepNext w:val="0"/>
              <w:keepLines w:val="0"/>
              <w:widowControl/>
              <w:numPr>
                <w:ilvl w:val="0"/>
                <w:numId w:val="5"/>
              </w:numPr>
              <w:suppressLineNumbers w:val="0"/>
              <w:spacing w:before="100" w:beforeAutospacing="1" w:after="100" w:afterAutospacing="1"/>
              <w:ind w:left="720" w:hanging="360"/>
              <w:rPr>
                <w:rFonts w:hint="eastAsia" w:ascii="SimSun" w:hAnsi="SimSun" w:eastAsia="SimSun" w:cs="SimSun"/>
                <w:sz w:val="28"/>
                <w:szCs w:val="28"/>
              </w:rPr>
            </w:pPr>
            <w:r>
              <w:rPr>
                <w:rFonts w:hint="eastAsia" w:ascii="SimSun" w:hAnsi="SimSun" w:eastAsia="SimSun" w:cs="SimSun"/>
                <w:sz w:val="28"/>
                <w:szCs w:val="28"/>
              </w:rPr>
              <w:t>Weekly discussion board postings in response to questions I will provide based on text readings, videos or additional articles</w:t>
            </w:r>
          </w:p>
          <w:p>
            <w:pPr>
              <w:keepNext w:val="0"/>
              <w:keepLines w:val="0"/>
              <w:widowControl/>
              <w:numPr>
                <w:ilvl w:val="0"/>
                <w:numId w:val="5"/>
              </w:numPr>
              <w:suppressLineNumbers w:val="0"/>
              <w:spacing w:before="100" w:beforeAutospacing="1" w:after="100" w:afterAutospacing="1"/>
              <w:ind w:left="720" w:hanging="360"/>
              <w:rPr>
                <w:rFonts w:hint="default" w:ascii="Arial" w:hAnsi="Arial" w:eastAsia="Arial" w:cs="Arial"/>
                <w:lang w:val="en-US"/>
              </w:rPr>
            </w:pPr>
            <w:r>
              <w:rPr>
                <w:rFonts w:hint="eastAsia" w:ascii="SimSun" w:hAnsi="SimSun" w:eastAsia="SimSun" w:cs="SimSun"/>
                <w:sz w:val="28"/>
                <w:szCs w:val="28"/>
              </w:rPr>
              <w:t xml:space="preserve">With very few exceptions, all supplementary material including PowerPoint slides, videos, articles, and link to web sites will be posted on </w:t>
            </w:r>
            <w:r>
              <w:rPr>
                <w:rFonts w:hint="default" w:ascii="SimSun" w:hAnsi="SimSun" w:eastAsia="SimSun" w:cs="SimSun"/>
                <w:sz w:val="28"/>
                <w:szCs w:val="28"/>
                <w:lang w:val="en-US"/>
              </w:rPr>
              <w:t>Learning Management System (LMS)</w:t>
            </w:r>
            <w:r>
              <w:rPr>
                <w:rFonts w:hint="eastAsia" w:ascii="SimSun" w:hAnsi="SimSun" w:eastAsia="SimSun" w:cs="SimSun"/>
                <w:sz w:val="28"/>
                <w:szCs w:val="2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1: INTRODUCTION</w:t>
            </w:r>
          </w:p>
          <w:p>
            <w:pPr>
              <w:spacing w:after="0" w:line="240" w:lineRule="auto"/>
              <w:rPr>
                <w:rFonts w:ascii="Arial" w:hAnsi="Arial" w:eastAsia="Arial" w:cs="Arial"/>
              </w:rPr>
            </w:pPr>
            <w:r>
              <w:rPr>
                <w:rFonts w:ascii="Arial" w:hAnsi="Arial" w:eastAsia="Arial" w:cs="Arial"/>
              </w:rPr>
              <w:t xml:space="preserve">VIDEO 1: Pre-recorded lecture on topic emphasizing </w:t>
            </w:r>
            <w:r>
              <w:rPr>
                <w:rFonts w:ascii="Arial" w:hAnsi="Arial" w:eastAsia="Arial" w:cs="Arial"/>
                <w:color w:val="FF0000"/>
              </w:rPr>
              <w:t>LEARNING OUTCOME 1:</w:t>
            </w:r>
          </w:p>
          <w:p>
            <w:pPr>
              <w:spacing w:after="0" w:line="240" w:lineRule="auto"/>
              <w:rPr>
                <w:rFonts w:ascii="Arial" w:hAnsi="Arial" w:eastAsia="Arial" w:cs="Arial"/>
              </w:rPr>
            </w:pPr>
            <w:r>
              <w:rPr>
                <w:rFonts w:ascii="Arial" w:hAnsi="Arial" w:eastAsia="Arial" w:cs="Arial"/>
              </w:rPr>
              <w:t xml:space="preserve"> Factual knowledge.</w:t>
            </w:r>
          </w:p>
          <w:p>
            <w:pPr>
              <w:spacing w:after="0" w:line="240" w:lineRule="auto"/>
              <w:rPr>
                <w:rFonts w:ascii="Arial" w:hAnsi="Arial" w:eastAsia="Arial" w:cs="Arial"/>
                <w:sz w:val="30"/>
                <w:szCs w:val="30"/>
              </w:rPr>
            </w:pPr>
            <w:r>
              <w:rPr>
                <w:rFonts w:ascii="Arial" w:hAnsi="Arial" w:eastAsia="Arial" w:cs="Arial"/>
                <w:sz w:val="30"/>
                <w:szCs w:val="30"/>
              </w:rPr>
              <w:drawing>
                <wp:inline distT="0" distB="0" distL="0" distR="0">
                  <wp:extent cx="375920" cy="375920"/>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1" name="image8.png" descr="Shape&#10;&#10;Description automatically generated with low confidence"/>
                          <pic:cNvPicPr preferRelativeResize="0"/>
                        </pic:nvPicPr>
                        <pic:blipFill>
                          <a:blip r:embed="rId8"/>
                          <a:srcRect/>
                          <a:stretch>
                            <a:fillRect/>
                          </a:stretch>
                        </pic:blipFill>
                        <pic:spPr>
                          <a:xfrm>
                            <a:off x="0" y="0"/>
                            <a:ext cx="376238" cy="376238"/>
                          </a:xfrm>
                          <a:prstGeom prst="rect">
                            <a:avLst/>
                          </a:prstGeom>
                        </pic:spPr>
                      </pic:pic>
                    </a:graphicData>
                  </a:graphic>
                </wp:inline>
              </w:drawing>
            </w:r>
          </w:p>
        </w:tc>
        <w:tc>
          <w:tcPr>
            <w:tcW w:w="6435" w:type="dxa"/>
          </w:tcPr>
          <w:p>
            <w:pPr>
              <w:spacing w:after="0" w:line="240" w:lineRule="auto"/>
              <w:rPr>
                <w:rFonts w:ascii="Arial" w:hAnsi="Arial" w:cs="Arial"/>
                <w:sz w:val="24"/>
                <w:szCs w:val="24"/>
                <w:highlight w:val="cyan"/>
              </w:rPr>
            </w:pPr>
            <w:r>
              <w:rPr>
                <w:rFonts w:ascii="Arial" w:hAnsi="Arial" w:cs="Arial"/>
                <w:sz w:val="24"/>
                <w:szCs w:val="24"/>
                <w:highlight w:val="cyan"/>
              </w:rPr>
              <w:t>Topic content is fully presented here. The lecture will deal with factual knowledge, expounding on threshold concepts, if any.</w:t>
            </w:r>
          </w:p>
          <w:p>
            <w:pPr>
              <w:spacing w:after="0" w:line="240" w:lineRule="auto"/>
              <w:rPr>
                <w:rFonts w:hint="eastAsia" w:ascii="SimSun" w:hAnsi="SimSun" w:eastAsia="SimSun" w:cs="SimSun"/>
                <w:sz w:val="28"/>
                <w:szCs w:val="28"/>
                <w:lang w:val="en-US"/>
              </w:rPr>
            </w:pPr>
          </w:p>
          <w:p>
            <w:pPr>
              <w:spacing w:after="0" w:line="240" w:lineRule="auto"/>
              <w:rPr>
                <w:rFonts w:hint="default" w:ascii="Arial" w:hAnsi="Arial" w:eastAsia="SimSun" w:cs="Arial"/>
                <w:sz w:val="28"/>
                <w:szCs w:val="28"/>
                <w:highlight w:val="cyan"/>
              </w:rPr>
            </w:pPr>
            <w:r>
              <w:rPr>
                <w:rFonts w:hint="default" w:ascii="Arial" w:hAnsi="Arial" w:eastAsia="SimSun" w:cs="Arial"/>
                <w:sz w:val="28"/>
                <w:szCs w:val="28"/>
                <w:highlight w:val="cyan"/>
              </w:rPr>
              <w:t>A video should be provided to support the lecture content.</w:t>
            </w:r>
          </w:p>
          <w:p>
            <w:pPr>
              <w:spacing w:after="0" w:line="240" w:lineRule="auto"/>
              <w:rPr>
                <w:rFonts w:hint="eastAsia" w:ascii="SimSun" w:hAnsi="SimSun" w:eastAsia="SimSun" w:cs="SimSun"/>
                <w:sz w:val="28"/>
                <w:szCs w:val="28"/>
                <w:lang w:val="en-US"/>
              </w:rPr>
            </w:pPr>
          </w:p>
          <w:p>
            <w:pPr>
              <w:numPr>
                <w:ilvl w:val="0"/>
                <w:numId w:val="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Your are required to read the following  material</w:t>
            </w:r>
            <w:r>
              <w:rPr>
                <w:rFonts w:hint="default" w:ascii="SimSun" w:hAnsi="SimSun" w:eastAsia="SimSun" w:cs="SimSun"/>
                <w:sz w:val="28"/>
                <w:szCs w:val="28"/>
                <w:highlight w:val="yellow"/>
                <w:lang w:val="en-US"/>
              </w:rPr>
              <w:t xml:space="preserve"> on how much the internet has influenced our lives:</w:t>
            </w:r>
          </w:p>
          <w:p>
            <w:pPr>
              <w:spacing w:after="0" w:line="240" w:lineRule="auto"/>
              <w:ind w:left="600" w:hanging="700" w:hangingChars="250"/>
              <w:rPr>
                <w:rFonts w:hint="eastAsia" w:ascii="SimSun" w:hAnsi="SimSun" w:eastAsia="SimSun" w:cs="SimSun"/>
                <w:i w:val="0"/>
                <w:iCs w:val="0"/>
                <w:sz w:val="28"/>
                <w:szCs w:val="28"/>
                <w:lang w:val="en-US"/>
              </w:rPr>
            </w:pPr>
            <w:r>
              <w:rPr>
                <w:rFonts w:hint="eastAsia" w:ascii="SimSun" w:hAnsi="SimSun" w:eastAsia="SimSun" w:cs="SimSun"/>
                <w:i w:val="0"/>
                <w:iCs w:val="0"/>
                <w:sz w:val="28"/>
                <w:szCs w:val="28"/>
                <w:lang w:val="en-US"/>
              </w:rPr>
              <w:t xml:space="preserve">Ritzer, G. (2019). </w:t>
            </w:r>
            <w:r>
              <w:rPr>
                <w:rFonts w:hint="eastAsia" w:ascii="SimSun" w:hAnsi="SimSun" w:eastAsia="SimSun" w:cs="SimSun"/>
                <w:i/>
                <w:iCs/>
                <w:sz w:val="28"/>
                <w:szCs w:val="28"/>
                <w:lang w:val="en-US"/>
              </w:rPr>
              <w:t>The McDonaldization of the Society: In the Digital Age, 9</w:t>
            </w:r>
            <w:r>
              <w:rPr>
                <w:rFonts w:hint="eastAsia" w:ascii="SimSun" w:hAnsi="SimSun" w:eastAsia="SimSun" w:cs="SimSun"/>
                <w:i/>
                <w:iCs/>
                <w:sz w:val="28"/>
                <w:szCs w:val="28"/>
                <w:vertAlign w:val="superscript"/>
                <w:lang w:val="en-US"/>
              </w:rPr>
              <w:t>th</w:t>
            </w:r>
            <w:r>
              <w:rPr>
                <w:rFonts w:hint="eastAsia" w:ascii="SimSun" w:hAnsi="SimSun" w:eastAsia="SimSun" w:cs="SimSun"/>
                <w:i/>
                <w:iCs/>
                <w:sz w:val="28"/>
                <w:szCs w:val="28"/>
                <w:lang w:val="en-US"/>
              </w:rPr>
              <w:t xml:space="preserve"> Edition</w:t>
            </w:r>
            <w:r>
              <w:rPr>
                <w:rFonts w:hint="eastAsia" w:ascii="SimSun" w:hAnsi="SimSun" w:eastAsia="SimSun" w:cs="SimSun"/>
                <w:i w:val="0"/>
                <w:iCs w:val="0"/>
                <w:sz w:val="28"/>
                <w:szCs w:val="28"/>
                <w:lang w:val="en-US"/>
              </w:rPr>
              <w:t>. Sage Publication.</w:t>
            </w:r>
          </w:p>
          <w:p>
            <w:pPr>
              <w:numPr>
                <w:ilvl w:val="0"/>
                <w:numId w:val="0"/>
              </w:numPr>
              <w:spacing w:after="0" w:line="240" w:lineRule="auto"/>
              <w:ind w:left="838" w:leftChars="381" w:firstLine="0" w:firstLineChars="0"/>
              <w:rPr>
                <w:rFonts w:hint="eastAsia" w:ascii="SimSun" w:hAnsi="SimSun" w:eastAsia="SimSun" w:cs="SimSun"/>
                <w:sz w:val="28"/>
                <w:szCs w:val="28"/>
                <w:highlight w:val="none"/>
              </w:rPr>
            </w:pPr>
            <w:r>
              <w:rPr>
                <w:rFonts w:hint="eastAsia" w:ascii="SimSun" w:hAnsi="SimSun" w:eastAsia="SimSun" w:cs="SimSun"/>
                <w:sz w:val="28"/>
                <w:szCs w:val="28"/>
                <w:highlight w:val="none"/>
              </w:rPr>
              <w:t>Chapter 2:</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rPr>
              <w:t>McDonaldization Past and Presentpgs. 27-45</w:t>
            </w:r>
          </w:p>
          <w:p>
            <w:pPr>
              <w:numPr>
                <w:ilvl w:val="0"/>
                <w:numId w:val="0"/>
              </w:numPr>
              <w:spacing w:after="0" w:line="240" w:lineRule="auto"/>
              <w:ind w:left="838" w:leftChars="381" w:firstLine="0" w:firstLineChars="0"/>
              <w:rPr>
                <w:rFonts w:hint="eastAsia" w:ascii="SimSun" w:hAnsi="SimSun" w:eastAsia="SimSun" w:cs="SimSun"/>
                <w:sz w:val="28"/>
                <w:szCs w:val="28"/>
                <w:highlight w:val="none"/>
                <w:lang w:val="en-US"/>
              </w:rPr>
            </w:pPr>
          </w:p>
          <w:p>
            <w:pPr>
              <w:numPr>
                <w:ilvl w:val="0"/>
                <w:numId w:val="6"/>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highlight w:val="yellow"/>
                <w:lang w:val="en-US"/>
              </w:rPr>
              <w:t>After reading, proceed and watch the video below on the nature of cyberpsychology</w:t>
            </w:r>
          </w:p>
          <w:p>
            <w:pPr>
              <w:spacing w:after="0" w:line="240" w:lineRule="auto"/>
              <w:jc w:val="left"/>
              <w:rPr>
                <w:rFonts w:hint="default" w:ascii="SimSun" w:hAnsi="SimSun" w:eastAsia="SimSun" w:cs="SimSun"/>
                <w:b/>
                <w:bCs w:val="0"/>
                <w:sz w:val="28"/>
                <w:szCs w:val="28"/>
                <w:highlight w:val="yellow"/>
                <w:lang w:val="en-US"/>
              </w:rPr>
            </w:pPr>
          </w:p>
          <w:p>
            <w:pPr>
              <w:spacing w:after="0" w:line="240" w:lineRule="auto"/>
              <w:jc w:val="left"/>
              <w:rPr>
                <w:rFonts w:hint="default" w:ascii="SimSun" w:hAnsi="SimSun" w:eastAsia="SimSun" w:cs="SimSun"/>
                <w:b w:val="0"/>
                <w:bCs/>
                <w:sz w:val="28"/>
                <w:szCs w:val="28"/>
                <w:highlight w:val="yellow"/>
                <w:lang w:val="en-US"/>
              </w:rPr>
            </w:pPr>
            <w:r>
              <w:rPr>
                <w:rFonts w:hint="default" w:ascii="SimSun" w:hAnsi="SimSun" w:eastAsia="SimSun" w:cs="SimSun"/>
                <w:b w:val="0"/>
                <w:bCs/>
                <w:sz w:val="28"/>
                <w:szCs w:val="28"/>
                <w:highlight w:val="yellow"/>
                <w:lang w:val="en-US"/>
              </w:rPr>
              <w:t xml:space="preserve">The video below is presenting addressing the question of </w:t>
            </w:r>
            <w:r>
              <w:rPr>
                <w:rFonts w:hint="eastAsia" w:ascii="SimSun" w:hAnsi="SimSun" w:eastAsia="SimSun" w:cs="SimSun"/>
                <w:b w:val="0"/>
                <w:bCs/>
                <w:sz w:val="28"/>
                <w:szCs w:val="28"/>
                <w:highlight w:val="yellow"/>
                <w:lang w:val="en-US"/>
              </w:rPr>
              <w:t>WHAT IS CYBERPSYCHOLOGY?</w:t>
            </w:r>
            <w:r>
              <w:rPr>
                <w:rFonts w:hint="default" w:ascii="SimSun" w:hAnsi="SimSun" w:eastAsia="SimSun" w:cs="SimSun"/>
                <w:b w:val="0"/>
                <w:bCs/>
                <w:sz w:val="28"/>
                <w:szCs w:val="28"/>
                <w:highlight w:val="yellow"/>
                <w:lang w:val="en-US"/>
              </w:rPr>
              <w:t xml:space="preserve">. </w:t>
            </w:r>
          </w:p>
          <w:p>
            <w:pPr>
              <w:spacing w:after="0" w:line="240" w:lineRule="auto"/>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fldChar w:fldCharType="begin"/>
            </w:r>
            <w:r>
              <w:rPr>
                <w:rFonts w:hint="eastAsia" w:ascii="SimSun" w:hAnsi="SimSun" w:eastAsia="SimSun" w:cs="SimSun"/>
                <w:b w:val="0"/>
                <w:bCs/>
                <w:sz w:val="28"/>
                <w:szCs w:val="28"/>
                <w:lang w:val="en-US"/>
              </w:rPr>
              <w:instrText xml:space="preserve"> HYPERLINK "https://www.youtube.com/watch?v=MRaMs8BCru8" </w:instrText>
            </w:r>
            <w:r>
              <w:rPr>
                <w:rFonts w:hint="eastAsia" w:ascii="SimSun" w:hAnsi="SimSun" w:eastAsia="SimSun" w:cs="SimSun"/>
                <w:b w:val="0"/>
                <w:bCs/>
                <w:sz w:val="28"/>
                <w:szCs w:val="28"/>
                <w:lang w:val="en-US"/>
              </w:rPr>
              <w:fldChar w:fldCharType="separate"/>
            </w:r>
            <w:r>
              <w:rPr>
                <w:rStyle w:val="10"/>
                <w:rFonts w:hint="eastAsia" w:ascii="SimSun" w:hAnsi="SimSun" w:eastAsia="SimSun" w:cs="SimSun"/>
                <w:b w:val="0"/>
                <w:bCs/>
                <w:sz w:val="28"/>
                <w:szCs w:val="28"/>
                <w:lang w:val="en-US"/>
              </w:rPr>
              <w:t>https://www.youtube.com/watch?v=MRaMs8BCru8</w:t>
            </w:r>
            <w:r>
              <w:rPr>
                <w:rFonts w:hint="eastAsia" w:ascii="SimSun" w:hAnsi="SimSun" w:eastAsia="SimSun" w:cs="SimSun"/>
                <w:b w:val="0"/>
                <w:bCs/>
                <w:sz w:val="28"/>
                <w:szCs w:val="28"/>
                <w:lang w:val="en-US"/>
              </w:rPr>
              <w:fldChar w:fldCharType="end"/>
            </w:r>
          </w:p>
          <w:p>
            <w:pPr>
              <w:spacing w:after="0" w:line="240" w:lineRule="auto"/>
              <w:rPr>
                <w:rFonts w:hint="eastAsia" w:ascii="SimSun" w:hAnsi="SimSun" w:eastAsia="SimSun" w:cs="SimSun"/>
                <w:b w:val="0"/>
                <w:bCs/>
                <w:sz w:val="28"/>
                <w:szCs w:val="28"/>
                <w:lang w:val="en-US"/>
              </w:rPr>
            </w:pPr>
          </w:p>
          <w:p>
            <w:pPr>
              <w:spacing w:after="0" w:line="240" w:lineRule="auto"/>
              <w:rPr>
                <w:rFonts w:hint="eastAsia" w:ascii="SimSun" w:hAnsi="SimSun" w:eastAsia="SimSun" w:cs="SimSun"/>
                <w:sz w:val="28"/>
                <w:szCs w:val="28"/>
              </w:rPr>
            </w:pPr>
          </w:p>
          <w:p>
            <w:pPr>
              <w:numPr>
                <w:ilvl w:val="0"/>
                <w:numId w:val="6"/>
              </w:numPr>
              <w:spacing w:after="0" w:line="240" w:lineRule="auto"/>
              <w:rPr>
                <w:rFonts w:hint="eastAsia" w:ascii="SimSun" w:hAnsi="SimSun" w:eastAsia="SimSun" w:cs="SimSun"/>
                <w:sz w:val="28"/>
                <w:szCs w:val="28"/>
                <w:highlight w:val="yellow"/>
                <w:lang w:val="en-US"/>
              </w:rPr>
            </w:pPr>
            <w:r>
              <w:rPr>
                <w:rFonts w:hint="default" w:ascii="SimSun" w:hAnsi="SimSun" w:eastAsia="SimSun" w:cs="SimSun"/>
                <w:sz w:val="28"/>
                <w:szCs w:val="28"/>
                <w:highlight w:val="yellow"/>
                <w:lang w:val="en-US"/>
              </w:rPr>
              <w:t>Having read the material and watched the video, w</w:t>
            </w:r>
            <w:r>
              <w:rPr>
                <w:rFonts w:hint="eastAsia" w:ascii="SimSun" w:hAnsi="SimSun" w:eastAsia="SimSun" w:cs="SimSun"/>
                <w:sz w:val="28"/>
                <w:szCs w:val="28"/>
                <w:highlight w:val="yellow"/>
                <w:lang w:val="en-US"/>
              </w:rPr>
              <w:t>rite a brief description highlighting the difference between Cyberenvironment and the natural environment of human life.</w:t>
            </w:r>
          </w:p>
          <w:p>
            <w:pPr>
              <w:spacing w:after="0" w:line="240" w:lineRule="auto"/>
              <w:rPr>
                <w:rFonts w:hint="eastAsia" w:ascii="SimSun" w:hAnsi="SimSun" w:eastAsia="SimSun" w:cs="SimSun"/>
                <w:sz w:val="28"/>
                <w:szCs w:val="28"/>
                <w:lang w:val="en-US"/>
              </w:rPr>
            </w:pPr>
          </w:p>
          <w:p>
            <w:pPr>
              <w:numPr>
                <w:ilvl w:val="0"/>
                <w:numId w:val="6"/>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Your write-up should included in your e-portfolio. It will contribute to 10% of your course work.</w:t>
            </w:r>
          </w:p>
          <w:p>
            <w:pPr>
              <w:spacing w:after="0" w:line="240" w:lineRule="auto"/>
            </w:pP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2: READING</w:t>
            </w:r>
          </w:p>
          <w:p>
            <w:pPr>
              <w:spacing w:after="0" w:line="240" w:lineRule="auto"/>
              <w:rPr>
                <w:rFonts w:ascii="Arial" w:hAnsi="Arial" w:eastAsia="Arial" w:cs="Arial"/>
              </w:rPr>
            </w:pPr>
            <w:r>
              <w:rPr>
                <w:rFonts w:ascii="Arial" w:hAnsi="Arial" w:eastAsia="Arial" w:cs="Arial"/>
              </w:rPr>
              <w:t>READING MATERIAL 1</w:t>
            </w:r>
          </w:p>
          <w:p>
            <w:pPr>
              <w:spacing w:after="0" w:line="240" w:lineRule="auto"/>
              <w:rPr>
                <w:rFonts w:ascii="Arial" w:hAnsi="Arial" w:eastAsia="Arial" w:cs="Arial"/>
              </w:rPr>
            </w:pPr>
            <w:r>
              <w:rPr>
                <w:rFonts w:ascii="Arial" w:hAnsi="Arial" w:eastAsia="Arial" w:cs="Arial"/>
              </w:rPr>
              <w:t>(</w:t>
            </w:r>
            <w:r>
              <w:rPr>
                <w:rFonts w:ascii="Arial" w:hAnsi="Arial" w:eastAsia="Arial" w:cs="Arial"/>
              </w:rPr>
              <w:drawing>
                <wp:inline distT="0" distB="0" distL="0" distR="0">
                  <wp:extent cx="385445" cy="385445"/>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referRelativeResize="0"/>
                        </pic:nvPicPr>
                        <pic:blipFill>
                          <a:blip r:embed="rId9"/>
                          <a:srcRect/>
                          <a:stretch>
                            <a:fillRect/>
                          </a:stretch>
                        </pic:blipFill>
                        <pic:spPr>
                          <a:xfrm>
                            <a:off x="0" y="0"/>
                            <a:ext cx="385763" cy="385763"/>
                          </a:xfrm>
                          <a:prstGeom prst="rect">
                            <a:avLst/>
                          </a:prstGeom>
                        </pic:spPr>
                      </pic:pic>
                    </a:graphicData>
                  </a:graphic>
                </wp:inline>
              </w:drawing>
            </w:r>
          </w:p>
        </w:tc>
        <w:tc>
          <w:tcPr>
            <w:tcW w:w="6435" w:type="dxa"/>
          </w:tcPr>
          <w:p>
            <w:pPr>
              <w:spacing w:after="0" w:line="240" w:lineRule="auto"/>
              <w:rPr>
                <w:rFonts w:ascii="Arial" w:hAnsi="Arial" w:cs="Arial"/>
                <w:sz w:val="24"/>
                <w:szCs w:val="24"/>
                <w:highlight w:val="cyan"/>
              </w:rPr>
            </w:pPr>
            <w:r>
              <w:rPr>
                <w:rFonts w:ascii="Arial" w:hAnsi="Arial" w:cs="Arial"/>
                <w:sz w:val="24"/>
                <w:szCs w:val="24"/>
                <w:highlight w:val="cyan"/>
              </w:rPr>
              <w:t>Learners engage in self-directed learning of an article, a book chapter or whatever other material assigned.</w:t>
            </w:r>
          </w:p>
          <w:p>
            <w:pPr>
              <w:spacing w:after="0" w:line="240" w:lineRule="auto"/>
              <w:rPr>
                <w:rFonts w:ascii="Arial" w:hAnsi="Arial" w:cs="Arial"/>
                <w:sz w:val="24"/>
                <w:szCs w:val="24"/>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Read the following chapter and attempt Activity 3</w:t>
            </w:r>
          </w:p>
          <w:p>
            <w:pPr>
              <w:spacing w:after="0" w:line="240" w:lineRule="auto"/>
              <w:ind w:left="480" w:hanging="560" w:hangingChars="200"/>
              <w:rPr>
                <w:rFonts w:hint="eastAsia" w:ascii="SimSun" w:hAnsi="SimSun" w:eastAsia="SimSun" w:cs="SimSun"/>
                <w:i w:val="0"/>
                <w:iCs w:val="0"/>
                <w:sz w:val="28"/>
                <w:szCs w:val="28"/>
                <w:lang w:val="en-US"/>
              </w:rPr>
            </w:pPr>
            <w:r>
              <w:rPr>
                <w:rFonts w:hint="eastAsia" w:ascii="SimSun" w:hAnsi="SimSun" w:eastAsia="SimSun" w:cs="SimSun"/>
                <w:sz w:val="28"/>
                <w:szCs w:val="28"/>
                <w:lang w:val="en-US"/>
              </w:rPr>
              <w:t xml:space="preserve">Chayko, M. (2017). </w:t>
            </w:r>
            <w:r>
              <w:rPr>
                <w:rFonts w:hint="eastAsia" w:ascii="SimSun" w:hAnsi="SimSun" w:eastAsia="SimSun" w:cs="SimSun"/>
                <w:i/>
                <w:iCs/>
                <w:sz w:val="28"/>
                <w:szCs w:val="28"/>
                <w:lang w:val="en-US"/>
              </w:rPr>
              <w:t xml:space="preserve">Superconnected. </w:t>
            </w:r>
            <w:r>
              <w:rPr>
                <w:rFonts w:hint="eastAsia" w:ascii="SimSun" w:hAnsi="SimSun" w:eastAsia="SimSun" w:cs="SimSun"/>
                <w:i w:val="0"/>
                <w:iCs w:val="0"/>
                <w:sz w:val="28"/>
                <w:szCs w:val="28"/>
                <w:lang w:val="en-US"/>
              </w:rPr>
              <w:t>Sage Publications</w:t>
            </w:r>
          </w:p>
          <w:p>
            <w:pPr>
              <w:spacing w:after="0" w:line="240" w:lineRule="auto"/>
              <w:ind w:left="719" w:leftChars="327" w:firstLine="0" w:firstLineChars="0"/>
              <w:rPr>
                <w:rFonts w:hint="eastAsia" w:ascii="SimSun" w:hAnsi="SimSun" w:eastAsia="SimSun" w:cs="SimSun"/>
                <w:sz w:val="28"/>
                <w:szCs w:val="28"/>
                <w:highlight w:val="none"/>
              </w:rPr>
            </w:pPr>
            <w:r>
              <w:rPr>
                <w:rFonts w:hint="eastAsia" w:ascii="SimSun" w:hAnsi="SimSun" w:eastAsia="SimSun" w:cs="SimSun"/>
                <w:sz w:val="28"/>
                <w:szCs w:val="28"/>
                <w:highlight w:val="none"/>
              </w:rPr>
              <w:t>Chapter 2: Creating the</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rPr>
              <w:t>Internet Age.</w:t>
            </w:r>
            <w:r>
              <w:rPr>
                <w:rFonts w:hint="eastAsia" w:ascii="SimSun" w:hAnsi="SimSun" w:eastAsia="SimSun" w:cs="SimSun"/>
                <w:sz w:val="28"/>
                <w:szCs w:val="28"/>
                <w:highlight w:val="none"/>
              </w:rPr>
              <w:br w:type="textWrapping"/>
            </w:r>
            <w:r>
              <w:rPr>
                <w:rFonts w:hint="eastAsia" w:ascii="SimSun" w:hAnsi="SimSun" w:eastAsia="SimSun" w:cs="SimSun"/>
                <w:sz w:val="28"/>
                <w:szCs w:val="28"/>
                <w:highlight w:val="none"/>
              </w:rPr>
              <w:t>A Short History on Information,</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rPr>
              <w:t>Communication, and Technology</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rPr>
              <w:t>When was the Web born?</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rPr>
              <w:t>What was early online</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rPr>
              <w:t>networking like?</w:t>
            </w:r>
          </w:p>
          <w:p>
            <w:pPr>
              <w:numPr>
                <w:ilvl w:val="0"/>
                <w:numId w:val="7"/>
              </w:numPr>
              <w:spacing w:after="0" w:line="240" w:lineRule="auto"/>
              <w:rPr>
                <w:rFonts w:hint="default" w:ascii="Arial" w:hAnsi="Arial" w:cs="Arial"/>
                <w:sz w:val="24"/>
                <w:szCs w:val="24"/>
                <w:lang w:val="en-US"/>
              </w:rPr>
            </w:pPr>
            <w:r>
              <w:rPr>
                <w:rFonts w:hint="default" w:ascii="Arial" w:hAnsi="Arial" w:cs="Arial"/>
                <w:sz w:val="24"/>
                <w:szCs w:val="24"/>
                <w:lang w:val="en-US"/>
              </w:rPr>
              <w:t>After reading this chapter, proceed onto the comprehension quizz in Activity 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3"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ACTIVITY 3:  Comprehension questions:</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404495" cy="404495"/>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pic:spPr>
                      </pic:pic>
                    </a:graphicData>
                  </a:graphic>
                </wp:inline>
              </w:drawing>
            </w:r>
          </w:p>
        </w:tc>
        <w:tc>
          <w:tcPr>
            <w:tcW w:w="6435" w:type="dxa"/>
          </w:tcPr>
          <w:p>
            <w:pPr>
              <w:shd w:val="clear"/>
              <w:spacing w:after="0" w:line="240" w:lineRule="auto"/>
              <w:rPr>
                <w:highlight w:val="cyan"/>
              </w:rPr>
            </w:pPr>
            <w:r>
              <w:rPr>
                <w:highlight w:val="cyan"/>
              </w:rPr>
              <w:t>Questions are based on the lecture and reading material.</w:t>
            </w:r>
          </w:p>
          <w:p>
            <w:pPr>
              <w:spacing w:after="0" w:line="240" w:lineRule="auto"/>
            </w:pPr>
          </w:p>
          <w:p>
            <w:pPr>
              <w:spacing w:after="0" w:line="240" w:lineRule="auto"/>
              <w:rPr>
                <w:rFonts w:hint="default" w:ascii="SimSun" w:hAnsi="SimSun" w:eastAsia="SimSun" w:cs="SimSun"/>
                <w:bCs/>
                <w:color w:val="000000" w:themeColor="text1"/>
                <w:sz w:val="28"/>
                <w:szCs w:val="28"/>
                <w:highlight w:val="yellow"/>
                <w:lang w:val="en-US"/>
                <w14:textFill>
                  <w14:solidFill>
                    <w14:schemeClr w14:val="tx1"/>
                  </w14:solidFill>
                </w14:textFill>
              </w:rPr>
            </w:pPr>
            <w:r>
              <w:rPr>
                <w:rFonts w:hint="eastAsia" w:ascii="SimSun" w:hAnsi="SimSun" w:eastAsia="SimSun" w:cs="SimSun"/>
                <w:bCs/>
                <w:color w:val="000000" w:themeColor="text1"/>
                <w:sz w:val="28"/>
                <w:szCs w:val="28"/>
                <w:highlight w:val="yellow"/>
                <w:lang w:val="en-US"/>
                <w14:textFill>
                  <w14:solidFill>
                    <w14:schemeClr w14:val="tx1"/>
                  </w14:solidFill>
                </w14:textFill>
              </w:rPr>
              <w:t>Attempt all the questions prior to review the flip cards.</w:t>
            </w:r>
            <w:r>
              <w:rPr>
                <w:rFonts w:hint="default" w:ascii="SimSun" w:hAnsi="SimSun" w:eastAsia="SimSun" w:cs="SimSun"/>
                <w:bCs/>
                <w:color w:val="000000" w:themeColor="text1"/>
                <w:sz w:val="28"/>
                <w:szCs w:val="28"/>
                <w:highlight w:val="yellow"/>
                <w:lang w:val="en-US"/>
                <w14:textFill>
                  <w14:solidFill>
                    <w14:schemeClr w14:val="tx1"/>
                  </w14:solidFill>
                </w14:textFill>
              </w:rPr>
              <w:t>You are expected to proceed to the next activity in the modulen ONLY after reviewing the flip cards.</w:t>
            </w:r>
          </w:p>
          <w:p>
            <w:pPr>
              <w:spacing w:after="0" w:line="240" w:lineRule="auto"/>
              <w:rPr>
                <w:rFonts w:hint="default" w:ascii="SimSun" w:hAnsi="SimSun" w:eastAsia="SimSun" w:cs="SimSun"/>
                <w:bCs/>
                <w:color w:val="000000" w:themeColor="text1"/>
                <w:sz w:val="28"/>
                <w:szCs w:val="28"/>
                <w:highlight w:val="yellow"/>
                <w:lang w:val="en-US"/>
                <w14:textFill>
                  <w14:solidFill>
                    <w14:schemeClr w14:val="tx1"/>
                  </w14:solidFill>
                </w14:textFill>
              </w:rPr>
            </w:pPr>
          </w:p>
          <w:p>
            <w:pPr>
              <w:numPr>
                <w:ilvl w:val="0"/>
                <w:numId w:val="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 xml:space="preserve">In the following quiz, you are required to attempt the flip card quiz before fliping the cards. </w:t>
            </w:r>
          </w:p>
          <w:p>
            <w:pPr>
              <w:numPr>
                <w:ilvl w:val="0"/>
                <w:numId w:val="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Remember that this quiz will contribute to your course work.</w:t>
            </w:r>
          </w:p>
          <w:p>
            <w:pPr>
              <w:numPr>
                <w:ilvl w:val="0"/>
                <w:numId w:val="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Flipping the cards before attempting the questions will automatically block you from proceeding further and this will be affect your course work score.</w:t>
            </w:r>
          </w:p>
          <w:p>
            <w:pPr>
              <w:numPr>
                <w:ilvl w:val="0"/>
                <w:numId w:val="8"/>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You can proceed with the quiz</w:t>
            </w:r>
          </w:p>
          <w:p>
            <w:pPr>
              <w:spacing w:after="0" w:line="240" w:lineRule="auto"/>
              <w:rPr>
                <w:rFonts w:hint="default" w:ascii="SimSun" w:hAnsi="SimSun" w:eastAsia="SimSun" w:cs="SimSun"/>
                <w:bCs/>
                <w:color w:val="000000" w:themeColor="text1"/>
                <w:sz w:val="28"/>
                <w:szCs w:val="28"/>
                <w:highlight w:val="yellow"/>
                <w:lang w:val="en-US"/>
                <w14:textFill>
                  <w14:solidFill>
                    <w14:schemeClr w14:val="tx1"/>
                  </w14:solidFill>
                </w14:textFill>
              </w:rPr>
            </w:pPr>
          </w:p>
          <w:p>
            <w:pPr>
              <w:spacing w:after="0" w:line="240" w:lineRule="auto"/>
              <w:rPr>
                <w:rFonts w:hint="default" w:ascii="Arial" w:hAnsi="Arial" w:cs="Arial"/>
                <w:bCs/>
                <w:color w:val="FF0000"/>
                <w:sz w:val="28"/>
                <w:szCs w:val="28"/>
                <w:highlight w:val="none"/>
                <w:lang w:val="en-US"/>
              </w:rPr>
            </w:pPr>
          </w:p>
          <w:p>
            <w:pPr>
              <w:spacing w:after="0" w:line="240" w:lineRule="auto"/>
              <w:rPr>
                <w:rFonts w:hint="default" w:ascii="Arial" w:hAnsi="Arial" w:cs="Arial"/>
                <w:bCs/>
                <w:color w:val="FF0000"/>
                <w:sz w:val="28"/>
                <w:szCs w:val="28"/>
                <w:highlight w:val="yellow"/>
                <w:lang w:val="en-US"/>
              </w:rPr>
            </w:pPr>
            <w:r>
              <w:rPr>
                <w:rFonts w:hint="default" w:ascii="Arial" w:hAnsi="Arial" w:cs="Arial"/>
                <w:bCs/>
                <w:color w:val="FF0000"/>
                <w:sz w:val="28"/>
                <w:szCs w:val="28"/>
                <w:highlight w:val="none"/>
                <w:lang w:val="en-US"/>
              </w:rPr>
              <w:t>CREATE FLIP CARDS</w:t>
            </w:r>
            <w:r>
              <w:rPr>
                <w:rFonts w:hint="default" w:ascii="Arial" w:hAnsi="Arial" w:cs="Arial"/>
                <w:bCs/>
                <w:color w:val="FF0000"/>
                <w:sz w:val="28"/>
                <w:szCs w:val="28"/>
                <w:highlight w:val="yellow"/>
                <w:lang w:val="en-US"/>
              </w:rPr>
              <w:t xml:space="preserve"> (add a voice make over for the visually impaired)</w:t>
            </w:r>
          </w:p>
          <w:p>
            <w:pPr>
              <w:spacing w:after="0" w:line="240" w:lineRule="auto"/>
              <w:rPr>
                <w:rFonts w:hint="default" w:ascii="Arial" w:hAnsi="Arial" w:cs="Arial"/>
                <w:bCs/>
                <w:sz w:val="28"/>
                <w:szCs w:val="28"/>
                <w:lang w:val="en-US"/>
              </w:rPr>
            </w:pPr>
          </w:p>
          <w:p>
            <w:pPr>
              <w:numPr>
                <w:ilvl w:val="0"/>
                <w:numId w:val="9"/>
              </w:numPr>
              <w:spacing w:after="0" w:line="240" w:lineRule="auto"/>
              <w:rPr>
                <w:rFonts w:hint="eastAsia" w:ascii="SimSun" w:hAnsi="SimSun" w:eastAsia="SimSun" w:cs="SimSun"/>
                <w:bCs/>
                <w:sz w:val="28"/>
                <w:szCs w:val="28"/>
                <w:lang w:val="en-US"/>
              </w:rPr>
            </w:pPr>
            <w:r>
              <w:rPr>
                <w:rFonts w:hint="eastAsia" w:ascii="SimSun" w:hAnsi="SimSun" w:eastAsia="SimSun" w:cs="SimSun"/>
                <w:bCs/>
                <w:sz w:val="28"/>
                <w:szCs w:val="28"/>
                <w:lang w:val="en-US"/>
              </w:rPr>
              <w:t>What are the 8 dimensions of cyberpsychology</w:t>
            </w:r>
          </w:p>
          <w:p>
            <w:pPr>
              <w:numPr>
                <w:ilvl w:val="0"/>
                <w:numId w:val="0"/>
              </w:numPr>
              <w:spacing w:after="0" w:line="240" w:lineRule="auto"/>
              <w:rPr>
                <w:rFonts w:hint="eastAsia" w:ascii="SimSun" w:hAnsi="SimSun" w:eastAsia="SimSun" w:cs="SimSun"/>
                <w:b w:val="0"/>
                <w:bCs w:val="0"/>
                <w:sz w:val="28"/>
                <w:szCs w:val="28"/>
                <w:highlight w:val="yellow"/>
                <w:lang w:val="en-US"/>
              </w:rPr>
            </w:pPr>
            <w:r>
              <w:rPr>
                <w:rFonts w:hint="eastAsia" w:ascii="SimSun" w:hAnsi="SimSun" w:eastAsia="SimSun" w:cs="SimSun"/>
                <w:b w:val="0"/>
                <w:bCs w:val="0"/>
                <w:sz w:val="28"/>
                <w:szCs w:val="28"/>
                <w:highlight w:val="yellow"/>
              </w:rPr>
              <w:t xml:space="preserve">The </w:t>
            </w:r>
            <w:r>
              <w:rPr>
                <w:rFonts w:hint="eastAsia" w:ascii="SimSun" w:hAnsi="SimSun" w:eastAsia="SimSun" w:cs="SimSun"/>
                <w:b/>
                <w:bCs/>
                <w:sz w:val="28"/>
                <w:szCs w:val="28"/>
                <w:highlight w:val="yellow"/>
              </w:rPr>
              <w:t>IDENTITY</w:t>
            </w:r>
            <w:r>
              <w:rPr>
                <w:rFonts w:hint="eastAsia" w:ascii="SimSun" w:hAnsi="SimSun" w:eastAsia="SimSun" w:cs="SimSun"/>
                <w:b w:val="0"/>
                <w:bCs w:val="0"/>
                <w:sz w:val="28"/>
                <w:szCs w:val="28"/>
                <w:highlight w:val="yellow"/>
              </w:rPr>
              <w:t xml:space="preserve"> - how someone chooses to express themselves online e.g. what to hide/reveal, choice of communication tools, create idealised version of identity, negatives that may slip out, anonymity or invisibility, how online self compares to offline</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 xml:space="preserve">The </w:t>
            </w:r>
            <w:r>
              <w:rPr>
                <w:rFonts w:hint="eastAsia" w:ascii="SimSun" w:hAnsi="SimSun" w:eastAsia="SimSun" w:cs="SimSun"/>
                <w:b/>
                <w:bCs/>
                <w:sz w:val="28"/>
                <w:szCs w:val="28"/>
                <w:highlight w:val="yellow"/>
              </w:rPr>
              <w:t>SOCIAL</w:t>
            </w:r>
            <w:r>
              <w:rPr>
                <w:rFonts w:hint="eastAsia" w:ascii="SimSun" w:hAnsi="SimSun" w:eastAsia="SimSun" w:cs="SimSun"/>
                <w:b w:val="0"/>
                <w:bCs w:val="0"/>
                <w:sz w:val="28"/>
                <w:szCs w:val="28"/>
                <w:highlight w:val="yellow"/>
              </w:rPr>
              <w:t xml:space="preserve"> - choice of social groups online e.g. choose to communicate with some people and not others, perceiving others accurately/inaccurately, participation of some groups but not others, role you play in groups, how group affects you and others</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The</w:t>
            </w:r>
            <w:r>
              <w:rPr>
                <w:rFonts w:hint="eastAsia" w:ascii="SimSun" w:hAnsi="SimSun" w:eastAsia="SimSun" w:cs="SimSun"/>
                <w:b/>
                <w:bCs/>
                <w:sz w:val="28"/>
                <w:szCs w:val="28"/>
                <w:highlight w:val="yellow"/>
              </w:rPr>
              <w:t xml:space="preserve"> INTERACTIVE</w:t>
            </w:r>
            <w:r>
              <w:rPr>
                <w:rFonts w:hint="eastAsia" w:ascii="SimSun" w:hAnsi="SimSun" w:eastAsia="SimSun" w:cs="SimSun"/>
                <w:b w:val="0"/>
                <w:bCs w:val="0"/>
                <w:sz w:val="28"/>
                <w:szCs w:val="28"/>
                <w:highlight w:val="yellow"/>
              </w:rPr>
              <w:t xml:space="preserve"> - the interaction with technology e.g. skills someone has or lacks, mastering a new environment, how much control someone has over a device or whether it controls them</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 xml:space="preserve">The </w:t>
            </w:r>
            <w:r>
              <w:rPr>
                <w:rFonts w:hint="eastAsia" w:ascii="SimSun" w:hAnsi="SimSun" w:eastAsia="SimSun" w:cs="SimSun"/>
                <w:b/>
                <w:bCs/>
                <w:sz w:val="28"/>
                <w:szCs w:val="28"/>
                <w:highlight w:val="yellow"/>
              </w:rPr>
              <w:t xml:space="preserve">TEXT </w:t>
            </w:r>
            <w:r>
              <w:rPr>
                <w:rFonts w:hint="eastAsia" w:ascii="SimSun" w:hAnsi="SimSun" w:eastAsia="SimSun" w:cs="SimSun"/>
                <w:b w:val="0"/>
                <w:bCs w:val="0"/>
                <w:sz w:val="28"/>
                <w:szCs w:val="28"/>
                <w:highlight w:val="yellow"/>
              </w:rPr>
              <w:t xml:space="preserve">- the text used online e.g. what type of text communication you like or dislike to use, how you express yourself and react to others online vs offline, </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 xml:space="preserve">The </w:t>
            </w:r>
            <w:r>
              <w:rPr>
                <w:rFonts w:hint="eastAsia" w:ascii="SimSun" w:hAnsi="SimSun" w:eastAsia="SimSun" w:cs="SimSun"/>
                <w:b/>
                <w:bCs/>
                <w:sz w:val="28"/>
                <w:szCs w:val="28"/>
                <w:highlight w:val="yellow"/>
              </w:rPr>
              <w:t>SENSORY</w:t>
            </w:r>
            <w:r>
              <w:rPr>
                <w:rFonts w:hint="eastAsia" w:ascii="SimSun" w:hAnsi="SimSun" w:eastAsia="SimSun" w:cs="SimSun"/>
                <w:b w:val="0"/>
                <w:bCs w:val="0"/>
                <w:sz w:val="28"/>
                <w:szCs w:val="28"/>
                <w:highlight w:val="yellow"/>
              </w:rPr>
              <w:t xml:space="preserve"> - other communication cues e.g. use of photographs, videos, sound, how text is formatted, and preference (5 senses)</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 xml:space="preserve">The </w:t>
            </w:r>
            <w:r>
              <w:rPr>
                <w:rFonts w:hint="eastAsia" w:ascii="SimSun" w:hAnsi="SimSun" w:eastAsia="SimSun" w:cs="SimSun"/>
                <w:b/>
                <w:bCs/>
                <w:sz w:val="28"/>
                <w:szCs w:val="28"/>
                <w:highlight w:val="yellow"/>
              </w:rPr>
              <w:t xml:space="preserve">TEMPORAL </w:t>
            </w:r>
            <w:r>
              <w:rPr>
                <w:rFonts w:hint="eastAsia" w:ascii="SimSun" w:hAnsi="SimSun" w:eastAsia="SimSun" w:cs="SimSun"/>
                <w:b w:val="0"/>
                <w:bCs w:val="0"/>
                <w:sz w:val="28"/>
                <w:szCs w:val="28"/>
                <w:highlight w:val="yellow"/>
              </w:rPr>
              <w:t>- synchronous and asynchronous information, perception of time in cyberspace, saving and deleting messages in cyberspace, how often you go online, options for freezing/rewinding/slowing/looping time, recordability</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 xml:space="preserve">The </w:t>
            </w:r>
            <w:r>
              <w:rPr>
                <w:rFonts w:hint="eastAsia" w:ascii="SimSun" w:hAnsi="SimSun" w:eastAsia="SimSun" w:cs="SimSun"/>
                <w:b/>
                <w:bCs/>
                <w:sz w:val="28"/>
                <w:szCs w:val="28"/>
                <w:highlight w:val="yellow"/>
              </w:rPr>
              <w:t xml:space="preserve">REALITY </w:t>
            </w:r>
            <w:r>
              <w:rPr>
                <w:rFonts w:hint="eastAsia" w:ascii="SimSun" w:hAnsi="SimSun" w:eastAsia="SimSun" w:cs="SimSun"/>
                <w:b w:val="0"/>
                <w:bCs w:val="0"/>
                <w:sz w:val="28"/>
                <w:szCs w:val="28"/>
                <w:highlight w:val="yellow"/>
              </w:rPr>
              <w:t>- how real online environments feel or whether they feel like fantasy, how to tell the difference, how people react to each, how much is it grounded in the real world</w:t>
            </w:r>
            <w:r>
              <w:rPr>
                <w:rFonts w:hint="eastAsia" w:ascii="SimSun" w:hAnsi="SimSun" w:eastAsia="SimSun" w:cs="SimSun"/>
                <w:b w:val="0"/>
                <w:bCs w:val="0"/>
                <w:sz w:val="28"/>
                <w:szCs w:val="28"/>
                <w:highlight w:val="yellow"/>
              </w:rPr>
              <w:br w:type="textWrapping"/>
            </w:r>
            <w:r>
              <w:rPr>
                <w:rFonts w:hint="eastAsia" w:ascii="SimSun" w:hAnsi="SimSun" w:eastAsia="SimSun" w:cs="SimSun"/>
                <w:b w:val="0"/>
                <w:bCs w:val="0"/>
                <w:sz w:val="28"/>
                <w:szCs w:val="28"/>
                <w:highlight w:val="yellow"/>
              </w:rPr>
              <w:t>The</w:t>
            </w:r>
            <w:r>
              <w:rPr>
                <w:rFonts w:hint="eastAsia" w:ascii="SimSun" w:hAnsi="SimSun" w:eastAsia="SimSun" w:cs="SimSun"/>
                <w:b/>
                <w:bCs/>
                <w:sz w:val="28"/>
                <w:szCs w:val="28"/>
                <w:highlight w:val="yellow"/>
              </w:rPr>
              <w:t xml:space="preserve"> PHYSICAL</w:t>
            </w:r>
            <w:r>
              <w:rPr>
                <w:rFonts w:hint="eastAsia" w:ascii="SimSun" w:hAnsi="SimSun" w:eastAsia="SimSun" w:cs="SimSun"/>
                <w:b w:val="0"/>
                <w:bCs w:val="0"/>
                <w:sz w:val="28"/>
                <w:szCs w:val="28"/>
                <w:highlight w:val="yellow"/>
              </w:rPr>
              <w:t xml:space="preserve"> - how cyberworld can effect body, involves physical world, how physical activity coincides with what doing online, when does physical body disconnect to what doing online, how often physicality integrates or dissociates from technology</w:t>
            </w:r>
            <w:r>
              <w:rPr>
                <w:rFonts w:hint="eastAsia" w:ascii="SimSun" w:hAnsi="SimSun" w:eastAsia="SimSun" w:cs="SimSun"/>
                <w:b w:val="0"/>
                <w:bCs w:val="0"/>
                <w:sz w:val="28"/>
                <w:szCs w:val="28"/>
                <w:highlight w:val="yellow"/>
                <w:lang w:val="en-US"/>
              </w:rPr>
              <w:t xml:space="preserve"> , I.e., (</w:t>
            </w:r>
            <w:r>
              <w:rPr>
                <w:rFonts w:hint="eastAsia" w:ascii="SimSun" w:hAnsi="SimSun" w:eastAsia="SimSun" w:cs="SimSun"/>
                <w:b/>
                <w:bCs/>
                <w:sz w:val="28"/>
                <w:szCs w:val="28"/>
                <w:highlight w:val="yellow"/>
              </w:rPr>
              <w:t>ISITSTRP</w:t>
            </w:r>
            <w:r>
              <w:rPr>
                <w:rFonts w:hint="eastAsia" w:ascii="SimSun" w:hAnsi="SimSun" w:eastAsia="SimSun" w:cs="SimSun"/>
                <w:b w:val="0"/>
                <w:bCs w:val="0"/>
                <w:sz w:val="28"/>
                <w:szCs w:val="28"/>
                <w:highlight w:val="yellow"/>
                <w:lang w:val="en-US"/>
              </w:rPr>
              <w:t>)</w:t>
            </w:r>
          </w:p>
          <w:p>
            <w:pPr>
              <w:spacing w:after="0" w:line="240" w:lineRule="auto"/>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2.</w:t>
            </w:r>
            <w:r>
              <w:rPr>
                <w:rFonts w:hint="eastAsia" w:ascii="SimSun" w:hAnsi="SimSun" w:eastAsia="SimSun" w:cs="SimSun"/>
                <w:b w:val="0"/>
                <w:bCs/>
                <w:sz w:val="28"/>
                <w:szCs w:val="28"/>
              </w:rPr>
              <w:t>What are the two types of people within human-computer interaction?</w:t>
            </w:r>
          </w:p>
          <w:p>
            <w:pPr>
              <w:spacing w:after="0" w:line="240" w:lineRule="auto"/>
              <w:rPr>
                <w:rFonts w:hint="eastAsia" w:ascii="SimSun" w:hAnsi="SimSun" w:eastAsia="SimSun" w:cs="SimSun"/>
                <w:bCs/>
                <w:sz w:val="28"/>
                <w:szCs w:val="28"/>
                <w:highlight w:val="yellow"/>
                <w:lang w:val="en-US"/>
              </w:rPr>
            </w:pPr>
            <w:r>
              <w:rPr>
                <w:rFonts w:hint="eastAsia" w:ascii="SimSun" w:hAnsi="SimSun" w:eastAsia="SimSun" w:cs="SimSun"/>
                <w:sz w:val="28"/>
                <w:szCs w:val="28"/>
                <w:highlight w:val="yellow"/>
              </w:rPr>
              <w:t>Those interested in psychology looking at computers for answers, and those interested in computers but looking at psychology for answers (Norton, 2008)</w:t>
            </w:r>
          </w:p>
          <w:p>
            <w:pPr>
              <w:numPr>
                <w:ilvl w:val="0"/>
                <w:numId w:val="0"/>
              </w:numPr>
              <w:spacing w:after="0" w:line="240" w:lineRule="auto"/>
              <w:ind w:leftChars="0"/>
              <w:rPr>
                <w:rFonts w:hint="eastAsia" w:ascii="SimSun" w:hAnsi="SimSun" w:eastAsia="SimSun" w:cs="SimSun"/>
                <w:sz w:val="28"/>
                <w:szCs w:val="28"/>
              </w:rPr>
            </w:pPr>
            <w:r>
              <w:rPr>
                <w:rFonts w:hint="eastAsia" w:ascii="SimSun" w:hAnsi="SimSun" w:eastAsia="SimSun" w:cs="SimSun"/>
                <w:sz w:val="28"/>
                <w:szCs w:val="28"/>
                <w:lang w:val="en-US"/>
              </w:rPr>
              <w:t xml:space="preserve">3. </w:t>
            </w:r>
            <w:r>
              <w:rPr>
                <w:rFonts w:hint="eastAsia" w:ascii="SimSun" w:hAnsi="SimSun" w:eastAsia="SimSun" w:cs="SimSun"/>
                <w:sz w:val="28"/>
                <w:szCs w:val="28"/>
              </w:rPr>
              <w:t>What does cyberpsychology consider, which is more than just human-computer interaction?</w:t>
            </w:r>
          </w:p>
          <w:p>
            <w:pPr>
              <w:numPr>
                <w:ilvl w:val="0"/>
                <w:numId w:val="0"/>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The actual interactions between humans and technology, such as: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w:t>
            </w:r>
            <w:r>
              <w:rPr>
                <w:rFonts w:hint="eastAsia" w:ascii="SimSun" w:hAnsi="SimSun" w:eastAsia="SimSun" w:cs="SimSun"/>
                <w:sz w:val="28"/>
                <w:szCs w:val="28"/>
                <w:highlight w:val="yellow"/>
              </w:rPr>
              <w:t>Psychological processes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w:t>
            </w:r>
            <w:r>
              <w:rPr>
                <w:rFonts w:hint="eastAsia" w:ascii="SimSun" w:hAnsi="SimSun" w:eastAsia="SimSun" w:cs="SimSun"/>
                <w:sz w:val="28"/>
                <w:szCs w:val="28"/>
                <w:highlight w:val="yellow"/>
              </w:rPr>
              <w:t>Motivations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w:t>
            </w:r>
            <w:r>
              <w:rPr>
                <w:rFonts w:hint="eastAsia" w:ascii="SimSun" w:hAnsi="SimSun" w:eastAsia="SimSun" w:cs="SimSun"/>
                <w:sz w:val="28"/>
                <w:szCs w:val="28"/>
                <w:highlight w:val="yellow"/>
              </w:rPr>
              <w:t>Intentions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w:t>
            </w:r>
            <w:r>
              <w:rPr>
                <w:rFonts w:hint="eastAsia" w:ascii="SimSun" w:hAnsi="SimSun" w:eastAsia="SimSun" w:cs="SimSun"/>
                <w:sz w:val="28"/>
                <w:szCs w:val="28"/>
                <w:highlight w:val="yellow"/>
              </w:rPr>
              <w:t>Behavioural outcomes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w:t>
            </w:r>
            <w:r>
              <w:rPr>
                <w:rFonts w:hint="eastAsia" w:ascii="SimSun" w:hAnsi="SimSun" w:eastAsia="SimSun" w:cs="SimSun"/>
                <w:sz w:val="28"/>
                <w:szCs w:val="28"/>
                <w:highlight w:val="yellow"/>
              </w:rPr>
              <w:t>Effects on both our online and offline worlds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Associated with any form of technology (Attrill, 2015)</w:t>
            </w:r>
          </w:p>
          <w:p>
            <w:pPr>
              <w:numPr>
                <w:ilvl w:val="0"/>
                <w:numId w:val="4"/>
              </w:numPr>
              <w:spacing w:after="0" w:line="240" w:lineRule="auto"/>
              <w:ind w:left="0" w:leftChars="0" w:firstLine="0" w:firstLineChars="0"/>
              <w:rPr>
                <w:rFonts w:hint="eastAsia" w:ascii="SimSun" w:hAnsi="SimSun" w:eastAsia="SimSun" w:cs="SimSun"/>
                <w:b w:val="0"/>
                <w:bCs w:val="0"/>
                <w:sz w:val="28"/>
                <w:szCs w:val="28"/>
              </w:rPr>
            </w:pPr>
            <w:r>
              <w:rPr>
                <w:rFonts w:hint="eastAsia" w:ascii="SimSun" w:hAnsi="SimSun" w:eastAsia="SimSun" w:cs="SimSun"/>
                <w:b w:val="0"/>
                <w:bCs w:val="0"/>
                <w:sz w:val="28"/>
                <w:szCs w:val="28"/>
              </w:rPr>
              <w:t>What is the definition of cyberpsychology?</w:t>
            </w:r>
          </w:p>
          <w:p>
            <w:pPr>
              <w:numPr>
                <w:ilvl w:val="0"/>
                <w:numId w:val="0"/>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sz w:val="28"/>
                <w:szCs w:val="28"/>
                <w:highlight w:val="yellow"/>
              </w:rPr>
              <w:t>The study of the impact of computers, technology, and virtual environment on the psychology on individuals and groups (Norton, 2008)</w:t>
            </w:r>
          </w:p>
          <w:p>
            <w:pPr>
              <w:numPr>
                <w:ilvl w:val="0"/>
                <w:numId w:val="0"/>
              </w:numPr>
              <w:spacing w:after="0" w:line="240" w:lineRule="auto"/>
              <w:ind w:leftChars="0"/>
              <w:rPr>
                <w:rFonts w:hint="eastAsia" w:ascii="SimSun" w:hAnsi="SimSun" w:eastAsia="SimSun" w:cs="SimSun"/>
                <w:sz w:val="28"/>
                <w:szCs w:val="28"/>
                <w:highlight w:val="yellow"/>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Has the online world made relationships more complicated?</w:t>
            </w:r>
          </w:p>
          <w:p>
            <w:pPr>
              <w:spacing w:after="0" w:line="240" w:lineRule="auto"/>
              <w:rPr>
                <w:rFonts w:hint="eastAsia" w:ascii="SimSun" w:hAnsi="SimSun" w:eastAsia="SimSun" w:cs="SimSun"/>
                <w:sz w:val="28"/>
                <w:szCs w:val="28"/>
                <w:highlight w:val="yellow"/>
              </w:rPr>
            </w:pPr>
            <w:r>
              <w:rPr>
                <w:rFonts w:hint="eastAsia" w:ascii="SimSun" w:hAnsi="SimSun" w:eastAsia="SimSun" w:cs="SimSun"/>
                <w:sz w:val="28"/>
                <w:szCs w:val="28"/>
              </w:rPr>
              <w:t>I</w:t>
            </w:r>
            <w:r>
              <w:rPr>
                <w:rFonts w:hint="eastAsia" w:ascii="SimSun" w:hAnsi="SimSun" w:eastAsia="SimSun" w:cs="SimSun"/>
                <w:sz w:val="28"/>
                <w:szCs w:val="28"/>
                <w:highlight w:val="yellow"/>
              </w:rPr>
              <w:t>n the past relationships were restricted to proximity - handful of friendships, work colleagues, and family (including extended family).</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But today people have hundreds or even thousands of friends on SNSs. However, most people with this amount of SNS friends only consider themselves to have a few close friends. Thus, a distinction is made between SNS friends and real friends. This is because SNS 'friends' are made up of not just friends and family, but are mostly made up of acquaintances.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The online world hasn't necessarily made relationships more complicated. It just serves as an additional means of making new social relationships, such as friends, romantic partners, and even enemies.</w:t>
            </w:r>
          </w:p>
          <w:p>
            <w:pPr>
              <w:spacing w:after="0" w:line="240" w:lineRule="auto"/>
              <w:rPr>
                <w:rFonts w:hint="eastAsia" w:ascii="SimSun" w:hAnsi="SimSun" w:eastAsia="SimSun" w:cs="SimSun"/>
                <w:sz w:val="28"/>
                <w:szCs w:val="28"/>
                <w:highlight w:val="yellow"/>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 xml:space="preserve">Do online friendships fulfil same need as offline friendships? </w:t>
            </w:r>
            <w:r>
              <w:rPr>
                <w:rFonts w:hint="eastAsia" w:ascii="SimSun" w:hAnsi="SimSun" w:eastAsia="SimSun" w:cs="SimSun"/>
                <w:sz w:val="28"/>
                <w:szCs w:val="28"/>
                <w:lang w:val="en-US"/>
              </w:rPr>
              <w:t>(give arguments against)</w:t>
            </w:r>
          </w:p>
          <w:p>
            <w:pPr>
              <w:numPr>
                <w:ilvl w:val="0"/>
                <w:numId w:val="0"/>
              </w:numPr>
              <w:spacing w:after="0" w:line="240" w:lineRule="auto"/>
              <w:ind w:leftChars="0"/>
              <w:rPr>
                <w:rFonts w:hint="eastAsia" w:ascii="SimSun" w:hAnsi="SimSun" w:eastAsia="SimSun" w:cs="SimSun"/>
                <w:sz w:val="28"/>
                <w:szCs w:val="28"/>
              </w:rPr>
            </w:pPr>
          </w:p>
          <w:p>
            <w:pPr>
              <w:numPr>
                <w:ilvl w:val="0"/>
                <w:numId w:val="0"/>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Friendships are critical component of being a child, adolescent and adult well being.</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Briggle (2008) identified three components of friendship - liking one another (mutual esteem), a willingness to help each other, and the participation of shared interests.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 xml:space="preserve">Cooking &amp; Matthews (2000) argues that this criteria cannot be met through online friendships, because of limitations with mutual interpretation, feedback, and self-disclosure (limited tone of voice/facial expressions). </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Furthermore, Attrill (2015) states that we are more likely to present our ideal selves rather than our actual selves, so online friends do not get to see the 'real' us.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There is also a displacement hypothesis whereby CMC is thought to interfere with and negatively effect offline relationships. Reduced offline socialising is associated with loneliness (Kraut et al, 1998). Those with social anxiety and loneliness prefer CMC (Valkenburg &amp; Peter, 2011).</w:t>
            </w:r>
          </w:p>
          <w:p>
            <w:pPr>
              <w:spacing w:after="0" w:line="240" w:lineRule="auto"/>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 xml:space="preserve">Do online friendships fulfil same need as offline friendships? </w:t>
            </w:r>
            <w:r>
              <w:rPr>
                <w:rFonts w:hint="eastAsia" w:ascii="SimSun" w:hAnsi="SimSun" w:eastAsia="SimSun" w:cs="SimSun"/>
                <w:sz w:val="28"/>
                <w:szCs w:val="28"/>
                <w:lang w:val="en-US"/>
              </w:rPr>
              <w:t>(give arguments for)</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0"/>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 xml:space="preserve">In the offline world, we are more 'exposed,' and our flaws are more pronounced. Therefore, it has been theorised that people are more likely to be honest during CMC as the fear of rejection is mitigated, thus being more likely to reveal 'true' self. </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Honesty means that friendships are more likely to be stronger, deeper, and more real (Briggie, 2008)</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Furthermore, McKenna &amp; Fitzimons (2002), found that those who expressed their 'true selves' online, were more likely to form durable friendships online and offline.</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There is a stimulation hypothesis whereby CMC is thought to enhance friendship quality (Valkenberg &amp; Peter, 2011). However, this was only found with instant messaging, and not for public forums with strangers.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CMC can be used by the socially adept to make more bonds than the socially poor (Kraut et al, 2002). However, the shy were also found expand their circle using CMC (Birnie &amp; Horvarth, 2002).</w:t>
            </w:r>
          </w:p>
          <w:p>
            <w:pPr>
              <w:spacing w:after="0" w:line="240" w:lineRule="auto"/>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What are the similarities in psychological processes between online/offline dating?</w:t>
            </w:r>
          </w:p>
          <w:p>
            <w:pPr>
              <w:numPr>
                <w:ilvl w:val="0"/>
                <w:numId w:val="0"/>
              </w:numPr>
              <w:spacing w:after="0" w:line="240" w:lineRule="auto"/>
              <w:ind w:leftChars="0"/>
              <w:rPr>
                <w:rFonts w:hint="eastAsia" w:ascii="SimSun" w:hAnsi="SimSun" w:eastAsia="SimSun" w:cs="SimSun"/>
                <w:bCs/>
                <w:sz w:val="28"/>
                <w:szCs w:val="28"/>
                <w:highlight w:val="yellow"/>
                <w:lang w:val="en-US"/>
              </w:rPr>
            </w:pPr>
            <w:r>
              <w:rPr>
                <w:rFonts w:hint="eastAsia" w:ascii="SimSun" w:hAnsi="SimSun" w:eastAsia="SimSun" w:cs="SimSun"/>
                <w:sz w:val="28"/>
                <w:szCs w:val="28"/>
                <w:highlight w:val="yellow"/>
              </w:rPr>
              <w:t>Physical attraction is thought to be less important in online dating e.g. erotic relationships can stem from emotional intimacy (Cooper &amp; Sportolari, 2007)</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However, found to still be important as absence of photo often ends in early relationship termination as appearance is imagined which reflects an individual's needs and desires (Baker, 2005; 2008)</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Physical attraction particularly more important for men as men more likely to contact women with usernames related to attractiveness, unlike women (Whitty &amp; Buchanan, 2010)</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Men more likely to reveal status information than women, while women are more likely to seek out this information. Found online and offline (profiles/newspaper ads)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Men show a preference for younger women both online and offline, whereas women prefer men the same age or slightly older (Kenrick &amp; Keefe, 1992; Dunn et al, 2010).</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Responses to online jealousy parallel offline jealousy between sexes - sexual infidelity elicits more jealousy in men whereas emotional infidelity elicits more jealousy in women (Buss et al, 1992; Dunn et al, 2015; 2018)</w:t>
            </w:r>
          </w:p>
          <w:p>
            <w:pPr>
              <w:spacing w:after="0" w:line="240" w:lineRule="auto"/>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What are the differences between online/offline dating? /psychological processes?</w:t>
            </w:r>
          </w:p>
          <w:p>
            <w:pPr>
              <w:numPr>
                <w:ilvl w:val="0"/>
                <w:numId w:val="0"/>
              </w:numPr>
              <w:spacing w:after="0" w:line="240" w:lineRule="auto"/>
              <w:ind w:leftChars="0"/>
              <w:rPr>
                <w:rFonts w:hint="eastAsia" w:ascii="SimSun" w:hAnsi="SimSun" w:eastAsia="SimSun" w:cs="SimSun"/>
                <w:sz w:val="28"/>
                <w:szCs w:val="28"/>
              </w:rPr>
            </w:pPr>
          </w:p>
          <w:p>
            <w:pPr>
              <w:numPr>
                <w:ilvl w:val="0"/>
                <w:numId w:val="0"/>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sz w:val="28"/>
                <w:szCs w:val="28"/>
                <w:highlight w:val="yellow"/>
              </w:rPr>
              <w:t>Those who gravitate towards online dating are more likely to be high in social anxiety or shyness, or have low social competence (McKenna et al, 2002). However, a Dutch sample showed the opposite effect.</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Breakup rates are higher for both married and unmarried couples who met online. Couples who met partners online are also more likely to be involved in dating and romantic relationships than couples who met offline (Aditi, 2014).</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4"/>
              </w:numPr>
              <w:spacing w:after="0" w:line="240" w:lineRule="auto"/>
              <w:ind w:left="0" w:leftChars="0" w:firstLine="0" w:firstLineChars="0"/>
              <w:rPr>
                <w:rFonts w:hint="eastAsia" w:ascii="SimSun" w:hAnsi="SimSun" w:eastAsia="SimSun" w:cs="SimSun"/>
                <w:sz w:val="28"/>
                <w:szCs w:val="28"/>
                <w:lang w:val="en-US"/>
              </w:rPr>
            </w:pPr>
            <w:r>
              <w:rPr>
                <w:rFonts w:hint="eastAsia" w:ascii="SimSun" w:hAnsi="SimSun" w:eastAsia="SimSun" w:cs="SimSun"/>
                <w:sz w:val="28"/>
                <w:szCs w:val="28"/>
              </w:rPr>
              <w:t>What are the 3 definitions of social cognition?</w:t>
            </w:r>
          </w:p>
          <w:p>
            <w:pPr>
              <w:numPr>
                <w:ilvl w:val="0"/>
                <w:numId w:val="0"/>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w:t>
            </w:r>
            <w:r>
              <w:rPr>
                <w:rFonts w:hint="eastAsia" w:ascii="SimSun" w:hAnsi="SimSun" w:eastAsia="SimSun" w:cs="SimSun"/>
                <w:sz w:val="28"/>
                <w:szCs w:val="28"/>
                <w:highlight w:val="yellow"/>
              </w:rPr>
              <w:t>. Cognitive processes/structures that influence and are influenced by social behaviour (Hogg &amp; Vaughan, 2011)</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ii</w:t>
            </w:r>
            <w:r>
              <w:rPr>
                <w:rFonts w:hint="eastAsia" w:ascii="SimSun" w:hAnsi="SimSun" w:eastAsia="SimSun" w:cs="SimSun"/>
                <w:sz w:val="28"/>
                <w:szCs w:val="28"/>
                <w:highlight w:val="yellow"/>
              </w:rPr>
              <w:t>. How we interpret, analyse, remember and use information about the social world (Baron &amp; Byrne, 2000)</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lang w:val="en-US"/>
              </w:rPr>
              <w:t>iii</w:t>
            </w:r>
            <w:r>
              <w:rPr>
                <w:rFonts w:hint="eastAsia" w:ascii="SimSun" w:hAnsi="SimSun" w:eastAsia="SimSun" w:cs="SimSun"/>
                <w:sz w:val="28"/>
                <w:szCs w:val="28"/>
                <w:highlight w:val="yellow"/>
              </w:rPr>
              <w:t>. How people think about themselves and the social world - how people select, interpret, remember, and use information to make judgements and decisions (Aronson, Wilson, &amp; Akert, 2007)</w:t>
            </w:r>
          </w:p>
          <w:p>
            <w:pPr>
              <w:spacing w:after="0" w:line="240" w:lineRule="auto"/>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What the difference between online and offline social cognition?</w:t>
            </w:r>
          </w:p>
          <w:p>
            <w:pPr>
              <w:numPr>
                <w:ilvl w:val="0"/>
                <w:numId w:val="0"/>
              </w:numPr>
              <w:spacing w:after="0" w:line="240" w:lineRule="auto"/>
              <w:ind w:leftChars="0"/>
              <w:rPr>
                <w:rFonts w:hint="eastAsia" w:ascii="SimSun" w:hAnsi="SimSun" w:eastAsia="SimSun" w:cs="SimSun"/>
                <w:bCs/>
                <w:sz w:val="28"/>
                <w:szCs w:val="28"/>
                <w:highlight w:val="yellow"/>
                <w:lang w:val="en-US"/>
              </w:rPr>
            </w:pPr>
            <w:r>
              <w:rPr>
                <w:rFonts w:hint="eastAsia" w:ascii="SimSun" w:hAnsi="SimSun" w:eastAsia="SimSun" w:cs="SimSun"/>
                <w:sz w:val="28"/>
                <w:szCs w:val="28"/>
                <w:highlight w:val="yellow"/>
              </w:rPr>
              <w:t>Online we rely on paralanguage cues, while offline we have other cues such as visual and vocal</w:t>
            </w:r>
          </w:p>
          <w:p>
            <w:pPr>
              <w:numPr>
                <w:ilvl w:val="0"/>
                <w:numId w:val="0"/>
              </w:numPr>
              <w:spacing w:after="0" w:line="240" w:lineRule="auto"/>
              <w:ind w:leftChars="0"/>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What are some examples of paralanguage?</w:t>
            </w:r>
          </w:p>
          <w:p>
            <w:pPr>
              <w:spacing w:after="0" w:line="240" w:lineRule="auto"/>
              <w:rPr>
                <w:rFonts w:hint="eastAsia" w:ascii="SimSun" w:hAnsi="SimSun" w:eastAsia="SimSun" w:cs="SimSun"/>
                <w:bCs/>
                <w:sz w:val="28"/>
                <w:szCs w:val="28"/>
                <w:highlight w:val="yellow"/>
                <w:lang w:val="en-US"/>
              </w:rPr>
            </w:pPr>
            <w:r>
              <w:rPr>
                <w:rFonts w:hint="eastAsia" w:ascii="SimSun" w:hAnsi="SimSun" w:eastAsia="SimSun" w:cs="SimSun"/>
                <w:sz w:val="28"/>
                <w:szCs w:val="28"/>
                <w:highlight w:val="yellow"/>
              </w:rPr>
              <w:t>Emojis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Extra letters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Spelling mistakes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Grammar</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Umms/ahhs</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Ellipses (...)</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Exclamation marks (!)</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Use of capital letters</w:t>
            </w: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 xml:space="preserve">What is </w:t>
            </w:r>
            <w:r>
              <w:rPr>
                <w:rFonts w:hint="eastAsia" w:ascii="SimSun" w:hAnsi="SimSun" w:eastAsia="SimSun" w:cs="SimSun"/>
                <w:sz w:val="28"/>
                <w:szCs w:val="28"/>
              </w:rPr>
              <w:t>Social Identity Deindividuation Effect (SIDE) (Lea &amp; Spears, 1984)</w:t>
            </w:r>
          </w:p>
          <w:p>
            <w:pPr>
              <w:numPr>
                <w:ilvl w:val="0"/>
                <w:numId w:val="0"/>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sz w:val="28"/>
                <w:szCs w:val="28"/>
                <w:highlight w:val="yellow"/>
              </w:rPr>
              <w:t>Anonymity can blur one's personal vs social identity, which can have a profound effect on a group's behaviour.</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Interaction with an online group = group identity becomes salient identity (deindividuation), and can have a profound effect on people's behaviour e.g. acting in a way that's not usually endorsed due to lack of social cues online</w:t>
            </w:r>
          </w:p>
          <w:p>
            <w:pPr>
              <w:numPr>
                <w:ilvl w:val="0"/>
                <w:numId w:val="0"/>
              </w:numPr>
              <w:spacing w:after="0" w:line="240" w:lineRule="auto"/>
              <w:ind w:leftChars="0"/>
              <w:rPr>
                <w:rFonts w:hint="eastAsia" w:ascii="SimSun" w:hAnsi="SimSun" w:eastAsia="SimSun" w:cs="SimSun"/>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What are the factors that determine our romantic partners?</w:t>
            </w:r>
          </w:p>
          <w:p>
            <w:pPr>
              <w:numPr>
                <w:ilvl w:val="0"/>
                <w:numId w:val="0"/>
              </w:numPr>
              <w:spacing w:after="0" w:line="240" w:lineRule="auto"/>
              <w:rPr>
                <w:rFonts w:hint="eastAsia" w:ascii="SimSun" w:hAnsi="SimSun" w:eastAsia="SimSun" w:cs="SimSun"/>
                <w:sz w:val="28"/>
                <w:szCs w:val="28"/>
                <w:highlight w:val="yellow"/>
              </w:rPr>
            </w:pPr>
            <w:r>
              <w:rPr>
                <w:rFonts w:hint="eastAsia" w:ascii="SimSun" w:hAnsi="SimSun" w:eastAsia="SimSun" w:cs="SimSun"/>
                <w:sz w:val="28"/>
                <w:szCs w:val="28"/>
                <w:highlight w:val="yellow"/>
              </w:rPr>
              <w:t>PROPINQUITY</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(proximity, closeness) - we tend to form romantic relationships with those we see everyday - mere exposure effect (Zajonc, 2001), where we grow a fondness for those we're repeatedly exposed to</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Been found to be the case online - those who interact regularly in interactive games inhabit some virtual space, but can present an issue if decide to move the relationship offline (Baker, 2008).</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HOMOPHILY</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(likeness, similarity) - we like those who are similar to us (friendships and romances). Perceived similarity a key factor in deciding to pursue online relationship (Barnes, 2003).</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The internet makes us with more chance to find and meet like-minded people. It is also a useful in screening out who we have little in common with.</w:t>
            </w:r>
          </w:p>
          <w:p>
            <w:pPr>
              <w:spacing w:after="0" w:line="240" w:lineRule="auto"/>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sz w:val="28"/>
                <w:szCs w:val="28"/>
              </w:rPr>
            </w:pPr>
            <w:r>
              <w:rPr>
                <w:rFonts w:hint="eastAsia" w:ascii="SimSun" w:hAnsi="SimSun" w:eastAsia="SimSun" w:cs="SimSun"/>
                <w:sz w:val="28"/>
                <w:szCs w:val="28"/>
              </w:rPr>
              <w:t>What are the similarities/differences in physical attractiveness online/offline?</w:t>
            </w:r>
          </w:p>
          <w:p>
            <w:pPr>
              <w:numPr>
                <w:ilvl w:val="0"/>
                <w:numId w:val="0"/>
              </w:numPr>
              <w:spacing w:after="0" w:line="240" w:lineRule="auto"/>
              <w:ind w:left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rPr>
              <w:t>Thought to be diminished online - erotic relationships can stem from emotional intimacy (Cooper &amp; Sportolari, 2007), however still end up meeting offline</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Absence of photo had led to early relationship termination as imagined appearance often reflects individual's needs and desires (Baker, 2005; 2008). Profiles with no photos often go overlooked.</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Men more attracted to women of suggestive usernames e.g. sexysusie or cutegirl, whereas women more attracted to neutral names or names such as 'wellread' (Whitty &amp; Buchanan, 2010)</w:t>
            </w:r>
          </w:p>
          <w:p>
            <w:pPr>
              <w:spacing w:after="0" w:line="240" w:lineRule="auto"/>
              <w:rPr>
                <w:rFonts w:hint="eastAsia" w:ascii="SimSun" w:hAnsi="SimSun" w:eastAsia="SimSun" w:cs="SimSun"/>
                <w:bCs/>
                <w:sz w:val="28"/>
                <w:szCs w:val="28"/>
                <w:lang w:val="en-US"/>
              </w:rPr>
            </w:pPr>
          </w:p>
          <w:p>
            <w:pPr>
              <w:numPr>
                <w:ilvl w:val="0"/>
                <w:numId w:val="4"/>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What is the idea behine the social penetration theory?</w:t>
            </w:r>
          </w:p>
          <w:p>
            <w:pPr>
              <w:numPr>
                <w:ilvl w:val="0"/>
                <w:numId w:val="0"/>
              </w:numPr>
              <w:spacing w:after="0" w:line="240" w:lineRule="auto"/>
              <w:ind w:leftChars="0"/>
              <w:rPr>
                <w:rFonts w:hint="eastAsia" w:ascii="SimSun" w:hAnsi="SimSun" w:eastAsia="SimSun" w:cs="SimSun"/>
                <w:bCs/>
                <w:sz w:val="28"/>
                <w:szCs w:val="28"/>
                <w:highlight w:val="yellow"/>
                <w:lang w:val="en-US"/>
              </w:rPr>
            </w:pPr>
            <w:r>
              <w:rPr>
                <w:rFonts w:hint="eastAsia" w:ascii="SimSun" w:hAnsi="SimSun" w:eastAsia="SimSun" w:cs="SimSun"/>
                <w:sz w:val="28"/>
                <w:szCs w:val="28"/>
                <w:highlight w:val="yellow"/>
                <w:lang w:val="en-US"/>
              </w:rPr>
              <w:t xml:space="preserve">That is the </w:t>
            </w:r>
            <w:r>
              <w:rPr>
                <w:rFonts w:hint="eastAsia" w:ascii="SimSun" w:hAnsi="SimSun" w:eastAsia="SimSun" w:cs="SimSun"/>
                <w:sz w:val="28"/>
                <w:szCs w:val="28"/>
                <w:highlight w:val="yellow"/>
              </w:rPr>
              <w:t>willingness to share trust, personality traits, and relationship type (Attrill, 2015)</w:t>
            </w:r>
          </w:p>
          <w:p>
            <w:pPr>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 xml:space="preserve">LEARNING OUTCOME 2: </w:t>
            </w:r>
            <w:r>
              <w:rPr>
                <w:rFonts w:ascii="Arial" w:hAnsi="Arial" w:eastAsia="Arial" w:cs="Arial"/>
              </w:rPr>
              <w:t>Conceptual knowledge</w:t>
            </w:r>
          </w:p>
          <w:p>
            <w:pPr>
              <w:spacing w:after="0" w:line="240" w:lineRule="auto"/>
              <w:rPr>
                <w:rFonts w:ascii="Arial" w:hAnsi="Arial" w:eastAsia="Arial" w:cs="Arial"/>
              </w:rPr>
            </w:pP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 xml:space="preserve">ACTIVITY 4: </w:t>
            </w:r>
            <w:r>
              <w:rPr>
                <w:rFonts w:hint="default" w:ascii="Arial" w:hAnsi="Arial" w:eastAsia="Arial" w:cs="Arial"/>
                <w:lang w:val="en-US"/>
              </w:rPr>
              <w:t xml:space="preserve">Written case or </w:t>
            </w:r>
            <w:r>
              <w:rPr>
                <w:rFonts w:ascii="Arial" w:hAnsi="Arial" w:eastAsia="Arial" w:cs="Arial"/>
              </w:rPr>
              <w:t>Video to be used.</w:t>
            </w:r>
          </w:p>
          <w:p>
            <w:pPr>
              <w:spacing w:after="0" w:line="240" w:lineRule="auto"/>
              <w:rPr>
                <w:rFonts w:ascii="Arial" w:hAnsi="Arial" w:eastAsia="Arial" w:cs="Arial"/>
              </w:rPr>
            </w:pPr>
          </w:p>
        </w:tc>
        <w:tc>
          <w:tcPr>
            <w:tcW w:w="6435" w:type="dxa"/>
          </w:tcPr>
          <w:p>
            <w:pPr>
              <w:spacing w:after="0" w:line="240" w:lineRule="auto"/>
              <w:rPr>
                <w:rFonts w:ascii="Arial" w:hAnsi="Arial" w:cs="Arial"/>
                <w:highlight w:val="cyan"/>
              </w:rPr>
            </w:pPr>
            <w:r>
              <w:rPr>
                <w:rFonts w:ascii="Arial" w:hAnsi="Arial" w:cs="Arial"/>
                <w:highlight w:val="cyan"/>
              </w:rPr>
              <w:t>Learner is required to use factual knowledge acquired to answer question “Why”?</w:t>
            </w:r>
          </w:p>
          <w:p>
            <w:pPr>
              <w:spacing w:after="0" w:line="240" w:lineRule="auto"/>
              <w:rPr>
                <w:rFonts w:ascii="Arial" w:hAnsi="Arial" w:cs="Arial"/>
                <w:highlight w:val="cyan"/>
              </w:rPr>
            </w:pPr>
            <w:r>
              <w:rPr>
                <w:rFonts w:ascii="Arial" w:hAnsi="Arial" w:cs="Arial"/>
                <w:highlight w:val="cyan"/>
              </w:rPr>
              <w:t>The Case Method, (E-Case or written case) role play or any other visual aid to be used. An E-Case of a situation for the learner to solve possible problems using facts acquired.</w:t>
            </w:r>
          </w:p>
          <w:p>
            <w:pPr>
              <w:spacing w:after="0" w:line="240" w:lineRule="auto"/>
            </w:pPr>
            <w:r>
              <w:rPr>
                <w:rFonts w:ascii="Arial" w:hAnsi="Arial" w:cs="Arial"/>
                <w:highlight w:val="cyan"/>
              </w:rPr>
              <w:t>Learners will engage in online discussion either live or on forum to answer ‘Why’ questions.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CASE 1:</w:t>
            </w:r>
          </w:p>
          <w:p>
            <w:pPr>
              <w:spacing w:after="0" w:line="240" w:lineRule="auto"/>
              <w:rPr>
                <w:rFonts w:ascii="Arial" w:hAnsi="Arial" w:eastAsia="Arial" w:cs="Arial"/>
              </w:rPr>
            </w:pPr>
            <w:r>
              <w:rPr>
                <w:rFonts w:ascii="Arial" w:hAnsi="Arial" w:eastAsia="Arial" w:cs="Arial"/>
              </w:rPr>
              <w:drawing>
                <wp:inline distT="0" distB="0" distL="0" distR="0">
                  <wp:extent cx="442595" cy="442595"/>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2" name="image7.png" descr="Shape&#10;&#10;Description automatically generated with low confidence"/>
                          <pic:cNvPicPr preferRelativeResize="0"/>
                        </pic:nvPicPr>
                        <pic:blipFill>
                          <a:blip r:embed="rId11"/>
                          <a:srcRect/>
                          <a:stretch>
                            <a:fillRect/>
                          </a:stretch>
                        </pic:blipFill>
                        <pic:spPr>
                          <a:xfrm>
                            <a:off x="0" y="0"/>
                            <a:ext cx="442913" cy="442913"/>
                          </a:xfrm>
                          <a:prstGeom prst="rect">
                            <a:avLst/>
                          </a:prstGeom>
                        </pic:spPr>
                      </pic:pic>
                    </a:graphicData>
                  </a:graphic>
                </wp:inline>
              </w:drawing>
            </w:r>
          </w:p>
        </w:tc>
        <w:tc>
          <w:tcPr>
            <w:tcW w:w="6435" w:type="dxa"/>
          </w:tcPr>
          <w:p>
            <w:pPr>
              <w:spacing w:after="0" w:line="240" w:lineRule="auto"/>
              <w:rPr>
                <w:rFonts w:ascii="Arial" w:hAnsi="Arial" w:cs="Arial"/>
                <w:highlight w:val="cyan"/>
              </w:rPr>
            </w:pPr>
            <w:r>
              <w:rPr>
                <w:rFonts w:ascii="Arial" w:hAnsi="Arial" w:cs="Arial"/>
                <w:highlight w:val="cyan"/>
              </w:rPr>
              <w:t>Describe case here.</w:t>
            </w:r>
          </w:p>
          <w:p>
            <w:pPr>
              <w:spacing w:after="0" w:line="240" w:lineRule="auto"/>
              <w:rPr>
                <w:rFonts w:ascii="Arial" w:hAnsi="Arial" w:cs="Arial"/>
                <w:highlight w:val="red"/>
              </w:rPr>
            </w:pPr>
          </w:p>
          <w:p>
            <w:pPr>
              <w:numPr>
                <w:ilvl w:val="0"/>
                <w:numId w:val="10"/>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 xml:space="preserve">In the following link, you will find an article of cases of people who are giving narratives of how the internet has changed their lives: </w:t>
            </w:r>
          </w:p>
          <w:p>
            <w:pPr>
              <w:numPr>
                <w:ilvl w:val="0"/>
                <w:numId w:val="0"/>
              </w:numPr>
              <w:spacing w:after="0" w:line="240" w:lineRule="auto"/>
              <w:rPr>
                <w:rFonts w:hint="eastAsia" w:ascii="SimSun" w:hAnsi="SimSun" w:eastAsia="SimSun" w:cs="SimSun"/>
                <w:sz w:val="28"/>
                <w:szCs w:val="28"/>
                <w:highlight w:val="yellow"/>
                <w:lang w:val="en-US"/>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fldChar w:fldCharType="begin"/>
            </w:r>
            <w:r>
              <w:rPr>
                <w:rFonts w:hint="eastAsia" w:ascii="SimSun" w:hAnsi="SimSun" w:eastAsia="SimSun" w:cs="SimSun"/>
                <w:sz w:val="28"/>
                <w:szCs w:val="28"/>
                <w:highlight w:val="yellow"/>
                <w:lang w:val="en-US"/>
              </w:rPr>
              <w:instrText xml:space="preserve"> HYPERLINK "https://www.pewresearch.org/internet/2018/07/03/the-negatives-of-digital-life/" </w:instrText>
            </w:r>
            <w:r>
              <w:rPr>
                <w:rFonts w:hint="eastAsia" w:ascii="SimSun" w:hAnsi="SimSun" w:eastAsia="SimSun" w:cs="SimSun"/>
                <w:sz w:val="28"/>
                <w:szCs w:val="28"/>
                <w:highlight w:val="yellow"/>
                <w:lang w:val="en-US"/>
              </w:rPr>
              <w:fldChar w:fldCharType="separate"/>
            </w:r>
            <w:r>
              <w:rPr>
                <w:rStyle w:val="10"/>
                <w:rFonts w:hint="eastAsia" w:ascii="SimSun" w:hAnsi="SimSun" w:eastAsia="SimSun" w:cs="SimSun"/>
                <w:sz w:val="28"/>
                <w:szCs w:val="28"/>
                <w:highlight w:val="yellow"/>
                <w:lang w:val="en-US"/>
              </w:rPr>
              <w:t>https://www.pewresearch.org/internet/2018/07/03/the-negatives-of-digital-life/</w:t>
            </w:r>
            <w:r>
              <w:rPr>
                <w:rFonts w:hint="eastAsia" w:ascii="SimSun" w:hAnsi="SimSun" w:eastAsia="SimSun" w:cs="SimSun"/>
                <w:sz w:val="28"/>
                <w:szCs w:val="28"/>
                <w:highlight w:val="yellow"/>
                <w:lang w:val="en-US"/>
              </w:rPr>
              <w:fldChar w:fldCharType="end"/>
            </w:r>
          </w:p>
          <w:p>
            <w:pPr>
              <w:spacing w:after="0" w:line="240" w:lineRule="auto"/>
              <w:rPr>
                <w:rFonts w:hint="eastAsia" w:ascii="SimSun" w:hAnsi="SimSun" w:eastAsia="SimSun" w:cs="SimSun"/>
                <w:sz w:val="28"/>
                <w:szCs w:val="28"/>
                <w:highlight w:val="yellow"/>
                <w:lang w:val="en-US"/>
              </w:rPr>
            </w:pPr>
          </w:p>
          <w:p>
            <w:pPr>
              <w:numPr>
                <w:ilvl w:val="0"/>
                <w:numId w:val="10"/>
              </w:numPr>
              <w:spacing w:after="0" w:line="240" w:lineRule="auto"/>
              <w:ind w:left="0" w:leftChars="0" w:firstLine="0" w:firstLineChars="0"/>
              <w:rPr>
                <w:rFonts w:hint="eastAsia" w:ascii="SimSun" w:hAnsi="SimSun" w:eastAsia="SimSun" w:cs="SimSun"/>
                <w:sz w:val="28"/>
                <w:szCs w:val="28"/>
                <w:highlight w:val="none"/>
                <w:lang w:val="en-US"/>
              </w:rPr>
            </w:pPr>
            <w:r>
              <w:rPr>
                <w:rFonts w:hint="default" w:ascii="SimSun" w:hAnsi="SimSun" w:eastAsia="SimSun" w:cs="SimSun"/>
                <w:sz w:val="28"/>
                <w:szCs w:val="28"/>
                <w:highlight w:val="yellow"/>
                <w:lang w:val="en-US"/>
              </w:rPr>
              <w:t>Use the following guideline to select some cases for you to read:</w:t>
            </w:r>
          </w:p>
          <w:p>
            <w:pPr>
              <w:numPr>
                <w:ilvl w:val="0"/>
                <w:numId w:val="0"/>
              </w:numPr>
              <w:spacing w:after="0" w:line="240" w:lineRule="auto"/>
              <w:ind w:leftChars="0"/>
              <w:rPr>
                <w:rFonts w:hint="eastAsia" w:ascii="SimSun" w:hAnsi="SimSun" w:eastAsia="SimSun" w:cs="SimSun"/>
                <w:sz w:val="28"/>
                <w:szCs w:val="28"/>
                <w:highlight w:val="none"/>
                <w:lang w:val="en-US"/>
              </w:rPr>
            </w:pPr>
          </w:p>
          <w:p>
            <w:pPr>
              <w:numPr>
                <w:ilvl w:val="0"/>
                <w:numId w:val="0"/>
              </w:numPr>
              <w:spacing w:after="0" w:line="240" w:lineRule="auto"/>
              <w:ind w:leftChars="0"/>
              <w:rPr>
                <w:rFonts w:hint="default" w:ascii="SimSun" w:hAnsi="SimSun" w:eastAsia="SimSun" w:cs="SimSun"/>
                <w:sz w:val="28"/>
                <w:szCs w:val="28"/>
                <w:highlight w:val="none"/>
                <w:lang w:val="en-US"/>
              </w:rPr>
            </w:pPr>
            <w:r>
              <w:rPr>
                <w:rFonts w:hint="default" w:ascii="SimSun" w:hAnsi="SimSun" w:eastAsia="SimSun" w:cs="SimSun"/>
                <w:sz w:val="28"/>
                <w:szCs w:val="28"/>
                <w:highlight w:val="none"/>
                <w:lang w:val="en-US"/>
              </w:rPr>
              <w:t>-Select two case from among the first 5 cases</w:t>
            </w:r>
          </w:p>
          <w:p>
            <w:pPr>
              <w:numPr>
                <w:ilvl w:val="0"/>
                <w:numId w:val="0"/>
              </w:numPr>
              <w:spacing w:after="0" w:line="240" w:lineRule="auto"/>
              <w:ind w:leftChars="0"/>
              <w:rPr>
                <w:rFonts w:hint="eastAsia" w:ascii="SimSun" w:hAnsi="SimSun" w:eastAsia="SimSun" w:cs="SimSun"/>
                <w:sz w:val="28"/>
                <w:szCs w:val="28"/>
                <w:highlight w:val="none"/>
                <w:lang w:val="en-US"/>
              </w:rPr>
            </w:pPr>
          </w:p>
          <w:p>
            <w:pPr>
              <w:numPr>
                <w:ilvl w:val="0"/>
                <w:numId w:val="0"/>
              </w:numPr>
              <w:spacing w:after="0" w:line="240" w:lineRule="auto"/>
              <w:ind w:leftChars="0"/>
              <w:rPr>
                <w:rFonts w:hint="default" w:ascii="SimSun" w:hAnsi="SimSun" w:eastAsia="SimSun" w:cs="SimSun"/>
                <w:sz w:val="28"/>
                <w:szCs w:val="28"/>
                <w:highlight w:val="none"/>
                <w:lang w:val="en-US"/>
              </w:rPr>
            </w:pPr>
            <w:r>
              <w:rPr>
                <w:rFonts w:hint="default" w:ascii="SimSun" w:hAnsi="SimSun" w:eastAsia="SimSun" w:cs="SimSun"/>
                <w:sz w:val="28"/>
                <w:szCs w:val="28"/>
                <w:highlight w:val="none"/>
                <w:lang w:val="en-US"/>
              </w:rPr>
              <w:t>- one case from “Alone Together” section</w:t>
            </w:r>
          </w:p>
          <w:p>
            <w:pPr>
              <w:pStyle w:val="4"/>
              <w:keepNext w:val="0"/>
              <w:keepLines w:val="0"/>
              <w:widowControl/>
              <w:suppressLineNumbers w:val="0"/>
              <w:rPr>
                <w:rFonts w:hint="eastAsia" w:ascii="SimSun" w:hAnsi="SimSun" w:eastAsia="SimSun" w:cs="SimSun"/>
                <w:b w:val="0"/>
                <w:bCs/>
                <w:sz w:val="28"/>
                <w:szCs w:val="28"/>
                <w:lang w:val="en-US"/>
              </w:rPr>
            </w:pPr>
            <w:r>
              <w:rPr>
                <w:rFonts w:hint="eastAsia" w:ascii="SimSun" w:hAnsi="SimSun" w:eastAsia="SimSun" w:cs="SimSun"/>
                <w:b w:val="0"/>
                <w:bCs/>
                <w:sz w:val="28"/>
                <w:szCs w:val="28"/>
                <w:highlight w:val="none"/>
                <w:lang w:val="en-US"/>
              </w:rPr>
              <w:t>- Two cases from “</w:t>
            </w:r>
            <w:r>
              <w:rPr>
                <w:rFonts w:hint="eastAsia" w:ascii="SimSun" w:hAnsi="SimSun" w:eastAsia="SimSun" w:cs="SimSun"/>
                <w:b w:val="0"/>
                <w:bCs/>
                <w:sz w:val="28"/>
                <w:szCs w:val="28"/>
                <w:highlight w:val="none"/>
              </w:rPr>
              <w:t>Distractio</w:t>
            </w:r>
            <w:r>
              <w:rPr>
                <w:rFonts w:hint="eastAsia" w:ascii="SimSun" w:hAnsi="SimSun" w:eastAsia="SimSun" w:cs="SimSun"/>
                <w:b w:val="0"/>
                <w:bCs/>
                <w:sz w:val="28"/>
                <w:szCs w:val="28"/>
              </w:rPr>
              <w:t>ns and addiction</w:t>
            </w:r>
            <w:r>
              <w:rPr>
                <w:rFonts w:hint="eastAsia" w:ascii="SimSun" w:hAnsi="SimSun" w:eastAsia="SimSun" w:cs="SimSun"/>
                <w:b w:val="0"/>
                <w:bCs/>
                <w:sz w:val="28"/>
                <w:szCs w:val="28"/>
                <w:lang w:val="en-US"/>
              </w:rPr>
              <w:t>” section</w:t>
            </w:r>
          </w:p>
          <w:p>
            <w:pPr>
              <w:pStyle w:val="4"/>
              <w:keepNext w:val="0"/>
              <w:keepLines w:val="0"/>
              <w:widowControl/>
              <w:suppressLineNumbers w:val="0"/>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-Two cases from “</w:t>
            </w:r>
            <w:r>
              <w:rPr>
                <w:rFonts w:hint="eastAsia" w:ascii="SimSun" w:hAnsi="SimSun" w:eastAsia="SimSun" w:cs="SimSun"/>
                <w:b w:val="0"/>
                <w:bCs/>
                <w:sz w:val="28"/>
                <w:szCs w:val="28"/>
              </w:rPr>
              <w:t>Never-ending work with new demands and expectations</w:t>
            </w:r>
            <w:r>
              <w:rPr>
                <w:rFonts w:hint="eastAsia" w:ascii="SimSun" w:hAnsi="SimSun" w:eastAsia="SimSun" w:cs="SimSun"/>
                <w:b w:val="0"/>
                <w:bCs/>
                <w:sz w:val="28"/>
                <w:szCs w:val="28"/>
                <w:lang w:val="en-US"/>
              </w:rPr>
              <w:t>” section</w:t>
            </w:r>
          </w:p>
          <w:p>
            <w:pPr>
              <w:pStyle w:val="4"/>
              <w:keepNext w:val="0"/>
              <w:keepLines w:val="0"/>
              <w:widowControl/>
              <w:suppressLineNumbers w:val="0"/>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 Two cases from the “</w:t>
            </w:r>
            <w:r>
              <w:rPr>
                <w:rFonts w:hint="eastAsia" w:ascii="SimSun" w:hAnsi="SimSun" w:eastAsia="SimSun" w:cs="SimSun"/>
                <w:b w:val="0"/>
                <w:bCs/>
                <w:sz w:val="28"/>
                <w:szCs w:val="28"/>
              </w:rPr>
              <w:t>Changing norms about speedy responses and engagement</w:t>
            </w:r>
            <w:r>
              <w:rPr>
                <w:rFonts w:hint="eastAsia" w:ascii="SimSun" w:hAnsi="SimSun" w:eastAsia="SimSun" w:cs="SimSun"/>
                <w:b w:val="0"/>
                <w:bCs/>
                <w:sz w:val="28"/>
                <w:szCs w:val="28"/>
                <w:lang w:val="en-US"/>
              </w:rPr>
              <w:t>” section</w:t>
            </w:r>
          </w:p>
          <w:p>
            <w:pPr>
              <w:pStyle w:val="4"/>
              <w:keepNext w:val="0"/>
              <w:keepLines w:val="0"/>
              <w:widowControl/>
              <w:suppressLineNumbers w:val="0"/>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-Two cases from “</w:t>
            </w:r>
            <w:r>
              <w:rPr>
                <w:rFonts w:hint="eastAsia" w:ascii="SimSun" w:hAnsi="SimSun" w:eastAsia="SimSun" w:cs="SimSun"/>
                <w:b w:val="0"/>
                <w:bCs/>
                <w:sz w:val="28"/>
                <w:szCs w:val="28"/>
              </w:rPr>
              <w:t>Sleep problems and stirred-up woes</w:t>
            </w:r>
            <w:r>
              <w:rPr>
                <w:rFonts w:hint="eastAsia" w:ascii="SimSun" w:hAnsi="SimSun" w:eastAsia="SimSun" w:cs="SimSun"/>
                <w:b w:val="0"/>
                <w:bCs/>
                <w:sz w:val="28"/>
                <w:szCs w:val="28"/>
                <w:lang w:val="en-US"/>
              </w:rPr>
              <w:t>” section</w:t>
            </w:r>
          </w:p>
          <w:p>
            <w:pPr>
              <w:pStyle w:val="4"/>
              <w:keepNext w:val="0"/>
              <w:keepLines w:val="0"/>
              <w:widowControl/>
              <w:suppressLineNumbers w:val="0"/>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 Two cases from “</w:t>
            </w:r>
            <w:r>
              <w:rPr>
                <w:rFonts w:hint="eastAsia" w:ascii="SimSun" w:hAnsi="SimSun" w:eastAsia="SimSun" w:cs="SimSun"/>
                <w:b w:val="0"/>
                <w:bCs/>
                <w:sz w:val="28"/>
                <w:szCs w:val="28"/>
              </w:rPr>
              <w:t>General concerns and complaints</w:t>
            </w:r>
            <w:r>
              <w:rPr>
                <w:rFonts w:hint="eastAsia" w:ascii="SimSun" w:hAnsi="SimSun" w:eastAsia="SimSun" w:cs="SimSun"/>
                <w:b w:val="0"/>
                <w:bCs/>
                <w:sz w:val="28"/>
                <w:szCs w:val="28"/>
                <w:lang w:val="en-US"/>
              </w:rPr>
              <w:t>” section</w:t>
            </w:r>
          </w:p>
          <w:p>
            <w:pPr>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 xml:space="preserve">- Select Two cases from the link below on how cyber world has been both positive and negative: </w:t>
            </w:r>
            <w:r>
              <w:rPr>
                <w:rFonts w:hint="eastAsia" w:ascii="SimSun" w:hAnsi="SimSun" w:eastAsia="SimSun" w:cs="SimSun"/>
                <w:b w:val="0"/>
                <w:bCs/>
                <w:sz w:val="28"/>
                <w:szCs w:val="28"/>
                <w:lang w:val="en-US"/>
              </w:rPr>
              <w:fldChar w:fldCharType="begin"/>
            </w:r>
            <w:r>
              <w:rPr>
                <w:rFonts w:hint="eastAsia" w:ascii="SimSun" w:hAnsi="SimSun" w:eastAsia="SimSun" w:cs="SimSun"/>
                <w:b w:val="0"/>
                <w:bCs/>
                <w:sz w:val="28"/>
                <w:szCs w:val="28"/>
                <w:lang w:val="en-US"/>
              </w:rPr>
              <w:instrText xml:space="preserve"> HYPERLINK "https://www.pewresearch.org/internet/2018/07/03/fifty-fifty-anecdotes-how-digital-life-has-been-both-positive-and-negative/" </w:instrText>
            </w:r>
            <w:r>
              <w:rPr>
                <w:rFonts w:hint="eastAsia" w:ascii="SimSun" w:hAnsi="SimSun" w:eastAsia="SimSun" w:cs="SimSun"/>
                <w:b w:val="0"/>
                <w:bCs/>
                <w:sz w:val="28"/>
                <w:szCs w:val="28"/>
                <w:lang w:val="en-US"/>
              </w:rPr>
              <w:fldChar w:fldCharType="separate"/>
            </w:r>
            <w:r>
              <w:rPr>
                <w:rStyle w:val="10"/>
                <w:rFonts w:hint="eastAsia" w:ascii="SimSun" w:hAnsi="SimSun" w:eastAsia="SimSun" w:cs="SimSun"/>
                <w:b w:val="0"/>
                <w:bCs/>
                <w:sz w:val="28"/>
                <w:szCs w:val="28"/>
                <w:lang w:val="en-US"/>
              </w:rPr>
              <w:t>https://www.pewresearch.org/internet/2018/07/03/fifty-fifty-anecdotes-how-digital-life-has-been-both-positive-and-negative/</w:t>
            </w:r>
            <w:r>
              <w:rPr>
                <w:rFonts w:hint="eastAsia" w:ascii="SimSun" w:hAnsi="SimSun" w:eastAsia="SimSun" w:cs="SimSun"/>
                <w:b w:val="0"/>
                <w:bCs/>
                <w:sz w:val="28"/>
                <w:szCs w:val="28"/>
                <w:lang w:val="en-US"/>
              </w:rPr>
              <w:fldChar w:fldCharType="end"/>
            </w:r>
          </w:p>
          <w:p>
            <w:pPr>
              <w:rPr>
                <w:rFonts w:hint="default"/>
                <w:lang w:val="en-US"/>
              </w:rPr>
            </w:pPr>
          </w:p>
          <w:p>
            <w:pPr>
              <w:numPr>
                <w:ilvl w:val="0"/>
                <w:numId w:val="10"/>
              </w:numPr>
              <w:spacing w:after="0" w:line="240" w:lineRule="auto"/>
              <w:ind w:left="0" w:leftChars="0" w:firstLine="0" w:firstLine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Drawing upon theories of cyberbehavior,</w:t>
            </w:r>
            <w:r>
              <w:rPr>
                <w:rFonts w:hint="default" w:ascii="SimSun" w:hAnsi="SimSun" w:eastAsia="SimSun" w:cs="SimSun"/>
                <w:sz w:val="28"/>
                <w:szCs w:val="28"/>
                <w:highlight w:val="yellow"/>
                <w:lang w:val="en-US"/>
              </w:rPr>
              <w:t>in about 1000 words, what</w:t>
            </w:r>
            <w:r>
              <w:rPr>
                <w:rFonts w:hint="eastAsia" w:ascii="SimSun" w:hAnsi="SimSun" w:eastAsia="SimSun" w:cs="SimSun"/>
                <w:sz w:val="28"/>
                <w:szCs w:val="28"/>
                <w:highlight w:val="yellow"/>
                <w:lang w:val="en-US"/>
              </w:rPr>
              <w:t xml:space="preserve"> would be your explanation as to why people are unable to </w:t>
            </w:r>
            <w:r>
              <w:rPr>
                <w:rFonts w:hint="default" w:ascii="SimSun" w:hAnsi="SimSun" w:eastAsia="SimSun" w:cs="SimSun"/>
                <w:sz w:val="28"/>
                <w:szCs w:val="28"/>
                <w:highlight w:val="yellow"/>
                <w:lang w:val="en-US"/>
              </w:rPr>
              <w:t>avoid</w:t>
            </w:r>
            <w:r>
              <w:rPr>
                <w:rFonts w:hint="eastAsia" w:ascii="SimSun" w:hAnsi="SimSun" w:eastAsia="SimSun" w:cs="SimSun"/>
                <w:sz w:val="28"/>
                <w:szCs w:val="28"/>
                <w:highlight w:val="yellow"/>
                <w:lang w:val="en-US"/>
              </w:rPr>
              <w:t xml:space="preserve"> engaging </w:t>
            </w:r>
            <w:r>
              <w:rPr>
                <w:rFonts w:hint="default" w:ascii="SimSun" w:hAnsi="SimSun" w:eastAsia="SimSun" w:cs="SimSun"/>
                <w:sz w:val="28"/>
                <w:szCs w:val="28"/>
                <w:highlight w:val="yellow"/>
                <w:lang w:val="en-US"/>
              </w:rPr>
              <w:t xml:space="preserve">with </w:t>
            </w:r>
            <w:r>
              <w:rPr>
                <w:rFonts w:hint="eastAsia" w:ascii="SimSun" w:hAnsi="SimSun" w:eastAsia="SimSun" w:cs="SimSun"/>
                <w:sz w:val="28"/>
                <w:szCs w:val="28"/>
                <w:highlight w:val="yellow"/>
                <w:lang w:val="en-US"/>
              </w:rPr>
              <w:t>the cyber</w:t>
            </w:r>
            <w:r>
              <w:rPr>
                <w:rFonts w:hint="default" w:ascii="SimSun" w:hAnsi="SimSun" w:eastAsia="SimSun" w:cs="SimSun"/>
                <w:sz w:val="28"/>
                <w:szCs w:val="28"/>
                <w:highlight w:val="yellow"/>
                <w:lang w:val="en-US"/>
              </w:rPr>
              <w:t xml:space="preserve"> </w:t>
            </w:r>
            <w:r>
              <w:rPr>
                <w:rFonts w:hint="eastAsia" w:ascii="SimSun" w:hAnsi="SimSun" w:eastAsia="SimSun" w:cs="SimSun"/>
                <w:sz w:val="28"/>
                <w:szCs w:val="28"/>
                <w:highlight w:val="yellow"/>
                <w:lang w:val="en-US"/>
              </w:rPr>
              <w:t>world yet it is affecting changing their lives</w:t>
            </w:r>
            <w:r>
              <w:rPr>
                <w:rFonts w:hint="default" w:ascii="SimSun" w:hAnsi="SimSun" w:eastAsia="SimSun" w:cs="SimSun"/>
                <w:sz w:val="28"/>
                <w:szCs w:val="28"/>
                <w:highlight w:val="yellow"/>
                <w:lang w:val="en-US"/>
              </w:rPr>
              <w:t>?</w:t>
            </w:r>
          </w:p>
          <w:p>
            <w:pPr>
              <w:numPr>
                <w:ilvl w:val="0"/>
                <w:numId w:val="0"/>
              </w:numPr>
              <w:spacing w:after="0" w:line="240" w:lineRule="auto"/>
              <w:ind w:leftChars="0"/>
              <w:rPr>
                <w:rFonts w:hint="eastAsia" w:ascii="SimSun" w:hAnsi="SimSun" w:eastAsia="SimSun" w:cs="SimSun"/>
                <w:sz w:val="28"/>
                <w:szCs w:val="28"/>
                <w:highlight w:val="yellow"/>
                <w:lang w:val="en-US"/>
              </w:rPr>
            </w:pPr>
          </w:p>
          <w:p>
            <w:pPr>
              <w:numPr>
                <w:ilvl w:val="0"/>
                <w:numId w:val="10"/>
              </w:numPr>
              <w:spacing w:after="0" w:line="240" w:lineRule="auto"/>
              <w:ind w:left="0" w:leftChars="0" w:firstLine="0" w:firstLineChars="0"/>
              <w:rPr>
                <w:rFonts w:hint="eastAsia" w:ascii="SimSun" w:hAnsi="SimSun" w:eastAsia="SimSun" w:cs="SimSun"/>
                <w:sz w:val="28"/>
                <w:szCs w:val="28"/>
                <w:highlight w:val="yellow"/>
                <w:lang w:val="en-US"/>
              </w:rPr>
            </w:pPr>
            <w:r>
              <w:rPr>
                <w:rFonts w:hint="default" w:ascii="SimSun" w:hAnsi="SimSun" w:eastAsia="SimSun" w:cs="SimSun"/>
                <w:sz w:val="28"/>
                <w:szCs w:val="28"/>
                <w:highlight w:val="yellow"/>
                <w:lang w:val="en-US"/>
              </w:rPr>
              <w:t>Remember to include your write up in the e-portfolio as it accounts for 10% of your course work</w:t>
            </w:r>
            <w:r>
              <w:rPr>
                <w:rFonts w:hint="eastAsia" w:ascii="SimSun" w:hAnsi="SimSun" w:eastAsia="SimSun" w:cs="SimSun"/>
                <w:sz w:val="28"/>
                <w:szCs w:val="28"/>
                <w:highlight w:val="yellow"/>
                <w:lang w:val="en-US"/>
              </w:rPr>
              <w:t xml:space="preserve"> </w:t>
            </w:r>
          </w:p>
          <w:p>
            <w:pPr>
              <w:spacing w:after="0" w:line="240" w:lineRule="auto"/>
              <w:rPr>
                <w:rFonts w:hint="default" w:ascii="Arial" w:hAnsi="Arial"/>
                <w:highlight w:val="yellow"/>
                <w:lang w:val="en-US"/>
              </w:rPr>
            </w:pPr>
          </w:p>
          <w:p>
            <w:pPr>
              <w:spacing w:after="0" w:line="240" w:lineRule="auto"/>
              <w:rPr>
                <w:rFonts w:hint="default" w:ascii="Arial" w:hAnsi="Arial"/>
                <w:highlight w:val="yellow"/>
                <w:lang w:val="en-US"/>
              </w:rPr>
            </w:pPr>
          </w:p>
          <w:p>
            <w:pPr>
              <w:spacing w:after="0" w:line="240" w:lineRule="auto"/>
              <w:rPr>
                <w:rFonts w:ascii="Arial" w:hAnsi="Arial" w:cs="Arial"/>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8" w:hRule="atLeast"/>
        </w:trPr>
        <w:tc>
          <w:tcPr>
            <w:tcW w:w="3210" w:type="dxa"/>
            <w:shd w:val="clear" w:color="auto" w:fill="FCE5CD"/>
          </w:tcPr>
          <w:p>
            <w:pPr>
              <w:spacing w:after="0" w:line="240" w:lineRule="auto"/>
              <w:rPr>
                <w:rFonts w:ascii="Arial" w:hAnsi="Arial" w:eastAsia="Arial" w:cs="Arial"/>
              </w:rPr>
            </w:pPr>
            <w:bookmarkStart w:id="0" w:name="_Hlk131239802"/>
            <w:r>
              <w:rPr>
                <w:rFonts w:ascii="Arial" w:hAnsi="Arial" w:eastAsia="Arial" w:cs="Arial"/>
              </w:rPr>
              <w:t xml:space="preserve">ACTIVITY 5: READING MATERIAL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37820" cy="337820"/>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7" name="image6.png" descr="Shape&#10;&#10;Description automatically generated with low confidence"/>
                          <pic:cNvPicPr preferRelativeResize="0"/>
                        </pic:nvPicPr>
                        <pic:blipFill>
                          <a:blip r:embed="rId9"/>
                          <a:srcRect/>
                          <a:stretch>
                            <a:fillRect/>
                          </a:stretch>
                        </pic:blipFill>
                        <pic:spPr>
                          <a:xfrm>
                            <a:off x="0" y="0"/>
                            <a:ext cx="338138" cy="338138"/>
                          </a:xfrm>
                          <a:prstGeom prst="rect">
                            <a:avLst/>
                          </a:prstGeom>
                        </pic:spPr>
                      </pic:pic>
                    </a:graphicData>
                  </a:graphic>
                </wp:inline>
              </w:drawing>
            </w:r>
          </w:p>
        </w:tc>
        <w:tc>
          <w:tcPr>
            <w:tcW w:w="6435" w:type="dxa"/>
          </w:tcPr>
          <w:p>
            <w:pPr>
              <w:spacing w:after="0" w:line="240" w:lineRule="auto"/>
              <w:rPr>
                <w:rFonts w:ascii="Arial" w:hAnsi="Arial" w:cs="Arial"/>
                <w:highlight w:val="cyan"/>
              </w:rPr>
            </w:pPr>
            <w:r>
              <w:rPr>
                <w:rFonts w:ascii="Arial" w:hAnsi="Arial" w:cs="Arial"/>
                <w:highlight w:val="cyan"/>
              </w:rPr>
              <w:t>Material to reinforce the Learning Outcome 2</w:t>
            </w:r>
          </w:p>
          <w:p>
            <w:pPr>
              <w:spacing w:after="0" w:line="240" w:lineRule="auto"/>
              <w:rPr>
                <w:rFonts w:ascii="Arial" w:hAnsi="Arial" w:cs="Arial"/>
                <w:highlight w:val="cyan"/>
              </w:rPr>
            </w:pPr>
          </w:p>
          <w:p>
            <w:pPr>
              <w:spacing w:after="0" w:line="240" w:lineRule="auto"/>
              <w:rPr>
                <w:rFonts w:ascii="Arial" w:hAnsi="Arial" w:cs="Arial"/>
                <w:highlight w:val="cyan"/>
              </w:rPr>
            </w:pPr>
            <w:r>
              <w:rPr>
                <w:rFonts w:ascii="Arial" w:hAnsi="Arial" w:cs="Arial"/>
                <w:highlight w:val="cyan"/>
              </w:rPr>
              <w:t>Learner writes blog. Others respond</w:t>
            </w:r>
          </w:p>
          <w:p>
            <w:pPr>
              <w:spacing w:after="0" w:line="240" w:lineRule="auto"/>
              <w:rPr>
                <w:rFonts w:ascii="Arial" w:hAnsi="Arial" w:cs="Arial"/>
              </w:rPr>
            </w:pPr>
          </w:p>
          <w:p>
            <w:pPr>
              <w:numPr>
                <w:ilvl w:val="0"/>
                <w:numId w:val="11"/>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 xml:space="preserve">Read the following book chapter </w:t>
            </w:r>
          </w:p>
          <w:p>
            <w:pPr>
              <w:numPr>
                <w:ilvl w:val="0"/>
                <w:numId w:val="11"/>
              </w:numPr>
              <w:spacing w:after="0" w:line="240" w:lineRule="auto"/>
              <w:rPr>
                <w:rFonts w:hint="eastAsia" w:ascii="SimSun" w:hAnsi="SimSun" w:eastAsia="SimSun" w:cs="SimSun"/>
                <w:sz w:val="28"/>
                <w:szCs w:val="28"/>
                <w:highlight w:val="yellow"/>
                <w:lang w:val="en-US"/>
              </w:rPr>
            </w:pPr>
            <w:r>
              <w:rPr>
                <w:rFonts w:hint="default" w:ascii="SimSun" w:hAnsi="SimSun" w:eastAsia="SimSun" w:cs="SimSun"/>
                <w:sz w:val="28"/>
                <w:szCs w:val="28"/>
                <w:highlight w:val="yellow"/>
                <w:lang w:val="en-US"/>
              </w:rPr>
              <w:t>S</w:t>
            </w:r>
            <w:r>
              <w:rPr>
                <w:rFonts w:hint="eastAsia" w:ascii="SimSun" w:hAnsi="SimSun" w:eastAsia="SimSun" w:cs="SimSun"/>
                <w:sz w:val="28"/>
                <w:szCs w:val="28"/>
                <w:highlight w:val="yellow"/>
                <w:lang w:val="en-US"/>
              </w:rPr>
              <w:t>ummarise in your blog in less than 500 words what you fathom to be the cyber effect on human behavior</w:t>
            </w:r>
          </w:p>
          <w:p>
            <w:pPr>
              <w:numPr>
                <w:ilvl w:val="0"/>
                <w:numId w:val="11"/>
              </w:numPr>
              <w:spacing w:after="0" w:line="240" w:lineRule="auto"/>
              <w:rPr>
                <w:rFonts w:hint="eastAsia" w:ascii="SimSun" w:hAnsi="SimSun" w:eastAsia="SimSun" w:cs="SimSun"/>
                <w:sz w:val="28"/>
                <w:szCs w:val="28"/>
                <w:highlight w:val="yellow"/>
                <w:lang w:val="en-US"/>
              </w:rPr>
            </w:pPr>
            <w:r>
              <w:rPr>
                <w:rFonts w:hint="default" w:ascii="SimSun" w:hAnsi="SimSun" w:eastAsia="SimSun" w:cs="SimSun"/>
                <w:sz w:val="28"/>
                <w:szCs w:val="28"/>
                <w:highlight w:val="yellow"/>
                <w:lang w:val="en-US"/>
              </w:rPr>
              <w:t>Add your write up to your e-portfolio</w:t>
            </w:r>
          </w:p>
          <w:p>
            <w:pPr>
              <w:spacing w:after="0" w:line="240" w:lineRule="auto"/>
              <w:rPr>
                <w:rFonts w:hint="eastAsia" w:ascii="SimSun" w:hAnsi="SimSun" w:eastAsia="SimSun" w:cs="SimSun"/>
                <w:sz w:val="28"/>
                <w:szCs w:val="28"/>
                <w:lang w:val="en-US"/>
              </w:rPr>
            </w:pPr>
          </w:p>
          <w:p>
            <w:pPr>
              <w:spacing w:after="0" w:line="240" w:lineRule="auto"/>
              <w:ind w:left="840" w:hanging="840" w:hangingChars="300"/>
              <w:rPr>
                <w:rFonts w:hint="eastAsia" w:ascii="SimSun" w:hAnsi="SimSun" w:eastAsia="SimSun" w:cs="SimSun"/>
                <w:sz w:val="28"/>
                <w:szCs w:val="28"/>
                <w:lang w:val="en-US"/>
              </w:rPr>
            </w:pPr>
            <w:r>
              <w:rPr>
                <w:rFonts w:hint="eastAsia" w:ascii="SimSun" w:hAnsi="SimSun" w:eastAsia="SimSun" w:cs="SimSun"/>
                <w:sz w:val="28"/>
                <w:szCs w:val="28"/>
                <w:lang w:val="en-US"/>
              </w:rPr>
              <w:t xml:space="preserve">Aiken, M (2017). </w:t>
            </w:r>
            <w:r>
              <w:rPr>
                <w:rFonts w:hint="eastAsia" w:ascii="SimSun" w:hAnsi="SimSun" w:eastAsia="SimSun" w:cs="SimSun"/>
                <w:i/>
                <w:iCs/>
                <w:sz w:val="28"/>
                <w:szCs w:val="28"/>
                <w:lang w:val="en-US"/>
              </w:rPr>
              <w:t>The Cyber Effect</w:t>
            </w:r>
            <w:r>
              <w:rPr>
                <w:rFonts w:hint="eastAsia" w:ascii="SimSun" w:hAnsi="SimSun" w:eastAsia="SimSun" w:cs="SimSun"/>
                <w:sz w:val="28"/>
                <w:szCs w:val="28"/>
                <w:lang w:val="en-US"/>
              </w:rPr>
              <w:t xml:space="preserve">. New York: Spiegel and Grau. Chapters 1,7&amp;8. </w:t>
            </w:r>
          </w:p>
          <w:p>
            <w:pPr>
              <w:spacing w:after="0" w:line="240" w:lineRule="auto"/>
              <w:ind w:left="840" w:hanging="840" w:hangingChars="300"/>
              <w:rPr>
                <w:rFonts w:hint="default" w:ascii="SimSun" w:hAnsi="SimSun" w:eastAsia="SimSun" w:cs="SimSun"/>
                <w:sz w:val="28"/>
                <w:szCs w:val="28"/>
                <w:lang w:val="en-US"/>
              </w:rPr>
            </w:pPr>
          </w:p>
        </w:tc>
      </w:tr>
      <w:bookmarkEnd w:id="0"/>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ACTIVITY 6: ONLINE DISCUSSION</w:t>
            </w: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0" name="image10.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pic:spPr>
                      </pic:pic>
                    </a:graphicData>
                  </a:graphic>
                </wp:inline>
              </w:drawing>
            </w:r>
          </w:p>
          <w:p>
            <w:pPr>
              <w:spacing w:after="0" w:line="240" w:lineRule="auto"/>
              <w:rPr>
                <w:rFonts w:ascii="Arial" w:hAnsi="Arial" w:eastAsia="Arial" w:cs="Arial"/>
              </w:rPr>
            </w:pPr>
          </w:p>
        </w:tc>
        <w:tc>
          <w:tcPr>
            <w:tcW w:w="6435" w:type="dxa"/>
          </w:tcPr>
          <w:p>
            <w:pPr>
              <w:spacing w:after="0" w:line="240" w:lineRule="auto"/>
              <w:rPr>
                <w:highlight w:val="cyan"/>
              </w:rPr>
            </w:pPr>
            <w:r>
              <w:rPr>
                <w:rFonts w:ascii="Arial" w:hAnsi="Arial" w:cs="Arial"/>
                <w:highlight w:val="cyan"/>
              </w:rPr>
              <w:t xml:space="preserve">Activities based on reading Material </w:t>
            </w:r>
            <w:r>
              <w:rPr>
                <w:rFonts w:hint="default" w:ascii="Arial" w:hAnsi="Arial" w:cs="Arial"/>
                <w:highlight w:val="cyan"/>
                <w:lang w:val="en-US"/>
              </w:rPr>
              <w:t xml:space="preserve">4 &amp; </w:t>
            </w:r>
            <w:r>
              <w:rPr>
                <w:rFonts w:ascii="Arial" w:hAnsi="Arial" w:cs="Arial"/>
                <w:highlight w:val="cyan"/>
              </w:rPr>
              <w:t xml:space="preserve">5.  </w:t>
            </w:r>
          </w:p>
          <w:p>
            <w:pPr>
              <w:spacing w:after="0" w:line="240" w:lineRule="auto"/>
              <w:rPr>
                <w:highlight w:val="cyan"/>
              </w:rPr>
            </w:pPr>
          </w:p>
          <w:p>
            <w:pPr>
              <w:spacing w:after="0" w:line="240" w:lineRule="auto"/>
              <w:rPr>
                <w:rFonts w:ascii="Arial" w:hAnsi="Arial" w:eastAsia="Arial" w:cs="Arial"/>
                <w:highlight w:val="cyan"/>
              </w:rPr>
            </w:pPr>
            <w:r>
              <w:rPr>
                <w:rFonts w:ascii="Arial" w:hAnsi="Arial" w:eastAsia="Arial" w:cs="Arial"/>
                <w:highlight w:val="cyan"/>
              </w:rPr>
              <w:t>Use chats, discussion forum, question/answer, message my teacher to engage others.</w:t>
            </w:r>
          </w:p>
          <w:p>
            <w:pPr>
              <w:spacing w:after="0" w:line="240" w:lineRule="auto"/>
              <w:rPr>
                <w:rFonts w:ascii="Arial" w:hAnsi="Arial" w:eastAsia="Arial" w:cs="Arial"/>
                <w:highlight w:val="cyan"/>
              </w:rPr>
            </w:pPr>
          </w:p>
          <w:p>
            <w:pPr>
              <w:spacing w:after="0" w:line="240" w:lineRule="auto"/>
              <w:rPr>
                <w:highlight w:val="cyan"/>
              </w:rPr>
            </w:pPr>
            <w:r>
              <w:rPr>
                <w:rFonts w:ascii="Arial" w:hAnsi="Arial" w:cs="Arial"/>
                <w:highlight w:val="cyan"/>
              </w:rPr>
              <w:t>Show how participation will be assessed</w:t>
            </w:r>
            <w:r>
              <w:rPr>
                <w:highlight w:val="cyan"/>
              </w:rPr>
              <w:t>.</w:t>
            </w:r>
          </w:p>
          <w:p>
            <w:pPr>
              <w:spacing w:after="0" w:line="240" w:lineRule="auto"/>
              <w:rPr>
                <w:rFonts w:ascii="Arial" w:hAnsi="Arial" w:eastAsia="Arial" w:cs="Arial"/>
              </w:rPr>
            </w:pPr>
          </w:p>
          <w:p>
            <w:pPr>
              <w:spacing w:after="0" w:line="240" w:lineRule="auto"/>
              <w:rPr>
                <w:rFonts w:hint="eastAsia" w:ascii="SimSun" w:hAnsi="SimSun" w:eastAsia="SimSun" w:cs="SimSun"/>
                <w:b/>
                <w:bCs/>
                <w:sz w:val="28"/>
                <w:szCs w:val="28"/>
                <w:highlight w:val="yellow"/>
                <w:lang w:val="en-US"/>
              </w:rPr>
            </w:pPr>
            <w:r>
              <w:rPr>
                <w:rFonts w:hint="eastAsia" w:ascii="SimSun" w:hAnsi="SimSun" w:eastAsia="SimSun" w:cs="SimSun"/>
                <w:b/>
                <w:bCs/>
                <w:sz w:val="28"/>
                <w:szCs w:val="28"/>
                <w:highlight w:val="yellow"/>
                <w:lang w:val="en-US"/>
              </w:rPr>
              <w:t>Discussion on the wiki forum</w:t>
            </w: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Having read the material in activity 5, you are now required to:</w:t>
            </w:r>
          </w:p>
          <w:p>
            <w:pPr>
              <w:spacing w:after="0" w:line="240" w:lineRule="auto"/>
              <w:rPr>
                <w:rFonts w:hint="eastAsia" w:ascii="SimSun" w:hAnsi="SimSun" w:eastAsia="SimSun" w:cs="SimSun"/>
                <w:sz w:val="28"/>
                <w:szCs w:val="28"/>
                <w:highlight w:val="yellow"/>
                <w:lang w:val="en-US"/>
              </w:rPr>
            </w:pPr>
          </w:p>
          <w:p>
            <w:pPr>
              <w:numPr>
                <w:ilvl w:val="0"/>
                <w:numId w:val="12"/>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Invite your colleagues to your online discussion forum or join an ongoing debate on your colleague’s forum.</w:t>
            </w:r>
          </w:p>
          <w:p>
            <w:pPr>
              <w:numPr>
                <w:ilvl w:val="0"/>
                <w:numId w:val="0"/>
              </w:numPr>
              <w:spacing w:after="0" w:line="240" w:lineRule="auto"/>
              <w:rPr>
                <w:rFonts w:hint="eastAsia" w:ascii="SimSun" w:hAnsi="SimSun" w:eastAsia="SimSun" w:cs="SimSun"/>
                <w:sz w:val="28"/>
                <w:szCs w:val="28"/>
                <w:highlight w:val="yellow"/>
                <w:lang w:val="en-US"/>
              </w:rPr>
            </w:pPr>
          </w:p>
          <w:p>
            <w:pPr>
              <w:spacing w:after="0" w:line="240" w:lineRule="auto"/>
              <w:rPr>
                <w:rFonts w:hint="default" w:ascii="SimSun" w:hAnsi="SimSun" w:eastAsia="SimSun" w:cs="SimSun"/>
                <w:b w:val="0"/>
                <w:bCs w:val="0"/>
                <w:sz w:val="28"/>
                <w:szCs w:val="28"/>
                <w:highlight w:val="yellow"/>
                <w:lang w:val="en-US"/>
              </w:rPr>
            </w:pPr>
            <w:r>
              <w:rPr>
                <w:rFonts w:hint="eastAsia" w:ascii="SimSun" w:hAnsi="SimSun" w:eastAsia="SimSun" w:cs="SimSun"/>
                <w:sz w:val="28"/>
                <w:szCs w:val="28"/>
                <w:highlight w:val="yellow"/>
                <w:lang w:val="en-US"/>
              </w:rPr>
              <w:t xml:space="preserve">2. </w:t>
            </w:r>
            <w:r>
              <w:rPr>
                <w:rFonts w:hint="eastAsia" w:ascii="SimSun" w:hAnsi="SimSun" w:eastAsia="SimSun" w:cs="SimSun"/>
                <w:b w:val="0"/>
                <w:bCs w:val="0"/>
                <w:sz w:val="28"/>
                <w:szCs w:val="28"/>
                <w:highlight w:val="yellow"/>
                <w:lang w:val="en-US"/>
              </w:rPr>
              <w:t>Your participation to this discussion will contribute 10% to your course work.</w:t>
            </w:r>
            <w:r>
              <w:rPr>
                <w:rFonts w:hint="default" w:ascii="SimSun" w:hAnsi="SimSun" w:eastAsia="SimSun" w:cs="SimSun"/>
                <w:b w:val="0"/>
                <w:bCs w:val="0"/>
                <w:sz w:val="28"/>
                <w:szCs w:val="28"/>
                <w:highlight w:val="yellow"/>
                <w:lang w:val="en-US"/>
              </w:rPr>
              <w:t xml:space="preserve"> To score maximum points, you are required to make at five contributions to the discussion. Each contribution will fetch 2%.</w:t>
            </w:r>
          </w:p>
          <w:p>
            <w:pPr>
              <w:numPr>
                <w:ilvl w:val="0"/>
                <w:numId w:val="0"/>
              </w:numPr>
              <w:spacing w:after="0" w:line="240" w:lineRule="auto"/>
              <w:ind w:leftChars="0"/>
              <w:rPr>
                <w:rFonts w:hint="eastAsia" w:ascii="SimSun" w:hAnsi="SimSun" w:eastAsia="SimSun" w:cs="SimSun"/>
                <w:b w:val="0"/>
                <w:bCs w:val="0"/>
                <w:sz w:val="28"/>
                <w:szCs w:val="28"/>
                <w:highlight w:val="yellow"/>
                <w:lang w:val="en-US"/>
              </w:rPr>
            </w:pPr>
          </w:p>
          <w:p>
            <w:pPr>
              <w:numPr>
                <w:ilvl w:val="0"/>
                <w:numId w:val="0"/>
              </w:numPr>
              <w:spacing w:after="0" w:line="240" w:lineRule="auto"/>
              <w:ind w:leftChars="0"/>
              <w:rPr>
                <w:rFonts w:hint="eastAsia" w:ascii="SimSun" w:hAnsi="SimSun" w:eastAsia="SimSun" w:cs="SimSun"/>
                <w:b w:val="0"/>
                <w:bCs w:val="0"/>
                <w:sz w:val="28"/>
                <w:szCs w:val="28"/>
                <w:highlight w:val="yellow"/>
                <w:lang w:val="en-US"/>
              </w:rPr>
            </w:pPr>
            <w:r>
              <w:rPr>
                <w:rFonts w:hint="default" w:ascii="SimSun" w:hAnsi="SimSun" w:eastAsia="SimSun" w:cs="SimSun"/>
                <w:b w:val="0"/>
                <w:bCs w:val="0"/>
                <w:sz w:val="28"/>
                <w:szCs w:val="28"/>
                <w:highlight w:val="yellow"/>
                <w:lang w:val="en-US"/>
              </w:rPr>
              <w:t xml:space="preserve">3. </w:t>
            </w:r>
            <w:r>
              <w:rPr>
                <w:rFonts w:hint="eastAsia" w:ascii="SimSun" w:hAnsi="SimSun" w:eastAsia="SimSun" w:cs="SimSun"/>
                <w:b w:val="0"/>
                <w:bCs w:val="0"/>
                <w:sz w:val="28"/>
                <w:szCs w:val="28"/>
                <w:highlight w:val="yellow"/>
                <w:lang w:val="en-US"/>
              </w:rPr>
              <w:t>Failure to contribute at all will be scored as zero.</w:t>
            </w:r>
          </w:p>
          <w:p>
            <w:pPr>
              <w:spacing w:after="0" w:line="240" w:lineRule="auto"/>
              <w:rPr>
                <w:rFonts w:hint="eastAsia" w:ascii="SimSun" w:hAnsi="SimSun" w:eastAsia="SimSun" w:cs="SimSun"/>
                <w:b w:val="0"/>
                <w:bCs w:val="0"/>
                <w:sz w:val="28"/>
                <w:szCs w:val="28"/>
                <w:highlight w:val="yellow"/>
                <w:lang w:val="en-US"/>
              </w:rPr>
            </w:pPr>
          </w:p>
          <w:p>
            <w:pPr>
              <w:spacing w:after="0" w:line="240" w:lineRule="auto"/>
            </w:pPr>
            <w:r>
              <w:rPr>
                <w:rFonts w:hint="default" w:ascii="SimSun" w:hAnsi="SimSun" w:eastAsia="SimSun" w:cs="SimSun"/>
                <w:b w:val="0"/>
                <w:bCs w:val="0"/>
                <w:sz w:val="28"/>
                <w:szCs w:val="28"/>
                <w:highlight w:val="yellow"/>
                <w:lang w:val="en-US"/>
              </w:rPr>
              <w:t>4.</w:t>
            </w:r>
            <w:r>
              <w:rPr>
                <w:rFonts w:hint="eastAsia" w:ascii="SimSun" w:hAnsi="SimSun" w:eastAsia="SimSun" w:cs="SimSun"/>
                <w:b w:val="0"/>
                <w:bCs w:val="0"/>
                <w:sz w:val="28"/>
                <w:szCs w:val="28"/>
                <w:highlight w:val="yellow"/>
                <w:lang w:val="en-US"/>
              </w:rPr>
              <w:t xml:space="preserve">Anti-social behaviour behavior such as using abusive language, disrespet to colleagues and being socially insensitve to gender, religious beliefs, ethnic diversity will reduce your </w:t>
            </w:r>
            <w:r>
              <w:rPr>
                <w:rFonts w:hint="default" w:ascii="SimSun" w:hAnsi="SimSun" w:eastAsia="SimSun" w:cs="SimSun"/>
                <w:b w:val="0"/>
                <w:bCs w:val="0"/>
                <w:sz w:val="28"/>
                <w:szCs w:val="28"/>
                <w:highlight w:val="yellow"/>
                <w:lang w:val="en-US"/>
              </w:rPr>
              <w:t xml:space="preserve">earned </w:t>
            </w:r>
            <w:r>
              <w:rPr>
                <w:rFonts w:hint="eastAsia" w:ascii="SimSun" w:hAnsi="SimSun" w:eastAsia="SimSun" w:cs="SimSun"/>
                <w:b w:val="0"/>
                <w:bCs w:val="0"/>
                <w:sz w:val="28"/>
                <w:szCs w:val="28"/>
                <w:highlight w:val="yellow"/>
                <w:lang w:val="en-US"/>
              </w:rPr>
              <w:t>score by half.</w:t>
            </w:r>
          </w:p>
          <w:p>
            <w:pPr>
              <w:spacing w:after="0" w:line="240" w:lineRule="auto"/>
              <w:rPr>
                <w:rFonts w:hint="default" w:ascii="Arial" w:hAnsi="Arial" w:eastAsia="Arial" w:cs="Arial"/>
                <w:lang w:val="en-US"/>
              </w:rPr>
            </w:pPr>
          </w:p>
          <w:p>
            <w:pPr>
              <w:spacing w:after="0" w:line="240" w:lineRule="auto"/>
              <w:rPr>
                <w:rFonts w:hint="default" w:ascii="Arial" w:hAnsi="Arial" w:eastAsia="Arial" w:cs="Arial"/>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 </w:t>
            </w:r>
            <w:r>
              <w:rPr>
                <w:rFonts w:ascii="Arial" w:hAnsi="Arial" w:eastAsia="Arial" w:cs="Arial"/>
                <w:color w:val="FF0000"/>
              </w:rPr>
              <w:t xml:space="preserve">LEARNING OUTCOME 3: </w:t>
            </w:r>
            <w:r>
              <w:rPr>
                <w:rFonts w:ascii="Arial" w:hAnsi="Arial" w:eastAsia="Arial" w:cs="Arial"/>
              </w:rPr>
              <w:t>PRACTICAL SKILLS</w:t>
            </w:r>
          </w:p>
          <w:p>
            <w:pPr>
              <w:spacing w:after="0" w:line="240" w:lineRule="auto"/>
              <w:rPr>
                <w:rFonts w:ascii="Arial" w:hAnsi="Arial" w:eastAsia="Arial" w:cs="Arial"/>
              </w:rPr>
            </w:pPr>
            <w:r>
              <w:rPr>
                <w:rFonts w:ascii="Arial" w:hAnsi="Arial" w:eastAsia="Arial" w:cs="Arial"/>
              </w:rPr>
              <w:t xml:space="preserve">VIDEO 3: </w:t>
            </w:r>
          </w:p>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drawing>
                <wp:inline distT="0" distB="0" distL="0" distR="0">
                  <wp:extent cx="347345" cy="347345"/>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8" name="image1.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pic:spPr>
                      </pic:pic>
                    </a:graphicData>
                  </a:graphic>
                </wp:inline>
              </w:drawing>
            </w:r>
            <w:r>
              <w:rPr>
                <w:rFonts w:ascii="Arial" w:hAnsi="Arial" w:eastAsia="Arial" w:cs="Arial"/>
              </w:rPr>
              <w:t>.</w:t>
            </w:r>
          </w:p>
        </w:tc>
        <w:tc>
          <w:tcPr>
            <w:tcW w:w="6435" w:type="dxa"/>
          </w:tcPr>
          <w:p>
            <w:pPr>
              <w:spacing w:after="0" w:line="240" w:lineRule="auto"/>
              <w:rPr>
                <w:rFonts w:ascii="Arial" w:hAnsi="Arial" w:cs="Arial"/>
                <w:highlight w:val="cyan"/>
              </w:rPr>
            </w:pPr>
            <w:r>
              <w:rPr>
                <w:rFonts w:ascii="Arial" w:hAnsi="Arial" w:cs="Arial"/>
                <w:highlight w:val="cyan"/>
              </w:rPr>
              <w:t>Show video which displays practical use of knowledge acquired.</w:t>
            </w:r>
          </w:p>
          <w:p>
            <w:pPr>
              <w:spacing w:after="0" w:line="240" w:lineRule="auto"/>
              <w:rPr>
                <w:rFonts w:ascii="Arial" w:hAnsi="Arial" w:cs="Arial"/>
                <w:highlight w:val="cyan"/>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The videos below are showing how Internet has changed our lives:</w:t>
            </w:r>
          </w:p>
          <w:p>
            <w:pPr>
              <w:spacing w:after="0" w:line="240" w:lineRule="auto"/>
              <w:rPr>
                <w:rFonts w:hint="eastAsia" w:ascii="SimSun" w:hAnsi="SimSun" w:eastAsia="SimSun" w:cs="SimSun"/>
                <w:sz w:val="28"/>
                <w:szCs w:val="28"/>
                <w:highlight w:val="none"/>
                <w:lang w:val="en-US"/>
              </w:rPr>
            </w:pPr>
          </w:p>
          <w:p>
            <w:pPr>
              <w:spacing w:after="0" w:line="240" w:lineRule="auto"/>
              <w:rPr>
                <w:rFonts w:hint="eastAsia" w:ascii="SimSun" w:hAnsi="SimSun" w:eastAsia="SimSun" w:cs="SimSun"/>
                <w:sz w:val="28"/>
                <w:szCs w:val="28"/>
                <w:highlight w:val="none"/>
                <w:lang w:val="en-US"/>
              </w:rPr>
            </w:pPr>
            <w:r>
              <w:rPr>
                <w:rFonts w:hint="eastAsia" w:ascii="SimSun" w:hAnsi="SimSun" w:eastAsia="SimSun" w:cs="SimSun"/>
                <w:b/>
                <w:bCs/>
                <w:sz w:val="28"/>
                <w:szCs w:val="28"/>
                <w:highlight w:val="yellow"/>
                <w:lang w:val="en-US"/>
              </w:rPr>
              <w:t>VIDEO1:</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lang w:val="en-US"/>
              </w:rPr>
              <w:fldChar w:fldCharType="begin"/>
            </w:r>
            <w:r>
              <w:rPr>
                <w:rFonts w:hint="eastAsia" w:ascii="SimSun" w:hAnsi="SimSun" w:eastAsia="SimSun" w:cs="SimSun"/>
                <w:sz w:val="28"/>
                <w:szCs w:val="28"/>
                <w:highlight w:val="none"/>
                <w:lang w:val="en-US"/>
              </w:rPr>
              <w:instrText xml:space="preserve"> HYPERLINK "https://www.youtube.com/shorts/W31NQufoFLE" </w:instrText>
            </w:r>
            <w:r>
              <w:rPr>
                <w:rFonts w:hint="eastAsia" w:ascii="SimSun" w:hAnsi="SimSun" w:eastAsia="SimSun" w:cs="SimSun"/>
                <w:sz w:val="28"/>
                <w:szCs w:val="28"/>
                <w:highlight w:val="none"/>
                <w:lang w:val="en-US"/>
              </w:rPr>
              <w:fldChar w:fldCharType="separate"/>
            </w:r>
            <w:r>
              <w:rPr>
                <w:rStyle w:val="10"/>
                <w:rFonts w:hint="eastAsia" w:ascii="SimSun" w:hAnsi="SimSun" w:eastAsia="SimSun" w:cs="SimSun"/>
                <w:sz w:val="28"/>
                <w:szCs w:val="28"/>
                <w:highlight w:val="none"/>
                <w:lang w:val="en-US"/>
              </w:rPr>
              <w:t>https://www.youtube.com/shorts/W31NQufoFLE</w:t>
            </w:r>
            <w:r>
              <w:rPr>
                <w:rFonts w:hint="eastAsia" w:ascii="SimSun" w:hAnsi="SimSun" w:eastAsia="SimSun" w:cs="SimSun"/>
                <w:sz w:val="28"/>
                <w:szCs w:val="28"/>
                <w:highlight w:val="none"/>
                <w:lang w:val="en-US"/>
              </w:rPr>
              <w:fldChar w:fldCharType="end"/>
            </w:r>
          </w:p>
          <w:p>
            <w:pPr>
              <w:spacing w:after="0" w:line="240" w:lineRule="auto"/>
              <w:rPr>
                <w:rFonts w:hint="eastAsia" w:ascii="SimSun" w:hAnsi="SimSun" w:eastAsia="SimSun" w:cs="SimSun"/>
                <w:sz w:val="28"/>
                <w:szCs w:val="28"/>
                <w:highlight w:val="none"/>
                <w:lang w:val="en-US"/>
              </w:rPr>
            </w:pPr>
          </w:p>
          <w:p>
            <w:pPr>
              <w:spacing w:after="0" w:line="240" w:lineRule="auto"/>
              <w:rPr>
                <w:rFonts w:hint="eastAsia" w:ascii="SimSun" w:hAnsi="SimSun" w:eastAsia="SimSun" w:cs="SimSun"/>
                <w:sz w:val="28"/>
                <w:szCs w:val="28"/>
                <w:highlight w:val="none"/>
                <w:lang w:val="en-US"/>
              </w:rPr>
            </w:pPr>
          </w:p>
          <w:p>
            <w:pPr>
              <w:spacing w:after="0" w:line="240" w:lineRule="auto"/>
              <w:rPr>
                <w:rFonts w:hint="eastAsia" w:ascii="SimSun" w:hAnsi="SimSun" w:eastAsia="SimSun" w:cs="SimSun"/>
                <w:sz w:val="28"/>
                <w:szCs w:val="28"/>
                <w:highlight w:val="none"/>
                <w:lang w:val="en-US"/>
              </w:rPr>
            </w:pPr>
            <w:r>
              <w:rPr>
                <w:rFonts w:hint="eastAsia" w:ascii="SimSun" w:hAnsi="SimSun" w:eastAsia="SimSun" w:cs="SimSun"/>
                <w:b/>
                <w:bCs/>
                <w:sz w:val="28"/>
                <w:szCs w:val="28"/>
                <w:highlight w:val="yellow"/>
                <w:lang w:val="en-US"/>
              </w:rPr>
              <w:t>VIDEO 2:</w:t>
            </w:r>
            <w:r>
              <w:rPr>
                <w:rFonts w:hint="eastAsia" w:ascii="SimSun" w:hAnsi="SimSun" w:eastAsia="SimSun" w:cs="SimSun"/>
                <w:sz w:val="28"/>
                <w:szCs w:val="28"/>
                <w:highlight w:val="none"/>
                <w:lang w:val="en-US"/>
              </w:rPr>
              <w:t xml:space="preserve"> </w:t>
            </w:r>
            <w:r>
              <w:rPr>
                <w:rFonts w:hint="eastAsia" w:ascii="SimSun" w:hAnsi="SimSun" w:eastAsia="SimSun" w:cs="SimSun"/>
                <w:sz w:val="28"/>
                <w:szCs w:val="28"/>
                <w:highlight w:val="none"/>
                <w:lang w:val="en-US"/>
              </w:rPr>
              <w:fldChar w:fldCharType="begin"/>
            </w:r>
            <w:r>
              <w:rPr>
                <w:rFonts w:hint="eastAsia" w:ascii="SimSun" w:hAnsi="SimSun" w:eastAsia="SimSun" w:cs="SimSun"/>
                <w:sz w:val="28"/>
                <w:szCs w:val="28"/>
                <w:highlight w:val="none"/>
                <w:lang w:val="en-US"/>
              </w:rPr>
              <w:instrText xml:space="preserve"> HYPERLINK "https://www.youtube.com/watch?v=MpZNTZZitpw" </w:instrText>
            </w:r>
            <w:r>
              <w:rPr>
                <w:rFonts w:hint="eastAsia" w:ascii="SimSun" w:hAnsi="SimSun" w:eastAsia="SimSun" w:cs="SimSun"/>
                <w:sz w:val="28"/>
                <w:szCs w:val="28"/>
                <w:highlight w:val="none"/>
                <w:lang w:val="en-US"/>
              </w:rPr>
              <w:fldChar w:fldCharType="separate"/>
            </w:r>
            <w:r>
              <w:rPr>
                <w:rStyle w:val="10"/>
                <w:rFonts w:hint="eastAsia" w:ascii="SimSun" w:hAnsi="SimSun" w:eastAsia="SimSun" w:cs="SimSun"/>
                <w:sz w:val="28"/>
                <w:szCs w:val="28"/>
                <w:highlight w:val="none"/>
                <w:lang w:val="en-US"/>
              </w:rPr>
              <w:t>https://www.youtube.com/watch?v=MpZNTZZitpw</w:t>
            </w:r>
            <w:r>
              <w:rPr>
                <w:rFonts w:hint="eastAsia" w:ascii="SimSun" w:hAnsi="SimSun" w:eastAsia="SimSun" w:cs="SimSun"/>
                <w:sz w:val="28"/>
                <w:szCs w:val="28"/>
                <w:highlight w:val="none"/>
                <w:lang w:val="en-US"/>
              </w:rPr>
              <w:fldChar w:fldCharType="end"/>
            </w:r>
          </w:p>
          <w:p>
            <w:pPr>
              <w:spacing w:after="0" w:line="240" w:lineRule="auto"/>
              <w:rPr>
                <w:rFonts w:hint="eastAsia" w:ascii="SimSun" w:hAnsi="SimSun" w:eastAsia="SimSun" w:cs="SimSun"/>
                <w:sz w:val="28"/>
                <w:szCs w:val="28"/>
                <w:highlight w:val="none"/>
                <w:lang w:val="en-US"/>
              </w:rPr>
            </w:pPr>
          </w:p>
          <w:p>
            <w:p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Watch these videos and proceed to Activity 7.</w:t>
            </w:r>
          </w:p>
          <w:p>
            <w:pPr>
              <w:spacing w:after="0" w:line="240" w:lineRule="auto"/>
              <w:rPr>
                <w:rFonts w:hint="default" w:ascii="Arial" w:hAnsi="Arial"/>
                <w:highlight w:val="none"/>
                <w:lang w:val="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p>
          <w:p>
            <w:pPr>
              <w:spacing w:after="0" w:line="240" w:lineRule="auto"/>
              <w:rPr>
                <w:rFonts w:ascii="Arial" w:hAnsi="Arial" w:eastAsia="Arial" w:cs="Arial"/>
              </w:rPr>
            </w:pPr>
            <w:r>
              <w:rPr>
                <w:rFonts w:ascii="Arial" w:hAnsi="Arial" w:eastAsia="Arial" w:cs="Arial"/>
              </w:rPr>
              <w:t>ACTIVITY 7: Learner practice sessions</w:t>
            </w:r>
          </w:p>
        </w:tc>
        <w:tc>
          <w:tcPr>
            <w:tcW w:w="6435" w:type="dxa"/>
          </w:tcPr>
          <w:p>
            <w:pPr>
              <w:spacing w:after="0" w:line="240" w:lineRule="auto"/>
              <w:rPr>
                <w:rFonts w:ascii="Arial" w:hAnsi="Arial" w:cs="Arial"/>
              </w:rPr>
            </w:pPr>
            <w:r>
              <w:rPr>
                <w:rFonts w:ascii="Arial" w:hAnsi="Arial" w:cs="Arial"/>
              </w:rPr>
              <w:t>Learner practices the learnt skills. Learner to be given task to demonstrate mastery of the skill.</w:t>
            </w:r>
          </w:p>
          <w:p>
            <w:pPr>
              <w:spacing w:after="0" w:line="240" w:lineRule="auto"/>
              <w:rPr>
                <w:rFonts w:ascii="Arial" w:hAnsi="Arial" w:cs="Arial"/>
              </w:rPr>
            </w:pPr>
          </w:p>
          <w:p>
            <w:pPr>
              <w:numPr>
                <w:ilvl w:val="0"/>
                <w:numId w:val="13"/>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Briefly characterize human behavior in the computer age.</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3"/>
              </w:numPr>
              <w:spacing w:after="0" w:line="240" w:lineRule="auto"/>
              <w:rPr>
                <w:rFonts w:hint="default" w:ascii="Arial" w:hAnsi="Arial" w:cs="Arial"/>
                <w:lang w:val="en-US"/>
              </w:rPr>
            </w:pPr>
            <w:r>
              <w:rPr>
                <w:rFonts w:hint="eastAsia" w:ascii="SimSun" w:hAnsi="SimSun" w:eastAsia="SimSun" w:cs="SimSun"/>
                <w:sz w:val="28"/>
                <w:szCs w:val="28"/>
                <w:highlight w:val="yellow"/>
                <w:lang w:val="en-US"/>
              </w:rPr>
              <w:t>Include your write in the e-portfolio as it will contribute 10% to your course work</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ASSESSMENT OF PRACTICAL SKILL:</w:t>
            </w:r>
          </w:p>
          <w:p>
            <w:pPr>
              <w:spacing w:after="0" w:line="240" w:lineRule="auto"/>
              <w:rPr>
                <w:rFonts w:ascii="Arial" w:hAnsi="Arial" w:eastAsia="Arial" w:cs="Arial"/>
              </w:rPr>
            </w:pPr>
          </w:p>
        </w:tc>
        <w:tc>
          <w:tcPr>
            <w:tcW w:w="6435" w:type="dxa"/>
          </w:tcPr>
          <w:p>
            <w:pPr>
              <w:spacing w:after="0" w:line="240" w:lineRule="auto"/>
              <w:rPr>
                <w:rFonts w:ascii="Arial" w:hAnsi="Arial" w:eastAsia="Arial" w:cs="Arial"/>
                <w:highlight w:val="cyan"/>
              </w:rPr>
            </w:pPr>
            <w:r>
              <w:rPr>
                <w:rFonts w:ascii="Arial" w:hAnsi="Arial" w:eastAsia="Arial" w:cs="Arial"/>
                <w:highlight w:val="cyan"/>
              </w:rPr>
              <w:t>Learner records practiced skill and uploads video on E-Portfolio</w:t>
            </w:r>
          </w:p>
          <w:p>
            <w:pPr>
              <w:spacing w:after="0" w:line="240" w:lineRule="auto"/>
              <w:rPr>
                <w:rFonts w:ascii="Arial" w:hAnsi="Arial" w:eastAsia="Arial" w:cs="Arial"/>
                <w:highlight w:val="cyan"/>
              </w:rPr>
            </w:pPr>
            <w:r>
              <w:rPr>
                <w:rFonts w:ascii="Arial" w:hAnsi="Arial" w:eastAsia="Arial" w:cs="Arial"/>
                <w:highlight w:val="cyan"/>
              </w:rPr>
              <w:t>OR</w:t>
            </w:r>
          </w:p>
          <w:p>
            <w:pPr>
              <w:spacing w:after="0" w:line="240" w:lineRule="auto"/>
              <w:rPr>
                <w:rFonts w:ascii="Arial" w:hAnsi="Arial" w:eastAsia="Arial" w:cs="Arial"/>
                <w:highlight w:val="cyan"/>
              </w:rPr>
            </w:pPr>
            <w:r>
              <w:rPr>
                <w:rFonts w:ascii="Arial" w:hAnsi="Arial" w:eastAsia="Arial" w:cs="Arial"/>
                <w:highlight w:val="cyan"/>
              </w:rPr>
              <w:t xml:space="preserve">Learner engages in original creative /design activity to demonstrate practical application of knowledge. </w:t>
            </w:r>
          </w:p>
          <w:p>
            <w:pPr>
              <w:spacing w:after="0" w:line="240" w:lineRule="auto"/>
              <w:rPr>
                <w:rFonts w:ascii="Arial" w:hAnsi="Arial" w:cs="Arial"/>
                <w:highlight w:val="cyan"/>
              </w:rPr>
            </w:pPr>
            <w:r>
              <w:rPr>
                <w:rFonts w:ascii="Arial" w:hAnsi="Arial" w:cs="Arial"/>
                <w:highlight w:val="cyan"/>
              </w:rPr>
              <w:t>Assessment of tasks described.</w:t>
            </w:r>
          </w:p>
          <w:p>
            <w:pPr>
              <w:spacing w:after="0" w:line="240" w:lineRule="auto"/>
              <w:rPr>
                <w:rFonts w:ascii="Arial" w:hAnsi="Arial" w:cs="Arial"/>
              </w:rPr>
            </w:pPr>
          </w:p>
          <w:p>
            <w:pPr>
              <w:numPr>
                <w:ilvl w:val="0"/>
                <w:numId w:val="14"/>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Having watched completed activity 6 &amp; 7, I would like you design an intervention plan to help people in your community to prevent cyber-addiction among youths.</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4"/>
              </w:numPr>
              <w:spacing w:after="0" w:line="240" w:lineRule="auto"/>
              <w:rPr>
                <w:rFonts w:hint="default" w:ascii="Arial" w:hAnsi="Arial" w:cs="Arial"/>
                <w:lang w:val="en-US"/>
              </w:rPr>
            </w:pPr>
            <w:r>
              <w:rPr>
                <w:rFonts w:hint="eastAsia" w:ascii="SimSun" w:hAnsi="SimSun" w:eastAsia="SimSun" w:cs="SimSun"/>
                <w:sz w:val="28"/>
                <w:szCs w:val="28"/>
                <w:highlight w:val="yellow"/>
                <w:lang w:val="en-US"/>
              </w:rPr>
              <w:t>Include your design in the e-portfolio. This will contribute towards 10% of your course work</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color w:val="FF0000"/>
              </w:rPr>
              <w:t>LEARNING OUTCOME 4</w:t>
            </w:r>
            <w:r>
              <w:rPr>
                <w:rFonts w:ascii="Arial" w:hAnsi="Arial" w:eastAsia="Arial" w:cs="Arial"/>
              </w:rPr>
              <w:t>: KEY/TRANSFERABLE SKILLS</w:t>
            </w:r>
          </w:p>
        </w:tc>
        <w:tc>
          <w:tcPr>
            <w:tcW w:w="6435" w:type="dxa"/>
          </w:tcPr>
          <w:p>
            <w:pPr>
              <w:spacing w:after="0" w:line="240" w:lineRule="auto"/>
              <w:rPr>
                <w:rFonts w:ascii="Arial" w:hAnsi="Arial" w:eastAsia="Arial" w:cs="Arial"/>
                <w:highlight w:val="cyan"/>
              </w:rPr>
            </w:pPr>
            <w:r>
              <w:rPr>
                <w:rFonts w:ascii="Arial" w:hAnsi="Arial" w:eastAsia="Arial" w:cs="Arial"/>
                <w:highlight w:val="cyan"/>
              </w:rPr>
              <w:t>Provide reading material which emphasizes reinforcement of topic learnt. How to communicate or share acquired knowledge</w:t>
            </w:r>
          </w:p>
          <w:p>
            <w:pPr>
              <w:spacing w:after="0" w:line="240" w:lineRule="auto"/>
              <w:ind w:left="700" w:hanging="700" w:hangingChars="250"/>
              <w:jc w:val="left"/>
              <w:rPr>
                <w:rFonts w:hint="default" w:ascii="Arial" w:hAnsi="Arial" w:eastAsia="sans-serif" w:cs="Arial"/>
                <w:sz w:val="28"/>
                <w:szCs w:val="28"/>
                <w:lang w:val="en-US"/>
              </w:rPr>
            </w:pPr>
          </w:p>
          <w:p>
            <w:pPr>
              <w:spacing w:after="0" w:line="240" w:lineRule="auto"/>
              <w:ind w:left="700" w:hanging="700" w:hangingChars="250"/>
              <w:jc w:val="left"/>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Read the selected chapters in the following book and proceed to Activity 8.</w:t>
            </w:r>
          </w:p>
          <w:p>
            <w:pPr>
              <w:spacing w:after="0" w:line="240" w:lineRule="auto"/>
              <w:ind w:left="700" w:hanging="700" w:hangingChars="250"/>
              <w:jc w:val="left"/>
              <w:rPr>
                <w:rFonts w:hint="default" w:ascii="Arial" w:hAnsi="Arial" w:eastAsia="sans-serif" w:cs="Arial"/>
                <w:sz w:val="28"/>
                <w:szCs w:val="28"/>
                <w:lang w:val="en-US"/>
              </w:rPr>
            </w:pPr>
          </w:p>
          <w:p>
            <w:pPr>
              <w:spacing w:after="0" w:line="240" w:lineRule="auto"/>
              <w:ind w:left="700" w:hanging="700" w:hangingChars="250"/>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Wallace, P (2016). </w:t>
            </w:r>
            <w:r>
              <w:rPr>
                <w:rFonts w:hint="eastAsia" w:ascii="SimSun" w:hAnsi="SimSun" w:eastAsia="SimSun" w:cs="SimSun"/>
                <w:i/>
                <w:iCs/>
                <w:sz w:val="28"/>
                <w:szCs w:val="28"/>
              </w:rPr>
              <w:t>The Psychology of the Internet</w:t>
            </w:r>
            <w:r>
              <w:rPr>
                <w:rFonts w:hint="eastAsia" w:ascii="SimSun" w:hAnsi="SimSun" w:eastAsia="SimSun" w:cs="SimSun"/>
                <w:sz w:val="28"/>
                <w:szCs w:val="28"/>
              </w:rPr>
              <w:t>, 2nd Edition.  Cambridge</w:t>
            </w:r>
            <w:r>
              <w:rPr>
                <w:rFonts w:hint="eastAsia" w:ascii="SimSun" w:hAnsi="SimSun" w:eastAsia="SimSun" w:cs="SimSun"/>
                <w:sz w:val="28"/>
                <w:szCs w:val="28"/>
                <w:lang w:val="en-US"/>
              </w:rPr>
              <w:t xml:space="preserve"> </w:t>
            </w:r>
            <w:r>
              <w:rPr>
                <w:rFonts w:hint="eastAsia" w:ascii="SimSun" w:hAnsi="SimSun" w:eastAsia="SimSun" w:cs="SimSun"/>
                <w:sz w:val="28"/>
                <w:szCs w:val="28"/>
              </w:rPr>
              <w:t>University Press</w:t>
            </w:r>
            <w:r>
              <w:rPr>
                <w:rFonts w:hint="eastAsia" w:ascii="SimSun" w:hAnsi="SimSun" w:eastAsia="SimSun" w:cs="SimSun"/>
                <w:sz w:val="28"/>
                <w:szCs w:val="28"/>
                <w:lang w:val="en-US"/>
              </w:rPr>
              <w:t>. Chapter 1-3.</w:t>
            </w:r>
          </w:p>
          <w:p>
            <w:pPr>
              <w:spacing w:after="0" w:line="240" w:lineRule="auto"/>
              <w:ind w:left="700" w:hanging="700" w:hangingChars="250"/>
              <w:jc w:val="left"/>
              <w:rPr>
                <w:rFonts w:hint="default" w:ascii="SimSun" w:hAnsi="SimSun" w:eastAsia="SimSun"/>
                <w:sz w:val="28"/>
                <w:szCs w:val="28"/>
                <w:lang w:val="en-US"/>
              </w:rPr>
            </w:pPr>
            <w:r>
              <w:rPr>
                <w:rFonts w:hint="default" w:ascii="SimSun" w:hAnsi="SimSun" w:eastAsia="SimSun" w:cs="SimSun"/>
                <w:sz w:val="28"/>
                <w:szCs w:val="28"/>
                <w:highlight w:val="yellow"/>
                <w:lang w:val="en-US"/>
              </w:rPr>
              <w:t>This is a free book. It can be retrieved from:</w:t>
            </w:r>
            <w:r>
              <w:rPr>
                <w:rFonts w:hint="default" w:ascii="SimSun" w:hAnsi="SimSun" w:eastAsia="SimSun" w:cs="SimSun"/>
                <w:sz w:val="28"/>
                <w:szCs w:val="28"/>
                <w:lang w:val="en-US"/>
              </w:rPr>
              <w:t xml:space="preserve"> </w:t>
            </w:r>
            <w:r>
              <w:rPr>
                <w:rFonts w:hint="default" w:ascii="SimSun" w:hAnsi="SimSun" w:eastAsia="SimSun"/>
                <w:sz w:val="28"/>
                <w:szCs w:val="28"/>
                <w:lang w:val="en-US"/>
              </w:rPr>
              <w:fldChar w:fldCharType="begin"/>
            </w:r>
            <w:r>
              <w:rPr>
                <w:rFonts w:hint="default" w:ascii="SimSun" w:hAnsi="SimSun" w:eastAsia="SimSun"/>
                <w:sz w:val="28"/>
                <w:szCs w:val="28"/>
                <w:lang w:val="en-US"/>
              </w:rPr>
              <w:instrText xml:space="preserve"> HYPERLINK "https://assets.cambridge.org/97811070/79137/frontmatter/9781107079137_frontmatter.pdf" </w:instrText>
            </w:r>
            <w:r>
              <w:rPr>
                <w:rFonts w:hint="default" w:ascii="SimSun" w:hAnsi="SimSun" w:eastAsia="SimSun"/>
                <w:sz w:val="28"/>
                <w:szCs w:val="28"/>
                <w:lang w:val="en-US"/>
              </w:rPr>
              <w:fldChar w:fldCharType="separate"/>
            </w:r>
            <w:r>
              <w:rPr>
                <w:rStyle w:val="10"/>
                <w:rFonts w:hint="default" w:ascii="SimSun" w:hAnsi="SimSun" w:eastAsia="SimSun"/>
                <w:sz w:val="28"/>
                <w:szCs w:val="28"/>
                <w:lang w:val="en-US"/>
              </w:rPr>
              <w:t>https://assets.cambridge.org/97811070/79137/frontmatter/9781107079137_frontmatter.pdf</w:t>
            </w:r>
            <w:r>
              <w:rPr>
                <w:rFonts w:hint="default" w:ascii="SimSun" w:hAnsi="SimSun" w:eastAsia="SimSun"/>
                <w:sz w:val="28"/>
                <w:szCs w:val="28"/>
                <w:lang w:val="en-US"/>
              </w:rPr>
              <w:fldChar w:fldCharType="end"/>
            </w:r>
          </w:p>
          <w:p>
            <w:pPr>
              <w:spacing w:after="0" w:line="240" w:lineRule="auto"/>
              <w:ind w:left="700" w:hanging="700" w:hangingChars="250"/>
              <w:jc w:val="left"/>
              <w:rPr>
                <w:rFonts w:hint="default" w:ascii="SimSun" w:hAnsi="SimSun" w:eastAsia="SimSun"/>
                <w:sz w:val="28"/>
                <w:szCs w:val="28"/>
                <w:lang w:val="en-US"/>
              </w:rPr>
            </w:pP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55" w:hRule="atLeast"/>
        </w:trPr>
        <w:tc>
          <w:tcPr>
            <w:tcW w:w="3210" w:type="dxa"/>
            <w:shd w:val="clear" w:color="auto" w:fill="FCE5CD"/>
          </w:tcPr>
          <w:p>
            <w:pPr>
              <w:spacing w:after="0" w:line="240" w:lineRule="auto"/>
              <w:rPr>
                <w:rFonts w:hint="eastAsia" w:ascii="SimSun" w:hAnsi="SimSun" w:eastAsia="SimSun" w:cs="SimSun"/>
                <w:sz w:val="28"/>
                <w:szCs w:val="28"/>
              </w:rPr>
            </w:pPr>
            <w:r>
              <w:rPr>
                <w:rFonts w:hint="eastAsia" w:ascii="SimSun" w:hAnsi="SimSun" w:eastAsia="SimSun" w:cs="SimSun"/>
                <w:sz w:val="28"/>
                <w:szCs w:val="28"/>
              </w:rPr>
              <w:t>ACTIVITY 8</w:t>
            </w:r>
          </w:p>
        </w:tc>
        <w:tc>
          <w:tcPr>
            <w:tcW w:w="6435" w:type="dxa"/>
          </w:tcPr>
          <w:p>
            <w:pPr>
              <w:spacing w:after="0" w:line="240" w:lineRule="auto"/>
              <w:rPr>
                <w:rFonts w:hint="default" w:ascii="Arial" w:hAnsi="Arial" w:eastAsia="SimSun" w:cs="Arial"/>
                <w:sz w:val="24"/>
                <w:szCs w:val="24"/>
                <w:highlight w:val="cyan"/>
              </w:rPr>
            </w:pPr>
            <w:r>
              <w:rPr>
                <w:rFonts w:hint="default" w:ascii="Arial" w:hAnsi="Arial" w:eastAsia="SimSun" w:cs="Arial"/>
                <w:sz w:val="24"/>
                <w:szCs w:val="24"/>
                <w:highlight w:val="cyan"/>
              </w:rPr>
              <w:t>Learner to engage in communication, collaboration, problem solving, research, leadership activities. Examples, preparation of a poster to communicate new knowledge acquired, written essay, debate, audio recording …etc.</w:t>
            </w:r>
          </w:p>
          <w:p>
            <w:pPr>
              <w:spacing w:after="0" w:line="240" w:lineRule="auto"/>
              <w:rPr>
                <w:rFonts w:hint="eastAsia" w:ascii="SimSun" w:hAnsi="SimSun" w:eastAsia="SimSun" w:cs="SimSun"/>
                <w:sz w:val="28"/>
                <w:szCs w:val="28"/>
              </w:rPr>
            </w:pPr>
          </w:p>
          <w:p>
            <w:pPr>
              <w:numPr>
                <w:ilvl w:val="0"/>
                <w:numId w:val="15"/>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Draft an evidence-based message warning youths about negative cyber effect on their lives</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5"/>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Audio or Video record this message and share with your colleagues on your blog.</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5"/>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this materia in your e-portfolio as it will contribute to 10% of your course work</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5"/>
              </w:numPr>
              <w:spacing w:after="0" w:line="240" w:lineRule="auto"/>
              <w:rPr>
                <w:rFonts w:hint="eastAsia" w:ascii="SimSun" w:hAnsi="SimSun" w:eastAsia="SimSun" w:cs="SimSun"/>
                <w:sz w:val="28"/>
                <w:szCs w:val="28"/>
                <w:lang w:val="en-US"/>
              </w:rPr>
            </w:pPr>
            <w:r>
              <w:rPr>
                <w:rFonts w:hint="eastAsia" w:ascii="SimSun" w:hAnsi="SimSun" w:eastAsia="SimSun" w:cs="SimSun"/>
                <w:sz w:val="28"/>
                <w:szCs w:val="28"/>
                <w:highlight w:val="yellow"/>
                <w:lang w:val="en-US"/>
              </w:rPr>
              <w:t xml:space="preserve">Take note that use of foul language or issuing warning without research evidence will cost your half of the marks you will have scored on this task.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 xml:space="preserve">QUIZZ: </w:t>
            </w:r>
          </w:p>
          <w:p>
            <w:pPr>
              <w:spacing w:after="0" w:line="240" w:lineRule="auto"/>
              <w:rPr>
                <w:rFonts w:ascii="Arial" w:hAnsi="Arial" w:eastAsia="Arial" w:cs="Arial"/>
              </w:rPr>
            </w:pPr>
          </w:p>
          <w:p>
            <w:pPr>
              <w:spacing w:after="0" w:line="240" w:lineRule="auto"/>
              <w:rPr>
                <w:rFonts w:ascii="Arial" w:hAnsi="Arial" w:eastAsia="Arial" w:cs="Arial"/>
                <w:sz w:val="30"/>
                <w:szCs w:val="30"/>
              </w:rPr>
            </w:pPr>
            <w:r>
              <w:rPr>
                <w:rFonts w:ascii="Arial" w:hAnsi="Arial" w:eastAsia="Arial" w:cs="Arial"/>
              </w:rPr>
              <w:drawing>
                <wp:inline distT="0" distB="0" distL="0" distR="0">
                  <wp:extent cx="394970" cy="394970"/>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1" name="image5.png" descr="Shape&#10;&#10;Description automatically generated with low confidence"/>
                          <pic:cNvPicPr preferRelativeResize="0"/>
                        </pic:nvPicPr>
                        <pic:blipFill>
                          <a:blip r:embed="rId14"/>
                          <a:srcRect/>
                          <a:stretch>
                            <a:fillRect/>
                          </a:stretch>
                        </pic:blipFill>
                        <pic:spPr>
                          <a:xfrm>
                            <a:off x="0" y="0"/>
                            <a:ext cx="395288" cy="395288"/>
                          </a:xfrm>
                          <a:prstGeom prst="rect">
                            <a:avLst/>
                          </a:prstGeom>
                        </pic:spPr>
                      </pic:pic>
                    </a:graphicData>
                  </a:graphic>
                </wp:inline>
              </w:drawing>
            </w:r>
          </w:p>
          <w:p>
            <w:pPr>
              <w:spacing w:after="0" w:line="240" w:lineRule="auto"/>
              <w:rPr>
                <w:rFonts w:ascii="Arial" w:hAnsi="Arial" w:eastAsia="Arial" w:cs="Arial"/>
                <w:sz w:val="30"/>
                <w:szCs w:val="30"/>
              </w:rPr>
            </w:pPr>
          </w:p>
        </w:tc>
        <w:tc>
          <w:tcPr>
            <w:tcW w:w="6435" w:type="dxa"/>
          </w:tcPr>
          <w:p>
            <w:pPr>
              <w:spacing w:after="0" w:line="240" w:lineRule="auto"/>
              <w:rPr>
                <w:rFonts w:ascii="Arial" w:hAnsi="Arial" w:eastAsia="Arial" w:cs="Arial"/>
                <w:highlight w:val="cyan"/>
              </w:rPr>
            </w:pPr>
            <w:r>
              <w:rPr>
                <w:rFonts w:ascii="Arial" w:hAnsi="Arial" w:eastAsia="Arial" w:cs="Arial"/>
                <w:highlight w:val="cyan"/>
              </w:rPr>
              <w:t>Short questions to put knowledge to the test.</w:t>
            </w:r>
          </w:p>
          <w:p>
            <w:pPr>
              <w:spacing w:after="0" w:line="240" w:lineRule="auto"/>
              <w:rPr>
                <w:rFonts w:ascii="Arial" w:hAnsi="Arial" w:eastAsia="Arial" w:cs="Arial"/>
                <w:highlight w:val="cyan"/>
              </w:rPr>
            </w:pPr>
            <w:r>
              <w:rPr>
                <w:rFonts w:ascii="Arial" w:hAnsi="Arial" w:eastAsia="Arial" w:cs="Arial"/>
                <w:highlight w:val="cyan"/>
              </w:rPr>
              <w:t>Make it game like</w:t>
            </w:r>
          </w:p>
          <w:p>
            <w:pPr>
              <w:spacing w:after="0" w:line="240" w:lineRule="auto"/>
              <w:rPr>
                <w:rFonts w:ascii="Arial" w:hAnsi="Arial" w:cs="Arial"/>
                <w:highlight w:val="cyan"/>
              </w:rPr>
            </w:pPr>
            <w:r>
              <w:rPr>
                <w:rFonts w:ascii="Arial" w:hAnsi="Arial" w:eastAsia="Arial" w:cs="Arial"/>
                <w:highlight w:val="cyan"/>
              </w:rPr>
              <w:t>Challenge learners</w:t>
            </w:r>
            <w:r>
              <w:rPr>
                <w:rFonts w:ascii="Arial" w:hAnsi="Arial" w:cs="Arial"/>
                <w:highlight w:val="cyan"/>
              </w:rPr>
              <w:t xml:space="preserve"> </w:t>
            </w:r>
          </w:p>
          <w:p>
            <w:pPr>
              <w:spacing w:after="0" w:line="240" w:lineRule="auto"/>
              <w:rPr>
                <w:rFonts w:ascii="Arial" w:hAnsi="Arial" w:cs="Arial"/>
                <w:highlight w:val="cyan"/>
              </w:rPr>
            </w:pPr>
            <w:r>
              <w:rPr>
                <w:rFonts w:ascii="Arial" w:hAnsi="Arial" w:cs="Arial"/>
                <w:highlight w:val="cyan"/>
              </w:rPr>
              <w:t>Questions of MCQ, T/F, short answer questions etc.</w:t>
            </w:r>
          </w:p>
          <w:p>
            <w:pPr>
              <w:spacing w:after="0" w:line="240" w:lineRule="auto"/>
              <w:rPr>
                <w:rFonts w:ascii="Arial" w:hAnsi="Arial" w:cs="Arial"/>
              </w:rPr>
            </w:pPr>
          </w:p>
          <w:p>
            <w:pPr>
              <w:numPr>
                <w:numId w:val="0"/>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 xml:space="preserve">1.In the following quiz, you are required to attempt the flip card quiz before fliping the cards. </w:t>
            </w:r>
          </w:p>
          <w:p>
            <w:pPr>
              <w:numPr>
                <w:numId w:val="0"/>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2.Remember that this quiz will contribute to your course work.</w:t>
            </w:r>
          </w:p>
          <w:p>
            <w:pPr>
              <w:numPr>
                <w:numId w:val="0"/>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3.Flipping the cards before attempting the questions will automatically block you from proceeding further and this will be affect your course work score.</w:t>
            </w:r>
          </w:p>
          <w:p>
            <w:pPr>
              <w:numPr>
                <w:numId w:val="0"/>
              </w:numPr>
              <w:spacing w:after="0" w:line="240" w:lineRule="auto"/>
              <w:jc w:val="left"/>
              <w:rPr>
                <w:rFonts w:hint="default" w:ascii="SimSun" w:hAnsi="SimSun" w:eastAsia="SimSun" w:cs="SimSun"/>
                <w:b w:val="0"/>
                <w:bCs/>
                <w:sz w:val="28"/>
                <w:szCs w:val="28"/>
                <w:lang w:val="en-US"/>
              </w:rPr>
            </w:pPr>
            <w:r>
              <w:rPr>
                <w:rFonts w:hint="default" w:ascii="SimSun" w:hAnsi="SimSun" w:eastAsia="SimSun" w:cs="SimSun"/>
                <w:b w:val="0"/>
                <w:bCs/>
                <w:sz w:val="28"/>
                <w:szCs w:val="28"/>
                <w:lang w:val="en-US"/>
              </w:rPr>
              <w:t>4.You can proceed with the quiz</w:t>
            </w:r>
          </w:p>
          <w:p>
            <w:pPr>
              <w:spacing w:after="0" w:line="240" w:lineRule="auto"/>
              <w:rPr>
                <w:rFonts w:ascii="Arial" w:hAnsi="Arial" w:cs="Arial"/>
              </w:rPr>
            </w:pPr>
          </w:p>
          <w:p>
            <w:pPr>
              <w:numPr>
                <w:ilvl w:val="0"/>
                <w:numId w:val="0"/>
              </w:numPr>
              <w:spacing w:after="0" w:line="240" w:lineRule="auto"/>
              <w:rPr>
                <w:rFonts w:hint="default" w:ascii="Arial" w:hAnsi="Arial" w:cs="Arial"/>
                <w:b/>
                <w:bCs w:val="0"/>
                <w:color w:val="FF0000"/>
                <w:sz w:val="28"/>
                <w:szCs w:val="28"/>
                <w:highlight w:val="cyan"/>
                <w:lang w:val="en-US"/>
              </w:rPr>
            </w:pPr>
            <w:r>
              <w:rPr>
                <w:rFonts w:hint="default" w:ascii="Arial" w:hAnsi="Arial" w:cs="Arial"/>
                <w:b/>
                <w:bCs w:val="0"/>
                <w:color w:val="FF0000"/>
                <w:sz w:val="28"/>
                <w:szCs w:val="28"/>
                <w:highlight w:val="cyan"/>
                <w:lang w:val="en-US"/>
              </w:rPr>
              <w:t>CREATE FLIP CARDS: THE ANSWERS ARE HIGHLIGHTED IN YELLOW</w:t>
            </w:r>
          </w:p>
          <w:p>
            <w:pPr>
              <w:numPr>
                <w:ilvl w:val="0"/>
                <w:numId w:val="0"/>
              </w:numPr>
              <w:spacing w:after="0" w:line="240" w:lineRule="auto"/>
              <w:rPr>
                <w:rFonts w:hint="eastAsia" w:ascii="SimSun" w:hAnsi="SimSun" w:eastAsia="SimSun" w:cs="SimSun"/>
                <w:bCs/>
                <w:sz w:val="28"/>
                <w:szCs w:val="28"/>
                <w:lang w:val="en-US"/>
              </w:rPr>
            </w:pPr>
          </w:p>
          <w:p>
            <w:pPr>
              <w:numPr>
                <w:ilvl w:val="0"/>
                <w:numId w:val="0"/>
              </w:numPr>
              <w:spacing w:after="0" w:line="240" w:lineRule="auto"/>
              <w:rPr>
                <w:rFonts w:hint="default" w:ascii="SimSun" w:hAnsi="SimSun" w:eastAsia="SimSun" w:cs="SimSun"/>
                <w:b/>
                <w:bCs w:val="0"/>
                <w:color w:val="auto"/>
                <w:sz w:val="28"/>
                <w:szCs w:val="28"/>
                <w:highlight w:val="yellow"/>
                <w:u w:val="single"/>
                <w:lang w:val="en-US"/>
              </w:rPr>
            </w:pPr>
            <w:r>
              <w:rPr>
                <w:rFonts w:hint="default" w:ascii="SimSun" w:hAnsi="SimSun" w:eastAsia="SimSun" w:cs="SimSun"/>
                <w:b/>
                <w:bCs w:val="0"/>
                <w:color w:val="auto"/>
                <w:sz w:val="28"/>
                <w:szCs w:val="28"/>
                <w:highlight w:val="yellow"/>
                <w:u w:val="single"/>
                <w:lang w:val="en-US"/>
              </w:rPr>
              <w:t>THE QUIZZ</w:t>
            </w:r>
          </w:p>
          <w:p>
            <w:pPr>
              <w:numPr>
                <w:ilvl w:val="0"/>
                <w:numId w:val="16"/>
              </w:numPr>
              <w:spacing w:after="0" w:line="240" w:lineRule="auto"/>
              <w:rPr>
                <w:rFonts w:hint="eastAsia" w:ascii="SimSun" w:hAnsi="SimSun" w:eastAsia="SimSun" w:cs="SimSun"/>
                <w:bCs/>
                <w:sz w:val="28"/>
                <w:szCs w:val="28"/>
                <w:lang w:val="en-US"/>
              </w:rPr>
            </w:pPr>
            <w:r>
              <w:rPr>
                <w:rFonts w:hint="eastAsia" w:ascii="SimSun" w:hAnsi="SimSun" w:eastAsia="SimSun" w:cs="SimSun"/>
                <w:bCs/>
                <w:sz w:val="28"/>
                <w:szCs w:val="28"/>
                <w:lang w:val="en-US"/>
              </w:rPr>
              <w:t>What is the effect of human-computer interaction?</w:t>
            </w:r>
          </w:p>
          <w:p>
            <w:pPr>
              <w:numPr>
                <w:ilvl w:val="0"/>
                <w:numId w:val="0"/>
              </w:numPr>
              <w:spacing w:after="0" w:line="240" w:lineRule="auto"/>
              <w:rPr>
                <w:rFonts w:hint="eastAsia" w:ascii="SimSun" w:hAnsi="SimSun" w:eastAsia="SimSun" w:cs="SimSun"/>
                <w:sz w:val="28"/>
                <w:szCs w:val="28"/>
                <w:highlight w:val="yellow"/>
              </w:rPr>
            </w:pPr>
            <w:r>
              <w:rPr>
                <w:rFonts w:hint="eastAsia" w:ascii="SimSun" w:hAnsi="SimSun" w:eastAsia="SimSun" w:cs="SimSun"/>
                <w:sz w:val="28"/>
                <w:szCs w:val="28"/>
                <w:highlight w:val="yellow"/>
              </w:rPr>
              <w:t>computer mediated interactions between humans(cyber-crime, online identities, social networking video games, digital images, eHealth, willingness to use technology, virtual reality, cyberbullying, automatic devices, social networking, online relationships, internet addiction)</w:t>
            </w:r>
          </w:p>
          <w:p>
            <w:pPr>
              <w:numPr>
                <w:ilvl w:val="0"/>
                <w:numId w:val="0"/>
              </w:numPr>
              <w:spacing w:after="0" w:line="240" w:lineRule="auto"/>
              <w:rPr>
                <w:rFonts w:hint="eastAsia" w:ascii="SimSun" w:hAnsi="SimSun" w:eastAsia="SimSun" w:cs="SimSun"/>
                <w:sz w:val="28"/>
                <w:szCs w:val="28"/>
                <w:highlight w:val="yellow"/>
                <w:lang w:val="en-US"/>
              </w:rPr>
            </w:pPr>
          </w:p>
          <w:p>
            <w:pPr>
              <w:numPr>
                <w:ilvl w:val="0"/>
                <w:numId w:val="16"/>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What is the health implications of human-computer interactions?</w:t>
            </w:r>
          </w:p>
          <w:p>
            <w:pPr>
              <w:numPr>
                <w:ilvl w:val="0"/>
                <w:numId w:val="0"/>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bCs/>
                <w:sz w:val="28"/>
                <w:szCs w:val="28"/>
                <w:highlight w:val="yellow"/>
                <w:lang w:val="en-US"/>
              </w:rPr>
              <w:t>It is a form addiction.</w:t>
            </w:r>
            <w:r>
              <w:rPr>
                <w:rFonts w:hint="default" w:ascii="SimSun" w:hAnsi="SimSun" w:eastAsia="SimSun" w:cs="SimSun"/>
                <w:bCs/>
                <w:sz w:val="28"/>
                <w:szCs w:val="28"/>
                <w:highlight w:val="yellow"/>
                <w:lang w:val="en-US"/>
              </w:rPr>
              <w:t>C</w:t>
            </w:r>
            <w:r>
              <w:rPr>
                <w:rFonts w:hint="eastAsia" w:ascii="SimSun" w:hAnsi="SimSun" w:eastAsia="SimSun" w:cs="SimSun"/>
                <w:sz w:val="28"/>
                <w:szCs w:val="28"/>
                <w:highlight w:val="yellow"/>
              </w:rPr>
              <w:t>ommunicating/sharing is important and communicating by phone is just the norm</w:t>
            </w:r>
            <w:r>
              <w:rPr>
                <w:rFonts w:hint="eastAsia" w:ascii="SimSun" w:hAnsi="SimSun" w:eastAsia="SimSun" w:cs="SimSun"/>
                <w:sz w:val="28"/>
                <w:szCs w:val="28"/>
                <w:highlight w:val="yellow"/>
                <w:lang w:val="en-US"/>
              </w:rPr>
              <w:t xml:space="preserve"> however, </w:t>
            </w:r>
            <w:r>
              <w:rPr>
                <w:rFonts w:hint="eastAsia" w:ascii="SimSun" w:hAnsi="SimSun" w:eastAsia="SimSun" w:cs="SimSun"/>
                <w:sz w:val="28"/>
                <w:szCs w:val="28"/>
                <w:highlight w:val="yellow"/>
              </w:rPr>
              <w:t>those not allowed to use devices experience increased HR, BP, anxiety and decreased performance</w:t>
            </w:r>
            <w:r>
              <w:rPr>
                <w:rFonts w:hint="eastAsia" w:ascii="SimSun" w:hAnsi="SimSun" w:eastAsia="SimSun" w:cs="SimSun"/>
                <w:sz w:val="28"/>
                <w:szCs w:val="28"/>
                <w:highlight w:val="yellow"/>
                <w:lang w:val="en-US"/>
              </w:rPr>
              <w:t xml:space="preserve">. </w:t>
            </w:r>
            <w:r>
              <w:rPr>
                <w:rFonts w:hint="eastAsia" w:ascii="SimSun" w:hAnsi="SimSun" w:eastAsia="SimSun" w:cs="SimSun"/>
                <w:sz w:val="28"/>
                <w:szCs w:val="28"/>
                <w:highlight w:val="yellow"/>
              </w:rPr>
              <w:t>people dont have enough control over the way that they use technology</w:t>
            </w:r>
          </w:p>
          <w:p>
            <w:pPr>
              <w:numPr>
                <w:ilvl w:val="0"/>
                <w:numId w:val="0"/>
              </w:numPr>
              <w:spacing w:after="0" w:line="240" w:lineRule="auto"/>
              <w:ind w:leftChars="0"/>
              <w:rPr>
                <w:rFonts w:hint="eastAsia" w:ascii="SimSun" w:hAnsi="SimSun" w:eastAsia="SimSun" w:cs="SimSun"/>
                <w:sz w:val="28"/>
                <w:szCs w:val="28"/>
                <w:highlight w:val="yellow"/>
                <w:lang w:val="en-US"/>
              </w:rPr>
            </w:pPr>
          </w:p>
          <w:p>
            <w:pPr>
              <w:numPr>
                <w:ilvl w:val="0"/>
                <w:numId w:val="16"/>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Who are the digital natives?</w:t>
            </w:r>
          </w:p>
          <w:p>
            <w:pPr>
              <w:numPr>
                <w:ilvl w:val="0"/>
                <w:numId w:val="0"/>
              </w:numPr>
              <w:spacing w:after="0" w:line="240" w:lineRule="auto"/>
              <w:ind w:leftChars="0"/>
              <w:rPr>
                <w:rFonts w:hint="eastAsia" w:ascii="SimSun" w:hAnsi="SimSun" w:eastAsia="SimSun" w:cs="SimSun"/>
                <w:sz w:val="28"/>
                <w:szCs w:val="28"/>
                <w:highlight w:val="yellow"/>
              </w:rPr>
            </w:pPr>
            <w:r>
              <w:rPr>
                <w:rFonts w:hint="eastAsia" w:ascii="SimSun" w:hAnsi="SimSun" w:eastAsia="SimSun" w:cs="SimSun"/>
                <w:bCs/>
                <w:sz w:val="28"/>
                <w:szCs w:val="28"/>
                <w:highlight w:val="yellow"/>
                <w:lang w:val="en-US"/>
              </w:rPr>
              <w:t>These are people born after 1980, during the period of rapid global digital</w:t>
            </w:r>
            <w:r>
              <w:rPr>
                <w:rFonts w:hint="default" w:ascii="SimSun" w:hAnsi="SimSun" w:eastAsia="SimSun" w:cs="SimSun"/>
                <w:bCs/>
                <w:sz w:val="28"/>
                <w:szCs w:val="28"/>
                <w:highlight w:val="yellow"/>
                <w:lang w:val="en-US"/>
              </w:rPr>
              <w:t xml:space="preserve"> </w:t>
            </w:r>
            <w:r>
              <w:rPr>
                <w:rFonts w:hint="eastAsia" w:ascii="SimSun" w:hAnsi="SimSun" w:eastAsia="SimSun" w:cs="SimSun"/>
                <w:bCs/>
                <w:sz w:val="28"/>
                <w:szCs w:val="28"/>
                <w:highlight w:val="yellow"/>
                <w:lang w:val="en-US"/>
              </w:rPr>
              <w:t xml:space="preserve">communication.  They </w:t>
            </w:r>
            <w:r>
              <w:rPr>
                <w:rFonts w:hint="eastAsia" w:ascii="SimSun" w:hAnsi="SimSun" w:eastAsia="SimSun" w:cs="SimSun"/>
                <w:sz w:val="28"/>
                <w:szCs w:val="28"/>
                <w:highlight w:val="yellow"/>
              </w:rPr>
              <w:t>use computer/internet everyday</w:t>
            </w:r>
            <w:r>
              <w:rPr>
                <w:rFonts w:hint="eastAsia" w:ascii="SimSun" w:hAnsi="SimSun" w:eastAsia="SimSun" w:cs="SimSun"/>
                <w:sz w:val="28"/>
                <w:szCs w:val="28"/>
                <w:highlight w:val="yellow"/>
                <w:lang w:val="en-US"/>
              </w:rPr>
              <w:t xml:space="preserve">, they are </w:t>
            </w:r>
            <w:r>
              <w:rPr>
                <w:rFonts w:hint="eastAsia" w:ascii="SimSun" w:hAnsi="SimSun" w:eastAsia="SimSun" w:cs="SimSun"/>
                <w:sz w:val="28"/>
                <w:szCs w:val="28"/>
                <w:highlight w:val="yellow"/>
              </w:rPr>
              <w:t>comfortable multitasking</w:t>
            </w:r>
            <w:r>
              <w:rPr>
                <w:rFonts w:hint="eastAsia" w:ascii="SimSun" w:hAnsi="SimSun" w:eastAsia="SimSun" w:cs="SimSun"/>
                <w:sz w:val="28"/>
                <w:szCs w:val="28"/>
                <w:highlight w:val="yellow"/>
                <w:lang w:val="en-US"/>
              </w:rPr>
              <w:t xml:space="preserve">; they like the </w:t>
            </w:r>
            <w:r>
              <w:rPr>
                <w:rFonts w:hint="eastAsia" w:ascii="SimSun" w:hAnsi="SimSun" w:eastAsia="SimSun" w:cs="SimSun"/>
                <w:sz w:val="28"/>
                <w:szCs w:val="28"/>
                <w:highlight w:val="yellow"/>
              </w:rPr>
              <w:t>use of graphics for communicatio</w:t>
            </w:r>
            <w:r>
              <w:rPr>
                <w:rFonts w:hint="eastAsia" w:ascii="SimSun" w:hAnsi="SimSun" w:eastAsia="SimSun" w:cs="SimSun"/>
                <w:sz w:val="28"/>
                <w:szCs w:val="28"/>
                <w:highlight w:val="yellow"/>
                <w:lang w:val="en-US"/>
              </w:rPr>
              <w:t xml:space="preserve">n; they </w:t>
            </w:r>
            <w:r>
              <w:rPr>
                <w:rFonts w:hint="eastAsia" w:ascii="SimSun" w:hAnsi="SimSun" w:eastAsia="SimSun" w:cs="SimSun"/>
                <w:sz w:val="28"/>
                <w:szCs w:val="28"/>
                <w:highlight w:val="yellow"/>
              </w:rPr>
              <w:t>thrive on instant gratification and rewards</w:t>
            </w:r>
            <w:r>
              <w:rPr>
                <w:rFonts w:hint="eastAsia" w:ascii="SimSun" w:hAnsi="SimSun" w:eastAsia="SimSun" w:cs="SimSun"/>
                <w:sz w:val="28"/>
                <w:szCs w:val="28"/>
                <w:highlight w:val="yellow"/>
                <w:lang w:val="en-US"/>
              </w:rPr>
              <w:t xml:space="preserve">;  they have high </w:t>
            </w:r>
            <w:r>
              <w:rPr>
                <w:rFonts w:hint="eastAsia" w:ascii="SimSun" w:hAnsi="SimSun" w:eastAsia="SimSun" w:cs="SimSun"/>
                <w:sz w:val="28"/>
                <w:szCs w:val="28"/>
                <w:highlight w:val="yellow"/>
              </w:rPr>
              <w:t>anxiety that an exciting or intersting event may currently be happening elsewhere</w:t>
            </w:r>
            <w:r>
              <w:rPr>
                <w:rFonts w:hint="eastAsia" w:ascii="SimSun" w:hAnsi="SimSun" w:eastAsia="SimSun" w:cs="SimSun"/>
                <w:sz w:val="28"/>
                <w:szCs w:val="28"/>
                <w:highlight w:val="yellow"/>
                <w:lang w:val="en-US"/>
              </w:rPr>
              <w:t xml:space="preserve">; they are </w:t>
            </w:r>
            <w:r>
              <w:rPr>
                <w:rFonts w:hint="eastAsia" w:ascii="SimSun" w:hAnsi="SimSun" w:eastAsia="SimSun" w:cs="SimSun"/>
                <w:sz w:val="28"/>
                <w:szCs w:val="28"/>
                <w:highlight w:val="yellow"/>
              </w:rPr>
              <w:t>often aroused by posts seen on social media</w:t>
            </w:r>
            <w:r>
              <w:rPr>
                <w:rFonts w:hint="eastAsia" w:ascii="SimSun" w:hAnsi="SimSun" w:eastAsia="SimSun" w:cs="SimSun"/>
                <w:sz w:val="28"/>
                <w:szCs w:val="28"/>
                <w:highlight w:val="yellow"/>
                <w:lang w:val="en-US"/>
              </w:rPr>
              <w:t xml:space="preserve">; they suffer </w:t>
            </w:r>
            <w:r>
              <w:rPr>
                <w:rFonts w:hint="eastAsia" w:ascii="SimSun" w:hAnsi="SimSun" w:eastAsia="SimSun" w:cs="SimSun"/>
                <w:sz w:val="28"/>
                <w:szCs w:val="28"/>
                <w:highlight w:val="yellow"/>
              </w:rPr>
              <w:t>nomophobia (fear of no mobile)</w:t>
            </w:r>
          </w:p>
          <w:p>
            <w:pPr>
              <w:numPr>
                <w:ilvl w:val="0"/>
                <w:numId w:val="0"/>
              </w:numPr>
              <w:spacing w:after="0" w:line="240" w:lineRule="auto"/>
              <w:ind w:leftChars="0"/>
              <w:rPr>
                <w:rFonts w:hint="eastAsia" w:ascii="SimSun" w:hAnsi="SimSun" w:eastAsia="SimSun" w:cs="SimSun"/>
                <w:sz w:val="28"/>
                <w:szCs w:val="28"/>
                <w:highlight w:val="yellow"/>
                <w:lang w:val="en-US"/>
              </w:rPr>
            </w:pPr>
          </w:p>
          <w:p>
            <w:pPr>
              <w:numPr>
                <w:ilvl w:val="0"/>
                <w:numId w:val="16"/>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Who are the digital migrants?</w:t>
            </w:r>
          </w:p>
          <w:p>
            <w:pPr>
              <w:numPr>
                <w:ilvl w:val="0"/>
                <w:numId w:val="0"/>
              </w:numPr>
              <w:spacing w:after="0" w:line="240" w:lineRule="auto"/>
              <w:ind w:leftChars="0"/>
              <w:rPr>
                <w:rFonts w:hint="eastAsia" w:ascii="SimSun" w:hAnsi="SimSun" w:eastAsia="SimSun" w:cs="SimSun"/>
                <w:bCs/>
                <w:sz w:val="28"/>
                <w:szCs w:val="28"/>
                <w:highlight w:val="yellow"/>
                <w:lang w:val="en-US"/>
              </w:rPr>
            </w:pPr>
            <w:r>
              <w:rPr>
                <w:rFonts w:hint="eastAsia" w:ascii="SimSun" w:hAnsi="SimSun" w:eastAsia="SimSun" w:cs="SimSun"/>
                <w:bCs/>
                <w:sz w:val="28"/>
                <w:szCs w:val="28"/>
                <w:highlight w:val="yellow"/>
                <w:lang w:val="en-US"/>
              </w:rPr>
              <w:t>These are people born before 1980.</w:t>
            </w:r>
          </w:p>
          <w:p>
            <w:pPr>
              <w:numPr>
                <w:ilvl w:val="0"/>
                <w:numId w:val="0"/>
              </w:numPr>
              <w:spacing w:after="0" w:line="240" w:lineRule="auto"/>
              <w:ind w:leftChars="0"/>
              <w:rPr>
                <w:rFonts w:hint="eastAsia" w:ascii="SimSun" w:hAnsi="SimSun" w:eastAsia="SimSun" w:cs="SimSun"/>
                <w:bCs/>
                <w:sz w:val="28"/>
                <w:szCs w:val="28"/>
                <w:highlight w:val="yellow"/>
                <w:lang w:val="en-US"/>
              </w:rPr>
            </w:pPr>
          </w:p>
          <w:p>
            <w:pPr>
              <w:numPr>
                <w:ilvl w:val="0"/>
                <w:numId w:val="16"/>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bCs/>
                <w:sz w:val="28"/>
                <w:szCs w:val="28"/>
                <w:lang w:val="en-US"/>
              </w:rPr>
              <w:t>Reward Principle is…</w:t>
            </w:r>
          </w:p>
          <w:p>
            <w:pPr>
              <w:numPr>
                <w:ilvl w:val="0"/>
                <w:numId w:val="0"/>
              </w:numPr>
              <w:spacing w:after="0" w:line="240" w:lineRule="auto"/>
              <w:ind w:leftChars="0"/>
              <w:rPr>
                <w:rFonts w:hint="eastAsia" w:ascii="SimSun" w:hAnsi="SimSun" w:eastAsia="SimSun" w:cs="SimSun"/>
                <w:bCs/>
                <w:sz w:val="28"/>
                <w:szCs w:val="28"/>
                <w:lang w:val="en-US"/>
              </w:rPr>
            </w:pPr>
            <w:r>
              <w:rPr>
                <w:rFonts w:hint="eastAsia" w:ascii="SimSun" w:hAnsi="SimSun" w:eastAsia="SimSun" w:cs="SimSun"/>
                <w:bCs/>
                <w:sz w:val="28"/>
                <w:szCs w:val="28"/>
                <w:lang w:val="en-US"/>
              </w:rPr>
              <w:t xml:space="preserve"> </w:t>
            </w:r>
            <w:r>
              <w:rPr>
                <w:rFonts w:hint="default" w:ascii="SimSun" w:hAnsi="SimSun" w:eastAsia="SimSun" w:cs="SimSun"/>
                <w:bCs/>
                <w:sz w:val="28"/>
                <w:szCs w:val="28"/>
                <w:lang w:val="en-US"/>
              </w:rPr>
              <w:t>...</w:t>
            </w:r>
            <w:r>
              <w:rPr>
                <w:rFonts w:hint="eastAsia" w:ascii="SimSun" w:hAnsi="SimSun" w:eastAsia="SimSun" w:cs="SimSun"/>
                <w:bCs/>
                <w:sz w:val="28"/>
                <w:szCs w:val="28"/>
                <w:highlight w:val="yellow"/>
                <w:lang w:val="en-US"/>
              </w:rPr>
              <w:t>the tendency to get a sense of reward by merely checking the mobile phone and therefore reforcing the habit of checking the mobile phone frequently</w:t>
            </w:r>
          </w:p>
          <w:p>
            <w:pPr>
              <w:spacing w:after="0" w:line="240" w:lineRule="auto"/>
              <w:rPr>
                <w:rFonts w:hint="eastAsia" w:ascii="SimSun" w:hAnsi="SimSun" w:eastAsia="SimSun" w:cs="SimSun"/>
                <w:bCs/>
                <w:sz w:val="28"/>
                <w:szCs w:val="28"/>
                <w:lang w:val="en-US"/>
              </w:rPr>
            </w:pPr>
          </w:p>
          <w:p>
            <w:pPr>
              <w:numPr>
                <w:ilvl w:val="0"/>
                <w:numId w:val="16"/>
              </w:numPr>
              <w:spacing w:after="0" w:line="240" w:lineRule="auto"/>
              <w:ind w:left="0" w:leftChars="0" w:firstLine="0" w:firstLineChars="0"/>
              <w:rPr>
                <w:rFonts w:hint="eastAsia" w:ascii="SimSun" w:hAnsi="SimSun" w:eastAsia="SimSun" w:cs="SimSun"/>
                <w:bCs/>
                <w:sz w:val="28"/>
                <w:szCs w:val="28"/>
                <w:lang w:val="en-US"/>
              </w:rPr>
            </w:pPr>
            <w:r>
              <w:rPr>
                <w:rFonts w:hint="eastAsia" w:ascii="SimSun" w:hAnsi="SimSun" w:eastAsia="SimSun" w:cs="SimSun"/>
                <w:sz w:val="28"/>
                <w:szCs w:val="28"/>
              </w:rPr>
              <w:t>Why people use social networking sites</w:t>
            </w:r>
          </w:p>
          <w:p>
            <w:pPr>
              <w:numPr>
                <w:ilvl w:val="0"/>
                <w:numId w:val="0"/>
              </w:numPr>
              <w:spacing w:after="0" w:line="240" w:lineRule="auto"/>
              <w:ind w:leftChars="0"/>
              <w:rPr>
                <w:rFonts w:hint="eastAsia" w:ascii="SimSun" w:hAnsi="SimSun" w:eastAsia="SimSun" w:cs="SimSun"/>
                <w:bCs/>
                <w:sz w:val="28"/>
                <w:szCs w:val="28"/>
                <w:lang w:val="en-US"/>
              </w:rPr>
            </w:pPr>
          </w:p>
          <w:p>
            <w:pPr>
              <w:spacing w:after="0" w:line="240" w:lineRule="auto"/>
              <w:jc w:val="left"/>
              <w:rPr>
                <w:rFonts w:hint="eastAsia" w:ascii="SimSun" w:hAnsi="SimSun" w:eastAsia="SimSun" w:cs="SimSun"/>
                <w:sz w:val="28"/>
                <w:szCs w:val="28"/>
                <w:highlight w:val="yellow"/>
              </w:rPr>
            </w:pPr>
            <w:r>
              <w:rPr>
                <w:rFonts w:hint="eastAsia" w:ascii="SimSun" w:hAnsi="SimSun" w:eastAsia="SimSun" w:cs="SimSun"/>
                <w:sz w:val="28"/>
                <w:szCs w:val="28"/>
                <w:highlight w:val="yellow"/>
              </w:rPr>
              <w:t>-need for self presentation</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-need to belong</w:t>
            </w:r>
            <w:r>
              <w:rPr>
                <w:rFonts w:hint="eastAsia" w:ascii="SimSun" w:hAnsi="SimSun" w:eastAsia="SimSun" w:cs="SimSun"/>
                <w:sz w:val="28"/>
                <w:szCs w:val="28"/>
                <w:highlight w:val="yellow"/>
              </w:rPr>
              <w:br w:type="textWrapping"/>
            </w:r>
            <w:r>
              <w:rPr>
                <w:rFonts w:hint="eastAsia" w:ascii="SimSun" w:hAnsi="SimSun" w:eastAsia="SimSun" w:cs="SimSun"/>
                <w:sz w:val="28"/>
                <w:szCs w:val="28"/>
                <w:highlight w:val="yellow"/>
              </w:rPr>
              <w:t>-provides opportunities for social support and connection</w:t>
            </w:r>
          </w:p>
          <w:p>
            <w:pPr>
              <w:spacing w:after="0" w:line="240" w:lineRule="auto"/>
              <w:jc w:val="left"/>
              <w:rPr>
                <w:rFonts w:hint="eastAsia" w:ascii="SimSun" w:hAnsi="SimSun" w:eastAsia="SimSun" w:cs="SimSun"/>
                <w:sz w:val="28"/>
                <w:szCs w:val="28"/>
                <w:highlight w:val="yellow"/>
              </w:rPr>
            </w:pPr>
          </w:p>
          <w:p>
            <w:pPr>
              <w:numPr>
                <w:ilvl w:val="0"/>
                <w:numId w:val="16"/>
              </w:numPr>
              <w:spacing w:after="0" w:line="240" w:lineRule="auto"/>
              <w:ind w:left="0" w:leftChars="0" w:firstLine="0" w:firstLineChars="0"/>
              <w:jc w:val="left"/>
              <w:rPr>
                <w:rFonts w:hint="eastAsia" w:ascii="SimSun" w:hAnsi="SimSun" w:eastAsia="SimSun" w:cs="SimSun"/>
                <w:sz w:val="28"/>
                <w:szCs w:val="28"/>
                <w:highlight w:val="none"/>
                <w:lang w:val="en-US"/>
              </w:rPr>
            </w:pPr>
            <w:r>
              <w:rPr>
                <w:rFonts w:hint="eastAsia" w:ascii="SimSun" w:hAnsi="SimSun" w:eastAsia="SimSun" w:cs="SimSun"/>
                <w:sz w:val="28"/>
                <w:szCs w:val="28"/>
                <w:lang w:val="en-US"/>
              </w:rPr>
              <w:t>T</w:t>
            </w:r>
            <w:r>
              <w:rPr>
                <w:rFonts w:hint="eastAsia" w:ascii="SimSun" w:hAnsi="SimSun" w:eastAsia="SimSun" w:cs="SimSun"/>
                <w:sz w:val="28"/>
                <w:szCs w:val="28"/>
              </w:rPr>
              <w:t>he internet allows us to have a lot of control over how we portray our physical bodies and our personalities</w:t>
            </w:r>
            <w:r>
              <w:rPr>
                <w:rFonts w:hint="eastAsia" w:ascii="SimSun" w:hAnsi="SimSun" w:eastAsia="SimSun" w:cs="SimSun"/>
                <w:sz w:val="28"/>
                <w:szCs w:val="28"/>
                <w:lang w:val="en-US"/>
              </w:rPr>
              <w:t>. This is called…</w:t>
            </w:r>
          </w:p>
          <w:p>
            <w:pPr>
              <w:numPr>
                <w:ilvl w:val="0"/>
                <w:numId w:val="0"/>
              </w:numPr>
              <w:spacing w:after="0" w:line="240" w:lineRule="auto"/>
              <w:ind w:leftChars="0"/>
              <w:jc w:val="left"/>
              <w:rPr>
                <w:rFonts w:hint="eastAsia" w:ascii="SimSun" w:hAnsi="SimSun" w:eastAsia="SimSun" w:cs="SimSun"/>
                <w:sz w:val="28"/>
                <w:szCs w:val="28"/>
                <w:highlight w:val="none"/>
                <w:lang w:val="en-US"/>
              </w:rPr>
            </w:pPr>
          </w:p>
          <w:p>
            <w:pPr>
              <w:numPr>
                <w:ilvl w:val="0"/>
                <w:numId w:val="0"/>
              </w:numPr>
              <w:spacing w:after="0" w:line="240" w:lineRule="auto"/>
              <w:ind w:leftChars="0"/>
              <w:jc w:val="left"/>
              <w:rPr>
                <w:rFonts w:hint="eastAsia" w:ascii="SimSun" w:hAnsi="SimSun" w:eastAsia="SimSun" w:cs="SimSun"/>
                <w:sz w:val="28"/>
                <w:szCs w:val="28"/>
                <w:highlight w:val="yellow"/>
                <w:lang w:val="en-US"/>
              </w:rPr>
            </w:pPr>
            <w:r>
              <w:rPr>
                <w:rFonts w:hint="default" w:ascii="SimSun" w:hAnsi="SimSun" w:eastAsia="SimSun" w:cs="SimSun"/>
                <w:sz w:val="28"/>
                <w:szCs w:val="28"/>
                <w:highlight w:val="yellow"/>
                <w:lang w:val="en-US"/>
              </w:rPr>
              <w:t>…</w:t>
            </w:r>
            <w:r>
              <w:rPr>
                <w:rFonts w:hint="eastAsia" w:ascii="SimSun" w:hAnsi="SimSun" w:eastAsia="SimSun" w:cs="SimSun"/>
                <w:sz w:val="28"/>
                <w:szCs w:val="28"/>
                <w:highlight w:val="yellow"/>
                <w:lang w:val="en-US"/>
              </w:rPr>
              <w:t>H</w:t>
            </w:r>
            <w:r>
              <w:rPr>
                <w:rFonts w:hint="eastAsia" w:ascii="SimSun" w:hAnsi="SimSun" w:eastAsia="SimSun" w:cs="SimSun"/>
                <w:sz w:val="28"/>
                <w:szCs w:val="28"/>
                <w:highlight w:val="yellow"/>
              </w:rPr>
              <w:t>igh control over physical exposure</w:t>
            </w:r>
          </w:p>
          <w:p>
            <w:pPr>
              <w:numPr>
                <w:ilvl w:val="0"/>
                <w:numId w:val="0"/>
              </w:numPr>
              <w:spacing w:after="0" w:line="240" w:lineRule="auto"/>
              <w:ind w:leftChars="0"/>
              <w:jc w:val="left"/>
              <w:rPr>
                <w:rFonts w:hint="eastAsia" w:ascii="SimSun" w:hAnsi="SimSun" w:eastAsia="SimSun" w:cs="SimSun"/>
                <w:sz w:val="28"/>
                <w:szCs w:val="28"/>
                <w:highlight w:val="none"/>
                <w:lang w:val="en-US"/>
              </w:rPr>
            </w:pPr>
          </w:p>
          <w:p>
            <w:pPr>
              <w:numPr>
                <w:ilvl w:val="0"/>
                <w:numId w:val="16"/>
              </w:numPr>
              <w:spacing w:after="0" w:line="240" w:lineRule="auto"/>
              <w:ind w:left="0" w:leftChars="0" w:firstLine="0" w:firstLineChars="0"/>
              <w:jc w:val="left"/>
              <w:rPr>
                <w:rFonts w:hint="eastAsia" w:ascii="SimSun" w:hAnsi="SimSun" w:eastAsia="SimSun" w:cs="SimSun"/>
                <w:sz w:val="28"/>
                <w:szCs w:val="28"/>
                <w:highlight w:val="none"/>
                <w:lang w:val="en-US"/>
              </w:rPr>
            </w:pPr>
            <w:r>
              <w:rPr>
                <w:rFonts w:hint="eastAsia" w:ascii="SimSun" w:hAnsi="SimSun" w:eastAsia="SimSun" w:cs="SimSun"/>
                <w:sz w:val="28"/>
                <w:szCs w:val="28"/>
              </w:rPr>
              <w:t xml:space="preserve">online dating is more distant impersonal, however people open up more quickly. </w:t>
            </w:r>
            <w:r>
              <w:rPr>
                <w:rFonts w:hint="eastAsia" w:ascii="SimSun" w:hAnsi="SimSun" w:eastAsia="SimSun" w:cs="SimSun"/>
                <w:sz w:val="28"/>
                <w:szCs w:val="28"/>
                <w:lang w:val="en-US"/>
              </w:rPr>
              <w:t>T</w:t>
            </w:r>
            <w:r>
              <w:rPr>
                <w:rFonts w:hint="eastAsia" w:ascii="SimSun" w:hAnsi="SimSun" w:eastAsia="SimSun" w:cs="SimSun"/>
                <w:sz w:val="28"/>
                <w:szCs w:val="28"/>
              </w:rPr>
              <w:t>his is called the ______</w:t>
            </w:r>
          </w:p>
          <w:p>
            <w:pPr>
              <w:spacing w:after="0" w:line="240" w:lineRule="auto"/>
              <w:jc w:val="left"/>
              <w:rPr>
                <w:rFonts w:hint="eastAsia" w:ascii="SimSun" w:hAnsi="SimSun" w:eastAsia="SimSun" w:cs="SimSun"/>
                <w:sz w:val="28"/>
                <w:szCs w:val="28"/>
                <w:highlight w:val="none"/>
              </w:rPr>
            </w:pPr>
          </w:p>
          <w:p>
            <w:pPr>
              <w:spacing w:after="0" w:line="240" w:lineRule="auto"/>
              <w:jc w:val="left"/>
              <w:rPr>
                <w:rFonts w:hint="eastAsia" w:ascii="SimSun" w:hAnsi="SimSun" w:eastAsia="SimSun" w:cs="SimSun"/>
                <w:sz w:val="28"/>
                <w:szCs w:val="28"/>
                <w:highlight w:val="yellow"/>
              </w:rPr>
            </w:pPr>
            <w:r>
              <w:rPr>
                <w:rFonts w:hint="eastAsia" w:ascii="SimSun" w:hAnsi="SimSun" w:eastAsia="SimSun" w:cs="SimSun"/>
                <w:sz w:val="28"/>
                <w:szCs w:val="28"/>
                <w:highlight w:val="yellow"/>
                <w:lang w:val="en-US"/>
              </w:rPr>
              <w:t>O</w:t>
            </w:r>
            <w:r>
              <w:rPr>
                <w:rFonts w:hint="eastAsia" w:ascii="SimSun" w:hAnsi="SimSun" w:eastAsia="SimSun" w:cs="SimSun"/>
                <w:sz w:val="28"/>
                <w:szCs w:val="28"/>
                <w:highlight w:val="yellow"/>
              </w:rPr>
              <w:t>nline dating paradox</w:t>
            </w:r>
          </w:p>
          <w:p>
            <w:pPr>
              <w:spacing w:after="0" w:line="240" w:lineRule="auto"/>
              <w:jc w:val="left"/>
              <w:rPr>
                <w:rFonts w:hint="eastAsia" w:ascii="SimSun" w:hAnsi="SimSun" w:eastAsia="SimSun" w:cs="SimSun"/>
                <w:sz w:val="28"/>
                <w:szCs w:val="28"/>
                <w:highlight w:val="none"/>
              </w:rPr>
            </w:pPr>
          </w:p>
          <w:p>
            <w:pPr>
              <w:numPr>
                <w:ilvl w:val="0"/>
                <w:numId w:val="16"/>
              </w:numPr>
              <w:spacing w:after="0" w:line="240" w:lineRule="auto"/>
              <w:ind w:left="0" w:leftChars="0" w:firstLine="0" w:firstLineChars="0"/>
              <w:jc w:val="left"/>
              <w:rPr>
                <w:rFonts w:hint="eastAsia" w:ascii="SimSun" w:hAnsi="SimSun" w:eastAsia="SimSun" w:cs="SimSun"/>
                <w:sz w:val="28"/>
                <w:szCs w:val="28"/>
                <w:highlight w:val="none"/>
                <w:lang w:val="en-US"/>
              </w:rPr>
            </w:pPr>
            <w:r>
              <w:rPr>
                <w:rFonts w:hint="eastAsia" w:ascii="SimSun" w:hAnsi="SimSun" w:eastAsia="SimSun" w:cs="SimSun"/>
                <w:sz w:val="28"/>
                <w:szCs w:val="28"/>
              </w:rPr>
              <w:t>what does being surrounded by likemindeds on the internet do for people offline?</w:t>
            </w:r>
          </w:p>
          <w:p>
            <w:pPr>
              <w:numPr>
                <w:ilvl w:val="0"/>
                <w:numId w:val="0"/>
              </w:numPr>
              <w:spacing w:after="0" w:line="240" w:lineRule="auto"/>
              <w:jc w:val="left"/>
              <w:rPr>
                <w:rFonts w:hint="eastAsia" w:ascii="SimSun" w:hAnsi="SimSun" w:eastAsia="SimSun" w:cs="SimSun"/>
                <w:sz w:val="28"/>
                <w:szCs w:val="28"/>
              </w:rPr>
            </w:pPr>
          </w:p>
          <w:p>
            <w:pPr>
              <w:numPr>
                <w:ilvl w:val="0"/>
                <w:numId w:val="0"/>
              </w:numPr>
              <w:spacing w:after="0" w:line="240" w:lineRule="auto"/>
              <w:jc w:val="left"/>
              <w:rPr>
                <w:rFonts w:hint="eastAsia" w:ascii="SimSun" w:hAnsi="SimSun" w:eastAsia="SimSun" w:cs="SimSun"/>
                <w:sz w:val="28"/>
                <w:szCs w:val="28"/>
                <w:highlight w:val="yellow"/>
              </w:rPr>
            </w:pPr>
            <w:r>
              <w:rPr>
                <w:rFonts w:hint="eastAsia" w:ascii="SimSun" w:hAnsi="SimSun" w:eastAsia="SimSun" w:cs="SimSun"/>
                <w:sz w:val="28"/>
                <w:szCs w:val="28"/>
                <w:highlight w:val="yellow"/>
                <w:lang w:val="en-US"/>
              </w:rPr>
              <w:t>I</w:t>
            </w:r>
            <w:r>
              <w:rPr>
                <w:rFonts w:hint="eastAsia" w:ascii="SimSun" w:hAnsi="SimSun" w:eastAsia="SimSun" w:cs="SimSun"/>
                <w:sz w:val="28"/>
                <w:szCs w:val="28"/>
                <w:highlight w:val="yellow"/>
              </w:rPr>
              <w:t>ncreases psychological strength</w:t>
            </w: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r>
              <w:rPr>
                <w:rFonts w:ascii="Arial" w:hAnsi="Arial" w:eastAsia="Arial" w:cs="Arial"/>
              </w:rPr>
              <w:t>TAKE HOME MESSAGE</w:t>
            </w:r>
          </w:p>
        </w:tc>
        <w:tc>
          <w:tcPr>
            <w:tcW w:w="6435" w:type="dxa"/>
          </w:tcPr>
          <w:p>
            <w:pPr>
              <w:spacing w:after="0" w:line="240" w:lineRule="auto"/>
              <w:rPr>
                <w:rFonts w:ascii="Arial" w:hAnsi="Arial" w:cs="Arial"/>
                <w:highlight w:val="cyan"/>
              </w:rPr>
            </w:pPr>
            <w:r>
              <w:rPr>
                <w:rFonts w:ascii="Arial" w:hAnsi="Arial" w:cs="Arial"/>
                <w:highlight w:val="cyan"/>
              </w:rPr>
              <w:t>Learner to state the take home message from their learning experience.</w:t>
            </w:r>
          </w:p>
          <w:p>
            <w:pPr>
              <w:spacing w:after="0" w:line="240" w:lineRule="auto"/>
              <w:rPr>
                <w:rFonts w:ascii="Arial" w:hAnsi="Arial" w:cs="Arial"/>
              </w:rPr>
            </w:pPr>
          </w:p>
          <w:p>
            <w:pPr>
              <w:numPr>
                <w:ilvl w:val="0"/>
                <w:numId w:val="17"/>
              </w:numPr>
              <w:spacing w:after="0" w:line="240" w:lineRule="auto"/>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 less than 100 words, in what way do you project our behavior to change as result of cyber-effect?</w:t>
            </w:r>
          </w:p>
          <w:p>
            <w:pPr>
              <w:spacing w:after="0" w:line="240" w:lineRule="auto"/>
              <w:rPr>
                <w:rFonts w:hint="eastAsia" w:ascii="SimSun" w:hAnsi="SimSun" w:eastAsia="SimSun" w:cs="SimSun"/>
                <w:sz w:val="28"/>
                <w:szCs w:val="28"/>
                <w:highlight w:val="yellow"/>
                <w:lang w:val="en-US"/>
              </w:rPr>
            </w:pPr>
          </w:p>
          <w:p>
            <w:pPr>
              <w:numPr>
                <w:ilvl w:val="0"/>
                <w:numId w:val="17"/>
              </w:numPr>
              <w:spacing w:after="0" w:line="240" w:lineRule="auto"/>
              <w:ind w:left="0" w:leftChars="0" w:firstLine="0" w:firstLineChars="0"/>
              <w:rPr>
                <w:rFonts w:hint="eastAsia" w:ascii="SimSun" w:hAnsi="SimSun" w:eastAsia="SimSun" w:cs="SimSun"/>
                <w:sz w:val="28"/>
                <w:szCs w:val="28"/>
                <w:highlight w:val="yellow"/>
                <w:lang w:val="en-US"/>
              </w:rPr>
            </w:pPr>
            <w:r>
              <w:rPr>
                <w:rFonts w:hint="eastAsia" w:ascii="SimSun" w:hAnsi="SimSun" w:eastAsia="SimSun" w:cs="SimSun"/>
                <w:sz w:val="28"/>
                <w:szCs w:val="28"/>
                <w:highlight w:val="yellow"/>
                <w:lang w:val="en-US"/>
              </w:rPr>
              <w:t>Include this response in your e-portfoli</w:t>
            </w:r>
            <w:r>
              <w:rPr>
                <w:rFonts w:hint="default" w:ascii="SimSun" w:hAnsi="SimSun" w:eastAsia="SimSun" w:cs="SimSun"/>
                <w:sz w:val="28"/>
                <w:szCs w:val="28"/>
                <w:highlight w:val="yellow"/>
                <w:lang w:val="en-US"/>
              </w:rPr>
              <w:t>o as it will contribute to 10% of your course work</w:t>
            </w:r>
          </w:p>
          <w:p>
            <w:pPr>
              <w:spacing w:after="0" w:line="240" w:lineRule="auto"/>
              <w:rPr>
                <w:rFonts w:ascii="Arial" w:hAnsi="Arial"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38" w:hRule="atLeast"/>
        </w:trPr>
        <w:tc>
          <w:tcPr>
            <w:tcW w:w="3210" w:type="dxa"/>
            <w:shd w:val="clear" w:color="auto" w:fill="FCE5CD"/>
          </w:tcPr>
          <w:p>
            <w:pPr>
              <w:spacing w:after="0" w:line="240" w:lineRule="auto"/>
              <w:rPr>
                <w:rFonts w:ascii="Arial" w:hAnsi="Arial" w:eastAsia="Arial" w:cs="Arial"/>
              </w:rPr>
            </w:pPr>
            <w:r>
              <w:rPr>
                <w:rFonts w:ascii="Arial" w:hAnsi="Arial" w:eastAsia="Arial" w:cs="Arial"/>
              </w:rPr>
              <w:t>Reference list</w:t>
            </w:r>
          </w:p>
        </w:tc>
        <w:tc>
          <w:tcPr>
            <w:tcW w:w="6435" w:type="dxa"/>
          </w:tcPr>
          <w:p>
            <w:pPr>
              <w:pStyle w:val="2"/>
              <w:keepNext w:val="0"/>
              <w:keepLines w:val="0"/>
              <w:widowControl/>
              <w:suppressLineNumbers w:val="0"/>
              <w:spacing w:line="240" w:lineRule="auto"/>
              <w:ind w:left="281" w:hanging="280" w:hangingChars="100"/>
              <w:rPr>
                <w:rFonts w:hint="eastAsia" w:ascii="SimSun" w:hAnsi="SimSun" w:eastAsia="SimSun" w:cs="SimSun"/>
                <w:b w:val="0"/>
                <w:bCs/>
                <w:sz w:val="28"/>
                <w:szCs w:val="28"/>
                <w:lang w:val="en-US"/>
              </w:rPr>
            </w:pPr>
            <w:r>
              <w:rPr>
                <w:rFonts w:hint="eastAsia" w:ascii="SimSun" w:hAnsi="SimSun" w:eastAsia="SimSun" w:cs="SimSun"/>
                <w:b w:val="0"/>
                <w:bCs/>
                <w:sz w:val="28"/>
                <w:szCs w:val="28"/>
                <w:lang w:val="en-US"/>
              </w:rPr>
              <w:t xml:space="preserve">Aiken, M (2017). </w:t>
            </w:r>
            <w:r>
              <w:rPr>
                <w:rFonts w:hint="eastAsia" w:ascii="SimSun" w:hAnsi="SimSun" w:eastAsia="SimSun" w:cs="SimSun"/>
                <w:b w:val="0"/>
                <w:bCs/>
                <w:i/>
                <w:iCs/>
                <w:sz w:val="28"/>
                <w:szCs w:val="28"/>
                <w:lang w:val="en-US"/>
              </w:rPr>
              <w:t>The Cyber Effect</w:t>
            </w:r>
            <w:r>
              <w:rPr>
                <w:rFonts w:hint="eastAsia" w:ascii="SimSun" w:hAnsi="SimSun" w:eastAsia="SimSun" w:cs="SimSun"/>
                <w:b w:val="0"/>
                <w:bCs/>
                <w:sz w:val="28"/>
                <w:szCs w:val="28"/>
                <w:lang w:val="en-US"/>
              </w:rPr>
              <w:t xml:space="preserve">. </w:t>
            </w:r>
            <w:bookmarkStart w:id="1" w:name="_GoBack"/>
            <w:bookmarkEnd w:id="1"/>
            <w:r>
              <w:rPr>
                <w:rFonts w:hint="eastAsia" w:ascii="SimSun" w:hAnsi="SimSun" w:eastAsia="SimSun" w:cs="SimSun"/>
                <w:b w:val="0"/>
                <w:bCs/>
                <w:sz w:val="28"/>
                <w:szCs w:val="28"/>
                <w:lang w:val="en-US"/>
              </w:rPr>
              <w:t xml:space="preserve"> Spiegel and Grau. Chapters 1,7&amp;8.</w:t>
            </w:r>
          </w:p>
          <w:p>
            <w:pPr>
              <w:pStyle w:val="2"/>
              <w:keepNext w:val="0"/>
              <w:keepLines w:val="0"/>
              <w:widowControl/>
              <w:suppressLineNumbers w:val="0"/>
              <w:ind w:left="280" w:hanging="280" w:hangingChars="100"/>
              <w:rPr>
                <w:rFonts w:hint="default" w:ascii="SimSun" w:hAnsi="SimSun" w:eastAsia="SimSun" w:cs="SimSun"/>
                <w:sz w:val="28"/>
                <w:szCs w:val="28"/>
                <w:lang w:val="en-US"/>
              </w:rPr>
            </w:pPr>
            <w:r>
              <w:rPr>
                <w:rFonts w:hint="default" w:ascii="SimSun" w:hAnsi="SimSun" w:eastAsia="SimSun" w:cs="SimSun"/>
                <w:b w:val="0"/>
                <w:bCs/>
                <w:sz w:val="28"/>
                <w:szCs w:val="28"/>
                <w:lang w:val="en-US"/>
              </w:rPr>
              <w:t>Anderson Janna &amp; Rainie Lee (2018).</w:t>
            </w:r>
            <w:r>
              <w:rPr>
                <w:rFonts w:hint="eastAsia" w:ascii="SimSun" w:hAnsi="SimSun" w:eastAsia="SimSun" w:cs="SimSun"/>
                <w:b w:val="0"/>
                <w:bCs/>
                <w:sz w:val="28"/>
                <w:szCs w:val="28"/>
              </w:rPr>
              <w:t>Stories From Experts About the Impact of Digital Life</w:t>
            </w:r>
            <w:r>
              <w:rPr>
                <w:rFonts w:hint="default" w:ascii="SimSun" w:hAnsi="SimSun" w:eastAsia="SimSun" w:cs="SimSun"/>
                <w:b w:val="0"/>
                <w:bCs/>
                <w:sz w:val="28"/>
                <w:szCs w:val="28"/>
                <w:lang w:val="en-US"/>
              </w:rPr>
              <w:t xml:space="preserve">.Pew Research Center, page 2-3: Retrieved from: </w:t>
            </w:r>
            <w:r>
              <w:rPr>
                <w:rFonts w:hint="default" w:ascii="SimSun" w:hAnsi="SimSun" w:eastAsia="SimSun"/>
                <w:b w:val="0"/>
                <w:bCs/>
                <w:sz w:val="28"/>
                <w:szCs w:val="28"/>
                <w:lang w:val="en-US"/>
              </w:rPr>
              <w:fldChar w:fldCharType="begin"/>
            </w:r>
            <w:r>
              <w:rPr>
                <w:rFonts w:hint="default" w:ascii="SimSun" w:hAnsi="SimSun" w:eastAsia="SimSun"/>
                <w:b w:val="0"/>
                <w:bCs/>
                <w:sz w:val="28"/>
                <w:szCs w:val="28"/>
                <w:lang w:val="en-US"/>
              </w:rPr>
              <w:instrText xml:space="preserve"> HYPERLINK "https://www.pewresearch.org/internet/2018/07/03/stories-from-experts-about-the-impact-of-digital-life/" </w:instrText>
            </w:r>
            <w:r>
              <w:rPr>
                <w:rFonts w:hint="default" w:ascii="SimSun" w:hAnsi="SimSun" w:eastAsia="SimSun"/>
                <w:b w:val="0"/>
                <w:bCs/>
                <w:sz w:val="28"/>
                <w:szCs w:val="28"/>
                <w:lang w:val="en-US"/>
              </w:rPr>
              <w:fldChar w:fldCharType="separate"/>
            </w:r>
            <w:r>
              <w:rPr>
                <w:rStyle w:val="10"/>
                <w:rFonts w:hint="default" w:ascii="SimSun" w:hAnsi="SimSun" w:eastAsia="SimSun"/>
                <w:b w:val="0"/>
                <w:bCs/>
                <w:sz w:val="28"/>
                <w:szCs w:val="28"/>
                <w:lang w:val="en-US"/>
              </w:rPr>
              <w:t>https://www.pewresearch.org/internet/2018/07/03/stories-from-experts-about-the-impact-of-digital-life/</w:t>
            </w:r>
            <w:r>
              <w:rPr>
                <w:rFonts w:hint="default" w:ascii="SimSun" w:hAnsi="SimSun" w:eastAsia="SimSun"/>
                <w:b w:val="0"/>
                <w:bCs/>
                <w:sz w:val="28"/>
                <w:szCs w:val="28"/>
                <w:lang w:val="en-US"/>
              </w:rPr>
              <w:fldChar w:fldCharType="end"/>
            </w:r>
          </w:p>
          <w:p>
            <w:pPr>
              <w:spacing w:after="0" w:line="240" w:lineRule="auto"/>
              <w:ind w:left="480" w:hanging="560" w:hangingChars="200"/>
              <w:rPr>
                <w:rFonts w:hint="eastAsia" w:ascii="SimSun" w:hAnsi="SimSun" w:eastAsia="SimSun" w:cs="SimSun"/>
                <w:sz w:val="28"/>
                <w:szCs w:val="28"/>
                <w:highlight w:val="none"/>
              </w:rPr>
            </w:pPr>
            <w:r>
              <w:rPr>
                <w:rFonts w:hint="eastAsia" w:ascii="SimSun" w:hAnsi="SimSun" w:eastAsia="SimSun" w:cs="SimSun"/>
                <w:sz w:val="28"/>
                <w:szCs w:val="28"/>
                <w:lang w:val="en-US"/>
              </w:rPr>
              <w:t xml:space="preserve">Chayko, M. (2017). </w:t>
            </w:r>
            <w:r>
              <w:rPr>
                <w:rFonts w:hint="eastAsia" w:ascii="SimSun" w:hAnsi="SimSun" w:eastAsia="SimSun" w:cs="SimSun"/>
                <w:i/>
                <w:iCs/>
                <w:sz w:val="28"/>
                <w:szCs w:val="28"/>
                <w:lang w:val="en-US"/>
              </w:rPr>
              <w:t xml:space="preserve">Superconnected. </w:t>
            </w:r>
            <w:r>
              <w:rPr>
                <w:rFonts w:hint="eastAsia" w:ascii="SimSun" w:hAnsi="SimSun" w:eastAsia="SimSun" w:cs="SimSun"/>
                <w:i w:val="0"/>
                <w:iCs w:val="0"/>
                <w:sz w:val="28"/>
                <w:szCs w:val="28"/>
                <w:lang w:val="en-US"/>
              </w:rPr>
              <w:t xml:space="preserve">Sage Publications. </w:t>
            </w:r>
            <w:r>
              <w:rPr>
                <w:rFonts w:hint="eastAsia" w:ascii="SimSun" w:hAnsi="SimSun" w:eastAsia="SimSun" w:cs="SimSun"/>
                <w:sz w:val="28"/>
                <w:szCs w:val="28"/>
                <w:highlight w:val="none"/>
              </w:rPr>
              <w:t>Chapter 2</w:t>
            </w:r>
          </w:p>
          <w:p>
            <w:pPr>
              <w:spacing w:after="0" w:line="240" w:lineRule="auto"/>
              <w:ind w:left="480" w:hanging="560" w:hangingChars="200"/>
              <w:rPr>
                <w:rFonts w:hint="eastAsia" w:ascii="SimSun" w:hAnsi="SimSun" w:eastAsia="SimSun" w:cs="SimSun"/>
                <w:sz w:val="28"/>
                <w:szCs w:val="28"/>
                <w:highlight w:val="none"/>
              </w:rPr>
            </w:pPr>
          </w:p>
          <w:p>
            <w:pPr>
              <w:pStyle w:val="5"/>
              <w:keepNext w:val="0"/>
              <w:keepLines w:val="0"/>
              <w:widowControl/>
              <w:suppressLineNumbers w:val="0"/>
              <w:spacing w:line="240" w:lineRule="auto"/>
              <w:ind w:left="420" w:hanging="420" w:hangingChars="150"/>
              <w:rPr>
                <w:rFonts w:hint="eastAsia" w:ascii="SimSun" w:hAnsi="SimSun" w:eastAsia="SimSun" w:cs="SimSun"/>
                <w:b w:val="0"/>
                <w:bCs w:val="0"/>
                <w:color w:val="auto"/>
                <w:sz w:val="28"/>
                <w:szCs w:val="28"/>
                <w:u w:val="none"/>
                <w:lang w:val="en-US"/>
              </w:rPr>
            </w:pPr>
            <w:r>
              <w:rPr>
                <w:rFonts w:hint="eastAsia" w:ascii="SimSun" w:hAnsi="SimSun" w:eastAsia="SimSun" w:cs="SimSun"/>
                <w:b w:val="0"/>
                <w:bCs w:val="0"/>
                <w:color w:val="auto"/>
                <w:sz w:val="28"/>
                <w:szCs w:val="28"/>
                <w:u w:val="none"/>
                <w:lang w:val="en-US"/>
              </w:rPr>
              <w:t>Duffy, A., March, E. &amp; Jonason, P.K. (2023).</w:t>
            </w:r>
            <w:r>
              <w:rPr>
                <w:rFonts w:hint="eastAsia" w:ascii="SimSun" w:hAnsi="SimSun" w:eastAsia="SimSun" w:cs="SimSun"/>
                <w:b w:val="0"/>
                <w:bCs w:val="0"/>
                <w:color w:val="auto"/>
                <w:sz w:val="28"/>
                <w:szCs w:val="28"/>
                <w:u w:val="none"/>
              </w:rPr>
              <w:fldChar w:fldCharType="begin"/>
            </w:r>
            <w:r>
              <w:rPr>
                <w:rFonts w:hint="eastAsia" w:ascii="SimSun" w:hAnsi="SimSun" w:eastAsia="SimSun" w:cs="SimSun"/>
                <w:b w:val="0"/>
                <w:bCs w:val="0"/>
                <w:color w:val="auto"/>
                <w:sz w:val="28"/>
                <w:szCs w:val="28"/>
                <w:u w:val="none"/>
              </w:rPr>
              <w:instrText xml:space="preserve"> HYPERLINK "https://www.liebertpub.com/doi/10.1089/cyber.2022.0167" \o "Intimate Partner Cyberstalking: Exploring Vulnerable Narcissism, Secondary Psychopathy, Borderline Traits, and Rejection Sensitivity" </w:instrText>
            </w:r>
            <w:r>
              <w:rPr>
                <w:rFonts w:hint="eastAsia" w:ascii="SimSun" w:hAnsi="SimSun" w:eastAsia="SimSun" w:cs="SimSun"/>
                <w:b w:val="0"/>
                <w:bCs w:val="0"/>
                <w:color w:val="auto"/>
                <w:sz w:val="28"/>
                <w:szCs w:val="28"/>
                <w:u w:val="none"/>
              </w:rPr>
              <w:fldChar w:fldCharType="separate"/>
            </w:r>
            <w:r>
              <w:rPr>
                <w:rStyle w:val="10"/>
                <w:rFonts w:hint="eastAsia" w:ascii="SimSun" w:hAnsi="SimSun" w:eastAsia="SimSun" w:cs="SimSun"/>
                <w:b w:val="0"/>
                <w:bCs w:val="0"/>
                <w:color w:val="auto"/>
                <w:sz w:val="28"/>
                <w:szCs w:val="28"/>
                <w:u w:val="none"/>
              </w:rPr>
              <w:t>Intimate Partner Cyberstalking: Exploring Vulnerable Narcissism, Secondary Psychopathy, Borderline Traits, and Rejection Sensitivity</w:t>
            </w:r>
            <w:r>
              <w:rPr>
                <w:rFonts w:hint="eastAsia" w:ascii="SimSun" w:hAnsi="SimSun" w:eastAsia="SimSun" w:cs="SimSun"/>
                <w:b w:val="0"/>
                <w:bCs w:val="0"/>
                <w:color w:val="auto"/>
                <w:sz w:val="28"/>
                <w:szCs w:val="28"/>
                <w:u w:val="none"/>
              </w:rPr>
              <w:fldChar w:fldCharType="end"/>
            </w:r>
            <w:r>
              <w:rPr>
                <w:rFonts w:hint="eastAsia" w:ascii="SimSun" w:hAnsi="SimSun" w:eastAsia="SimSun" w:cs="SimSun"/>
                <w:b w:val="0"/>
                <w:bCs w:val="0"/>
                <w:color w:val="auto"/>
                <w:sz w:val="28"/>
                <w:szCs w:val="28"/>
                <w:u w:val="none"/>
                <w:lang w:val="en-US"/>
              </w:rPr>
              <w:t xml:space="preserve">. </w:t>
            </w:r>
            <w:r>
              <w:rPr>
                <w:rFonts w:hint="eastAsia" w:ascii="SimSun" w:hAnsi="SimSun" w:eastAsia="SimSun" w:cs="SimSun"/>
                <w:b w:val="0"/>
                <w:bCs w:val="0"/>
                <w:i/>
                <w:iCs/>
                <w:color w:val="auto"/>
                <w:sz w:val="28"/>
                <w:szCs w:val="28"/>
                <w:u w:val="none"/>
                <w:lang w:val="en-US"/>
              </w:rPr>
              <w:t>Cyberpsychology, behavior and Social Networking</w:t>
            </w:r>
            <w:r>
              <w:rPr>
                <w:rFonts w:hint="eastAsia" w:ascii="SimSun" w:hAnsi="SimSun" w:eastAsia="SimSun" w:cs="SimSun"/>
                <w:b w:val="0"/>
                <w:bCs w:val="0"/>
                <w:color w:val="auto"/>
                <w:sz w:val="28"/>
                <w:szCs w:val="28"/>
                <w:u w:val="none"/>
                <w:lang w:val="en-US"/>
              </w:rPr>
              <w:t>, 26(3): 147-152</w:t>
            </w:r>
          </w:p>
          <w:p>
            <w:pPr>
              <w:spacing w:after="0" w:line="240" w:lineRule="auto"/>
              <w:ind w:left="480" w:hanging="560" w:hangingChars="200"/>
              <w:rPr>
                <w:rFonts w:hint="eastAsia" w:ascii="SimSun" w:hAnsi="SimSun" w:eastAsia="SimSun" w:cs="SimSun"/>
                <w:b w:val="0"/>
                <w:bCs w:val="0"/>
                <w:color w:val="auto"/>
                <w:sz w:val="28"/>
                <w:szCs w:val="28"/>
                <w:u w:val="none"/>
                <w:lang w:val="en-US"/>
              </w:rPr>
            </w:pPr>
          </w:p>
          <w:p>
            <w:pPr>
              <w:spacing w:after="0" w:line="240" w:lineRule="auto"/>
              <w:ind w:left="480" w:hanging="560" w:hangingChars="200"/>
              <w:rPr>
                <w:rFonts w:hint="eastAsia" w:ascii="SimSun" w:hAnsi="SimSun" w:eastAsia="SimSun" w:cs="SimSun"/>
                <w:sz w:val="28"/>
                <w:szCs w:val="28"/>
                <w:highlight w:val="none"/>
              </w:rPr>
            </w:pPr>
            <w:r>
              <w:rPr>
                <w:rFonts w:hint="eastAsia" w:ascii="SimSun" w:hAnsi="SimSun" w:eastAsia="SimSun" w:cs="SimSun"/>
                <w:b w:val="0"/>
                <w:bCs w:val="0"/>
                <w:color w:val="auto"/>
                <w:sz w:val="28"/>
                <w:szCs w:val="28"/>
                <w:u w:val="none"/>
                <w:lang w:val="en-US"/>
              </w:rPr>
              <w:t xml:space="preserve">De Wolf, E.R., Martens, M.,Abeele, M.V. &amp; De Marez, L(2023) </w:t>
            </w:r>
            <w:r>
              <w:rPr>
                <w:rFonts w:hint="eastAsia" w:ascii="SimSun" w:hAnsi="SimSun" w:eastAsia="SimSun" w:cs="SimSun"/>
                <w:b w:val="0"/>
                <w:bCs w:val="0"/>
                <w:color w:val="auto"/>
                <w:sz w:val="28"/>
                <w:szCs w:val="28"/>
                <w:u w:val="none"/>
              </w:rPr>
              <w:fldChar w:fldCharType="begin"/>
            </w:r>
            <w:r>
              <w:rPr>
                <w:rFonts w:hint="eastAsia" w:ascii="SimSun" w:hAnsi="SimSun" w:eastAsia="SimSun" w:cs="SimSun"/>
                <w:b w:val="0"/>
                <w:bCs w:val="0"/>
                <w:color w:val="auto"/>
                <w:sz w:val="28"/>
                <w:szCs w:val="28"/>
                <w:u w:val="none"/>
              </w:rPr>
              <w:instrText xml:space="preserve"> HYPERLINK "https://www.liebertpub.com/doi/10.1089/cyber.2021.0338" \o "Predicting Teens' Privacy Management and Attitude Toward Data Protection on Social Media" </w:instrText>
            </w:r>
            <w:r>
              <w:rPr>
                <w:rFonts w:hint="eastAsia" w:ascii="SimSun" w:hAnsi="SimSun" w:eastAsia="SimSun" w:cs="SimSun"/>
                <w:b w:val="0"/>
                <w:bCs w:val="0"/>
                <w:color w:val="auto"/>
                <w:sz w:val="28"/>
                <w:szCs w:val="28"/>
                <w:u w:val="none"/>
              </w:rPr>
              <w:fldChar w:fldCharType="separate"/>
            </w:r>
            <w:r>
              <w:rPr>
                <w:rStyle w:val="10"/>
                <w:rFonts w:hint="eastAsia" w:ascii="SimSun" w:hAnsi="SimSun" w:eastAsia="SimSun" w:cs="SimSun"/>
                <w:b w:val="0"/>
                <w:bCs w:val="0"/>
                <w:color w:val="auto"/>
                <w:sz w:val="28"/>
                <w:szCs w:val="28"/>
                <w:u w:val="none"/>
              </w:rPr>
              <w:t>Predicting Teens' Privacy Management and Attitude Toward Data Protection on Social Media</w:t>
            </w:r>
            <w:r>
              <w:rPr>
                <w:rFonts w:hint="eastAsia" w:ascii="SimSun" w:hAnsi="SimSun" w:eastAsia="SimSun" w:cs="SimSun"/>
                <w:b w:val="0"/>
                <w:bCs w:val="0"/>
                <w:color w:val="auto"/>
                <w:sz w:val="28"/>
                <w:szCs w:val="28"/>
                <w:u w:val="none"/>
              </w:rPr>
              <w:fldChar w:fldCharType="end"/>
            </w:r>
            <w:r>
              <w:rPr>
                <w:rFonts w:hint="eastAsia" w:ascii="SimSun" w:hAnsi="SimSun" w:eastAsia="SimSun" w:cs="SimSun"/>
                <w:b w:val="0"/>
                <w:bCs w:val="0"/>
                <w:color w:val="auto"/>
                <w:sz w:val="28"/>
                <w:szCs w:val="28"/>
                <w:u w:val="none"/>
                <w:lang w:val="en-US"/>
              </w:rPr>
              <w:t xml:space="preserve"> </w:t>
            </w:r>
            <w:r>
              <w:rPr>
                <w:rFonts w:hint="eastAsia" w:ascii="SimSun" w:hAnsi="SimSun" w:eastAsia="SimSun" w:cs="SimSun"/>
                <w:b w:val="0"/>
                <w:bCs w:val="0"/>
                <w:i/>
                <w:iCs/>
                <w:color w:val="auto"/>
                <w:sz w:val="28"/>
                <w:szCs w:val="28"/>
                <w:u w:val="none"/>
                <w:lang w:val="en-US"/>
              </w:rPr>
              <w:t>Cyberpsychology, behavior and Social Networking</w:t>
            </w:r>
            <w:r>
              <w:rPr>
                <w:rFonts w:hint="eastAsia" w:ascii="SimSun" w:hAnsi="SimSun" w:eastAsia="SimSun" w:cs="SimSun"/>
                <w:b w:val="0"/>
                <w:bCs w:val="0"/>
                <w:color w:val="auto"/>
                <w:sz w:val="28"/>
                <w:szCs w:val="28"/>
                <w:u w:val="none"/>
                <w:lang w:val="en-US"/>
              </w:rPr>
              <w:t>, 26(3):</w:t>
            </w:r>
            <w:r>
              <w:rPr>
                <w:rFonts w:hint="eastAsia" w:ascii="SimSun" w:hAnsi="SimSun" w:eastAsia="SimSun" w:cs="SimSun"/>
                <w:b w:val="0"/>
                <w:bCs w:val="0"/>
                <w:sz w:val="28"/>
                <w:szCs w:val="28"/>
              </w:rPr>
              <w:t>153–160</w:t>
            </w:r>
          </w:p>
          <w:p>
            <w:pPr>
              <w:pStyle w:val="2"/>
              <w:keepNext w:val="0"/>
              <w:keepLines w:val="0"/>
              <w:widowControl/>
              <w:suppressLineNumbers w:val="0"/>
              <w:spacing w:line="240" w:lineRule="auto"/>
              <w:ind w:left="281" w:hanging="280" w:hangingChars="100"/>
              <w:rPr>
                <w:rFonts w:hint="eastAsia" w:ascii="SimSun" w:hAnsi="SimSun" w:eastAsia="SimSun" w:cs="SimSun"/>
                <w:b w:val="0"/>
                <w:bCs/>
                <w:sz w:val="28"/>
                <w:szCs w:val="28"/>
              </w:rPr>
            </w:pPr>
            <w:r>
              <w:rPr>
                <w:rFonts w:ascii="SimSun" w:hAnsi="SimSun" w:eastAsia="SimSun" w:cs="SimSun"/>
                <w:b w:val="0"/>
                <w:bCs/>
                <w:sz w:val="28"/>
                <w:szCs w:val="28"/>
              </w:rPr>
              <w:t xml:space="preserve">Liu, Y., Wang, X., Zhai, J., Luo, F., &amp; Xin, T. (2023). The effect of neuroticism on problematic smartphone use: A mediation model of self-control for males and females. </w:t>
            </w:r>
            <w:r>
              <w:rPr>
                <w:rFonts w:ascii="SimSun" w:hAnsi="SimSun" w:eastAsia="SimSun" w:cs="SimSun"/>
                <w:b w:val="0"/>
                <w:bCs/>
                <w:i/>
                <w:iCs/>
                <w:sz w:val="28"/>
                <w:szCs w:val="28"/>
              </w:rPr>
              <w:t>Cyberpsychology: Journal of Psychosocial Research on Cyberspace</w:t>
            </w:r>
            <w:r>
              <w:rPr>
                <w:rFonts w:ascii="SimSun" w:hAnsi="SimSun" w:eastAsia="SimSun" w:cs="SimSun"/>
                <w:b w:val="0"/>
                <w:bCs/>
                <w:sz w:val="28"/>
                <w:szCs w:val="28"/>
              </w:rPr>
              <w:t xml:space="preserve">, </w:t>
            </w:r>
            <w:r>
              <w:rPr>
                <w:rFonts w:ascii="SimSun" w:hAnsi="SimSun" w:eastAsia="SimSun" w:cs="SimSun"/>
                <w:b w:val="0"/>
                <w:bCs/>
                <w:i/>
                <w:iCs/>
                <w:sz w:val="28"/>
                <w:szCs w:val="28"/>
              </w:rPr>
              <w:t>17</w:t>
            </w:r>
            <w:r>
              <w:rPr>
                <w:rFonts w:ascii="SimSun" w:hAnsi="SimSun" w:eastAsia="SimSun" w:cs="SimSun"/>
                <w:b w:val="0"/>
                <w:bCs/>
                <w:sz w:val="28"/>
                <w:szCs w:val="28"/>
              </w:rPr>
              <w:t>(1), Article 1. https://doi.org/10.5817/CP2023-1-1</w:t>
            </w:r>
            <w:r>
              <w:rPr>
                <w:rFonts w:hint="eastAsia" w:ascii="SimSun" w:hAnsi="SimSun" w:eastAsia="SimSun" w:cs="SimSun"/>
                <w:b w:val="0"/>
                <w:bCs/>
                <w:sz w:val="28"/>
                <w:szCs w:val="28"/>
              </w:rPr>
              <w:t xml:space="preserve"> </w:t>
            </w:r>
          </w:p>
          <w:p>
            <w:pPr>
              <w:ind w:left="560" w:hanging="560" w:hangingChars="200"/>
              <w:rPr>
                <w:rFonts w:ascii="SimSun" w:hAnsi="SimSun" w:eastAsia="SimSun" w:cs="SimSun"/>
                <w:sz w:val="28"/>
                <w:szCs w:val="28"/>
              </w:rPr>
            </w:pPr>
            <w:r>
              <w:rPr>
                <w:rFonts w:ascii="SimSun" w:hAnsi="SimSun" w:eastAsia="SimSun" w:cs="SimSun"/>
                <w:sz w:val="28"/>
                <w:szCs w:val="28"/>
              </w:rPr>
              <w:t xml:space="preserve">Mostyn Sullivan, B., &amp; George, A. M. (2023). The association of motives with problematic smartphone use: A systematic review. </w:t>
            </w:r>
            <w:r>
              <w:rPr>
                <w:rFonts w:ascii="SimSun" w:hAnsi="SimSun" w:eastAsia="SimSun" w:cs="SimSun"/>
                <w:i/>
                <w:iCs/>
                <w:sz w:val="28"/>
                <w:szCs w:val="28"/>
              </w:rPr>
              <w:t>Cyberpsychology: Journal of Psychosocial Research on Cyberspace</w:t>
            </w:r>
            <w:r>
              <w:rPr>
                <w:rFonts w:ascii="SimSun" w:hAnsi="SimSun" w:eastAsia="SimSun" w:cs="SimSun"/>
                <w:sz w:val="28"/>
                <w:szCs w:val="28"/>
              </w:rPr>
              <w:t xml:space="preserve">, </w:t>
            </w:r>
            <w:r>
              <w:rPr>
                <w:rFonts w:ascii="SimSun" w:hAnsi="SimSun" w:eastAsia="SimSun" w:cs="SimSun"/>
                <w:i/>
                <w:iCs/>
                <w:sz w:val="28"/>
                <w:szCs w:val="28"/>
              </w:rPr>
              <w:t>17</w:t>
            </w:r>
            <w:r>
              <w:rPr>
                <w:rFonts w:ascii="SimSun" w:hAnsi="SimSun" w:eastAsia="SimSun" w:cs="SimSun"/>
                <w:sz w:val="28"/>
                <w:szCs w:val="28"/>
              </w:rPr>
              <w:t xml:space="preserve">(1), Article 2. </w:t>
            </w:r>
            <w:r>
              <w:rPr>
                <w:rFonts w:ascii="SimSun" w:hAnsi="SimSun" w:eastAsia="SimSun" w:cs="SimSun"/>
                <w:sz w:val="28"/>
                <w:szCs w:val="28"/>
              </w:rPr>
              <w:fldChar w:fldCharType="begin"/>
            </w:r>
            <w:r>
              <w:rPr>
                <w:rFonts w:ascii="SimSun" w:hAnsi="SimSun" w:eastAsia="SimSun" w:cs="SimSun"/>
                <w:sz w:val="28"/>
                <w:szCs w:val="28"/>
              </w:rPr>
              <w:instrText xml:space="preserve"> HYPERLINK "https://doi.org/10.5817/CP2023-1-2" </w:instrText>
            </w:r>
            <w:r>
              <w:rPr>
                <w:rFonts w:ascii="SimSun" w:hAnsi="SimSun" w:eastAsia="SimSun" w:cs="SimSun"/>
                <w:sz w:val="28"/>
                <w:szCs w:val="28"/>
              </w:rPr>
              <w:fldChar w:fldCharType="separate"/>
            </w:r>
            <w:r>
              <w:rPr>
                <w:rStyle w:val="10"/>
                <w:rFonts w:ascii="SimSun" w:hAnsi="SimSun" w:eastAsia="SimSun" w:cs="SimSun"/>
                <w:sz w:val="28"/>
                <w:szCs w:val="28"/>
              </w:rPr>
              <w:t>https://doi.org/10.5817/CP2023-1-2</w:t>
            </w:r>
            <w:r>
              <w:rPr>
                <w:rFonts w:ascii="SimSun" w:hAnsi="SimSun" w:eastAsia="SimSun" w:cs="SimSun"/>
                <w:sz w:val="28"/>
                <w:szCs w:val="28"/>
              </w:rPr>
              <w:fldChar w:fldCharType="end"/>
            </w:r>
          </w:p>
          <w:p>
            <w:pPr>
              <w:ind w:left="560" w:hanging="560" w:hangingChars="200"/>
              <w:rPr>
                <w:rFonts w:hint="eastAsia" w:ascii="SimSun" w:hAnsi="SimSun" w:eastAsia="SimSun" w:cs="SimSun"/>
                <w:sz w:val="28"/>
                <w:szCs w:val="28"/>
                <w:lang w:val="en-US"/>
              </w:rPr>
            </w:pPr>
            <w:r>
              <w:rPr>
                <w:rFonts w:ascii="SimSun" w:hAnsi="SimSun" w:eastAsia="SimSun" w:cs="SimSun"/>
                <w:sz w:val="28"/>
                <w:szCs w:val="28"/>
              </w:rPr>
              <w:t xml:space="preserve">Vranken, I., Schreurs, L., Noon, E. J., &amp; Vandenbosch, L. (2023). Understanding the relations between exposure to the positive self-portrayals of others on social media and emerging adults’ mental health during a COVID-19 imposed lockdown. </w:t>
            </w:r>
            <w:r>
              <w:rPr>
                <w:rFonts w:ascii="SimSun" w:hAnsi="SimSun" w:eastAsia="SimSun" w:cs="SimSun"/>
                <w:i/>
                <w:iCs/>
                <w:sz w:val="28"/>
                <w:szCs w:val="28"/>
              </w:rPr>
              <w:t>Cyberpsychology: Journal of Psychosocial Research on Cyberspace</w:t>
            </w:r>
            <w:r>
              <w:rPr>
                <w:rFonts w:ascii="SimSun" w:hAnsi="SimSun" w:eastAsia="SimSun" w:cs="SimSun"/>
                <w:sz w:val="28"/>
                <w:szCs w:val="28"/>
              </w:rPr>
              <w:t xml:space="preserve">, </w:t>
            </w:r>
            <w:r>
              <w:rPr>
                <w:rFonts w:ascii="SimSun" w:hAnsi="SimSun" w:eastAsia="SimSun" w:cs="SimSun"/>
                <w:i/>
                <w:iCs/>
                <w:sz w:val="28"/>
                <w:szCs w:val="28"/>
              </w:rPr>
              <w:t>17</w:t>
            </w:r>
            <w:r>
              <w:rPr>
                <w:rFonts w:ascii="SimSun" w:hAnsi="SimSun" w:eastAsia="SimSun" w:cs="SimSun"/>
                <w:sz w:val="28"/>
                <w:szCs w:val="28"/>
              </w:rPr>
              <w:t>(1), Article 5. https://doi.org/10.5817/CP2023-1-5</w:t>
            </w:r>
          </w:p>
          <w:p>
            <w:pPr>
              <w:spacing w:after="0" w:line="240" w:lineRule="auto"/>
              <w:ind w:left="560" w:hanging="560" w:hangingChars="200"/>
              <w:jc w:val="left"/>
              <w:rPr>
                <w:rFonts w:hint="eastAsia" w:ascii="SimSun" w:hAnsi="SimSun" w:eastAsia="SimSun" w:cs="SimSun"/>
                <w:sz w:val="28"/>
                <w:szCs w:val="28"/>
                <w:lang w:val="en-US"/>
              </w:rPr>
            </w:pPr>
            <w:r>
              <w:rPr>
                <w:rFonts w:hint="eastAsia" w:ascii="SimSun" w:hAnsi="SimSun" w:eastAsia="SimSun" w:cs="SimSun"/>
                <w:sz w:val="28"/>
                <w:szCs w:val="28"/>
                <w:lang w:val="en-US"/>
              </w:rPr>
              <w:t xml:space="preserve">Wallace, P (2016). </w:t>
            </w:r>
            <w:r>
              <w:rPr>
                <w:rFonts w:hint="eastAsia" w:ascii="SimSun" w:hAnsi="SimSun" w:eastAsia="SimSun" w:cs="SimSun"/>
                <w:i/>
                <w:iCs/>
                <w:sz w:val="28"/>
                <w:szCs w:val="28"/>
              </w:rPr>
              <w:t>The Psychology of the Internet</w:t>
            </w:r>
            <w:r>
              <w:rPr>
                <w:rFonts w:hint="eastAsia" w:ascii="SimSun" w:hAnsi="SimSun" w:eastAsia="SimSun" w:cs="SimSun"/>
                <w:sz w:val="28"/>
                <w:szCs w:val="28"/>
              </w:rPr>
              <w:t>, 2nd Edition.  Cambridge</w:t>
            </w:r>
            <w:r>
              <w:rPr>
                <w:rFonts w:hint="eastAsia" w:ascii="SimSun" w:hAnsi="SimSun" w:eastAsia="SimSun" w:cs="SimSun"/>
                <w:sz w:val="28"/>
                <w:szCs w:val="28"/>
                <w:lang w:val="en-US"/>
              </w:rPr>
              <w:t xml:space="preserve"> </w:t>
            </w:r>
            <w:r>
              <w:rPr>
                <w:rFonts w:hint="eastAsia" w:ascii="SimSun" w:hAnsi="SimSun" w:eastAsia="SimSun" w:cs="SimSun"/>
                <w:sz w:val="28"/>
                <w:szCs w:val="28"/>
              </w:rPr>
              <w:t>University Press</w:t>
            </w:r>
            <w:r>
              <w:rPr>
                <w:rFonts w:hint="eastAsia" w:ascii="SimSun" w:hAnsi="SimSun" w:eastAsia="SimSun" w:cs="SimSun"/>
                <w:sz w:val="28"/>
                <w:szCs w:val="28"/>
                <w:lang w:val="en-US"/>
              </w:rPr>
              <w:t>. Chapter 1-3.</w:t>
            </w:r>
          </w:p>
          <w:p>
            <w:pPr>
              <w:spacing w:after="0" w:line="240" w:lineRule="auto"/>
              <w:ind w:left="420" w:hanging="420" w:hangingChars="150"/>
              <w:rPr>
                <w:rFonts w:ascii="SimSun" w:hAnsi="SimSun" w:eastAsia="SimSun" w:cs="SimSun"/>
                <w:sz w:val="28"/>
                <w:szCs w:val="28"/>
              </w:rPr>
            </w:pPr>
          </w:p>
          <w:p>
            <w:pPr>
              <w:spacing w:after="0" w:line="240" w:lineRule="auto"/>
              <w:ind w:left="420" w:hanging="420" w:hangingChars="150"/>
            </w:pPr>
            <w:r>
              <w:rPr>
                <w:rFonts w:ascii="SimSun" w:hAnsi="SimSun" w:eastAsia="SimSun" w:cs="SimSun"/>
                <w:sz w:val="28"/>
                <w:szCs w:val="28"/>
              </w:rPr>
              <w:t xml:space="preserve">Yang, C.-C., Smith, C., Pham, T., &amp; Ariati, J. (2023). Digital social multitasking (DSMT), digital stress, and socioemotional wellbeing among adolescents. </w:t>
            </w:r>
            <w:r>
              <w:rPr>
                <w:rFonts w:ascii="SimSun" w:hAnsi="SimSun" w:eastAsia="SimSun" w:cs="SimSun"/>
                <w:i/>
                <w:iCs/>
                <w:sz w:val="28"/>
                <w:szCs w:val="28"/>
              </w:rPr>
              <w:t>Cyberpsychology: Journal of Psychosocial Research on Cyberspace</w:t>
            </w:r>
            <w:r>
              <w:rPr>
                <w:rFonts w:ascii="SimSun" w:hAnsi="SimSun" w:eastAsia="SimSun" w:cs="SimSun"/>
                <w:sz w:val="28"/>
                <w:szCs w:val="28"/>
              </w:rPr>
              <w:t xml:space="preserve">, </w:t>
            </w:r>
            <w:r>
              <w:rPr>
                <w:rFonts w:ascii="SimSun" w:hAnsi="SimSun" w:eastAsia="SimSun" w:cs="SimSun"/>
                <w:i/>
                <w:iCs/>
                <w:sz w:val="28"/>
                <w:szCs w:val="28"/>
              </w:rPr>
              <w:t>17</w:t>
            </w:r>
            <w:r>
              <w:rPr>
                <w:rFonts w:ascii="SimSun" w:hAnsi="SimSun" w:eastAsia="SimSun" w:cs="SimSun"/>
                <w:sz w:val="28"/>
                <w:szCs w:val="28"/>
              </w:rPr>
              <w:t>(1), Article 6. https://doi.org/10.5817/CP2023-1-6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210" w:type="dxa"/>
            <w:shd w:val="clear" w:color="auto" w:fill="FCE5CD"/>
          </w:tcPr>
          <w:p>
            <w:pPr>
              <w:spacing w:after="0" w:line="240" w:lineRule="auto"/>
              <w:rPr>
                <w:rFonts w:ascii="Arial" w:hAnsi="Arial" w:eastAsia="Arial" w:cs="Arial"/>
              </w:rPr>
            </w:pPr>
          </w:p>
        </w:tc>
        <w:tc>
          <w:tcPr>
            <w:tcW w:w="6435" w:type="dxa"/>
          </w:tcPr>
          <w:p>
            <w:pPr>
              <w:spacing w:after="0" w:line="240" w:lineRule="auto"/>
            </w:pPr>
          </w:p>
        </w:tc>
      </w:tr>
    </w:tbl>
    <w:p>
      <w:pPr>
        <w:jc w:val="center"/>
      </w:pPr>
      <w:r>
        <w:t xml:space="preserve"> </w:t>
      </w:r>
    </w:p>
    <w:p>
      <w:pPr>
        <w:jc w:val="center"/>
      </w:pPr>
    </w:p>
    <w:p>
      <w:pPr>
        <w:jc w:val="center"/>
      </w:pPr>
    </w:p>
    <w:sectPr>
      <w:headerReference r:id="rId5" w:type="default"/>
      <w:pgSz w:w="12240" w:h="15840"/>
      <w:pgMar w:top="1440"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eorgia">
    <w:panose1 w:val="02040502050405020303"/>
    <w:charset w:val="00"/>
    <w:family w:val="roman"/>
    <w:pitch w:val="default"/>
    <w:sig w:usb0="00000287" w:usb1="00000000" w:usb2="00000000" w:usb3="00000000" w:csb0="200000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6E909A"/>
    <w:multiLevelType w:val="singleLevel"/>
    <w:tmpl w:val="896E909A"/>
    <w:lvl w:ilvl="0" w:tentative="0">
      <w:start w:val="1"/>
      <w:numFmt w:val="decimal"/>
      <w:lvlText w:val="%1."/>
      <w:lvlJc w:val="left"/>
      <w:pPr>
        <w:tabs>
          <w:tab w:val="left" w:pos="312"/>
        </w:tabs>
      </w:pPr>
    </w:lvl>
  </w:abstractNum>
  <w:abstractNum w:abstractNumId="1">
    <w:nsid w:val="920139F0"/>
    <w:multiLevelType w:val="multilevel"/>
    <w:tmpl w:val="920139F0"/>
    <w:lvl w:ilvl="0" w:tentative="0">
      <w:start w:val="1"/>
      <w:numFmt w:val="decimal"/>
      <w:lvlText w:val="%1."/>
      <w:lvlJc w:val="left"/>
      <w:pPr>
        <w:tabs>
          <w:tab w:val="left" w:pos="720"/>
        </w:tabs>
        <w:ind w:left="720" w:hanging="360"/>
      </w:pPr>
      <w:rPr>
        <w:rFonts w:hint="default"/>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2">
    <w:nsid w:val="93B876AE"/>
    <w:multiLevelType w:val="singleLevel"/>
    <w:tmpl w:val="93B876AE"/>
    <w:lvl w:ilvl="0" w:tentative="0">
      <w:start w:val="1"/>
      <w:numFmt w:val="decimal"/>
      <w:suff w:val="space"/>
      <w:lvlText w:val="%1."/>
      <w:lvlJc w:val="left"/>
    </w:lvl>
  </w:abstractNum>
  <w:abstractNum w:abstractNumId="3">
    <w:nsid w:val="A3DB839B"/>
    <w:multiLevelType w:val="singleLevel"/>
    <w:tmpl w:val="A3DB839B"/>
    <w:lvl w:ilvl="0" w:tentative="0">
      <w:start w:val="1"/>
      <w:numFmt w:val="decimal"/>
      <w:suff w:val="space"/>
      <w:lvlText w:val="%1."/>
      <w:lvlJc w:val="left"/>
      <w:rPr>
        <w:rFonts w:hint="default" w:ascii="SimSun" w:hAnsi="SimSun" w:eastAsia="SimSun" w:cs="SimSun"/>
      </w:rPr>
    </w:lvl>
  </w:abstractNum>
  <w:abstractNum w:abstractNumId="4">
    <w:nsid w:val="A5D0771A"/>
    <w:multiLevelType w:val="singleLevel"/>
    <w:tmpl w:val="A5D0771A"/>
    <w:lvl w:ilvl="0" w:tentative="0">
      <w:start w:val="1"/>
      <w:numFmt w:val="decimal"/>
      <w:suff w:val="space"/>
      <w:lvlText w:val="%1."/>
      <w:lvlJc w:val="left"/>
    </w:lvl>
  </w:abstractNum>
  <w:abstractNum w:abstractNumId="5">
    <w:nsid w:val="ABE38EAB"/>
    <w:multiLevelType w:val="singleLevel"/>
    <w:tmpl w:val="ABE38EAB"/>
    <w:lvl w:ilvl="0" w:tentative="0">
      <w:start w:val="1"/>
      <w:numFmt w:val="decimal"/>
      <w:lvlText w:val="%1."/>
      <w:lvlJc w:val="left"/>
      <w:pPr>
        <w:tabs>
          <w:tab w:val="left" w:pos="312"/>
        </w:tabs>
      </w:pPr>
    </w:lvl>
  </w:abstractNum>
  <w:abstractNum w:abstractNumId="6">
    <w:nsid w:val="B5979D79"/>
    <w:multiLevelType w:val="singleLevel"/>
    <w:tmpl w:val="B5979D79"/>
    <w:lvl w:ilvl="0" w:tentative="0">
      <w:start w:val="1"/>
      <w:numFmt w:val="decimal"/>
      <w:suff w:val="space"/>
      <w:lvlText w:val="%1."/>
      <w:lvlJc w:val="left"/>
    </w:lvl>
  </w:abstractNum>
  <w:abstractNum w:abstractNumId="7">
    <w:nsid w:val="BAF764EA"/>
    <w:multiLevelType w:val="singleLevel"/>
    <w:tmpl w:val="BAF764EA"/>
    <w:lvl w:ilvl="0" w:tentative="0">
      <w:start w:val="1"/>
      <w:numFmt w:val="decimal"/>
      <w:suff w:val="space"/>
      <w:lvlText w:val="%1."/>
      <w:lvlJc w:val="left"/>
      <w:rPr>
        <w:rFonts w:hint="default" w:ascii="SimSun" w:hAnsi="SimSun" w:eastAsia="SimSun" w:cs="SimSun"/>
        <w:sz w:val="28"/>
        <w:szCs w:val="28"/>
      </w:rPr>
    </w:lvl>
  </w:abstractNum>
  <w:abstractNum w:abstractNumId="8">
    <w:nsid w:val="BCB268A3"/>
    <w:multiLevelType w:val="singleLevel"/>
    <w:tmpl w:val="BCB268A3"/>
    <w:lvl w:ilvl="0" w:tentative="0">
      <w:start w:val="1"/>
      <w:numFmt w:val="decimal"/>
      <w:suff w:val="space"/>
      <w:lvlText w:val="%1."/>
      <w:lvlJc w:val="left"/>
    </w:lvl>
  </w:abstractNum>
  <w:abstractNum w:abstractNumId="9">
    <w:nsid w:val="DF641A9F"/>
    <w:multiLevelType w:val="multilevel"/>
    <w:tmpl w:val="DF641A9F"/>
    <w:lvl w:ilvl="0" w:tentative="0">
      <w:start w:val="1"/>
      <w:numFmt w:val="decimal"/>
      <w:lvlText w:val="%1."/>
      <w:lvlJc w:val="left"/>
      <w:pPr>
        <w:tabs>
          <w:tab w:val="left" w:pos="720"/>
        </w:tabs>
        <w:ind w:left="720" w:hanging="360"/>
      </w:pPr>
      <w:rPr>
        <w:rFonts w:hint="default" w:ascii="SimSun" w:hAnsi="SimSun" w:eastAsia="SimSun" w:cs="SimSun"/>
        <w:sz w:val="28"/>
        <w:szCs w:val="28"/>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abstractNum w:abstractNumId="10">
    <w:nsid w:val="EA99828D"/>
    <w:multiLevelType w:val="singleLevel"/>
    <w:tmpl w:val="EA99828D"/>
    <w:lvl w:ilvl="0" w:tentative="0">
      <w:start w:val="2"/>
      <w:numFmt w:val="decimal"/>
      <w:suff w:val="space"/>
      <w:lvlText w:val="%1."/>
      <w:lvlJc w:val="left"/>
    </w:lvl>
  </w:abstractNum>
  <w:abstractNum w:abstractNumId="11">
    <w:nsid w:val="FDAAF145"/>
    <w:multiLevelType w:val="singleLevel"/>
    <w:tmpl w:val="FDAAF145"/>
    <w:lvl w:ilvl="0" w:tentative="0">
      <w:start w:val="1"/>
      <w:numFmt w:val="decimal"/>
      <w:suff w:val="space"/>
      <w:lvlText w:val="%1."/>
      <w:lvlJc w:val="left"/>
      <w:rPr>
        <w:rFonts w:hint="default" w:ascii="SimSun" w:hAnsi="SimSun" w:eastAsia="SimSun" w:cs="SimSun"/>
        <w:b w:val="0"/>
        <w:bCs w:val="0"/>
        <w:sz w:val="28"/>
        <w:szCs w:val="28"/>
      </w:rPr>
    </w:lvl>
  </w:abstractNum>
  <w:abstractNum w:abstractNumId="12">
    <w:nsid w:val="03665D35"/>
    <w:multiLevelType w:val="singleLevel"/>
    <w:tmpl w:val="03665D35"/>
    <w:lvl w:ilvl="0" w:tentative="0">
      <w:start w:val="1"/>
      <w:numFmt w:val="decimal"/>
      <w:suff w:val="space"/>
      <w:lvlText w:val="%1."/>
      <w:lvlJc w:val="left"/>
    </w:lvl>
  </w:abstractNum>
  <w:abstractNum w:abstractNumId="13">
    <w:nsid w:val="0FB0562D"/>
    <w:multiLevelType w:val="singleLevel"/>
    <w:tmpl w:val="0FB0562D"/>
    <w:lvl w:ilvl="0" w:tentative="0">
      <w:start w:val="1"/>
      <w:numFmt w:val="decimal"/>
      <w:suff w:val="space"/>
      <w:lvlText w:val="%1."/>
      <w:lvlJc w:val="left"/>
      <w:rPr>
        <w:rFonts w:hint="default" w:ascii="SimSun" w:hAnsi="SimSun" w:eastAsia="SimSun" w:cs="SimSun"/>
        <w:sz w:val="28"/>
        <w:szCs w:val="28"/>
      </w:rPr>
    </w:lvl>
  </w:abstractNum>
  <w:abstractNum w:abstractNumId="14">
    <w:nsid w:val="14ECA919"/>
    <w:multiLevelType w:val="singleLevel"/>
    <w:tmpl w:val="14ECA919"/>
    <w:lvl w:ilvl="0" w:tentative="0">
      <w:start w:val="1"/>
      <w:numFmt w:val="decimal"/>
      <w:suff w:val="space"/>
      <w:lvlText w:val="%1."/>
      <w:lvlJc w:val="left"/>
    </w:lvl>
  </w:abstractNum>
  <w:abstractNum w:abstractNumId="15">
    <w:nsid w:val="213431E3"/>
    <w:multiLevelType w:val="singleLevel"/>
    <w:tmpl w:val="213431E3"/>
    <w:lvl w:ilvl="0" w:tentative="0">
      <w:start w:val="1"/>
      <w:numFmt w:val="decimal"/>
      <w:suff w:val="space"/>
      <w:lvlText w:val="%1."/>
      <w:lvlJc w:val="left"/>
    </w:lvl>
  </w:abstractNum>
  <w:abstractNum w:abstractNumId="16">
    <w:nsid w:val="320DA7AD"/>
    <w:multiLevelType w:val="singleLevel"/>
    <w:tmpl w:val="320DA7AD"/>
    <w:lvl w:ilvl="0" w:tentative="0">
      <w:start w:val="1"/>
      <w:numFmt w:val="decimal"/>
      <w:suff w:val="space"/>
      <w:lvlText w:val="%1."/>
      <w:lvlJc w:val="left"/>
    </w:lvl>
  </w:abstractNum>
  <w:num w:numId="1">
    <w:abstractNumId w:val="14"/>
  </w:num>
  <w:num w:numId="2">
    <w:abstractNumId w:val="1"/>
  </w:num>
  <w:num w:numId="3">
    <w:abstractNumId w:val="11"/>
  </w:num>
  <w:num w:numId="4">
    <w:abstractNumId w:val="15"/>
  </w:num>
  <w:num w:numId="5">
    <w:abstractNumId w:val="9"/>
  </w:num>
  <w:num w:numId="6">
    <w:abstractNumId w:val="6"/>
  </w:num>
  <w:num w:numId="7">
    <w:abstractNumId w:val="10"/>
  </w:num>
  <w:num w:numId="8">
    <w:abstractNumId w:val="5"/>
  </w:num>
  <w:num w:numId="9">
    <w:abstractNumId w:val="2"/>
  </w:num>
  <w:num w:numId="10">
    <w:abstractNumId w:val="16"/>
  </w:num>
  <w:num w:numId="11">
    <w:abstractNumId w:val="8"/>
  </w:num>
  <w:num w:numId="12">
    <w:abstractNumId w:val="0"/>
  </w:num>
  <w:num w:numId="13">
    <w:abstractNumId w:val="13"/>
  </w:num>
  <w:num w:numId="14">
    <w:abstractNumId w:val="7"/>
  </w:num>
  <w:num w:numId="15">
    <w:abstractNumId w:val="3"/>
  </w:num>
  <w:num w:numId="16">
    <w:abstractNumId w:val="12"/>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50DF8"/>
    <w:rsid w:val="00060BCA"/>
    <w:rsid w:val="00151695"/>
    <w:rsid w:val="001870C1"/>
    <w:rsid w:val="001B6086"/>
    <w:rsid w:val="002708C9"/>
    <w:rsid w:val="0039792E"/>
    <w:rsid w:val="00504E2D"/>
    <w:rsid w:val="00685175"/>
    <w:rsid w:val="00826A84"/>
    <w:rsid w:val="00956FCA"/>
    <w:rsid w:val="00970D1F"/>
    <w:rsid w:val="009F69C2"/>
    <w:rsid w:val="00A321A4"/>
    <w:rsid w:val="00C34028"/>
    <w:rsid w:val="00C74200"/>
    <w:rsid w:val="00CF7950"/>
    <w:rsid w:val="00D001AF"/>
    <w:rsid w:val="00FC533E"/>
    <w:rsid w:val="014324AF"/>
    <w:rsid w:val="04694D63"/>
    <w:rsid w:val="059F0E35"/>
    <w:rsid w:val="08997829"/>
    <w:rsid w:val="0C130351"/>
    <w:rsid w:val="14800A6F"/>
    <w:rsid w:val="1FA90AC9"/>
    <w:rsid w:val="230E2D49"/>
    <w:rsid w:val="28BE5377"/>
    <w:rsid w:val="2AA456D0"/>
    <w:rsid w:val="2B6F6814"/>
    <w:rsid w:val="300466C5"/>
    <w:rsid w:val="31753B50"/>
    <w:rsid w:val="455C4C63"/>
    <w:rsid w:val="4A1732B1"/>
    <w:rsid w:val="5A1D6275"/>
    <w:rsid w:val="5B4C4282"/>
    <w:rsid w:val="5CCA059E"/>
    <w:rsid w:val="754804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Calibri"/>
      <w:sz w:val="22"/>
      <w:szCs w:val="22"/>
      <w:lang w:val="en-US" w:eastAsia="en-US"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Hyperlink"/>
    <w:basedOn w:val="8"/>
    <w:semiHidden/>
    <w:unhideWhenUsed/>
    <w:qFormat/>
    <w:uiPriority w:val="99"/>
    <w:rPr>
      <w:color w:val="0000FF"/>
      <w:u w:val="single"/>
    </w:rPr>
  </w:style>
  <w:style w:type="paragraph" w:styleId="11">
    <w:name w:val="Normal (Web)"/>
    <w:semiHidden/>
    <w:unhideWhenUsed/>
    <w:uiPriority w:val="99"/>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2">
    <w:name w:val="Strong"/>
    <w:basedOn w:val="8"/>
    <w:qFormat/>
    <w:uiPriority w:val="22"/>
    <w:rPr>
      <w:b/>
      <w:bCs/>
    </w:rPr>
  </w:style>
  <w:style w:type="paragraph" w:styleId="13">
    <w:name w:val="Subtitle"/>
    <w:basedOn w:val="1"/>
    <w:next w:val="1"/>
    <w:qFormat/>
    <w:uiPriority w:val="11"/>
    <w:pPr>
      <w:keepNext/>
      <w:keepLines/>
      <w:spacing w:before="360" w:after="80"/>
    </w:pPr>
    <w:rPr>
      <w:rFonts w:ascii="Georgia" w:hAnsi="Georgia" w:eastAsia="Georgia" w:cs="Georgia"/>
      <w:i/>
      <w:color w:val="666666"/>
      <w:sz w:val="48"/>
      <w:szCs w:val="48"/>
    </w:rPr>
  </w:style>
  <w:style w:type="table" w:styleId="14">
    <w:name w:val="Table Grid"/>
    <w:basedOn w:val="9"/>
    <w:unhideWhenUsed/>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5">
    <w:name w:val="Title"/>
    <w:basedOn w:val="1"/>
    <w:next w:val="1"/>
    <w:qFormat/>
    <w:uiPriority w:val="10"/>
    <w:pPr>
      <w:keepNext/>
      <w:keepLines/>
      <w:spacing w:before="480" w:after="120"/>
    </w:pPr>
    <w:rPr>
      <w:b/>
      <w:sz w:val="72"/>
      <w:szCs w:val="72"/>
    </w:rPr>
  </w:style>
  <w:style w:type="table" w:customStyle="1" w:styleId="16">
    <w:name w:val="_Style 12"/>
    <w:basedOn w:val="9"/>
    <w:qFormat/>
    <w:uiPriority w:val="0"/>
    <w:pPr>
      <w:spacing w:after="0" w:line="240" w:lineRule="auto"/>
    </w:pPr>
  </w:style>
  <w:style w:type="paragraph" w:customStyle="1" w:styleId="17">
    <w:name w:val="Default"/>
    <w:qFormat/>
    <w:uiPriority w:val="0"/>
    <w:pPr>
      <w:autoSpaceDE w:val="0"/>
      <w:autoSpaceDN w:val="0"/>
      <w:adjustRightInd w:val="0"/>
      <w:spacing w:after="0" w:line="240" w:lineRule="auto"/>
    </w:pPr>
    <w:rPr>
      <w:rFonts w:ascii="Times New Roman" w:hAnsi="Times New Roman" w:eastAsia="Calibri" w:cs="Times New Roman"/>
      <w:color w:val="000000"/>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numbering" Target="numbering.xml"/><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1</Pages>
  <Words>518</Words>
  <Characters>2956</Characters>
  <Lines>24</Lines>
  <Paragraphs>6</Paragraphs>
  <TotalTime>2</TotalTime>
  <ScaleCrop>false</ScaleCrop>
  <LinksUpToDate>false</LinksUpToDate>
  <CharactersWithSpaces>3468</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2023-03-16T06:27:00Z</dcterms:created>
  <dc:creator>khaemba ongeti</dc:creator>
  <cp:lastModifiedBy>Luke Okunya</cp:lastModifiedBy>
  <dcterms:modified xsi:type="dcterms:W3CDTF">2023-04-21T19:59:42Z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C2ECF5CC10D740F2858FA194CBE57516</vt:lpwstr>
  </property>
</Properties>
</file>